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8E" w:rsidRPr="00B820AF" w:rsidRDefault="00EC118E" w:rsidP="00EC118E">
      <w:pPr>
        <w:pStyle w:val="Heading10"/>
        <w:spacing w:line="480" w:lineRule="auto"/>
      </w:pPr>
      <w:bookmarkStart w:id="0" w:name="_Toc216162766"/>
      <w:bookmarkStart w:id="1" w:name="_GoBack"/>
      <w:bookmarkEnd w:id="1"/>
      <w:r w:rsidRPr="00B820AF">
        <w:t>BAB IV</w:t>
      </w:r>
      <w:bookmarkEnd w:id="0"/>
    </w:p>
    <w:p w:rsidR="00EC118E" w:rsidRPr="00B820AF" w:rsidRDefault="00EC118E" w:rsidP="00EC118E">
      <w:pPr>
        <w:pStyle w:val="Heading10"/>
        <w:spacing w:line="480" w:lineRule="auto"/>
      </w:pPr>
      <w:bookmarkStart w:id="2" w:name="_Toc216162767"/>
      <w:r w:rsidRPr="00B820AF">
        <w:t>HASIL PENELITIAN DAN PEMBAHASAN</w:t>
      </w:r>
      <w:bookmarkEnd w:id="2"/>
    </w:p>
    <w:p w:rsidR="00EC118E" w:rsidRDefault="00EC118E" w:rsidP="00EC118E">
      <w:pPr>
        <w:pStyle w:val="Heading2"/>
        <w:keepNext w:val="0"/>
        <w:keepLines w:val="0"/>
        <w:numPr>
          <w:ilvl w:val="0"/>
          <w:numId w:val="12"/>
        </w:numPr>
        <w:spacing w:before="0" w:line="480" w:lineRule="auto"/>
        <w:ind w:left="426" w:hanging="426"/>
        <w:contextualSpacing/>
        <w:jc w:val="both"/>
      </w:pPr>
      <w:bookmarkStart w:id="3" w:name="_Toc216162768"/>
      <w:r w:rsidRPr="00B820AF">
        <w:t>Hasil Penelitian</w:t>
      </w:r>
      <w:bookmarkEnd w:id="3"/>
    </w:p>
    <w:p w:rsidR="00EC118E" w:rsidRPr="006D4C84" w:rsidRDefault="00EC118E" w:rsidP="00EC118E">
      <w:pPr>
        <w:pStyle w:val="ListParagraph"/>
        <w:spacing w:after="0" w:line="480" w:lineRule="auto"/>
        <w:ind w:left="0" w:firstLine="425"/>
        <w:jc w:val="both"/>
        <w:rPr>
          <w:rFonts w:ascii="Times New Roman" w:hAnsi="Times New Roman" w:cs="Times New Roman"/>
          <w:sz w:val="24"/>
          <w:szCs w:val="24"/>
        </w:rPr>
      </w:pPr>
      <w:r>
        <w:rPr>
          <w:rFonts w:ascii="Times New Roman" w:hAnsi="Times New Roman" w:cs="Times New Roman"/>
          <w:sz w:val="24"/>
          <w:szCs w:val="24"/>
        </w:rPr>
        <w:tab/>
      </w:r>
      <w:r w:rsidRPr="0092015E">
        <w:rPr>
          <w:rFonts w:ascii="Times New Roman" w:hAnsi="Times New Roman" w:cs="Times New Roman"/>
          <w:sz w:val="24"/>
          <w:szCs w:val="24"/>
        </w:rPr>
        <w:t xml:space="preserve">Berdasarkan pelaksanaan penelitian tindakan kelas di kelas V SD Negeri 067257 Medan, penerapan model </w:t>
      </w:r>
      <w:r w:rsidRPr="00D40ACF">
        <w:rPr>
          <w:rFonts w:ascii="Times New Roman" w:hAnsi="Times New Roman" w:cs="Times New Roman"/>
          <w:i/>
          <w:sz w:val="24"/>
          <w:szCs w:val="24"/>
        </w:rPr>
        <w:t>Project Based Learning (PjBL)</w:t>
      </w:r>
      <w:r w:rsidRPr="0092015E">
        <w:rPr>
          <w:rFonts w:ascii="Times New Roman" w:hAnsi="Times New Roman" w:cs="Times New Roman"/>
          <w:sz w:val="24"/>
          <w:szCs w:val="24"/>
        </w:rPr>
        <w:t xml:space="preserve"> terbukti mampu meningkatkan hasil belajar IPAS pada materi peran ekonomi untuk meningkatkan kesejahteraan masyarakat.</w:t>
      </w:r>
      <w:r>
        <w:rPr>
          <w:rFonts w:ascii="Times New Roman" w:hAnsi="Times New Roman" w:cs="Times New Roman"/>
          <w:sz w:val="24"/>
          <w:szCs w:val="24"/>
        </w:rPr>
        <w:t xml:space="preserve"> </w:t>
      </w:r>
      <w:r w:rsidRPr="0092015E">
        <w:rPr>
          <w:rFonts w:ascii="Times New Roman" w:hAnsi="Times New Roman" w:cs="Times New Roman"/>
          <w:sz w:val="24"/>
          <w:szCs w:val="24"/>
        </w:rPr>
        <w:t>Pada tah</w:t>
      </w:r>
      <w:r>
        <w:rPr>
          <w:rFonts w:ascii="Times New Roman" w:hAnsi="Times New Roman" w:cs="Times New Roman"/>
          <w:sz w:val="24"/>
          <w:szCs w:val="24"/>
        </w:rPr>
        <w:t xml:space="preserve">ap pra </w:t>
      </w:r>
      <w:r w:rsidRPr="0092015E">
        <w:rPr>
          <w:rFonts w:ascii="Times New Roman" w:hAnsi="Times New Roman" w:cs="Times New Roman"/>
          <w:sz w:val="24"/>
          <w:szCs w:val="24"/>
        </w:rPr>
        <w:t xml:space="preserve">siklus, rata-rata nilai yang diperoleh peserta didik hanya sebesar 65,38 dengan tingkat ketuntasan belajar 38%. Setelah model </w:t>
      </w:r>
      <w:r w:rsidRPr="00D40ACF">
        <w:rPr>
          <w:rFonts w:ascii="Times New Roman" w:hAnsi="Times New Roman" w:cs="Times New Roman"/>
          <w:i/>
          <w:sz w:val="24"/>
          <w:szCs w:val="24"/>
        </w:rPr>
        <w:t>PjBL</w:t>
      </w:r>
      <w:r w:rsidRPr="0092015E">
        <w:rPr>
          <w:rFonts w:ascii="Times New Roman" w:hAnsi="Times New Roman" w:cs="Times New Roman"/>
          <w:sz w:val="24"/>
          <w:szCs w:val="24"/>
        </w:rPr>
        <w:t xml:space="preserve"> diterapkan pada siklus I, rata-rata nilai </w:t>
      </w:r>
      <w:r>
        <w:rPr>
          <w:rFonts w:ascii="Times New Roman" w:hAnsi="Times New Roman" w:cs="Times New Roman"/>
          <w:sz w:val="24"/>
          <w:szCs w:val="24"/>
        </w:rPr>
        <w:t>peserta didik</w:t>
      </w:r>
      <w:r w:rsidRPr="0092015E">
        <w:rPr>
          <w:rFonts w:ascii="Times New Roman" w:hAnsi="Times New Roman" w:cs="Times New Roman"/>
          <w:sz w:val="24"/>
          <w:szCs w:val="24"/>
        </w:rPr>
        <w:t xml:space="preserve"> meningkat menjadi 78,85 dan persentase ketuntasan belajar naik menjadi 77%. Peningkatan hasil belajar semakin terlihat pada siklus II, di mana rata-rata nilai peserta didik mencapai 85 dan ketuntasan belajar mencapai 92%.</w:t>
      </w:r>
      <w:r>
        <w:rPr>
          <w:rFonts w:ascii="Times New Roman" w:hAnsi="Times New Roman" w:cs="Times New Roman"/>
          <w:sz w:val="24"/>
          <w:szCs w:val="24"/>
        </w:rPr>
        <w:t xml:space="preserve"> </w:t>
      </w:r>
      <w:r w:rsidRPr="0092015E">
        <w:rPr>
          <w:rFonts w:ascii="Times New Roman" w:hAnsi="Times New Roman" w:cs="Times New Roman"/>
          <w:sz w:val="24"/>
          <w:szCs w:val="24"/>
        </w:rPr>
        <w:t xml:space="preserve">Kenaikan hasil belajar ini terjadi karena model </w:t>
      </w:r>
      <w:r w:rsidRPr="00D40ACF">
        <w:rPr>
          <w:rFonts w:ascii="Times New Roman" w:hAnsi="Times New Roman" w:cs="Times New Roman"/>
          <w:i/>
          <w:sz w:val="24"/>
          <w:szCs w:val="24"/>
        </w:rPr>
        <w:t>PjBL</w:t>
      </w:r>
      <w:r w:rsidRPr="0092015E">
        <w:rPr>
          <w:rFonts w:ascii="Times New Roman" w:hAnsi="Times New Roman" w:cs="Times New Roman"/>
          <w:sz w:val="24"/>
          <w:szCs w:val="24"/>
        </w:rPr>
        <w:t xml:space="preserve"> mendorong peserta didik untuk lebih aktif terlibat dalam pembelajaran melalui kegiatan proyek nyata, seperti pembuatan diorama dan </w:t>
      </w:r>
      <w:r>
        <w:rPr>
          <w:rFonts w:ascii="Times New Roman" w:hAnsi="Times New Roman" w:cs="Times New Roman"/>
          <w:i/>
          <w:sz w:val="24"/>
          <w:szCs w:val="24"/>
        </w:rPr>
        <w:t>pop-</w:t>
      </w:r>
      <w:r w:rsidRPr="00D40ACF">
        <w:rPr>
          <w:rFonts w:ascii="Times New Roman" w:hAnsi="Times New Roman" w:cs="Times New Roman"/>
          <w:i/>
          <w:sz w:val="24"/>
          <w:szCs w:val="24"/>
        </w:rPr>
        <w:t>up book</w:t>
      </w:r>
      <w:r w:rsidRPr="0092015E">
        <w:rPr>
          <w:rFonts w:ascii="Times New Roman" w:hAnsi="Times New Roman" w:cs="Times New Roman"/>
          <w:sz w:val="24"/>
          <w:szCs w:val="24"/>
        </w:rPr>
        <w:t xml:space="preserve"> yang relevan dengan materi IPAS. </w:t>
      </w:r>
      <w:r>
        <w:rPr>
          <w:rFonts w:ascii="Times New Roman" w:hAnsi="Times New Roman" w:cs="Times New Roman"/>
          <w:sz w:val="24"/>
          <w:szCs w:val="24"/>
        </w:rPr>
        <w:t>Peserta didik</w:t>
      </w:r>
      <w:r w:rsidRPr="0092015E">
        <w:rPr>
          <w:rFonts w:ascii="Times New Roman" w:hAnsi="Times New Roman" w:cs="Times New Roman"/>
          <w:sz w:val="24"/>
          <w:szCs w:val="24"/>
        </w:rPr>
        <w:t xml:space="preserve"> menjadi lebih termotivasi, kreatif, dan mampu bekerja sama dalam kelompok. Selain itu, penggunaan media </w:t>
      </w:r>
      <w:r>
        <w:rPr>
          <w:rFonts w:ascii="Times New Roman" w:hAnsi="Times New Roman" w:cs="Times New Roman"/>
          <w:i/>
          <w:sz w:val="24"/>
          <w:szCs w:val="24"/>
        </w:rPr>
        <w:t>pop-</w:t>
      </w:r>
      <w:r w:rsidRPr="00175A98">
        <w:rPr>
          <w:rFonts w:ascii="Times New Roman" w:hAnsi="Times New Roman" w:cs="Times New Roman"/>
          <w:i/>
          <w:sz w:val="24"/>
          <w:szCs w:val="24"/>
        </w:rPr>
        <w:t>up book</w:t>
      </w:r>
      <w:r w:rsidRPr="0092015E">
        <w:rPr>
          <w:rFonts w:ascii="Times New Roman" w:hAnsi="Times New Roman" w:cs="Times New Roman"/>
          <w:sz w:val="24"/>
          <w:szCs w:val="24"/>
        </w:rPr>
        <w:t xml:space="preserve"> pada siklus II turut membantu meningkatkan pemahaman </w:t>
      </w:r>
      <w:r>
        <w:rPr>
          <w:rFonts w:ascii="Times New Roman" w:hAnsi="Times New Roman" w:cs="Times New Roman"/>
          <w:sz w:val="24"/>
          <w:szCs w:val="24"/>
        </w:rPr>
        <w:t>peserta didik</w:t>
      </w:r>
      <w:r w:rsidRPr="0092015E">
        <w:rPr>
          <w:rFonts w:ascii="Times New Roman" w:hAnsi="Times New Roman" w:cs="Times New Roman"/>
          <w:sz w:val="24"/>
          <w:szCs w:val="24"/>
        </w:rPr>
        <w:t xml:space="preserve"> terhadap materi yang diajarkan</w:t>
      </w:r>
      <w:r>
        <w:rPr>
          <w:rFonts w:ascii="Times New Roman" w:hAnsi="Times New Roman" w:cs="Times New Roman"/>
          <w:sz w:val="24"/>
          <w:szCs w:val="24"/>
        </w:rPr>
        <w:t>.</w:t>
      </w:r>
    </w:p>
    <w:p w:rsidR="00EC118E" w:rsidRDefault="00EC118E" w:rsidP="00EC118E">
      <w:pPr>
        <w:pStyle w:val="ListParagraph"/>
        <w:numPr>
          <w:ilvl w:val="0"/>
          <w:numId w:val="8"/>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Pra Tindakan (Pra Siklus)</w:t>
      </w:r>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531F9">
        <w:rPr>
          <w:rFonts w:ascii="Times New Roman" w:hAnsi="Times New Roman" w:cs="Times New Roman"/>
          <w:sz w:val="24"/>
          <w:szCs w:val="24"/>
        </w:rPr>
        <w:t xml:space="preserve">Pra siklus merupakan fase permulaan dalam penelitian tindakan kelas yang dilakukan sebelum tindakan pertama dilaksanakan. Pada tahap ini, peneliti melakukan observasi dan mengumpulkan informasi mengenai kondisi pembelajaran yang berlangsung secara alami di dalam kelas tanpa adanya </w:t>
      </w:r>
      <w:r w:rsidRPr="005531F9">
        <w:rPr>
          <w:rFonts w:ascii="Times New Roman" w:hAnsi="Times New Roman" w:cs="Times New Roman"/>
          <w:sz w:val="24"/>
          <w:szCs w:val="24"/>
        </w:rPr>
        <w:lastRenderedPageBreak/>
        <w:t>intervansi/tindakan. Fungsi utama dari pra siklus adalah untuk memahami kondisi awal pembelajaran, mengenali permasalahan yang ada, serta menyediakan dasar bagi tindakan pere</w:t>
      </w:r>
      <w:r>
        <w:rPr>
          <w:rFonts w:ascii="Times New Roman" w:hAnsi="Times New Roman" w:cs="Times New Roman"/>
          <w:sz w:val="24"/>
          <w:szCs w:val="24"/>
        </w:rPr>
        <w:t>ncanaan pada siklus berikutnya.</w:t>
      </w:r>
      <w:r w:rsidRPr="005531F9">
        <w:rPr>
          <w:rFonts w:ascii="Times New Roman" w:hAnsi="Times New Roman" w:cs="Times New Roman"/>
          <w:sz w:val="24"/>
          <w:szCs w:val="24"/>
        </w:rPr>
        <w:t xml:space="preserve"> </w:t>
      </w:r>
    </w:p>
    <w:p w:rsidR="00EC118E" w:rsidRDefault="00EC118E" w:rsidP="00EC118E">
      <w:pPr>
        <w:pStyle w:val="ListParagraph"/>
        <w:numPr>
          <w:ilvl w:val="0"/>
          <w:numId w:val="9"/>
        </w:numPr>
        <w:spacing w:after="0" w:line="480" w:lineRule="auto"/>
        <w:ind w:hanging="294"/>
        <w:jc w:val="both"/>
        <w:rPr>
          <w:rFonts w:ascii="Times New Roman" w:hAnsi="Times New Roman" w:cs="Times New Roman"/>
          <w:sz w:val="24"/>
          <w:szCs w:val="24"/>
        </w:rPr>
      </w:pPr>
      <w:r>
        <w:rPr>
          <w:rFonts w:ascii="Times New Roman" w:hAnsi="Times New Roman" w:cs="Times New Roman"/>
          <w:sz w:val="24"/>
          <w:szCs w:val="24"/>
        </w:rPr>
        <w:t>Perencanaan Pra Siklus</w:t>
      </w:r>
    </w:p>
    <w:p w:rsidR="00EC118E" w:rsidRDefault="00EC118E" w:rsidP="00EC118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Perencanaan pada tindakan pra siklus ini yaitu: Membuat rancangan berupa modul ajar sebagai panduan dalam proses pelaksanaan pembelajaran, lembar soal, membuat lembar observasi guru dan lembar obsevasi peserta didik.</w:t>
      </w:r>
    </w:p>
    <w:p w:rsidR="00EC118E" w:rsidRDefault="00EC118E" w:rsidP="00EC118E">
      <w:pPr>
        <w:pStyle w:val="ListParagraph"/>
        <w:numPr>
          <w:ilvl w:val="0"/>
          <w:numId w:val="9"/>
        </w:numPr>
        <w:spacing w:after="0" w:line="480" w:lineRule="auto"/>
        <w:ind w:hanging="294"/>
        <w:jc w:val="both"/>
        <w:rPr>
          <w:rFonts w:ascii="Times New Roman" w:hAnsi="Times New Roman" w:cs="Times New Roman"/>
          <w:sz w:val="24"/>
          <w:szCs w:val="24"/>
        </w:rPr>
      </w:pPr>
      <w:r>
        <w:rPr>
          <w:rFonts w:ascii="Times New Roman" w:hAnsi="Times New Roman" w:cs="Times New Roman"/>
          <w:sz w:val="24"/>
          <w:szCs w:val="24"/>
        </w:rPr>
        <w:t>Pelaksanaan Pra Siklus</w:t>
      </w:r>
    </w:p>
    <w:p w:rsidR="00EC118E" w:rsidRPr="00D7140D" w:rsidRDefault="00EC118E" w:rsidP="00EC118E">
      <w:pPr>
        <w:pStyle w:val="ListParagraph"/>
        <w:spacing w:after="0" w:line="480" w:lineRule="auto"/>
        <w:jc w:val="both"/>
        <w:rPr>
          <w:rFonts w:ascii="Times New Roman" w:hAnsi="Times New Roman" w:cs="Times New Roman"/>
          <w:sz w:val="24"/>
          <w:szCs w:val="24"/>
        </w:rPr>
      </w:pPr>
      <w:r w:rsidRPr="00D7140D">
        <w:rPr>
          <w:rFonts w:ascii="Times New Roman" w:hAnsi="Times New Roman" w:cs="Times New Roman"/>
          <w:sz w:val="24"/>
          <w:szCs w:val="24"/>
        </w:rPr>
        <w:t xml:space="preserve">Pada pelaksanaan pra siklus ini peneliti memberikan pembelajaran dengan topik mengenal warisan budaya kepada peserta didik namun belum menggunakan model pembelajaran </w:t>
      </w:r>
      <w:r w:rsidRPr="00D7140D">
        <w:rPr>
          <w:rFonts w:ascii="Times New Roman" w:hAnsi="Times New Roman" w:cs="Times New Roman"/>
          <w:i/>
          <w:sz w:val="24"/>
          <w:szCs w:val="24"/>
        </w:rPr>
        <w:t>Project Based Learning (PjBL).</w:t>
      </w:r>
      <w:r w:rsidRPr="00D7140D">
        <w:rPr>
          <w:rFonts w:ascii="Times New Roman" w:hAnsi="Times New Roman" w:cs="Times New Roman"/>
          <w:sz w:val="24"/>
          <w:szCs w:val="24"/>
        </w:rPr>
        <w:t xml:space="preserve"> Kemudian peneliti membagikan  lembar soal pra siklus kepada peserta didik.</w:t>
      </w:r>
    </w:p>
    <w:p w:rsidR="00EC118E" w:rsidRDefault="00EC118E" w:rsidP="00EC118E">
      <w:pPr>
        <w:pStyle w:val="ListParagraph"/>
        <w:numPr>
          <w:ilvl w:val="0"/>
          <w:numId w:val="9"/>
        </w:numPr>
        <w:spacing w:after="0" w:line="480" w:lineRule="auto"/>
        <w:ind w:hanging="294"/>
        <w:jc w:val="both"/>
        <w:rPr>
          <w:rFonts w:ascii="Times New Roman" w:hAnsi="Times New Roman" w:cs="Times New Roman"/>
          <w:sz w:val="24"/>
          <w:szCs w:val="24"/>
        </w:rPr>
      </w:pPr>
      <w:r>
        <w:rPr>
          <w:rFonts w:ascii="Times New Roman" w:hAnsi="Times New Roman" w:cs="Times New Roman"/>
          <w:sz w:val="24"/>
          <w:szCs w:val="24"/>
        </w:rPr>
        <w:t>Pengamatan Pra Siklus</w:t>
      </w:r>
    </w:p>
    <w:p w:rsidR="00EC118E" w:rsidRDefault="00EC118E" w:rsidP="00EC118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Pada tahap ini, peneliti melakukan pengamatan pada saat proses pembelajaran berlangsung. Tahap pengamatan dilakukan bersamaan dengan pelaksanaan pra siklus, ada beberapa aspek yang telah diamati berupa: aktivitas mengajar guru, aktivitas belajar peserta didik, serta mengamati hasil belajar peserta didik untuk mengetahui ketercapaian peserta didik.</w:t>
      </w:r>
    </w:p>
    <w:p w:rsidR="00EC118E" w:rsidRDefault="00EC118E" w:rsidP="00EC118E">
      <w:pPr>
        <w:pStyle w:val="ListParagraph"/>
        <w:spacing w:after="0" w:line="480" w:lineRule="auto"/>
        <w:rPr>
          <w:rFonts w:ascii="Times New Roman" w:hAnsi="Times New Roman" w:cs="Times New Roman"/>
          <w:b/>
          <w:sz w:val="24"/>
          <w:szCs w:val="24"/>
        </w:rPr>
      </w:pPr>
      <w:r>
        <w:rPr>
          <w:rFonts w:ascii="Times New Roman" w:hAnsi="Times New Roman" w:cs="Times New Roman"/>
          <w:sz w:val="24"/>
          <w:szCs w:val="24"/>
        </w:rPr>
        <w:t>Berdasarkan hasil dari pengamatan penelitian dalam pra siklus, dapat diketahui:</w:t>
      </w:r>
    </w:p>
    <w:p w:rsidR="00EC118E" w:rsidRPr="008F13BB" w:rsidRDefault="00EC118E" w:rsidP="00EC118E">
      <w:pPr>
        <w:pStyle w:val="Caption"/>
        <w:keepNext/>
        <w:jc w:val="center"/>
        <w:rPr>
          <w:rFonts w:ascii="Times New Roman" w:hAnsi="Times New Roman" w:cs="Times New Roman"/>
          <w:color w:val="auto"/>
          <w:sz w:val="24"/>
          <w:szCs w:val="24"/>
        </w:rPr>
      </w:pPr>
      <w:bookmarkStart w:id="4" w:name="_Toc201504919"/>
      <w:r w:rsidRPr="008F13BB">
        <w:rPr>
          <w:rFonts w:ascii="Times New Roman" w:hAnsi="Times New Roman" w:cs="Times New Roman"/>
          <w:color w:val="auto"/>
          <w:sz w:val="24"/>
          <w:szCs w:val="24"/>
        </w:rPr>
        <w:lastRenderedPageBreak/>
        <w:t>Tabel 4.</w:t>
      </w:r>
      <w:r w:rsidRPr="008F13BB">
        <w:rPr>
          <w:rFonts w:ascii="Times New Roman" w:hAnsi="Times New Roman" w:cs="Times New Roman"/>
          <w:color w:val="auto"/>
          <w:sz w:val="24"/>
          <w:szCs w:val="24"/>
        </w:rPr>
        <w:fldChar w:fldCharType="begin"/>
      </w:r>
      <w:r w:rsidRPr="008F13BB">
        <w:rPr>
          <w:rFonts w:ascii="Times New Roman" w:hAnsi="Times New Roman" w:cs="Times New Roman"/>
          <w:color w:val="auto"/>
          <w:sz w:val="24"/>
          <w:szCs w:val="24"/>
        </w:rPr>
        <w:instrText xml:space="preserve"> SEQ Tabel \* ARABIC </w:instrText>
      </w:r>
      <w:r w:rsidRPr="008F13B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8F13BB">
        <w:rPr>
          <w:rFonts w:ascii="Times New Roman" w:hAnsi="Times New Roman" w:cs="Times New Roman"/>
          <w:color w:val="auto"/>
          <w:sz w:val="24"/>
          <w:szCs w:val="24"/>
        </w:rPr>
        <w:fldChar w:fldCharType="end"/>
      </w:r>
      <w:r w:rsidRPr="008F13BB">
        <w:rPr>
          <w:rFonts w:ascii="Times New Roman" w:hAnsi="Times New Roman" w:cs="Times New Roman"/>
          <w:color w:val="auto"/>
          <w:sz w:val="24"/>
          <w:szCs w:val="24"/>
        </w:rPr>
        <w:t xml:space="preserve"> Hasil Belajar </w:t>
      </w:r>
      <w:r>
        <w:rPr>
          <w:rFonts w:ascii="Times New Roman" w:hAnsi="Times New Roman" w:cs="Times New Roman"/>
          <w:color w:val="auto"/>
          <w:sz w:val="24"/>
          <w:szCs w:val="24"/>
        </w:rPr>
        <w:t xml:space="preserve">Peserta Didik </w:t>
      </w:r>
      <w:r w:rsidRPr="008F13BB">
        <w:rPr>
          <w:rFonts w:ascii="Times New Roman" w:hAnsi="Times New Roman" w:cs="Times New Roman"/>
          <w:color w:val="auto"/>
          <w:sz w:val="24"/>
          <w:szCs w:val="24"/>
        </w:rPr>
        <w:t>Pra Siklus</w:t>
      </w:r>
      <w:bookmarkEnd w:id="4"/>
    </w:p>
    <w:tbl>
      <w:tblPr>
        <w:tblW w:w="7030" w:type="dxa"/>
        <w:jc w:val="center"/>
        <w:tblLook w:val="04A0" w:firstRow="1" w:lastRow="0" w:firstColumn="1" w:lastColumn="0" w:noHBand="0" w:noVBand="1"/>
      </w:tblPr>
      <w:tblGrid>
        <w:gridCol w:w="510"/>
        <w:gridCol w:w="2820"/>
        <w:gridCol w:w="1020"/>
        <w:gridCol w:w="1180"/>
        <w:gridCol w:w="1500"/>
      </w:tblGrid>
      <w:tr w:rsidR="00EC118E" w:rsidRPr="00C026B9" w:rsidTr="009146A8">
        <w:trPr>
          <w:trHeight w:val="300"/>
          <w:tblHeader/>
          <w:jc w:val="center"/>
        </w:trPr>
        <w:tc>
          <w:tcPr>
            <w:tcW w:w="5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026B9">
              <w:rPr>
                <w:rFonts w:ascii="Times New Roman" w:eastAsia="Times New Roman" w:hAnsi="Times New Roman" w:cs="Times New Roman"/>
                <w:b/>
                <w:bCs/>
                <w:color w:val="000000"/>
                <w:sz w:val="24"/>
                <w:szCs w:val="24"/>
                <w:lang w:eastAsia="id-ID"/>
              </w:rPr>
              <w:t>No</w:t>
            </w:r>
          </w:p>
        </w:tc>
        <w:tc>
          <w:tcPr>
            <w:tcW w:w="2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026B9">
              <w:rPr>
                <w:rFonts w:ascii="Times New Roman" w:eastAsia="Times New Roman" w:hAnsi="Times New Roman" w:cs="Times New Roman"/>
                <w:b/>
                <w:bCs/>
                <w:color w:val="000000"/>
                <w:sz w:val="24"/>
                <w:szCs w:val="24"/>
                <w:lang w:eastAsia="id-ID"/>
              </w:rPr>
              <w:t>Nama</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026B9">
              <w:rPr>
                <w:rFonts w:ascii="Times New Roman" w:eastAsia="Times New Roman" w:hAnsi="Times New Roman" w:cs="Times New Roman"/>
                <w:b/>
                <w:bCs/>
                <w:color w:val="000000"/>
                <w:sz w:val="24"/>
                <w:szCs w:val="24"/>
                <w:lang w:eastAsia="id-ID"/>
              </w:rPr>
              <w:t>Nilai</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026B9">
              <w:rPr>
                <w:rFonts w:ascii="Times New Roman" w:eastAsia="Times New Roman" w:hAnsi="Times New Roman" w:cs="Times New Roman"/>
                <w:b/>
                <w:bCs/>
                <w:color w:val="000000"/>
                <w:sz w:val="24"/>
                <w:szCs w:val="24"/>
                <w:lang w:eastAsia="id-ID"/>
              </w:rPr>
              <w:t>KKM</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026B9">
              <w:rPr>
                <w:rFonts w:ascii="Times New Roman" w:eastAsia="Times New Roman" w:hAnsi="Times New Roman" w:cs="Times New Roman"/>
                <w:b/>
                <w:bCs/>
                <w:color w:val="000000"/>
                <w:sz w:val="24"/>
                <w:szCs w:val="24"/>
                <w:lang w:eastAsia="id-ID"/>
              </w:rPr>
              <w:t>Keterangan</w:t>
            </w:r>
          </w:p>
        </w:tc>
      </w:tr>
      <w:tr w:rsidR="00EC118E" w:rsidRPr="00C026B9" w:rsidTr="009146A8">
        <w:trPr>
          <w:trHeight w:val="300"/>
          <w:jc w:val="center"/>
        </w:trPr>
        <w:tc>
          <w:tcPr>
            <w:tcW w:w="510" w:type="dxa"/>
            <w:vMerge/>
            <w:tcBorders>
              <w:top w:val="single" w:sz="4" w:space="0" w:color="auto"/>
              <w:left w:val="single" w:sz="4" w:space="0" w:color="auto"/>
              <w:bottom w:val="single" w:sz="4" w:space="0" w:color="000000"/>
              <w:right w:val="single" w:sz="4" w:space="0" w:color="auto"/>
            </w:tcBorders>
            <w:vAlign w:val="center"/>
            <w:hideMark/>
          </w:tcPr>
          <w:p w:rsidR="00EC118E" w:rsidRPr="00C026B9"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EC118E" w:rsidRPr="00C026B9"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EC118E" w:rsidRPr="00C026B9"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EC118E" w:rsidRPr="00C026B9"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EC118E" w:rsidRPr="00C026B9" w:rsidRDefault="00EC118E" w:rsidP="009146A8">
            <w:pPr>
              <w:spacing w:after="0" w:line="240" w:lineRule="auto"/>
              <w:rPr>
                <w:rFonts w:ascii="Times New Roman" w:eastAsia="Times New Roman" w:hAnsi="Times New Roman" w:cs="Times New Roman"/>
                <w:b/>
                <w:bCs/>
                <w:color w:val="000000"/>
                <w:sz w:val="24"/>
                <w:szCs w:val="24"/>
                <w:lang w:eastAsia="id-ID"/>
              </w:rPr>
            </w:pP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1</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Akbar Raziq</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65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Tidak 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2</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Akifa Naila</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85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3</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Al Bayaki</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30</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Tidak 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4</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Alisa khairasava</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70</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Tidak 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5</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Anggi</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6</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Arfanza Pratama</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80</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xml:space="preserve">Bima Noviano </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55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Tidak 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8</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Iyan Bastian</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65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Tidak 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9</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Nabilla</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10</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Nayla Junita Sari</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55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Tidak 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11</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Putri Azzahra</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55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Tidak 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12</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Vicky Ramadhan</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85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Tuntas</w:t>
            </w:r>
          </w:p>
        </w:tc>
      </w:tr>
      <w:tr w:rsidR="00EC118E" w:rsidRPr="00C026B9" w:rsidTr="009146A8">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13</w:t>
            </w:r>
          </w:p>
        </w:tc>
        <w:tc>
          <w:tcPr>
            <w:tcW w:w="282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Zulham</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55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75</w:t>
            </w: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Tidak Tuntas</w:t>
            </w:r>
          </w:p>
        </w:tc>
      </w:tr>
      <w:tr w:rsidR="00EC118E" w:rsidRPr="00C026B9" w:rsidTr="009146A8">
        <w:trPr>
          <w:trHeight w:val="315"/>
          <w:jc w:val="center"/>
        </w:trPr>
        <w:tc>
          <w:tcPr>
            <w:tcW w:w="33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026B9">
              <w:rPr>
                <w:rFonts w:ascii="Times New Roman" w:eastAsia="Times New Roman" w:hAnsi="Times New Roman" w:cs="Times New Roman"/>
                <w:b/>
                <w:color w:val="000000"/>
                <w:sz w:val="24"/>
                <w:szCs w:val="24"/>
                <w:lang w:eastAsia="id-ID"/>
              </w:rPr>
              <w:t>Jumlah</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850</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w:t>
            </w:r>
          </w:p>
        </w:tc>
      </w:tr>
      <w:tr w:rsidR="00EC118E" w:rsidRPr="00C026B9" w:rsidTr="009146A8">
        <w:trPr>
          <w:trHeight w:val="315"/>
          <w:jc w:val="center"/>
        </w:trPr>
        <w:tc>
          <w:tcPr>
            <w:tcW w:w="33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026B9">
              <w:rPr>
                <w:rFonts w:ascii="Times New Roman" w:eastAsia="Times New Roman" w:hAnsi="Times New Roman" w:cs="Times New Roman"/>
                <w:b/>
                <w:color w:val="000000"/>
                <w:sz w:val="24"/>
                <w:szCs w:val="24"/>
                <w:lang w:eastAsia="id-ID"/>
              </w:rPr>
              <w:t>Rata-Rata</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65,38</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w:t>
            </w:r>
          </w:p>
        </w:tc>
      </w:tr>
      <w:tr w:rsidR="00EC118E" w:rsidRPr="00C026B9" w:rsidTr="009146A8">
        <w:trPr>
          <w:trHeight w:val="315"/>
          <w:jc w:val="center"/>
        </w:trPr>
        <w:tc>
          <w:tcPr>
            <w:tcW w:w="33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026B9">
              <w:rPr>
                <w:rFonts w:ascii="Times New Roman" w:eastAsia="Times New Roman" w:hAnsi="Times New Roman" w:cs="Times New Roman"/>
                <w:b/>
                <w:color w:val="000000"/>
                <w:sz w:val="24"/>
                <w:szCs w:val="24"/>
                <w:lang w:eastAsia="id-ID"/>
              </w:rPr>
              <w:t>Nilai Tertinggi</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85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w:t>
            </w:r>
          </w:p>
        </w:tc>
      </w:tr>
      <w:tr w:rsidR="00EC118E" w:rsidRPr="00C026B9" w:rsidTr="009146A8">
        <w:trPr>
          <w:trHeight w:val="315"/>
          <w:jc w:val="center"/>
        </w:trPr>
        <w:tc>
          <w:tcPr>
            <w:tcW w:w="33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026B9">
              <w:rPr>
                <w:rFonts w:ascii="Times New Roman" w:eastAsia="Times New Roman" w:hAnsi="Times New Roman" w:cs="Times New Roman"/>
                <w:b/>
                <w:color w:val="000000"/>
                <w:sz w:val="24"/>
                <w:szCs w:val="24"/>
                <w:lang w:eastAsia="id-ID"/>
              </w:rPr>
              <w:t>Nilai Terendah</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30</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w:t>
            </w:r>
          </w:p>
        </w:tc>
      </w:tr>
      <w:tr w:rsidR="00EC118E" w:rsidRPr="00C026B9" w:rsidTr="009146A8">
        <w:trPr>
          <w:trHeight w:val="315"/>
          <w:jc w:val="center"/>
        </w:trPr>
        <w:tc>
          <w:tcPr>
            <w:tcW w:w="33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026B9">
              <w:rPr>
                <w:rFonts w:ascii="Times New Roman" w:eastAsia="Times New Roman" w:hAnsi="Times New Roman" w:cs="Times New Roman"/>
                <w:b/>
                <w:color w:val="000000"/>
                <w:sz w:val="24"/>
                <w:szCs w:val="24"/>
                <w:lang w:eastAsia="id-ID"/>
              </w:rPr>
              <w:t>Tuntas</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5</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w:t>
            </w:r>
          </w:p>
        </w:tc>
      </w:tr>
      <w:tr w:rsidR="00EC118E" w:rsidRPr="00C026B9" w:rsidTr="009146A8">
        <w:trPr>
          <w:trHeight w:val="315"/>
          <w:jc w:val="center"/>
        </w:trPr>
        <w:tc>
          <w:tcPr>
            <w:tcW w:w="33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026B9">
              <w:rPr>
                <w:rFonts w:ascii="Times New Roman" w:eastAsia="Times New Roman" w:hAnsi="Times New Roman" w:cs="Times New Roman"/>
                <w:b/>
                <w:color w:val="000000"/>
                <w:sz w:val="24"/>
                <w:szCs w:val="24"/>
                <w:lang w:eastAsia="id-ID"/>
              </w:rPr>
              <w:t>Tidak Tuntas</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8</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w:t>
            </w:r>
          </w:p>
        </w:tc>
      </w:tr>
      <w:tr w:rsidR="00EC118E" w:rsidRPr="00C026B9" w:rsidTr="009146A8">
        <w:trPr>
          <w:trHeight w:val="315"/>
          <w:jc w:val="center"/>
        </w:trPr>
        <w:tc>
          <w:tcPr>
            <w:tcW w:w="33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026B9">
              <w:rPr>
                <w:rFonts w:ascii="Times New Roman" w:eastAsia="Times New Roman" w:hAnsi="Times New Roman" w:cs="Times New Roman"/>
                <w:b/>
                <w:color w:val="000000"/>
                <w:sz w:val="24"/>
                <w:szCs w:val="24"/>
                <w:lang w:eastAsia="id-ID"/>
              </w:rPr>
              <w:t>Rata-Rata Ketuntasan</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38%</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w:t>
            </w:r>
          </w:p>
        </w:tc>
      </w:tr>
      <w:tr w:rsidR="00EC118E" w:rsidRPr="00C026B9" w:rsidTr="009146A8">
        <w:trPr>
          <w:trHeight w:val="315"/>
          <w:jc w:val="center"/>
        </w:trPr>
        <w:tc>
          <w:tcPr>
            <w:tcW w:w="33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18E" w:rsidRPr="00C026B9"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026B9">
              <w:rPr>
                <w:rFonts w:ascii="Times New Roman" w:eastAsia="Times New Roman" w:hAnsi="Times New Roman" w:cs="Times New Roman"/>
                <w:b/>
                <w:color w:val="000000"/>
                <w:sz w:val="24"/>
                <w:szCs w:val="24"/>
                <w:lang w:eastAsia="id-ID"/>
              </w:rPr>
              <w:t>Rata-Rata Ketidak Tuntasan</w:t>
            </w:r>
          </w:p>
        </w:tc>
        <w:tc>
          <w:tcPr>
            <w:tcW w:w="102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62%</w:t>
            </w:r>
          </w:p>
        </w:tc>
        <w:tc>
          <w:tcPr>
            <w:tcW w:w="1180" w:type="dxa"/>
            <w:tcBorders>
              <w:top w:val="nil"/>
              <w:left w:val="nil"/>
              <w:bottom w:val="single" w:sz="4" w:space="0" w:color="auto"/>
              <w:right w:val="single" w:sz="4" w:space="0" w:color="auto"/>
            </w:tcBorders>
            <w:shd w:val="clear" w:color="auto" w:fill="auto"/>
            <w:noWrap/>
            <w:vAlign w:val="center"/>
            <w:hideMark/>
          </w:tcPr>
          <w:p w:rsidR="00EC118E" w:rsidRPr="00C026B9"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1500" w:type="dxa"/>
            <w:tcBorders>
              <w:top w:val="nil"/>
              <w:left w:val="nil"/>
              <w:bottom w:val="single" w:sz="4" w:space="0" w:color="auto"/>
              <w:right w:val="single" w:sz="4" w:space="0" w:color="auto"/>
            </w:tcBorders>
            <w:shd w:val="clear" w:color="auto" w:fill="auto"/>
            <w:noWrap/>
            <w:vAlign w:val="bottom"/>
            <w:hideMark/>
          </w:tcPr>
          <w:p w:rsidR="00EC118E" w:rsidRPr="00C026B9" w:rsidRDefault="00EC118E" w:rsidP="009146A8">
            <w:pPr>
              <w:spacing w:after="0" w:line="240" w:lineRule="auto"/>
              <w:rPr>
                <w:rFonts w:ascii="Times New Roman" w:eastAsia="Times New Roman" w:hAnsi="Times New Roman" w:cs="Times New Roman"/>
                <w:color w:val="000000"/>
                <w:sz w:val="24"/>
                <w:szCs w:val="24"/>
                <w:lang w:eastAsia="id-ID"/>
              </w:rPr>
            </w:pPr>
            <w:r w:rsidRPr="00C026B9">
              <w:rPr>
                <w:rFonts w:ascii="Times New Roman" w:eastAsia="Times New Roman" w:hAnsi="Times New Roman" w:cs="Times New Roman"/>
                <w:color w:val="000000"/>
                <w:sz w:val="24"/>
                <w:szCs w:val="24"/>
                <w:lang w:eastAsia="id-ID"/>
              </w:rPr>
              <w:t> </w:t>
            </w:r>
          </w:p>
        </w:tc>
      </w:tr>
    </w:tbl>
    <w:p w:rsidR="00EC118E" w:rsidRDefault="00EC118E" w:rsidP="00EC118E">
      <w:pPr>
        <w:pStyle w:val="ListParagraph"/>
        <w:spacing w:after="0" w:line="480" w:lineRule="auto"/>
        <w:jc w:val="both"/>
        <w:rPr>
          <w:rFonts w:ascii="Times New Roman" w:hAnsi="Times New Roman" w:cs="Times New Roman"/>
          <w:sz w:val="24"/>
          <w:szCs w:val="24"/>
        </w:rPr>
      </w:pPr>
    </w:p>
    <w:p w:rsidR="00EC118E" w:rsidRDefault="00EC118E" w:rsidP="00EC118E">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Berdasarkan hasil evaluasi yang dilakukan, di peroleh data bahwa nilai rata-rata kelas berada pada angka 65,38 yang masih berada di bawah kriteria ketuntasan minimal (KKM) yang telah di tetapkan yaitu 75. Rentang nilai yang diperoleh peserta didik cukup bervariasi, dengan nilai tertinggi mencapai 85 dan nilai terendah 30. Dari keseluruhan peserta didik, hanya terdapat 5 peserta didik (38%) yang dinyatakan tuntas belajar. Sementara itu, 8 peserta didik (62%) masih belum mencapai batas ketuntasan belajar.</w:t>
      </w:r>
    </w:p>
    <w:p w:rsidR="00EC118E" w:rsidRDefault="00EC118E" w:rsidP="00EC118E">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ab/>
        <w:t>Hasil ini menunjukkan bahwa sebagian besar peserta didik belum mampu menguasai materi secara optimal. Rata-rata hasil belajar yang belum mencapai KKM serta tingginya jumlah peserta didik yang tidak tuntas menjadi indikator perlunya tindak lanjut berupa siklus I.</w:t>
      </w:r>
    </w:p>
    <w:p w:rsidR="00EC118E" w:rsidRPr="008F13BB" w:rsidRDefault="00EC118E" w:rsidP="00EC118E">
      <w:pPr>
        <w:pStyle w:val="Caption"/>
        <w:keepNext/>
        <w:jc w:val="center"/>
        <w:rPr>
          <w:rFonts w:ascii="Times New Roman" w:hAnsi="Times New Roman" w:cs="Times New Roman"/>
          <w:color w:val="auto"/>
          <w:sz w:val="24"/>
          <w:szCs w:val="24"/>
        </w:rPr>
      </w:pPr>
      <w:bookmarkStart w:id="5" w:name="_Toc201504920"/>
      <w:r w:rsidRPr="008F13BB">
        <w:rPr>
          <w:rFonts w:ascii="Times New Roman" w:hAnsi="Times New Roman" w:cs="Times New Roman"/>
          <w:color w:val="auto"/>
          <w:sz w:val="24"/>
          <w:szCs w:val="24"/>
        </w:rPr>
        <w:t>Tabel 4.</w:t>
      </w:r>
      <w:r w:rsidRPr="008F13BB">
        <w:rPr>
          <w:rFonts w:ascii="Times New Roman" w:hAnsi="Times New Roman" w:cs="Times New Roman"/>
          <w:color w:val="auto"/>
          <w:sz w:val="24"/>
          <w:szCs w:val="24"/>
        </w:rPr>
        <w:fldChar w:fldCharType="begin"/>
      </w:r>
      <w:r w:rsidRPr="008F13BB">
        <w:rPr>
          <w:rFonts w:ascii="Times New Roman" w:hAnsi="Times New Roman" w:cs="Times New Roman"/>
          <w:color w:val="auto"/>
          <w:sz w:val="24"/>
          <w:szCs w:val="24"/>
        </w:rPr>
        <w:instrText xml:space="preserve"> SEQ Tabel \* ARABIC </w:instrText>
      </w:r>
      <w:r w:rsidRPr="008F13B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8F13BB">
        <w:rPr>
          <w:rFonts w:ascii="Times New Roman" w:hAnsi="Times New Roman" w:cs="Times New Roman"/>
          <w:color w:val="auto"/>
          <w:sz w:val="24"/>
          <w:szCs w:val="24"/>
        </w:rPr>
        <w:fldChar w:fldCharType="end"/>
      </w:r>
      <w:r w:rsidRPr="008F13BB">
        <w:rPr>
          <w:rFonts w:ascii="Times New Roman" w:hAnsi="Times New Roman" w:cs="Times New Roman"/>
          <w:color w:val="auto"/>
          <w:sz w:val="24"/>
          <w:szCs w:val="24"/>
        </w:rPr>
        <w:t xml:space="preserve"> Hasil Observasi Guru Pra Siklus</w:t>
      </w:r>
      <w:bookmarkEnd w:id="5"/>
    </w:p>
    <w:tbl>
      <w:tblPr>
        <w:tblW w:w="0" w:type="auto"/>
        <w:tblInd w:w="93" w:type="dxa"/>
        <w:tblLayout w:type="fixed"/>
        <w:tblLook w:val="04A0" w:firstRow="1" w:lastRow="0" w:firstColumn="1" w:lastColumn="0" w:noHBand="0" w:noVBand="1"/>
      </w:tblPr>
      <w:tblGrid>
        <w:gridCol w:w="582"/>
        <w:gridCol w:w="2063"/>
        <w:gridCol w:w="3699"/>
        <w:gridCol w:w="759"/>
        <w:gridCol w:w="957"/>
      </w:tblGrid>
      <w:tr w:rsidR="00EC118E" w:rsidRPr="00A37B18" w:rsidTr="009146A8">
        <w:trPr>
          <w:trHeight w:val="315"/>
          <w:tblHead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A37B18">
              <w:rPr>
                <w:rFonts w:ascii="Times New Roman" w:eastAsia="Times New Roman" w:hAnsi="Times New Roman" w:cs="Times New Roman"/>
                <w:b/>
                <w:bCs/>
                <w:color w:val="000000"/>
                <w:sz w:val="24"/>
                <w:szCs w:val="24"/>
                <w:lang w:eastAsia="id-ID"/>
              </w:rPr>
              <w:t>No</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A37B18">
              <w:rPr>
                <w:rFonts w:ascii="Times New Roman" w:eastAsia="Times New Roman" w:hAnsi="Times New Roman" w:cs="Times New Roman"/>
                <w:b/>
                <w:bCs/>
                <w:color w:val="000000"/>
                <w:sz w:val="24"/>
                <w:szCs w:val="24"/>
                <w:lang w:eastAsia="id-ID"/>
              </w:rPr>
              <w:t>Aspek yang Diamati</w:t>
            </w: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A37B18">
              <w:rPr>
                <w:rFonts w:ascii="Times New Roman" w:eastAsia="Times New Roman" w:hAnsi="Times New Roman" w:cs="Times New Roman"/>
                <w:b/>
                <w:bCs/>
                <w:color w:val="000000"/>
                <w:sz w:val="24"/>
                <w:szCs w:val="24"/>
                <w:lang w:eastAsia="id-ID"/>
              </w:rPr>
              <w:t>Indikator Perilaku yang Diamati</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A37B18">
              <w:rPr>
                <w:rFonts w:ascii="Times New Roman" w:eastAsia="Times New Roman" w:hAnsi="Times New Roman" w:cs="Times New Roman"/>
                <w:b/>
                <w:bCs/>
                <w:color w:val="000000"/>
                <w:sz w:val="24"/>
                <w:szCs w:val="24"/>
                <w:lang w:eastAsia="id-ID"/>
              </w:rPr>
              <w:t>Skala Penilaian</w:t>
            </w:r>
          </w:p>
        </w:tc>
      </w:tr>
      <w:tr w:rsidR="00EC118E" w:rsidRPr="00A37B18" w:rsidTr="009146A8">
        <w:trPr>
          <w:trHeight w:val="300"/>
          <w:tblHead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C118E" w:rsidRPr="00A37B18"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rsidR="00EC118E" w:rsidRPr="00A37B18"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3699" w:type="dxa"/>
            <w:vMerge/>
            <w:tcBorders>
              <w:top w:val="single" w:sz="4" w:space="0" w:color="auto"/>
              <w:left w:val="single" w:sz="4" w:space="0" w:color="auto"/>
              <w:bottom w:val="single" w:sz="4" w:space="0" w:color="auto"/>
              <w:right w:val="single" w:sz="4" w:space="0" w:color="auto"/>
            </w:tcBorders>
            <w:vAlign w:val="center"/>
            <w:hideMark/>
          </w:tcPr>
          <w:p w:rsidR="00EC118E" w:rsidRPr="00A37B18"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A37B18">
              <w:rPr>
                <w:rFonts w:ascii="Times New Roman" w:eastAsia="Times New Roman" w:hAnsi="Times New Roman" w:cs="Times New Roman"/>
                <w:b/>
                <w:bCs/>
                <w:color w:val="000000"/>
                <w:sz w:val="24"/>
                <w:szCs w:val="24"/>
                <w:lang w:eastAsia="id-ID"/>
              </w:rPr>
              <w:t>Ya</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A37B18">
              <w:rPr>
                <w:rFonts w:ascii="Times New Roman" w:eastAsia="Times New Roman" w:hAnsi="Times New Roman" w:cs="Times New Roman"/>
                <w:b/>
                <w:bCs/>
                <w:color w:val="000000"/>
                <w:sz w:val="24"/>
                <w:szCs w:val="24"/>
                <w:lang w:eastAsia="id-ID"/>
              </w:rPr>
              <w:t>Tidak</w:t>
            </w: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1</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Perencanaan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menyampaikan tujuan pembelajaran di awal kegiatan.</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2</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Pembukaan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memulai pembelajaran dengan apersepsi atau pertanyaan pemantik.</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A37B18" w:rsidTr="009146A8">
        <w:trPr>
          <w:trHeight w:val="6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3</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Penguasaan materi</w:t>
            </w:r>
          </w:p>
        </w:tc>
        <w:tc>
          <w:tcPr>
            <w:tcW w:w="369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menjelaskan materi dengan jelas.</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4</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Model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menggunkan model pembelajaran yang sesuai dengan karakter peserta didik.</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5</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Penggunaan media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memanfaatkan media atau alat bantu dalam menjelaskan materi.</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6</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Interaksi dengan peserta didik</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memberikan kesempatan peserta didik bertanya.</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7</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Manajemen kelas</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mampu mengelola kelas agar tertib.</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8</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Penilain dan umpan balik</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memberi evaluasi atau pertanyaan untuk mengetahui pemahaman peserta didik.</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9</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Bahasa dan komunikasi</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menggunakan bahasa yang santun dan mudah di pahami.</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A37B18"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10</w:t>
            </w:r>
          </w:p>
        </w:tc>
        <w:tc>
          <w:tcPr>
            <w:tcW w:w="2063"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Penutupan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A37B18" w:rsidRDefault="00EC118E" w:rsidP="009146A8">
            <w:pPr>
              <w:spacing w:after="0" w:line="240" w:lineRule="auto"/>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Guru menutup pembelajaran dengan refleksi dan berdoa.</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r w:rsidRPr="00A37B18">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A37B18" w:rsidTr="009146A8">
        <w:trPr>
          <w:trHeight w:val="315"/>
        </w:trPr>
        <w:tc>
          <w:tcPr>
            <w:tcW w:w="63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A37B18">
              <w:rPr>
                <w:rFonts w:ascii="Times New Roman" w:eastAsia="Times New Roman" w:hAnsi="Times New Roman" w:cs="Times New Roman"/>
                <w:b/>
                <w:bCs/>
                <w:color w:val="000000"/>
                <w:sz w:val="24"/>
                <w:szCs w:val="24"/>
                <w:lang w:eastAsia="id-ID"/>
              </w:rPr>
              <w:t>Jumlah</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6</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4</w:t>
            </w:r>
          </w:p>
        </w:tc>
      </w:tr>
      <w:tr w:rsidR="00EC118E" w:rsidRPr="00A37B18" w:rsidTr="009146A8">
        <w:trPr>
          <w:trHeight w:val="315"/>
        </w:trPr>
        <w:tc>
          <w:tcPr>
            <w:tcW w:w="63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A37B18">
              <w:rPr>
                <w:rFonts w:ascii="Times New Roman" w:eastAsia="Times New Roman" w:hAnsi="Times New Roman" w:cs="Times New Roman"/>
                <w:b/>
                <w:bCs/>
                <w:color w:val="000000"/>
                <w:sz w:val="24"/>
                <w:szCs w:val="24"/>
                <w:lang w:eastAsia="id-ID"/>
              </w:rPr>
              <w:t>Persentase</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60%</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A37B18"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A37B18">
              <w:rPr>
                <w:rFonts w:ascii="Times New Roman" w:eastAsia="Times New Roman" w:hAnsi="Times New Roman" w:cs="Times New Roman"/>
                <w:color w:val="000000"/>
                <w:sz w:val="24"/>
                <w:szCs w:val="24"/>
                <w:lang w:eastAsia="id-ID"/>
              </w:rPr>
              <w:t>40%</w:t>
            </w:r>
          </w:p>
        </w:tc>
      </w:tr>
    </w:tbl>
    <w:p w:rsidR="00EC118E" w:rsidRDefault="00EC118E" w:rsidP="00EC118E">
      <w:pPr>
        <w:pStyle w:val="ListParagraph"/>
        <w:spacing w:after="0" w:line="480" w:lineRule="auto"/>
        <w:ind w:left="0" w:firstLine="11"/>
        <w:jc w:val="both"/>
        <w:rPr>
          <w:rFonts w:ascii="Times New Roman" w:hAnsi="Times New Roman" w:cs="Times New Roman"/>
          <w:b/>
          <w:sz w:val="24"/>
          <w:szCs w:val="24"/>
        </w:rPr>
      </w:pPr>
    </w:p>
    <w:p w:rsidR="00EC118E" w:rsidRPr="00A5543A" w:rsidRDefault="00EC118E" w:rsidP="00EC118E">
      <w:pPr>
        <w:pStyle w:val="ListParagraph"/>
        <w:spacing w:after="0" w:line="480" w:lineRule="auto"/>
        <w:ind w:left="0" w:firstLine="11"/>
        <w:jc w:val="both"/>
        <w:rPr>
          <w:rFonts w:ascii="Times New Roman" w:hAnsi="Times New Roman" w:cs="Times New Roman"/>
          <w:sz w:val="24"/>
          <w:szCs w:val="24"/>
        </w:rPr>
      </w:pPr>
      <w:r>
        <w:rPr>
          <w:rFonts w:ascii="Times New Roman" w:hAnsi="Times New Roman" w:cs="Times New Roman"/>
          <w:b/>
          <w:sz w:val="24"/>
          <w:szCs w:val="24"/>
        </w:rPr>
        <w:tab/>
      </w:r>
      <w:r w:rsidRPr="00A5543A">
        <w:rPr>
          <w:rFonts w:ascii="Times New Roman" w:hAnsi="Times New Roman" w:cs="Times New Roman"/>
          <w:sz w:val="24"/>
          <w:szCs w:val="24"/>
        </w:rPr>
        <w:t xml:space="preserve">Hasil observasi pra siklus menunjukkan bahwa dari 10 indikator yang diamati, 6 indikator (60%) sudah terlaksana dengan baik, seperti penyampaian </w:t>
      </w:r>
      <w:r w:rsidRPr="00A5543A">
        <w:rPr>
          <w:rFonts w:ascii="Times New Roman" w:hAnsi="Times New Roman" w:cs="Times New Roman"/>
          <w:sz w:val="24"/>
          <w:szCs w:val="24"/>
        </w:rPr>
        <w:lastRenderedPageBreak/>
        <w:t>tujuan, pengelolaan kelas, dan penggunaan media. Namun, 4 indikator (40%) belum terlaksana, seperti apersepsi, umpan balik, bahasa yang komunikatif, dan penutupan. Hal ini menandakan perlunya peningkatan dalam beberapa aspek pembelajaran.</w:t>
      </w:r>
    </w:p>
    <w:p w:rsidR="00EC118E" w:rsidRPr="008F13BB" w:rsidRDefault="00EC118E" w:rsidP="00EC118E">
      <w:pPr>
        <w:pStyle w:val="Caption"/>
        <w:keepNext/>
        <w:jc w:val="center"/>
        <w:rPr>
          <w:rFonts w:ascii="Times New Roman" w:hAnsi="Times New Roman" w:cs="Times New Roman"/>
          <w:color w:val="auto"/>
          <w:sz w:val="24"/>
          <w:szCs w:val="24"/>
        </w:rPr>
      </w:pPr>
      <w:bookmarkStart w:id="6" w:name="_Toc201504921"/>
      <w:r w:rsidRPr="008F13BB">
        <w:rPr>
          <w:rFonts w:ascii="Times New Roman" w:hAnsi="Times New Roman" w:cs="Times New Roman"/>
          <w:color w:val="auto"/>
          <w:sz w:val="24"/>
          <w:szCs w:val="24"/>
        </w:rPr>
        <w:t>Tabel 4.</w:t>
      </w:r>
      <w:r w:rsidRPr="008F13BB">
        <w:rPr>
          <w:rFonts w:ascii="Times New Roman" w:hAnsi="Times New Roman" w:cs="Times New Roman"/>
          <w:color w:val="auto"/>
          <w:sz w:val="24"/>
          <w:szCs w:val="24"/>
        </w:rPr>
        <w:fldChar w:fldCharType="begin"/>
      </w:r>
      <w:r w:rsidRPr="008F13BB">
        <w:rPr>
          <w:rFonts w:ascii="Times New Roman" w:hAnsi="Times New Roman" w:cs="Times New Roman"/>
          <w:color w:val="auto"/>
          <w:sz w:val="24"/>
          <w:szCs w:val="24"/>
        </w:rPr>
        <w:instrText xml:space="preserve"> SEQ Tabel \* ARABIC </w:instrText>
      </w:r>
      <w:r w:rsidRPr="008F13B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8F13BB">
        <w:rPr>
          <w:rFonts w:ascii="Times New Roman" w:hAnsi="Times New Roman" w:cs="Times New Roman"/>
          <w:color w:val="auto"/>
          <w:sz w:val="24"/>
          <w:szCs w:val="24"/>
        </w:rPr>
        <w:fldChar w:fldCharType="end"/>
      </w:r>
      <w:r w:rsidRPr="008F13BB">
        <w:rPr>
          <w:rFonts w:ascii="Times New Roman" w:hAnsi="Times New Roman" w:cs="Times New Roman"/>
          <w:color w:val="auto"/>
          <w:sz w:val="24"/>
          <w:szCs w:val="24"/>
        </w:rPr>
        <w:t xml:space="preserve"> Hasil Observasi Peserta Didik Pra Siklus</w:t>
      </w:r>
      <w:bookmarkEnd w:id="6"/>
    </w:p>
    <w:tbl>
      <w:tblPr>
        <w:tblStyle w:val="TableGrid"/>
        <w:tblW w:w="0" w:type="auto"/>
        <w:tblLook w:val="04A0" w:firstRow="1" w:lastRow="0" w:firstColumn="1" w:lastColumn="0" w:noHBand="0" w:noVBand="1"/>
      </w:tblPr>
      <w:tblGrid>
        <w:gridCol w:w="510"/>
        <w:gridCol w:w="2639"/>
        <w:gridCol w:w="1483"/>
        <w:gridCol w:w="697"/>
        <w:gridCol w:w="924"/>
        <w:gridCol w:w="1017"/>
        <w:gridCol w:w="884"/>
      </w:tblGrid>
      <w:tr w:rsidR="00EC118E" w:rsidRPr="00BA791F" w:rsidTr="009146A8">
        <w:trPr>
          <w:trHeight w:val="330"/>
        </w:trPr>
        <w:tc>
          <w:tcPr>
            <w:tcW w:w="0" w:type="auto"/>
            <w:vMerge w:val="restart"/>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No</w:t>
            </w:r>
          </w:p>
        </w:tc>
        <w:tc>
          <w:tcPr>
            <w:tcW w:w="0" w:type="auto"/>
            <w:vMerge w:val="restart"/>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Indikator Perilaku yang Diamati</w:t>
            </w:r>
          </w:p>
        </w:tc>
        <w:tc>
          <w:tcPr>
            <w:tcW w:w="0" w:type="auto"/>
            <w:gridSpan w:val="5"/>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Skala Penilaian</w:t>
            </w:r>
          </w:p>
        </w:tc>
      </w:tr>
      <w:tr w:rsidR="00EC118E" w:rsidRPr="00BA791F" w:rsidTr="009146A8">
        <w:trPr>
          <w:trHeight w:val="210"/>
        </w:trPr>
        <w:tc>
          <w:tcPr>
            <w:tcW w:w="0" w:type="auto"/>
            <w:vMerge/>
          </w:tcPr>
          <w:p w:rsidR="00EC118E" w:rsidRPr="00BA791F" w:rsidRDefault="00EC118E" w:rsidP="009146A8">
            <w:pPr>
              <w:jc w:val="center"/>
              <w:rPr>
                <w:rFonts w:ascii="Times New Roman" w:hAnsi="Times New Roman" w:cs="Times New Roman"/>
                <w:b/>
                <w:sz w:val="24"/>
                <w:szCs w:val="24"/>
              </w:rPr>
            </w:pPr>
          </w:p>
        </w:tc>
        <w:tc>
          <w:tcPr>
            <w:tcW w:w="0" w:type="auto"/>
            <w:vMerge/>
          </w:tcPr>
          <w:p w:rsidR="00EC118E" w:rsidRPr="00BA791F" w:rsidRDefault="00EC118E" w:rsidP="009146A8">
            <w:pPr>
              <w:jc w:val="center"/>
              <w:rPr>
                <w:rFonts w:ascii="Times New Roman" w:hAnsi="Times New Roman" w:cs="Times New Roman"/>
                <w:b/>
                <w:sz w:val="24"/>
                <w:szCs w:val="24"/>
              </w:rPr>
            </w:pP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Memuaskan</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Baik</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Cukup</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Kurang</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Buruk</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mengajukan pertanyaan saat pembelajaran berlangsung.</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memberikan tanggapan dalam diskusi kelas atau kelompok.</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bekerja sama dengan teman satu kelompok dalam menyelesaikan tugas.</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menghargai pendapat teman meskipun berbeda pendapan.</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tepat waktu dan mengikuti aturan kelas.</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mengikuti instruksi guru tanpa perlu diingatkan berulang kali.</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menyampaikan ide dengan jelas dan runtut.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memperhatikan guru atau teman yang berbicara.</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menyelesaikan tugas tanpa tergantung orang lain.</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menyelesaikan tugas sesuaiwaktu dan intruksi yang diberikan.</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bl>
    <w:p w:rsidR="00EC118E" w:rsidRDefault="00EC118E" w:rsidP="00EC118E">
      <w:pPr>
        <w:pStyle w:val="ListParagraph"/>
        <w:spacing w:after="0" w:line="480" w:lineRule="auto"/>
        <w:jc w:val="both"/>
        <w:rPr>
          <w:rFonts w:ascii="Times New Roman" w:hAnsi="Times New Roman" w:cs="Times New Roman"/>
          <w:sz w:val="24"/>
          <w:szCs w:val="24"/>
        </w:rPr>
      </w:pPr>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296BE1">
        <w:rPr>
          <w:rFonts w:ascii="Times New Roman" w:hAnsi="Times New Roman" w:cs="Times New Roman"/>
          <w:sz w:val="24"/>
          <w:szCs w:val="24"/>
        </w:rPr>
        <w:t xml:space="preserve">Hasil observasi pra siklus menunjukkan bahwa sebagian besar </w:t>
      </w:r>
      <w:r>
        <w:rPr>
          <w:rFonts w:ascii="Times New Roman" w:hAnsi="Times New Roman" w:cs="Times New Roman"/>
          <w:sz w:val="24"/>
          <w:szCs w:val="24"/>
        </w:rPr>
        <w:t>peserta didik</w:t>
      </w:r>
      <w:r w:rsidRPr="00296BE1">
        <w:rPr>
          <w:rFonts w:ascii="Times New Roman" w:hAnsi="Times New Roman" w:cs="Times New Roman"/>
          <w:sz w:val="24"/>
          <w:szCs w:val="24"/>
        </w:rPr>
        <w:t xml:space="preserve"> belum aktif dalam pembelajaran. Dari 10 indikator, hanya 2 yang dinilai baik, yaitu menghargai pendapat teman dan disiplin waktu. Sisanya berada pada kategori kurang dan buruk, terutama dalam hal berdiskusi, bertanya, dan menyelesaikan tugas mandiri. Hal ini menunjukkan rendahnya partisipasi dan kemandirian </w:t>
      </w:r>
      <w:r>
        <w:rPr>
          <w:rFonts w:ascii="Times New Roman" w:hAnsi="Times New Roman" w:cs="Times New Roman"/>
          <w:sz w:val="24"/>
          <w:szCs w:val="24"/>
        </w:rPr>
        <w:t>peserta didik</w:t>
      </w:r>
      <w:r w:rsidRPr="00296BE1">
        <w:rPr>
          <w:rFonts w:ascii="Times New Roman" w:hAnsi="Times New Roman" w:cs="Times New Roman"/>
          <w:sz w:val="24"/>
          <w:szCs w:val="24"/>
        </w:rPr>
        <w:t xml:space="preserve"> yang perlu ditingkatkan.</w:t>
      </w:r>
    </w:p>
    <w:p w:rsidR="00EC118E" w:rsidRDefault="00EC118E" w:rsidP="00EC118E">
      <w:pPr>
        <w:pStyle w:val="ListParagraph"/>
        <w:numPr>
          <w:ilvl w:val="0"/>
          <w:numId w:val="9"/>
        </w:numPr>
        <w:spacing w:after="0" w:line="480" w:lineRule="auto"/>
        <w:ind w:hanging="294"/>
        <w:jc w:val="both"/>
        <w:rPr>
          <w:rFonts w:ascii="Times New Roman" w:hAnsi="Times New Roman" w:cs="Times New Roman"/>
          <w:sz w:val="24"/>
          <w:szCs w:val="24"/>
        </w:rPr>
      </w:pPr>
      <w:r>
        <w:rPr>
          <w:rFonts w:ascii="Times New Roman" w:hAnsi="Times New Roman" w:cs="Times New Roman"/>
          <w:sz w:val="24"/>
          <w:szCs w:val="24"/>
        </w:rPr>
        <w:t>Refleksi Pra Siklus</w:t>
      </w:r>
    </w:p>
    <w:p w:rsidR="00EC118E" w:rsidRDefault="00EC118E" w:rsidP="00EC118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hasil evaluasi yang dilakukan pada tahap pra siklus, peneliti menemukan bahwa sebagian besar peserta didik belum mencpai ketuntasan belajar. Hal ini terlihat dari rendahnya rata-rata nilai kelas yang hanya mencapai 65,38 serta jumlah peserta didik yang belum tuntas sebanyak 62% dari total peserta didik. Kondisi ini menunjukkan bahwa strategi pembelajaran yang digunakan belum mampu memfasilitasi kebutuhan belajar peserta didik secara optimal.</w:t>
      </w:r>
    </w:p>
    <w:p w:rsidR="00EC118E" w:rsidRPr="005531F9" w:rsidRDefault="00EC118E" w:rsidP="00EC118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Rendahnya hasil belajar peserta didik pada tahap ini juga mengindikasikan kurangnya keterlibatan aktif peserta didik dalam proses pembelajaran.</w:t>
      </w:r>
    </w:p>
    <w:p w:rsidR="00EC118E" w:rsidRDefault="00EC118E" w:rsidP="00EC118E">
      <w:pPr>
        <w:pStyle w:val="ListParagraph"/>
        <w:numPr>
          <w:ilvl w:val="0"/>
          <w:numId w:val="8"/>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Siklus I</w:t>
      </w:r>
    </w:p>
    <w:p w:rsidR="00EC118E" w:rsidRDefault="00EC118E" w:rsidP="00EC118E">
      <w:pPr>
        <w:pStyle w:val="ListParagraph"/>
        <w:numPr>
          <w:ilvl w:val="0"/>
          <w:numId w:val="10"/>
        </w:numPr>
        <w:spacing w:after="0" w:line="480" w:lineRule="auto"/>
        <w:ind w:left="709" w:hanging="283"/>
        <w:jc w:val="both"/>
        <w:rPr>
          <w:rFonts w:ascii="Times New Roman" w:hAnsi="Times New Roman" w:cs="Times New Roman"/>
          <w:sz w:val="24"/>
          <w:szCs w:val="24"/>
        </w:rPr>
      </w:pPr>
      <w:r w:rsidRPr="006B6F6B">
        <w:rPr>
          <w:rFonts w:ascii="Times New Roman" w:hAnsi="Times New Roman" w:cs="Times New Roman"/>
          <w:sz w:val="24"/>
          <w:szCs w:val="24"/>
        </w:rPr>
        <w:t>Perencanaan Tindakan</w:t>
      </w:r>
    </w:p>
    <w:p w:rsidR="00EC118E" w:rsidRPr="006B6F6B" w:rsidRDefault="00EC118E" w:rsidP="00EC11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60385E">
        <w:rPr>
          <w:rFonts w:ascii="Times New Roman" w:hAnsi="Times New Roman" w:cs="Times New Roman"/>
          <w:sz w:val="24"/>
          <w:szCs w:val="24"/>
        </w:rPr>
        <w:t xml:space="preserve">Pada tahap perencanaan siklus I, </w:t>
      </w:r>
      <w:r>
        <w:rPr>
          <w:rFonts w:ascii="Times New Roman" w:hAnsi="Times New Roman" w:cs="Times New Roman"/>
          <w:sz w:val="24"/>
          <w:szCs w:val="24"/>
        </w:rPr>
        <w:t>peneliti</w:t>
      </w:r>
      <w:r w:rsidRPr="0060385E">
        <w:rPr>
          <w:rFonts w:ascii="Times New Roman" w:hAnsi="Times New Roman" w:cs="Times New Roman"/>
          <w:sz w:val="24"/>
          <w:szCs w:val="24"/>
        </w:rPr>
        <w:t xml:space="preserve"> menyiapkan beberapa hal untuk mendukung kelancaran pembelajaran. Perencanaan tersebut meliputi penyusunan </w:t>
      </w:r>
      <w:r>
        <w:rPr>
          <w:rFonts w:ascii="Times New Roman" w:hAnsi="Times New Roman" w:cs="Times New Roman"/>
          <w:sz w:val="24"/>
          <w:szCs w:val="24"/>
        </w:rPr>
        <w:t xml:space="preserve">modul ajar </w:t>
      </w:r>
      <w:r w:rsidRPr="0060385E">
        <w:rPr>
          <w:rFonts w:ascii="Times New Roman" w:hAnsi="Times New Roman" w:cs="Times New Roman"/>
          <w:sz w:val="24"/>
          <w:szCs w:val="24"/>
        </w:rPr>
        <w:t xml:space="preserve">yang disesuaikan dengan tujuan dan materi ajar. </w:t>
      </w:r>
      <w:r>
        <w:rPr>
          <w:rFonts w:ascii="Times New Roman" w:hAnsi="Times New Roman" w:cs="Times New Roman"/>
          <w:sz w:val="24"/>
          <w:szCs w:val="24"/>
        </w:rPr>
        <w:t xml:space="preserve">Menyiapkan </w:t>
      </w:r>
      <w:r w:rsidRPr="0060385E">
        <w:rPr>
          <w:rFonts w:ascii="Times New Roman" w:hAnsi="Times New Roman" w:cs="Times New Roman"/>
          <w:sz w:val="24"/>
          <w:szCs w:val="24"/>
        </w:rPr>
        <w:t xml:space="preserve">Lembar Kerja Peserta Didik (LKPD) yang dirancang berbasis proyek untuk mendorong keaktifan </w:t>
      </w:r>
      <w:r>
        <w:rPr>
          <w:rFonts w:ascii="Times New Roman" w:hAnsi="Times New Roman" w:cs="Times New Roman"/>
          <w:sz w:val="24"/>
          <w:szCs w:val="24"/>
        </w:rPr>
        <w:t>peserta didik</w:t>
      </w:r>
      <w:r w:rsidRPr="0060385E">
        <w:rPr>
          <w:rFonts w:ascii="Times New Roman" w:hAnsi="Times New Roman" w:cs="Times New Roman"/>
          <w:sz w:val="24"/>
          <w:szCs w:val="24"/>
        </w:rPr>
        <w:t xml:space="preserve">. Model pembelajaran yang dipilih adalah </w:t>
      </w:r>
      <w:r w:rsidRPr="0060385E">
        <w:rPr>
          <w:rFonts w:ascii="Times New Roman" w:hAnsi="Times New Roman" w:cs="Times New Roman"/>
          <w:i/>
          <w:sz w:val="24"/>
          <w:szCs w:val="24"/>
        </w:rPr>
        <w:t>Project Based Learning (PjBL)</w:t>
      </w:r>
      <w:r w:rsidRPr="0060385E">
        <w:rPr>
          <w:rFonts w:ascii="Times New Roman" w:hAnsi="Times New Roman" w:cs="Times New Roman"/>
          <w:sz w:val="24"/>
          <w:szCs w:val="24"/>
        </w:rPr>
        <w:t xml:space="preserve"> karena dinilai sesuai untuk melatih keterlibatan </w:t>
      </w:r>
      <w:r>
        <w:rPr>
          <w:rFonts w:ascii="Times New Roman" w:hAnsi="Times New Roman" w:cs="Times New Roman"/>
          <w:sz w:val="24"/>
          <w:szCs w:val="24"/>
        </w:rPr>
        <w:t>peserta didik</w:t>
      </w:r>
      <w:r w:rsidRPr="0060385E">
        <w:rPr>
          <w:rFonts w:ascii="Times New Roman" w:hAnsi="Times New Roman" w:cs="Times New Roman"/>
          <w:sz w:val="24"/>
          <w:szCs w:val="24"/>
        </w:rPr>
        <w:t xml:space="preserve"> secara aktif. Selain itu, disiapkan pula media pembelajaran visual dan alat peraga sederhana agar materi lebih mudah dipahami. Instrumen penilaian seperti lembar observasi guru dan </w:t>
      </w:r>
      <w:r>
        <w:rPr>
          <w:rFonts w:ascii="Times New Roman" w:hAnsi="Times New Roman" w:cs="Times New Roman"/>
          <w:sz w:val="24"/>
          <w:szCs w:val="24"/>
        </w:rPr>
        <w:t>peserta didik</w:t>
      </w:r>
      <w:r w:rsidRPr="0060385E">
        <w:rPr>
          <w:rFonts w:ascii="Times New Roman" w:hAnsi="Times New Roman" w:cs="Times New Roman"/>
          <w:sz w:val="24"/>
          <w:szCs w:val="24"/>
        </w:rPr>
        <w:t xml:space="preserve"> serta soal evaluasi hasil belajar juga disiapkan untuk mengetahui perkembangan selama tindakan berlangsung.</w:t>
      </w:r>
    </w:p>
    <w:p w:rsidR="00EC118E" w:rsidRDefault="00EC118E" w:rsidP="00EC118E">
      <w:pPr>
        <w:pStyle w:val="ListParagraph"/>
        <w:numPr>
          <w:ilvl w:val="0"/>
          <w:numId w:val="10"/>
        </w:numPr>
        <w:spacing w:after="0" w:line="480" w:lineRule="auto"/>
        <w:ind w:left="709" w:hanging="283"/>
        <w:jc w:val="both"/>
        <w:rPr>
          <w:rFonts w:ascii="Times New Roman" w:hAnsi="Times New Roman" w:cs="Times New Roman"/>
          <w:sz w:val="24"/>
          <w:szCs w:val="24"/>
        </w:rPr>
      </w:pPr>
      <w:r w:rsidRPr="006B6F6B">
        <w:rPr>
          <w:rFonts w:ascii="Times New Roman" w:hAnsi="Times New Roman" w:cs="Times New Roman"/>
          <w:sz w:val="24"/>
          <w:szCs w:val="24"/>
        </w:rPr>
        <w:t>Pelaksanaan Tindakan</w:t>
      </w:r>
    </w:p>
    <w:p w:rsidR="00EC118E" w:rsidRPr="00B8208E" w:rsidRDefault="00EC118E" w:rsidP="00EC11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8208E">
        <w:rPr>
          <w:rFonts w:ascii="Times New Roman" w:hAnsi="Times New Roman" w:cs="Times New Roman"/>
          <w:sz w:val="24"/>
          <w:szCs w:val="24"/>
        </w:rPr>
        <w:t xml:space="preserve">Pelaksanaan tindakan pada siklus I dilaksanakan sesuai dengan perencanaan yang telah disusun. Pada awal kegiatan, guru membuka pembelajaran dengan salam, doa, dan menyanyikan lagu nasional. Guru kemudian menyampaikan tujuan dan manfaat pembelajaran serta memberikan pertanyaan pemantik untuk menstimulasi ketertarikan </w:t>
      </w:r>
      <w:r>
        <w:rPr>
          <w:rFonts w:ascii="Times New Roman" w:hAnsi="Times New Roman" w:cs="Times New Roman"/>
          <w:sz w:val="24"/>
          <w:szCs w:val="24"/>
        </w:rPr>
        <w:t>peserta didik</w:t>
      </w:r>
      <w:r w:rsidRPr="00B8208E">
        <w:rPr>
          <w:rFonts w:ascii="Times New Roman" w:hAnsi="Times New Roman" w:cs="Times New Roman"/>
          <w:sz w:val="24"/>
          <w:szCs w:val="24"/>
        </w:rPr>
        <w:t xml:space="preserve"> terhadap topik kegiatan ekonomi masyarakat.</w:t>
      </w:r>
    </w:p>
    <w:p w:rsidR="00EC118E" w:rsidRPr="00B8208E" w:rsidRDefault="00EC118E" w:rsidP="00EC11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8208E">
        <w:rPr>
          <w:rFonts w:ascii="Times New Roman" w:hAnsi="Times New Roman" w:cs="Times New Roman"/>
          <w:sz w:val="24"/>
          <w:szCs w:val="24"/>
        </w:rPr>
        <w:t xml:space="preserve">Pada kegiatan inti, pembelajaran dilaksanakan dengan menggunakan model </w:t>
      </w:r>
      <w:r w:rsidRPr="00B8208E">
        <w:rPr>
          <w:rFonts w:ascii="Times New Roman" w:hAnsi="Times New Roman" w:cs="Times New Roman"/>
          <w:i/>
          <w:sz w:val="24"/>
          <w:szCs w:val="24"/>
        </w:rPr>
        <w:t>Project Based Learning (PjBL)</w:t>
      </w:r>
      <w:r w:rsidRPr="00B8208E">
        <w:rPr>
          <w:rFonts w:ascii="Times New Roman" w:hAnsi="Times New Roman" w:cs="Times New Roman"/>
          <w:sz w:val="24"/>
          <w:szCs w:val="24"/>
        </w:rPr>
        <w:t xml:space="preserve">. Guru memutar video pembelajaran mengenai jenis-jenis kegiatan ekonomi, lalu mengaitkan isi video dengan lingkungan sekitar </w:t>
      </w:r>
      <w:r>
        <w:rPr>
          <w:rFonts w:ascii="Times New Roman" w:hAnsi="Times New Roman" w:cs="Times New Roman"/>
          <w:sz w:val="24"/>
          <w:szCs w:val="24"/>
        </w:rPr>
        <w:t>peserta didik</w:t>
      </w:r>
      <w:r w:rsidRPr="00B8208E">
        <w:rPr>
          <w:rFonts w:ascii="Times New Roman" w:hAnsi="Times New Roman" w:cs="Times New Roman"/>
          <w:sz w:val="24"/>
          <w:szCs w:val="24"/>
        </w:rPr>
        <w:t xml:space="preserve"> melalui diskusi. </w:t>
      </w:r>
      <w:r>
        <w:rPr>
          <w:rFonts w:ascii="Times New Roman" w:hAnsi="Times New Roman" w:cs="Times New Roman"/>
          <w:sz w:val="24"/>
          <w:szCs w:val="24"/>
        </w:rPr>
        <w:t>Peserta didik</w:t>
      </w:r>
      <w:r w:rsidRPr="00B8208E">
        <w:rPr>
          <w:rFonts w:ascii="Times New Roman" w:hAnsi="Times New Roman" w:cs="Times New Roman"/>
          <w:sz w:val="24"/>
          <w:szCs w:val="24"/>
        </w:rPr>
        <w:t xml:space="preserve"> dibagi ke dalam dua kelompok untuk mengerjakan proyek diorama mini yang </w:t>
      </w:r>
      <w:r w:rsidRPr="00B8208E">
        <w:rPr>
          <w:rFonts w:ascii="Times New Roman" w:hAnsi="Times New Roman" w:cs="Times New Roman"/>
          <w:sz w:val="24"/>
          <w:szCs w:val="24"/>
        </w:rPr>
        <w:lastRenderedPageBreak/>
        <w:t xml:space="preserve">menggambarkan kegiatan ekonomi di lingkungan mereka. Proses pengerjaan dilakukan dengan menggunakan LKPD, alat tulis, kardus, gambar, gunting, dan </w:t>
      </w:r>
      <w:r>
        <w:rPr>
          <w:rFonts w:ascii="Times New Roman" w:hAnsi="Times New Roman" w:cs="Times New Roman"/>
          <w:sz w:val="24"/>
          <w:szCs w:val="24"/>
        </w:rPr>
        <w:t>dabeltip</w:t>
      </w:r>
      <w:r w:rsidRPr="00B8208E">
        <w:rPr>
          <w:rFonts w:ascii="Times New Roman" w:hAnsi="Times New Roman" w:cs="Times New Roman"/>
          <w:sz w:val="24"/>
          <w:szCs w:val="24"/>
        </w:rPr>
        <w:t>. Setiap kelompok menyusun rencana, membagi tugas, dan mulai membuat diorama secara kolaboratif.</w:t>
      </w:r>
    </w:p>
    <w:p w:rsidR="00EC118E" w:rsidRPr="006B6F6B" w:rsidRDefault="00EC118E" w:rsidP="00EC11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8208E">
        <w:rPr>
          <w:rFonts w:ascii="Times New Roman" w:hAnsi="Times New Roman" w:cs="Times New Roman"/>
          <w:sz w:val="24"/>
          <w:szCs w:val="24"/>
        </w:rPr>
        <w:t xml:space="preserve">Guru memantau proses kerja </w:t>
      </w:r>
      <w:r>
        <w:rPr>
          <w:rFonts w:ascii="Times New Roman" w:hAnsi="Times New Roman" w:cs="Times New Roman"/>
          <w:sz w:val="24"/>
          <w:szCs w:val="24"/>
        </w:rPr>
        <w:t>peserta didik</w:t>
      </w:r>
      <w:r w:rsidRPr="00B8208E">
        <w:rPr>
          <w:rFonts w:ascii="Times New Roman" w:hAnsi="Times New Roman" w:cs="Times New Roman"/>
          <w:sz w:val="24"/>
          <w:szCs w:val="24"/>
        </w:rPr>
        <w:t>, memberikan bantuan apabila dibutuhkan, dan memastikan seluruh anggota berpartisipasi aktif. Setelah diorama selesai, setiap kelompok mempresentasikan hasil karyanya di depan kelas, disertai sesi tanya jawab dan umpan balik dari guru serta kelompok lain. Pada bagian penutup, dilakukan refleksi bersama untuk menilai proses pembelajaran, kemudian guru menutup kegiatan dengan doa dan salam</w:t>
      </w:r>
    </w:p>
    <w:p w:rsidR="00EC118E" w:rsidRDefault="00EC118E" w:rsidP="00EC118E">
      <w:pPr>
        <w:pStyle w:val="ListParagraph"/>
        <w:numPr>
          <w:ilvl w:val="0"/>
          <w:numId w:val="10"/>
        </w:numPr>
        <w:spacing w:after="0" w:line="480" w:lineRule="auto"/>
        <w:ind w:left="709" w:hanging="283"/>
        <w:jc w:val="both"/>
        <w:rPr>
          <w:rFonts w:ascii="Times New Roman" w:hAnsi="Times New Roman" w:cs="Times New Roman"/>
          <w:sz w:val="24"/>
          <w:szCs w:val="24"/>
        </w:rPr>
      </w:pPr>
      <w:r w:rsidRPr="006B6F6B">
        <w:rPr>
          <w:rFonts w:ascii="Times New Roman" w:hAnsi="Times New Roman" w:cs="Times New Roman"/>
          <w:sz w:val="24"/>
          <w:szCs w:val="24"/>
        </w:rPr>
        <w:t>Pengamatan Tindakan</w:t>
      </w:r>
    </w:p>
    <w:p w:rsidR="00EC118E" w:rsidRPr="008F13BB" w:rsidRDefault="00EC118E" w:rsidP="00EC118E">
      <w:pPr>
        <w:pStyle w:val="Caption"/>
        <w:keepNext/>
        <w:jc w:val="center"/>
        <w:rPr>
          <w:rFonts w:ascii="Times New Roman" w:hAnsi="Times New Roman" w:cs="Times New Roman"/>
          <w:color w:val="auto"/>
          <w:sz w:val="24"/>
          <w:szCs w:val="24"/>
        </w:rPr>
      </w:pPr>
      <w:bookmarkStart w:id="7" w:name="_Toc201504922"/>
      <w:r w:rsidRPr="008F13BB">
        <w:rPr>
          <w:rFonts w:ascii="Times New Roman" w:hAnsi="Times New Roman" w:cs="Times New Roman"/>
          <w:color w:val="auto"/>
          <w:sz w:val="24"/>
          <w:szCs w:val="24"/>
        </w:rPr>
        <w:t>Tabel 4.</w:t>
      </w:r>
      <w:r w:rsidRPr="008F13BB">
        <w:rPr>
          <w:rFonts w:ascii="Times New Roman" w:hAnsi="Times New Roman" w:cs="Times New Roman"/>
          <w:color w:val="auto"/>
          <w:sz w:val="24"/>
          <w:szCs w:val="24"/>
        </w:rPr>
        <w:fldChar w:fldCharType="begin"/>
      </w:r>
      <w:r w:rsidRPr="008F13BB">
        <w:rPr>
          <w:rFonts w:ascii="Times New Roman" w:hAnsi="Times New Roman" w:cs="Times New Roman"/>
          <w:color w:val="auto"/>
          <w:sz w:val="24"/>
          <w:szCs w:val="24"/>
        </w:rPr>
        <w:instrText xml:space="preserve"> SEQ Tabel \* ARABIC </w:instrText>
      </w:r>
      <w:r w:rsidRPr="008F13B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Pr="008F13BB">
        <w:rPr>
          <w:rFonts w:ascii="Times New Roman" w:hAnsi="Times New Roman" w:cs="Times New Roman"/>
          <w:color w:val="auto"/>
          <w:sz w:val="24"/>
          <w:szCs w:val="24"/>
        </w:rPr>
        <w:fldChar w:fldCharType="end"/>
      </w:r>
      <w:r w:rsidRPr="008F13BB">
        <w:rPr>
          <w:rFonts w:ascii="Times New Roman" w:hAnsi="Times New Roman" w:cs="Times New Roman"/>
          <w:color w:val="auto"/>
          <w:sz w:val="24"/>
          <w:szCs w:val="24"/>
        </w:rPr>
        <w:t xml:space="preserve"> Hasil Belajar Peserta Didik Siklus I</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522"/>
        <w:gridCol w:w="756"/>
        <w:gridCol w:w="816"/>
        <w:gridCol w:w="1490"/>
      </w:tblGrid>
      <w:tr w:rsidR="00EC118E" w:rsidRPr="00DD216F" w:rsidTr="009146A8">
        <w:trPr>
          <w:trHeight w:val="300"/>
          <w:jc w:val="center"/>
        </w:trPr>
        <w:tc>
          <w:tcPr>
            <w:tcW w:w="0" w:type="auto"/>
            <w:vMerge w:val="restart"/>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DD216F">
              <w:rPr>
                <w:rFonts w:ascii="Times New Roman" w:eastAsia="Times New Roman" w:hAnsi="Times New Roman" w:cs="Times New Roman"/>
                <w:b/>
                <w:bCs/>
                <w:color w:val="000000"/>
                <w:sz w:val="24"/>
                <w:szCs w:val="24"/>
                <w:lang w:eastAsia="id-ID"/>
              </w:rPr>
              <w:t>No</w:t>
            </w:r>
          </w:p>
        </w:tc>
        <w:tc>
          <w:tcPr>
            <w:tcW w:w="0" w:type="auto"/>
            <w:vMerge w:val="restart"/>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DD216F">
              <w:rPr>
                <w:rFonts w:ascii="Times New Roman" w:eastAsia="Times New Roman" w:hAnsi="Times New Roman" w:cs="Times New Roman"/>
                <w:b/>
                <w:bCs/>
                <w:color w:val="000000"/>
                <w:sz w:val="24"/>
                <w:szCs w:val="24"/>
                <w:lang w:eastAsia="id-ID"/>
              </w:rPr>
              <w:t>Nama</w:t>
            </w:r>
          </w:p>
        </w:tc>
        <w:tc>
          <w:tcPr>
            <w:tcW w:w="0" w:type="auto"/>
            <w:vMerge w:val="restart"/>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DD216F">
              <w:rPr>
                <w:rFonts w:ascii="Times New Roman" w:eastAsia="Times New Roman" w:hAnsi="Times New Roman" w:cs="Times New Roman"/>
                <w:b/>
                <w:bCs/>
                <w:color w:val="000000"/>
                <w:sz w:val="24"/>
                <w:szCs w:val="24"/>
                <w:lang w:eastAsia="id-ID"/>
              </w:rPr>
              <w:t>Nilai</w:t>
            </w:r>
          </w:p>
        </w:tc>
        <w:tc>
          <w:tcPr>
            <w:tcW w:w="0" w:type="auto"/>
            <w:vMerge w:val="restart"/>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DD216F">
              <w:rPr>
                <w:rFonts w:ascii="Times New Roman" w:eastAsia="Times New Roman" w:hAnsi="Times New Roman" w:cs="Times New Roman"/>
                <w:b/>
                <w:bCs/>
                <w:color w:val="000000"/>
                <w:sz w:val="24"/>
                <w:szCs w:val="24"/>
                <w:lang w:eastAsia="id-ID"/>
              </w:rPr>
              <w:t>KKM</w:t>
            </w:r>
          </w:p>
        </w:tc>
        <w:tc>
          <w:tcPr>
            <w:tcW w:w="0" w:type="auto"/>
            <w:vMerge w:val="restart"/>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DD216F">
              <w:rPr>
                <w:rFonts w:ascii="Times New Roman" w:eastAsia="Times New Roman" w:hAnsi="Times New Roman" w:cs="Times New Roman"/>
                <w:b/>
                <w:bCs/>
                <w:color w:val="000000"/>
                <w:sz w:val="24"/>
                <w:szCs w:val="24"/>
                <w:lang w:eastAsia="id-ID"/>
              </w:rPr>
              <w:t>Keterangan</w:t>
            </w:r>
          </w:p>
        </w:tc>
      </w:tr>
      <w:tr w:rsidR="00EC118E" w:rsidRPr="00DD216F" w:rsidTr="009146A8">
        <w:trPr>
          <w:trHeight w:val="300"/>
          <w:jc w:val="center"/>
        </w:trPr>
        <w:tc>
          <w:tcPr>
            <w:tcW w:w="0" w:type="auto"/>
            <w:vMerge/>
            <w:vAlign w:val="center"/>
            <w:hideMark/>
          </w:tcPr>
          <w:p w:rsidR="00EC118E" w:rsidRPr="00DD216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0" w:type="auto"/>
            <w:vMerge/>
            <w:vAlign w:val="center"/>
            <w:hideMark/>
          </w:tcPr>
          <w:p w:rsidR="00EC118E" w:rsidRPr="00DD216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0" w:type="auto"/>
            <w:vMerge/>
            <w:vAlign w:val="center"/>
            <w:hideMark/>
          </w:tcPr>
          <w:p w:rsidR="00EC118E" w:rsidRPr="00DD216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0" w:type="auto"/>
            <w:vMerge/>
            <w:vAlign w:val="center"/>
            <w:hideMark/>
          </w:tcPr>
          <w:p w:rsidR="00EC118E" w:rsidRPr="00DD216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0" w:type="auto"/>
            <w:vMerge/>
            <w:vAlign w:val="center"/>
            <w:hideMark/>
          </w:tcPr>
          <w:p w:rsidR="00EC118E" w:rsidRPr="00DD216F" w:rsidRDefault="00EC118E" w:rsidP="009146A8">
            <w:pPr>
              <w:spacing w:after="0" w:line="240" w:lineRule="auto"/>
              <w:rPr>
                <w:rFonts w:ascii="Times New Roman" w:eastAsia="Times New Roman" w:hAnsi="Times New Roman" w:cs="Times New Roman"/>
                <w:b/>
                <w:bCs/>
                <w:color w:val="000000"/>
                <w:sz w:val="24"/>
                <w:szCs w:val="24"/>
                <w:lang w:eastAsia="id-ID"/>
              </w:rPr>
            </w:pP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Akbar Raziq</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2</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Akifa Naila</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85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3</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Al Bayaki</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85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4</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Alisa khairasava</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90</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Anggi</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100</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6</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Arfanza Pratama</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60</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Tidak 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xml:space="preserve">Bima Noviano </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45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Tidak 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8</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Iyan Bastian</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90</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9</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Nabilla</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85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10</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Nayla Junita Sari</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11</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Putri Azzahra</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85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12</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Vicky Ramadhan</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65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Tidak Tuntas</w:t>
            </w:r>
          </w:p>
        </w:tc>
      </w:tr>
      <w:tr w:rsidR="00EC118E" w:rsidRPr="00DD216F" w:rsidTr="009146A8">
        <w:trPr>
          <w:trHeight w:val="315"/>
          <w:jc w:val="center"/>
        </w:trPr>
        <w:tc>
          <w:tcPr>
            <w:tcW w:w="0" w:type="auto"/>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13</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Zulham</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85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Tuntas</w:t>
            </w:r>
          </w:p>
        </w:tc>
      </w:tr>
      <w:tr w:rsidR="00EC118E" w:rsidRPr="00DD216F" w:rsidTr="009146A8">
        <w:trPr>
          <w:trHeight w:val="315"/>
          <w:jc w:val="center"/>
        </w:trPr>
        <w:tc>
          <w:tcPr>
            <w:tcW w:w="0" w:type="auto"/>
            <w:gridSpan w:val="2"/>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DD216F">
              <w:rPr>
                <w:rFonts w:ascii="Times New Roman" w:eastAsia="Times New Roman" w:hAnsi="Times New Roman" w:cs="Times New Roman"/>
                <w:b/>
                <w:color w:val="000000"/>
                <w:sz w:val="24"/>
                <w:szCs w:val="24"/>
                <w:lang w:eastAsia="id-ID"/>
              </w:rPr>
              <w:t>Jumlah</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1025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w:t>
            </w:r>
          </w:p>
        </w:tc>
      </w:tr>
      <w:tr w:rsidR="00EC118E" w:rsidRPr="00DD216F" w:rsidTr="009146A8">
        <w:trPr>
          <w:trHeight w:val="315"/>
          <w:jc w:val="center"/>
        </w:trPr>
        <w:tc>
          <w:tcPr>
            <w:tcW w:w="0" w:type="auto"/>
            <w:gridSpan w:val="2"/>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DD216F">
              <w:rPr>
                <w:rFonts w:ascii="Times New Roman" w:eastAsia="Times New Roman" w:hAnsi="Times New Roman" w:cs="Times New Roman"/>
                <w:b/>
                <w:color w:val="000000"/>
                <w:sz w:val="24"/>
                <w:szCs w:val="24"/>
                <w:lang w:eastAsia="id-ID"/>
              </w:rPr>
              <w:t>Rata-Rata</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78,85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w:t>
            </w:r>
          </w:p>
        </w:tc>
      </w:tr>
      <w:tr w:rsidR="00EC118E" w:rsidRPr="00DD216F" w:rsidTr="009146A8">
        <w:trPr>
          <w:trHeight w:val="315"/>
          <w:jc w:val="center"/>
        </w:trPr>
        <w:tc>
          <w:tcPr>
            <w:tcW w:w="0" w:type="auto"/>
            <w:gridSpan w:val="2"/>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DD216F">
              <w:rPr>
                <w:rFonts w:ascii="Times New Roman" w:eastAsia="Times New Roman" w:hAnsi="Times New Roman" w:cs="Times New Roman"/>
                <w:b/>
                <w:color w:val="000000"/>
                <w:sz w:val="24"/>
                <w:szCs w:val="24"/>
                <w:lang w:eastAsia="id-ID"/>
              </w:rPr>
              <w:lastRenderedPageBreak/>
              <w:t>Nilai Tertinggi</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100</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w:t>
            </w:r>
          </w:p>
        </w:tc>
      </w:tr>
      <w:tr w:rsidR="00EC118E" w:rsidRPr="00DD216F" w:rsidTr="009146A8">
        <w:trPr>
          <w:trHeight w:val="315"/>
          <w:jc w:val="center"/>
        </w:trPr>
        <w:tc>
          <w:tcPr>
            <w:tcW w:w="0" w:type="auto"/>
            <w:gridSpan w:val="2"/>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DD216F">
              <w:rPr>
                <w:rFonts w:ascii="Times New Roman" w:eastAsia="Times New Roman" w:hAnsi="Times New Roman" w:cs="Times New Roman"/>
                <w:b/>
                <w:color w:val="000000"/>
                <w:sz w:val="24"/>
                <w:szCs w:val="24"/>
                <w:lang w:eastAsia="id-ID"/>
              </w:rPr>
              <w:t>Nilai Terendah</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45</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w:t>
            </w:r>
          </w:p>
        </w:tc>
      </w:tr>
      <w:tr w:rsidR="00EC118E" w:rsidRPr="00DD216F" w:rsidTr="009146A8">
        <w:trPr>
          <w:trHeight w:val="315"/>
          <w:jc w:val="center"/>
        </w:trPr>
        <w:tc>
          <w:tcPr>
            <w:tcW w:w="0" w:type="auto"/>
            <w:gridSpan w:val="2"/>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DD216F">
              <w:rPr>
                <w:rFonts w:ascii="Times New Roman" w:eastAsia="Times New Roman" w:hAnsi="Times New Roman" w:cs="Times New Roman"/>
                <w:b/>
                <w:color w:val="000000"/>
                <w:sz w:val="24"/>
                <w:szCs w:val="24"/>
                <w:lang w:eastAsia="id-ID"/>
              </w:rPr>
              <w:t>Tuntas</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10</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w:t>
            </w:r>
          </w:p>
        </w:tc>
      </w:tr>
      <w:tr w:rsidR="00EC118E" w:rsidRPr="00DD216F" w:rsidTr="009146A8">
        <w:trPr>
          <w:trHeight w:val="315"/>
          <w:jc w:val="center"/>
        </w:trPr>
        <w:tc>
          <w:tcPr>
            <w:tcW w:w="0" w:type="auto"/>
            <w:gridSpan w:val="2"/>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DD216F">
              <w:rPr>
                <w:rFonts w:ascii="Times New Roman" w:eastAsia="Times New Roman" w:hAnsi="Times New Roman" w:cs="Times New Roman"/>
                <w:b/>
                <w:color w:val="000000"/>
                <w:sz w:val="24"/>
                <w:szCs w:val="24"/>
                <w:lang w:eastAsia="id-ID"/>
              </w:rPr>
              <w:t>Tidak Tuntas</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3</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w:t>
            </w:r>
          </w:p>
        </w:tc>
      </w:tr>
      <w:tr w:rsidR="00EC118E" w:rsidRPr="00DD216F" w:rsidTr="009146A8">
        <w:trPr>
          <w:trHeight w:val="315"/>
          <w:jc w:val="center"/>
        </w:trPr>
        <w:tc>
          <w:tcPr>
            <w:tcW w:w="0" w:type="auto"/>
            <w:gridSpan w:val="2"/>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DD216F">
              <w:rPr>
                <w:rFonts w:ascii="Times New Roman" w:eastAsia="Times New Roman" w:hAnsi="Times New Roman" w:cs="Times New Roman"/>
                <w:b/>
                <w:color w:val="000000"/>
                <w:sz w:val="24"/>
                <w:szCs w:val="24"/>
                <w:lang w:eastAsia="id-ID"/>
              </w:rPr>
              <w:t>Rata-Rata Ketuntasan</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77%</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w:t>
            </w:r>
          </w:p>
        </w:tc>
      </w:tr>
      <w:tr w:rsidR="00EC118E" w:rsidRPr="00DD216F" w:rsidTr="009146A8">
        <w:trPr>
          <w:trHeight w:val="315"/>
          <w:jc w:val="center"/>
        </w:trPr>
        <w:tc>
          <w:tcPr>
            <w:tcW w:w="0" w:type="auto"/>
            <w:gridSpan w:val="2"/>
            <w:shd w:val="clear" w:color="auto" w:fill="auto"/>
            <w:noWrap/>
            <w:vAlign w:val="bottom"/>
            <w:hideMark/>
          </w:tcPr>
          <w:p w:rsidR="00EC118E" w:rsidRPr="00DD216F"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DD216F">
              <w:rPr>
                <w:rFonts w:ascii="Times New Roman" w:eastAsia="Times New Roman" w:hAnsi="Times New Roman" w:cs="Times New Roman"/>
                <w:b/>
                <w:color w:val="000000"/>
                <w:sz w:val="24"/>
                <w:szCs w:val="24"/>
                <w:lang w:eastAsia="id-ID"/>
              </w:rPr>
              <w:t>Rata-Rata Ketidak Tuntasan</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23%</w:t>
            </w:r>
          </w:p>
        </w:tc>
        <w:tc>
          <w:tcPr>
            <w:tcW w:w="0" w:type="auto"/>
            <w:shd w:val="clear" w:color="auto" w:fill="auto"/>
            <w:noWrap/>
            <w:vAlign w:val="center"/>
            <w:hideMark/>
          </w:tcPr>
          <w:p w:rsidR="00EC118E" w:rsidRPr="00DD216F"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DD216F" w:rsidRDefault="00EC118E" w:rsidP="009146A8">
            <w:pPr>
              <w:spacing w:after="0" w:line="240" w:lineRule="auto"/>
              <w:rPr>
                <w:rFonts w:ascii="Times New Roman" w:eastAsia="Times New Roman" w:hAnsi="Times New Roman" w:cs="Times New Roman"/>
                <w:color w:val="000000"/>
                <w:sz w:val="24"/>
                <w:szCs w:val="24"/>
                <w:lang w:eastAsia="id-ID"/>
              </w:rPr>
            </w:pPr>
            <w:r w:rsidRPr="00DD216F">
              <w:rPr>
                <w:rFonts w:ascii="Times New Roman" w:eastAsia="Times New Roman" w:hAnsi="Times New Roman" w:cs="Times New Roman"/>
                <w:color w:val="000000"/>
                <w:sz w:val="24"/>
                <w:szCs w:val="24"/>
                <w:lang w:eastAsia="id-ID"/>
              </w:rPr>
              <w:t> </w:t>
            </w:r>
          </w:p>
        </w:tc>
      </w:tr>
    </w:tbl>
    <w:p w:rsidR="00EC118E" w:rsidRDefault="00EC118E" w:rsidP="00EC118E">
      <w:pPr>
        <w:spacing w:after="0" w:line="480" w:lineRule="auto"/>
        <w:jc w:val="both"/>
        <w:rPr>
          <w:rFonts w:ascii="Times New Roman" w:hAnsi="Times New Roman" w:cs="Times New Roman"/>
          <w:sz w:val="24"/>
          <w:szCs w:val="24"/>
        </w:rPr>
      </w:pPr>
    </w:p>
    <w:p w:rsidR="00EC118E" w:rsidRDefault="00EC118E" w:rsidP="00EC11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Setelah dilaksanakan tindakan pembelajaran menggunakan model </w:t>
      </w:r>
      <w:r>
        <w:rPr>
          <w:rFonts w:ascii="Times New Roman" w:hAnsi="Times New Roman" w:cs="Times New Roman"/>
          <w:i/>
          <w:sz w:val="24"/>
          <w:szCs w:val="24"/>
        </w:rPr>
        <w:t>Project Based Learning (PjBL</w:t>
      </w:r>
      <w:r w:rsidRPr="00DD216F">
        <w:rPr>
          <w:rFonts w:ascii="Times New Roman" w:hAnsi="Times New Roman" w:cs="Times New Roman"/>
          <w:i/>
          <w:sz w:val="24"/>
          <w:szCs w:val="24"/>
        </w:rPr>
        <w:t>)</w:t>
      </w:r>
      <w:r>
        <w:rPr>
          <w:rFonts w:ascii="Times New Roman" w:hAnsi="Times New Roman" w:cs="Times New Roman"/>
          <w:sz w:val="24"/>
          <w:szCs w:val="24"/>
        </w:rPr>
        <w:t xml:space="preserve"> pada siklus I, Terjadi Peningkatan hasil belajar peserta didik dibandingkan dengan tahap pra siklus. Berdasarkan data evaluasi, dari total 13 peserta didik, diperoleh nilai rata-rata sebesar 78,85 yang menunjukkan adanya peningkatan dari rata-rata pra siklus yaitu 65,38. Maka, terjadi peningkatan rata-rata hasil belajar peserta didik pada siklus I yaitu 13,47.</w:t>
      </w:r>
    </w:p>
    <w:p w:rsidR="00EC118E" w:rsidRDefault="00EC118E" w:rsidP="00EC11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Pada siklus I ini, terdapat 10 peserta didik (77%) yang mencapai kriteria ketuntasan minimal (KKM), sedangkan 3 peserta didik (23%) belum mencapai ketuntasan hasil belajar. Nilai tertinggi yang diperoleh adalah 100, sedangkan nilai terendah 45. Jika dibandingkan dengan pra siklus yang hanya mencapai 38% ketuntasan, maka terjadi peningkatan ketuntasan belajar sebesar 39%.</w:t>
      </w:r>
    </w:p>
    <w:p w:rsidR="00EC118E" w:rsidRPr="00C0028F" w:rsidRDefault="00EC118E" w:rsidP="00EC118E">
      <w:pPr>
        <w:pStyle w:val="Caption"/>
        <w:keepNext/>
        <w:jc w:val="center"/>
        <w:rPr>
          <w:rFonts w:ascii="Times New Roman" w:hAnsi="Times New Roman" w:cs="Times New Roman"/>
          <w:color w:val="auto"/>
          <w:sz w:val="24"/>
          <w:szCs w:val="24"/>
        </w:rPr>
      </w:pPr>
      <w:bookmarkStart w:id="8" w:name="_Toc201504923"/>
      <w:r w:rsidRPr="00C0028F">
        <w:rPr>
          <w:rFonts w:ascii="Times New Roman" w:hAnsi="Times New Roman" w:cs="Times New Roman"/>
          <w:color w:val="auto"/>
          <w:sz w:val="24"/>
          <w:szCs w:val="24"/>
        </w:rPr>
        <w:t>Tabel 4.</w:t>
      </w:r>
      <w:r w:rsidRPr="00C0028F">
        <w:rPr>
          <w:rFonts w:ascii="Times New Roman" w:hAnsi="Times New Roman" w:cs="Times New Roman"/>
          <w:color w:val="auto"/>
          <w:sz w:val="24"/>
          <w:szCs w:val="24"/>
        </w:rPr>
        <w:fldChar w:fldCharType="begin"/>
      </w:r>
      <w:r w:rsidRPr="00C0028F">
        <w:rPr>
          <w:rFonts w:ascii="Times New Roman" w:hAnsi="Times New Roman" w:cs="Times New Roman"/>
          <w:color w:val="auto"/>
          <w:sz w:val="24"/>
          <w:szCs w:val="24"/>
        </w:rPr>
        <w:instrText xml:space="preserve"> SEQ Tabel \* ARABIC </w:instrText>
      </w:r>
      <w:r w:rsidRPr="00C0028F">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5</w:t>
      </w:r>
      <w:r w:rsidRPr="00C0028F">
        <w:rPr>
          <w:rFonts w:ascii="Times New Roman" w:hAnsi="Times New Roman" w:cs="Times New Roman"/>
          <w:color w:val="auto"/>
          <w:sz w:val="24"/>
          <w:szCs w:val="24"/>
        </w:rPr>
        <w:fldChar w:fldCharType="end"/>
      </w:r>
      <w:r w:rsidRPr="00C0028F">
        <w:rPr>
          <w:rFonts w:ascii="Times New Roman" w:hAnsi="Times New Roman" w:cs="Times New Roman"/>
          <w:color w:val="auto"/>
          <w:sz w:val="24"/>
          <w:szCs w:val="24"/>
        </w:rPr>
        <w:t xml:space="preserve"> Hasil Observasi Guru Siklus I</w:t>
      </w:r>
      <w:bookmarkEnd w:id="8"/>
    </w:p>
    <w:tbl>
      <w:tblPr>
        <w:tblW w:w="0" w:type="auto"/>
        <w:tblInd w:w="93" w:type="dxa"/>
        <w:tblLayout w:type="fixed"/>
        <w:tblLook w:val="04A0" w:firstRow="1" w:lastRow="0" w:firstColumn="1" w:lastColumn="0" w:noHBand="0" w:noVBand="1"/>
      </w:tblPr>
      <w:tblGrid>
        <w:gridCol w:w="582"/>
        <w:gridCol w:w="2063"/>
        <w:gridCol w:w="3699"/>
        <w:gridCol w:w="759"/>
        <w:gridCol w:w="957"/>
      </w:tblGrid>
      <w:tr w:rsidR="00EC118E" w:rsidRPr="008E651F" w:rsidTr="009146A8">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No</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Aspek yang Diamati</w:t>
            </w: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Indikator Perilaku yang Diamati</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Skala Penilaian</w:t>
            </w:r>
          </w:p>
        </w:tc>
      </w:tr>
      <w:tr w:rsidR="00EC118E" w:rsidRPr="008E651F" w:rsidTr="009146A8">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C118E" w:rsidRPr="008E651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rsidR="00EC118E" w:rsidRPr="008E651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3699" w:type="dxa"/>
            <w:vMerge/>
            <w:tcBorders>
              <w:top w:val="single" w:sz="4" w:space="0" w:color="auto"/>
              <w:left w:val="single" w:sz="4" w:space="0" w:color="auto"/>
              <w:bottom w:val="single" w:sz="4" w:space="0" w:color="auto"/>
              <w:right w:val="single" w:sz="4" w:space="0" w:color="auto"/>
            </w:tcBorders>
            <w:vAlign w:val="center"/>
            <w:hideMark/>
          </w:tcPr>
          <w:p w:rsidR="00EC118E" w:rsidRPr="008E651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Ya</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Tidak</w:t>
            </w: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1</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Perencanaan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menyampaikan tujuan pembelajaran di awal kegiatan.</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2</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Pembukaan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memulai pembelajaran dengan apersepsi atau pertanyaan pemantik.</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3</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Penguasaan materi</w:t>
            </w:r>
          </w:p>
        </w:tc>
        <w:tc>
          <w:tcPr>
            <w:tcW w:w="369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menjelaskan materi dengan jelas.</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4</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Model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 xml:space="preserve">Guru menggunkan model pembelajaran yang sesuai dengan </w:t>
            </w:r>
            <w:r w:rsidRPr="008E651F">
              <w:rPr>
                <w:rFonts w:ascii="Times New Roman" w:eastAsia="Times New Roman" w:hAnsi="Times New Roman" w:cs="Times New Roman"/>
                <w:color w:val="000000"/>
                <w:sz w:val="24"/>
                <w:szCs w:val="24"/>
                <w:lang w:eastAsia="id-ID"/>
              </w:rPr>
              <w:lastRenderedPageBreak/>
              <w:t>karakter peserta didik.</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lastRenderedPageBreak/>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lastRenderedPageBreak/>
              <w:t>5</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Penggunaan media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memanfaatkan media atau alat bantu dalam menjelaskan materi.</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6</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Interaksi dengan peserta didik</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memberikan kesempatan peserta didik bertanya.</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7</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Manajemen kelas</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mampu mengelola kelas agar tertib.</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8</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Penilain dan umpan balik</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memberi evaluasi atau pertanyaan untuk mengetahui pemahaman peserta didik.</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9</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Bahasa dan komunikasi</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menggunakan bahasa yang santun dan mudah di pahami.</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10</w:t>
            </w:r>
          </w:p>
        </w:tc>
        <w:tc>
          <w:tcPr>
            <w:tcW w:w="2063"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Penutupan pembelajaran</w:t>
            </w:r>
          </w:p>
        </w:tc>
        <w:tc>
          <w:tcPr>
            <w:tcW w:w="3699"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menutup pembelajaran dengan refleksi dan berdoa.</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315"/>
        </w:trPr>
        <w:tc>
          <w:tcPr>
            <w:tcW w:w="63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Jumlah</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8</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2</w:t>
            </w:r>
          </w:p>
        </w:tc>
      </w:tr>
      <w:tr w:rsidR="00EC118E" w:rsidRPr="008E651F" w:rsidTr="009146A8">
        <w:trPr>
          <w:trHeight w:val="315"/>
        </w:trPr>
        <w:tc>
          <w:tcPr>
            <w:tcW w:w="63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Persentase</w:t>
            </w:r>
          </w:p>
        </w:tc>
        <w:tc>
          <w:tcPr>
            <w:tcW w:w="759"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80%</w:t>
            </w:r>
          </w:p>
        </w:tc>
        <w:tc>
          <w:tcPr>
            <w:tcW w:w="957"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20%</w:t>
            </w:r>
          </w:p>
        </w:tc>
      </w:tr>
    </w:tbl>
    <w:p w:rsidR="00EC118E" w:rsidRDefault="00EC118E" w:rsidP="00EC118E">
      <w:pPr>
        <w:pStyle w:val="ListParagraph"/>
        <w:spacing w:after="0" w:line="480" w:lineRule="auto"/>
        <w:ind w:left="0" w:firstLine="11"/>
        <w:jc w:val="center"/>
        <w:rPr>
          <w:rFonts w:ascii="Times New Roman" w:hAnsi="Times New Roman" w:cs="Times New Roman"/>
          <w:b/>
          <w:sz w:val="24"/>
          <w:szCs w:val="24"/>
        </w:rPr>
      </w:pPr>
    </w:p>
    <w:p w:rsidR="00EC118E" w:rsidRPr="007869C8" w:rsidRDefault="00EC118E" w:rsidP="00EC118E">
      <w:pPr>
        <w:pStyle w:val="ListParagraph"/>
        <w:spacing w:after="0" w:line="480" w:lineRule="auto"/>
        <w:ind w:left="0" w:firstLine="11"/>
        <w:jc w:val="both"/>
        <w:rPr>
          <w:rFonts w:ascii="Times New Roman" w:hAnsi="Times New Roman" w:cs="Times New Roman"/>
          <w:sz w:val="24"/>
          <w:szCs w:val="24"/>
        </w:rPr>
      </w:pPr>
      <w:r>
        <w:rPr>
          <w:rFonts w:ascii="Times New Roman" w:hAnsi="Times New Roman" w:cs="Times New Roman"/>
          <w:sz w:val="24"/>
          <w:szCs w:val="24"/>
        </w:rPr>
        <w:tab/>
      </w:r>
      <w:r w:rsidRPr="007869C8">
        <w:rPr>
          <w:rFonts w:ascii="Times New Roman" w:hAnsi="Times New Roman" w:cs="Times New Roman"/>
          <w:sz w:val="24"/>
          <w:szCs w:val="24"/>
        </w:rPr>
        <w:t>Pada siklus I, dari 10 indikator observasi, sebanyak 8 indikator (80%) telah terlaksana dengan baik. Namun, 2 indikator belum tercapai, yaitu pembukaan pembelajaran dan penutupan.</w:t>
      </w:r>
    </w:p>
    <w:p w:rsidR="00EC118E" w:rsidRPr="00C0028F" w:rsidRDefault="00EC118E" w:rsidP="00EC118E">
      <w:pPr>
        <w:pStyle w:val="Caption"/>
        <w:keepNext/>
        <w:jc w:val="center"/>
        <w:rPr>
          <w:rFonts w:ascii="Times New Roman" w:hAnsi="Times New Roman" w:cs="Times New Roman"/>
          <w:color w:val="auto"/>
          <w:sz w:val="24"/>
          <w:szCs w:val="24"/>
        </w:rPr>
      </w:pPr>
      <w:bookmarkStart w:id="9" w:name="_Toc201504924"/>
      <w:r w:rsidRPr="00C0028F">
        <w:rPr>
          <w:rFonts w:ascii="Times New Roman" w:hAnsi="Times New Roman" w:cs="Times New Roman"/>
          <w:color w:val="auto"/>
          <w:sz w:val="24"/>
          <w:szCs w:val="24"/>
        </w:rPr>
        <w:t>Tabel 4.</w:t>
      </w:r>
      <w:r w:rsidRPr="00C0028F">
        <w:rPr>
          <w:rFonts w:ascii="Times New Roman" w:hAnsi="Times New Roman" w:cs="Times New Roman"/>
          <w:color w:val="auto"/>
          <w:sz w:val="24"/>
          <w:szCs w:val="24"/>
        </w:rPr>
        <w:fldChar w:fldCharType="begin"/>
      </w:r>
      <w:r w:rsidRPr="00C0028F">
        <w:rPr>
          <w:rFonts w:ascii="Times New Roman" w:hAnsi="Times New Roman" w:cs="Times New Roman"/>
          <w:color w:val="auto"/>
          <w:sz w:val="24"/>
          <w:szCs w:val="24"/>
        </w:rPr>
        <w:instrText xml:space="preserve"> SEQ Tabel \* ARABIC </w:instrText>
      </w:r>
      <w:r w:rsidRPr="00C0028F">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Pr="00C0028F">
        <w:rPr>
          <w:rFonts w:ascii="Times New Roman" w:hAnsi="Times New Roman" w:cs="Times New Roman"/>
          <w:color w:val="auto"/>
          <w:sz w:val="24"/>
          <w:szCs w:val="24"/>
        </w:rPr>
        <w:fldChar w:fldCharType="end"/>
      </w:r>
      <w:r w:rsidRPr="00C0028F">
        <w:rPr>
          <w:rFonts w:ascii="Times New Roman" w:hAnsi="Times New Roman" w:cs="Times New Roman"/>
          <w:color w:val="auto"/>
          <w:sz w:val="24"/>
          <w:szCs w:val="24"/>
        </w:rPr>
        <w:t xml:space="preserve"> Hasil Observasi Peserta Didik Siklus I</w:t>
      </w:r>
      <w:bookmarkEnd w:id="9"/>
    </w:p>
    <w:tbl>
      <w:tblPr>
        <w:tblStyle w:val="TableGrid"/>
        <w:tblW w:w="0" w:type="auto"/>
        <w:tblLook w:val="04A0" w:firstRow="1" w:lastRow="0" w:firstColumn="1" w:lastColumn="0" w:noHBand="0" w:noVBand="1"/>
      </w:tblPr>
      <w:tblGrid>
        <w:gridCol w:w="510"/>
        <w:gridCol w:w="2639"/>
        <w:gridCol w:w="1483"/>
        <w:gridCol w:w="697"/>
        <w:gridCol w:w="924"/>
        <w:gridCol w:w="1017"/>
        <w:gridCol w:w="884"/>
      </w:tblGrid>
      <w:tr w:rsidR="00EC118E" w:rsidRPr="00BA791F" w:rsidTr="009146A8">
        <w:trPr>
          <w:trHeight w:val="330"/>
        </w:trPr>
        <w:tc>
          <w:tcPr>
            <w:tcW w:w="0" w:type="auto"/>
            <w:vMerge w:val="restart"/>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No</w:t>
            </w:r>
          </w:p>
        </w:tc>
        <w:tc>
          <w:tcPr>
            <w:tcW w:w="0" w:type="auto"/>
            <w:vMerge w:val="restart"/>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Indikator Perilaku yang Diamati</w:t>
            </w:r>
          </w:p>
        </w:tc>
        <w:tc>
          <w:tcPr>
            <w:tcW w:w="0" w:type="auto"/>
            <w:gridSpan w:val="5"/>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Skala Penilaian</w:t>
            </w:r>
          </w:p>
        </w:tc>
      </w:tr>
      <w:tr w:rsidR="00EC118E" w:rsidRPr="00BA791F" w:rsidTr="009146A8">
        <w:trPr>
          <w:trHeight w:val="210"/>
        </w:trPr>
        <w:tc>
          <w:tcPr>
            <w:tcW w:w="0" w:type="auto"/>
            <w:vMerge/>
          </w:tcPr>
          <w:p w:rsidR="00EC118E" w:rsidRPr="00BA791F" w:rsidRDefault="00EC118E" w:rsidP="009146A8">
            <w:pPr>
              <w:jc w:val="center"/>
              <w:rPr>
                <w:rFonts w:ascii="Times New Roman" w:hAnsi="Times New Roman" w:cs="Times New Roman"/>
                <w:b/>
                <w:sz w:val="24"/>
                <w:szCs w:val="24"/>
              </w:rPr>
            </w:pPr>
          </w:p>
        </w:tc>
        <w:tc>
          <w:tcPr>
            <w:tcW w:w="0" w:type="auto"/>
            <w:vMerge/>
          </w:tcPr>
          <w:p w:rsidR="00EC118E" w:rsidRPr="00BA791F" w:rsidRDefault="00EC118E" w:rsidP="009146A8">
            <w:pPr>
              <w:jc w:val="center"/>
              <w:rPr>
                <w:rFonts w:ascii="Times New Roman" w:hAnsi="Times New Roman" w:cs="Times New Roman"/>
                <w:b/>
                <w:sz w:val="24"/>
                <w:szCs w:val="24"/>
              </w:rPr>
            </w:pP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Memuaskan</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Baik</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Cukup</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Kurang</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Buruk</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mengajukan pertanyaan saat pembelajaran berlangsung.</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memberikan tanggapan dalam diskusi kelas atau kelompok.</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bekerja sama dengan teman satu kelompok dalam menyelesaikan tugas.</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 xml:space="preserve">Peserta didik menghargai pendapat teman meskipun berbeda </w:t>
            </w:r>
            <w:r>
              <w:rPr>
                <w:rFonts w:ascii="Times New Roman" w:hAnsi="Times New Roman" w:cs="Times New Roman"/>
                <w:sz w:val="24"/>
                <w:szCs w:val="24"/>
              </w:rPr>
              <w:lastRenderedPageBreak/>
              <w:t>pendapan.</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tepat waktu dan mengikuti aturan kelas.</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mengikuti instruksi guru tanpa perlu diingatkan berulang kali.</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menyampaikan ide dengan jelas dan runtut.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memperhatikan guru atau teman yang berbicara.</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menyelesaikan tugas tanpa tergantung orang lain.</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menyelesaikan tugas sesuaiwaktu dan intruksi yang diberikan.</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bl>
    <w:p w:rsidR="00EC118E" w:rsidRDefault="00EC118E" w:rsidP="00EC118E">
      <w:pPr>
        <w:spacing w:after="0" w:line="480" w:lineRule="auto"/>
        <w:jc w:val="both"/>
        <w:rPr>
          <w:rFonts w:ascii="Times New Roman" w:hAnsi="Times New Roman" w:cs="Times New Roman"/>
          <w:sz w:val="24"/>
          <w:szCs w:val="24"/>
        </w:rPr>
      </w:pPr>
    </w:p>
    <w:p w:rsidR="00EC118E" w:rsidRPr="006B6F6B" w:rsidRDefault="00EC118E" w:rsidP="00EC11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869C8">
        <w:rPr>
          <w:rFonts w:ascii="Times New Roman" w:hAnsi="Times New Roman" w:cs="Times New Roman"/>
          <w:sz w:val="24"/>
          <w:szCs w:val="24"/>
        </w:rPr>
        <w:t xml:space="preserve">Pada siklus I, sebagian besar </w:t>
      </w:r>
      <w:r>
        <w:rPr>
          <w:rFonts w:ascii="Times New Roman" w:hAnsi="Times New Roman" w:cs="Times New Roman"/>
          <w:sz w:val="24"/>
          <w:szCs w:val="24"/>
        </w:rPr>
        <w:t>peserta didik</w:t>
      </w:r>
      <w:r w:rsidRPr="007869C8">
        <w:rPr>
          <w:rFonts w:ascii="Times New Roman" w:hAnsi="Times New Roman" w:cs="Times New Roman"/>
          <w:sz w:val="24"/>
          <w:szCs w:val="24"/>
        </w:rPr>
        <w:t xml:space="preserve"> menunjukkan peningkatan dibanding pra siklus. Namun, masih ada beberapa indikator yang masuk kategori kurang, terutama dalam hal menyampaikan ide dan memperhatikan saat diskusi.</w:t>
      </w:r>
    </w:p>
    <w:p w:rsidR="00EC118E" w:rsidRDefault="00EC118E" w:rsidP="00EC118E">
      <w:pPr>
        <w:pStyle w:val="ListParagraph"/>
        <w:numPr>
          <w:ilvl w:val="0"/>
          <w:numId w:val="10"/>
        </w:numPr>
        <w:spacing w:after="0" w:line="480" w:lineRule="auto"/>
        <w:ind w:left="709" w:hanging="283"/>
        <w:jc w:val="both"/>
        <w:rPr>
          <w:rFonts w:ascii="Times New Roman" w:hAnsi="Times New Roman" w:cs="Times New Roman"/>
          <w:sz w:val="24"/>
          <w:szCs w:val="24"/>
        </w:rPr>
      </w:pPr>
      <w:r w:rsidRPr="006B6F6B">
        <w:rPr>
          <w:rFonts w:ascii="Times New Roman" w:hAnsi="Times New Roman" w:cs="Times New Roman"/>
          <w:sz w:val="24"/>
          <w:szCs w:val="24"/>
        </w:rPr>
        <w:t>Refleksi Tindakan</w:t>
      </w:r>
    </w:p>
    <w:p w:rsidR="00EC118E" w:rsidRDefault="00EC118E" w:rsidP="00EC118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Hasil pada siklus I menunjukkan adanya peningkatan yang cukup signifikan dalam penvcapaian hasil belajar peserta didik. Hal ini mengindikasikan bahwa penerapan model pembelajaran </w:t>
      </w:r>
      <w:r>
        <w:rPr>
          <w:rFonts w:ascii="Times New Roman" w:hAnsi="Times New Roman" w:cs="Times New Roman"/>
          <w:i/>
          <w:sz w:val="24"/>
          <w:szCs w:val="24"/>
        </w:rPr>
        <w:t>Project Based Learning (PjBL</w:t>
      </w:r>
      <w:r w:rsidRPr="00DD216F">
        <w:rPr>
          <w:rFonts w:ascii="Times New Roman" w:hAnsi="Times New Roman" w:cs="Times New Roman"/>
          <w:i/>
          <w:sz w:val="24"/>
          <w:szCs w:val="24"/>
        </w:rPr>
        <w:t>)</w:t>
      </w:r>
      <w:r>
        <w:rPr>
          <w:rFonts w:ascii="Times New Roman" w:hAnsi="Times New Roman" w:cs="Times New Roman"/>
          <w:sz w:val="24"/>
          <w:szCs w:val="24"/>
        </w:rPr>
        <w:t xml:space="preserve"> mulai memberikan dampak positif terhadap keterlibatan peserta didik dalam dalam proses pembelajaran. Aktivitas peserta didik terlihat lebih aktif dalam diskusi, eksplorasi materi, serta presentasi hasil proyek.</w:t>
      </w:r>
    </w:p>
    <w:p w:rsidR="00EC118E" w:rsidRDefault="00EC118E" w:rsidP="00EC118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Meskipun hasilnya sudah menunjukkan perkembangan yang positif, peneliti menilai bahwa masih terdapat ruang untuk peningkatan yang lebih maksimal, baik dari segi kualitas pemahaman maupun jumlah peserta didik yang tuntas. Masih terdapat 3 peserta didik (23%) yang belum mencapai KKM. Beberapa penyebab diantaranya kemampuan awal peserta didik yang masih rendah, belum optimalnya pendampingan selama kegiatan pembelajaran berlangsung. Oleh karena itu, perlu dilakukan perbaikan pada siklus berikutnya.</w:t>
      </w:r>
    </w:p>
    <w:p w:rsidR="00EC118E" w:rsidRPr="00832991" w:rsidRDefault="00EC118E" w:rsidP="00EC118E">
      <w:pPr>
        <w:pStyle w:val="ListParagraph"/>
        <w:numPr>
          <w:ilvl w:val="0"/>
          <w:numId w:val="8"/>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Siklus II</w:t>
      </w:r>
    </w:p>
    <w:p w:rsidR="00EC118E" w:rsidRDefault="00EC118E" w:rsidP="00EC118E">
      <w:pPr>
        <w:pStyle w:val="ListParagraph"/>
        <w:numPr>
          <w:ilvl w:val="0"/>
          <w:numId w:val="11"/>
        </w:numPr>
        <w:spacing w:after="0" w:line="480" w:lineRule="auto"/>
        <w:ind w:left="709" w:hanging="283"/>
        <w:jc w:val="both"/>
        <w:rPr>
          <w:rFonts w:ascii="Times New Roman" w:hAnsi="Times New Roman" w:cs="Times New Roman"/>
          <w:sz w:val="24"/>
          <w:szCs w:val="24"/>
        </w:rPr>
      </w:pPr>
      <w:r w:rsidRPr="006B6F6B">
        <w:rPr>
          <w:rFonts w:ascii="Times New Roman" w:hAnsi="Times New Roman" w:cs="Times New Roman"/>
          <w:sz w:val="24"/>
          <w:szCs w:val="24"/>
        </w:rPr>
        <w:t>Perencanaan Tindakan</w:t>
      </w:r>
    </w:p>
    <w:p w:rsidR="00EC118E" w:rsidRPr="006B6F6B" w:rsidRDefault="00EC118E" w:rsidP="00EC11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0385E">
        <w:rPr>
          <w:rFonts w:ascii="Times New Roman" w:hAnsi="Times New Roman" w:cs="Times New Roman"/>
          <w:sz w:val="24"/>
          <w:szCs w:val="24"/>
        </w:rPr>
        <w:t xml:space="preserve">Perencanaan pada siklus II dilakukan sebagai tindak lanjut dari hasil evaluasi siklus I. </w:t>
      </w:r>
      <w:r>
        <w:rPr>
          <w:rFonts w:ascii="Times New Roman" w:hAnsi="Times New Roman" w:cs="Times New Roman"/>
          <w:sz w:val="24"/>
          <w:szCs w:val="24"/>
        </w:rPr>
        <w:t>Peneliti</w:t>
      </w:r>
      <w:r w:rsidRPr="0060385E">
        <w:rPr>
          <w:rFonts w:ascii="Times New Roman" w:hAnsi="Times New Roman" w:cs="Times New Roman"/>
          <w:sz w:val="24"/>
          <w:szCs w:val="24"/>
        </w:rPr>
        <w:t xml:space="preserve"> melakukan perbaikan terhadap </w:t>
      </w:r>
      <w:r>
        <w:rPr>
          <w:rFonts w:ascii="Times New Roman" w:hAnsi="Times New Roman" w:cs="Times New Roman"/>
          <w:sz w:val="24"/>
          <w:szCs w:val="24"/>
        </w:rPr>
        <w:t>modul ajar</w:t>
      </w:r>
      <w:r w:rsidRPr="0060385E">
        <w:rPr>
          <w:rFonts w:ascii="Times New Roman" w:hAnsi="Times New Roman" w:cs="Times New Roman"/>
          <w:sz w:val="24"/>
          <w:szCs w:val="24"/>
        </w:rPr>
        <w:t>, khususnya pada bagian kegiatan apersepsi dan alur pembelajaran. LKPD juga diperbarui agar petunjuk kegiatan lebih jelas dan akti</w:t>
      </w:r>
      <w:r>
        <w:rPr>
          <w:rFonts w:ascii="Times New Roman" w:hAnsi="Times New Roman" w:cs="Times New Roman"/>
          <w:sz w:val="24"/>
          <w:szCs w:val="24"/>
        </w:rPr>
        <w:t>vitas lebih menarik bagi peserta didik. Menyiapkan lembar soal, serta lembar observasi guru dan peserta didik.</w:t>
      </w:r>
    </w:p>
    <w:p w:rsidR="00EC118E" w:rsidRDefault="00EC118E" w:rsidP="00EC118E">
      <w:pPr>
        <w:pStyle w:val="ListParagraph"/>
        <w:numPr>
          <w:ilvl w:val="0"/>
          <w:numId w:val="11"/>
        </w:numPr>
        <w:spacing w:after="0" w:line="480" w:lineRule="auto"/>
        <w:ind w:left="709" w:hanging="283"/>
        <w:jc w:val="both"/>
        <w:rPr>
          <w:rFonts w:ascii="Times New Roman" w:hAnsi="Times New Roman" w:cs="Times New Roman"/>
          <w:sz w:val="24"/>
          <w:szCs w:val="24"/>
        </w:rPr>
      </w:pPr>
      <w:r w:rsidRPr="006B6F6B">
        <w:rPr>
          <w:rFonts w:ascii="Times New Roman" w:hAnsi="Times New Roman" w:cs="Times New Roman"/>
          <w:sz w:val="24"/>
          <w:szCs w:val="24"/>
        </w:rPr>
        <w:t>Pelaksanaan Tindakan</w:t>
      </w:r>
    </w:p>
    <w:p w:rsidR="00EC118E" w:rsidRPr="00145BF6" w:rsidRDefault="00EC118E" w:rsidP="00EC11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45BF6">
        <w:rPr>
          <w:rFonts w:ascii="Times New Roman" w:hAnsi="Times New Roman" w:cs="Times New Roman"/>
          <w:sz w:val="24"/>
          <w:szCs w:val="24"/>
        </w:rPr>
        <w:t>Pelaksanaan Tindakan Siklus II</w:t>
      </w:r>
    </w:p>
    <w:p w:rsidR="00EC118E" w:rsidRPr="00145BF6" w:rsidRDefault="00EC118E" w:rsidP="00EC118E">
      <w:pPr>
        <w:pStyle w:val="ListParagraph"/>
        <w:spacing w:after="0" w:line="480" w:lineRule="auto"/>
        <w:ind w:left="426"/>
        <w:jc w:val="both"/>
        <w:rPr>
          <w:rFonts w:ascii="Times New Roman" w:hAnsi="Times New Roman" w:cs="Times New Roman"/>
          <w:sz w:val="24"/>
          <w:szCs w:val="24"/>
        </w:rPr>
      </w:pPr>
      <w:r w:rsidRPr="00145BF6">
        <w:rPr>
          <w:rFonts w:ascii="Times New Roman" w:hAnsi="Times New Roman" w:cs="Times New Roman"/>
          <w:sz w:val="24"/>
          <w:szCs w:val="24"/>
        </w:rPr>
        <w:t xml:space="preserve">Pelaksanaan tindakan pada siklus II dilaksanakan dengan mengacu pada hasil refleksi dari siklus I. Pada tahap pendahuluan, guru kembali melaksanakan kegiatan awal seperti salam, doa, menyanyikan lagu nasional, serta menyampaikan tujuan pembelajaran. Guru juga memberikan pertanyaan </w:t>
      </w:r>
      <w:r w:rsidRPr="00145BF6">
        <w:rPr>
          <w:rFonts w:ascii="Times New Roman" w:hAnsi="Times New Roman" w:cs="Times New Roman"/>
          <w:sz w:val="24"/>
          <w:szCs w:val="24"/>
        </w:rPr>
        <w:lastRenderedPageBreak/>
        <w:t xml:space="preserve">pemantik yang mengarahkan </w:t>
      </w:r>
      <w:r>
        <w:rPr>
          <w:rFonts w:ascii="Times New Roman" w:hAnsi="Times New Roman" w:cs="Times New Roman"/>
          <w:sz w:val="24"/>
          <w:szCs w:val="24"/>
        </w:rPr>
        <w:t>peserta didik</w:t>
      </w:r>
      <w:r w:rsidRPr="00145BF6">
        <w:rPr>
          <w:rFonts w:ascii="Times New Roman" w:hAnsi="Times New Roman" w:cs="Times New Roman"/>
          <w:sz w:val="24"/>
          <w:szCs w:val="24"/>
        </w:rPr>
        <w:t xml:space="preserve"> untuk memahami faktor-faktor pendukung perekonomian daerah.</w:t>
      </w:r>
    </w:p>
    <w:p w:rsidR="00EC118E" w:rsidRPr="00145BF6" w:rsidRDefault="00EC118E" w:rsidP="00EC11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45BF6">
        <w:rPr>
          <w:rFonts w:ascii="Times New Roman" w:hAnsi="Times New Roman" w:cs="Times New Roman"/>
          <w:sz w:val="24"/>
          <w:szCs w:val="24"/>
        </w:rPr>
        <w:t xml:space="preserve">Pada kegiatan inti, pembelajaran kembali menggunakan </w:t>
      </w:r>
      <w:r>
        <w:rPr>
          <w:rFonts w:ascii="Times New Roman" w:hAnsi="Times New Roman" w:cs="Times New Roman"/>
          <w:sz w:val="24"/>
          <w:szCs w:val="24"/>
        </w:rPr>
        <w:t>model pembelajaran</w:t>
      </w:r>
      <w:r w:rsidRPr="00145BF6">
        <w:rPr>
          <w:rFonts w:ascii="Times New Roman" w:hAnsi="Times New Roman" w:cs="Times New Roman"/>
          <w:sz w:val="24"/>
          <w:szCs w:val="24"/>
        </w:rPr>
        <w:t xml:space="preserve"> </w:t>
      </w:r>
      <w:r w:rsidRPr="00145BF6">
        <w:rPr>
          <w:rFonts w:ascii="Times New Roman" w:hAnsi="Times New Roman" w:cs="Times New Roman"/>
          <w:i/>
          <w:sz w:val="24"/>
          <w:szCs w:val="24"/>
        </w:rPr>
        <w:t>Project Based Learning</w:t>
      </w:r>
      <w:r w:rsidRPr="00145BF6">
        <w:rPr>
          <w:rFonts w:ascii="Times New Roman" w:hAnsi="Times New Roman" w:cs="Times New Roman"/>
          <w:sz w:val="24"/>
          <w:szCs w:val="24"/>
        </w:rPr>
        <w:t xml:space="preserve">, namun kali ini proyek yang dikerjakan oleh </w:t>
      </w:r>
      <w:r>
        <w:rPr>
          <w:rFonts w:ascii="Times New Roman" w:hAnsi="Times New Roman" w:cs="Times New Roman"/>
          <w:sz w:val="24"/>
          <w:szCs w:val="24"/>
        </w:rPr>
        <w:t>peserta didik</w:t>
      </w:r>
      <w:r w:rsidRPr="00145BF6">
        <w:rPr>
          <w:rFonts w:ascii="Times New Roman" w:hAnsi="Times New Roman" w:cs="Times New Roman"/>
          <w:sz w:val="24"/>
          <w:szCs w:val="24"/>
        </w:rPr>
        <w:t xml:space="preserve"> adalah pembuatan </w:t>
      </w:r>
      <w:r w:rsidRPr="00496294">
        <w:rPr>
          <w:rFonts w:ascii="Times New Roman" w:hAnsi="Times New Roman" w:cs="Times New Roman"/>
          <w:i/>
          <w:sz w:val="24"/>
          <w:szCs w:val="24"/>
        </w:rPr>
        <w:t>pop-up book</w:t>
      </w:r>
      <w:r w:rsidRPr="00145BF6">
        <w:rPr>
          <w:rFonts w:ascii="Times New Roman" w:hAnsi="Times New Roman" w:cs="Times New Roman"/>
          <w:sz w:val="24"/>
          <w:szCs w:val="24"/>
        </w:rPr>
        <w:t xml:space="preserve">. Guru menayangkan video pembelajaran yang relevan, kemudian </w:t>
      </w:r>
      <w:r>
        <w:rPr>
          <w:rFonts w:ascii="Times New Roman" w:hAnsi="Times New Roman" w:cs="Times New Roman"/>
          <w:sz w:val="24"/>
          <w:szCs w:val="24"/>
        </w:rPr>
        <w:t>peserta didik</w:t>
      </w:r>
      <w:r w:rsidRPr="00145BF6">
        <w:rPr>
          <w:rFonts w:ascii="Times New Roman" w:hAnsi="Times New Roman" w:cs="Times New Roman"/>
          <w:sz w:val="24"/>
          <w:szCs w:val="24"/>
        </w:rPr>
        <w:t xml:space="preserve"> berdiskusi dalam kelompok untuk merancang isi dan desain </w:t>
      </w:r>
      <w:r w:rsidRPr="00496294">
        <w:rPr>
          <w:rFonts w:ascii="Times New Roman" w:hAnsi="Times New Roman" w:cs="Times New Roman"/>
          <w:i/>
          <w:sz w:val="24"/>
          <w:szCs w:val="24"/>
        </w:rPr>
        <w:t>pop-up book</w:t>
      </w:r>
      <w:r w:rsidRPr="00145BF6">
        <w:rPr>
          <w:rFonts w:ascii="Times New Roman" w:hAnsi="Times New Roman" w:cs="Times New Roman"/>
          <w:sz w:val="24"/>
          <w:szCs w:val="24"/>
        </w:rPr>
        <w:t xml:space="preserve"> berdasarkan LKPD yang dibagikan. Materi yang dibuat dalam </w:t>
      </w:r>
      <w:r w:rsidRPr="00496294">
        <w:rPr>
          <w:rFonts w:ascii="Times New Roman" w:hAnsi="Times New Roman" w:cs="Times New Roman"/>
          <w:i/>
          <w:sz w:val="24"/>
          <w:szCs w:val="24"/>
        </w:rPr>
        <w:t>pop-up book</w:t>
      </w:r>
      <w:r w:rsidRPr="00145BF6">
        <w:rPr>
          <w:rFonts w:ascii="Times New Roman" w:hAnsi="Times New Roman" w:cs="Times New Roman"/>
          <w:sz w:val="24"/>
          <w:szCs w:val="24"/>
        </w:rPr>
        <w:t xml:space="preserve"> meliputi sumber daya alam, teknologi, dan infrastruktur seba</w:t>
      </w:r>
      <w:r>
        <w:rPr>
          <w:rFonts w:ascii="Times New Roman" w:hAnsi="Times New Roman" w:cs="Times New Roman"/>
          <w:sz w:val="24"/>
          <w:szCs w:val="24"/>
        </w:rPr>
        <w:t>gai penunjang kegiatan ekonomi.</w:t>
      </w:r>
    </w:p>
    <w:p w:rsidR="00EC118E" w:rsidRPr="006B6F6B" w:rsidRDefault="00EC118E" w:rsidP="00EC11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Peserta didik</w:t>
      </w:r>
      <w:r w:rsidRPr="00145BF6">
        <w:rPr>
          <w:rFonts w:ascii="Times New Roman" w:hAnsi="Times New Roman" w:cs="Times New Roman"/>
          <w:sz w:val="24"/>
          <w:szCs w:val="24"/>
        </w:rPr>
        <w:t xml:space="preserve"> merancang, membuat, dan menghias </w:t>
      </w:r>
      <w:r w:rsidRPr="00496294">
        <w:rPr>
          <w:rFonts w:ascii="Times New Roman" w:hAnsi="Times New Roman" w:cs="Times New Roman"/>
          <w:i/>
          <w:sz w:val="24"/>
          <w:szCs w:val="24"/>
        </w:rPr>
        <w:t>pop-up book</w:t>
      </w:r>
      <w:r w:rsidRPr="00145BF6">
        <w:rPr>
          <w:rFonts w:ascii="Times New Roman" w:hAnsi="Times New Roman" w:cs="Times New Roman"/>
          <w:sz w:val="24"/>
          <w:szCs w:val="24"/>
        </w:rPr>
        <w:t xml:space="preserve"> menggunakan bahan-bahan seperti kertas, gambar, </w:t>
      </w:r>
      <w:r>
        <w:rPr>
          <w:rFonts w:ascii="Times New Roman" w:hAnsi="Times New Roman" w:cs="Times New Roman"/>
          <w:sz w:val="24"/>
          <w:szCs w:val="24"/>
        </w:rPr>
        <w:t>dabeltip</w:t>
      </w:r>
      <w:r w:rsidRPr="00145BF6">
        <w:rPr>
          <w:rFonts w:ascii="Times New Roman" w:hAnsi="Times New Roman" w:cs="Times New Roman"/>
          <w:sz w:val="24"/>
          <w:szCs w:val="24"/>
        </w:rPr>
        <w:t xml:space="preserve">, dan alat tulis. Guru terus memantau proses pengerjaan dan memastikan seluruh </w:t>
      </w:r>
      <w:r>
        <w:rPr>
          <w:rFonts w:ascii="Times New Roman" w:hAnsi="Times New Roman" w:cs="Times New Roman"/>
          <w:sz w:val="24"/>
          <w:szCs w:val="24"/>
        </w:rPr>
        <w:t>peserta didik</w:t>
      </w:r>
      <w:r w:rsidRPr="00145BF6">
        <w:rPr>
          <w:rFonts w:ascii="Times New Roman" w:hAnsi="Times New Roman" w:cs="Times New Roman"/>
          <w:sz w:val="24"/>
          <w:szCs w:val="24"/>
        </w:rPr>
        <w:t xml:space="preserve"> aktif berpartisipasi. Setelah selesai, masing-masing kelompok mempresentasikan hasil proyek mereka di depan kelas dan menerima umpan balik. Kegiatan ditutup dengan refleksi pembelajaran dan pemberian apresiasi kepada </w:t>
      </w:r>
      <w:r>
        <w:rPr>
          <w:rFonts w:ascii="Times New Roman" w:hAnsi="Times New Roman" w:cs="Times New Roman"/>
          <w:sz w:val="24"/>
          <w:szCs w:val="24"/>
        </w:rPr>
        <w:t>peserta didik</w:t>
      </w:r>
      <w:r w:rsidRPr="00145BF6">
        <w:rPr>
          <w:rFonts w:ascii="Times New Roman" w:hAnsi="Times New Roman" w:cs="Times New Roman"/>
          <w:sz w:val="24"/>
          <w:szCs w:val="24"/>
        </w:rPr>
        <w:t xml:space="preserve"> atas kerja sama dan kreativitas mereka. Pembelajaran diakhiri dengan motivasi, informasi materi berikutnya, doa bersama, dan salam penutup</w:t>
      </w:r>
    </w:p>
    <w:p w:rsidR="00EC118E" w:rsidRDefault="00EC118E" w:rsidP="00EC118E">
      <w:pPr>
        <w:pStyle w:val="ListParagraph"/>
        <w:numPr>
          <w:ilvl w:val="0"/>
          <w:numId w:val="11"/>
        </w:numPr>
        <w:spacing w:after="0" w:line="480" w:lineRule="auto"/>
        <w:ind w:left="709" w:hanging="283"/>
        <w:jc w:val="both"/>
        <w:rPr>
          <w:rFonts w:ascii="Times New Roman" w:hAnsi="Times New Roman" w:cs="Times New Roman"/>
          <w:sz w:val="24"/>
          <w:szCs w:val="24"/>
        </w:rPr>
      </w:pPr>
      <w:r w:rsidRPr="006B6F6B">
        <w:rPr>
          <w:rFonts w:ascii="Times New Roman" w:hAnsi="Times New Roman" w:cs="Times New Roman"/>
          <w:sz w:val="24"/>
          <w:szCs w:val="24"/>
        </w:rPr>
        <w:t>Pengamatan Tindakan</w:t>
      </w:r>
    </w:p>
    <w:p w:rsidR="00EC118E" w:rsidRPr="00C0028F" w:rsidRDefault="00EC118E" w:rsidP="00EC118E">
      <w:pPr>
        <w:pStyle w:val="Caption"/>
        <w:keepNext/>
        <w:jc w:val="center"/>
        <w:rPr>
          <w:rFonts w:ascii="Times New Roman" w:hAnsi="Times New Roman" w:cs="Times New Roman"/>
          <w:color w:val="auto"/>
          <w:sz w:val="24"/>
          <w:szCs w:val="24"/>
        </w:rPr>
      </w:pPr>
      <w:bookmarkStart w:id="10" w:name="_Toc201504925"/>
      <w:r w:rsidRPr="00C0028F">
        <w:rPr>
          <w:rFonts w:ascii="Times New Roman" w:hAnsi="Times New Roman" w:cs="Times New Roman"/>
          <w:color w:val="auto"/>
          <w:sz w:val="24"/>
          <w:szCs w:val="24"/>
        </w:rPr>
        <w:t>Tabel 4.</w:t>
      </w:r>
      <w:r w:rsidRPr="00C0028F">
        <w:rPr>
          <w:rFonts w:ascii="Times New Roman" w:hAnsi="Times New Roman" w:cs="Times New Roman"/>
          <w:color w:val="auto"/>
          <w:sz w:val="24"/>
          <w:szCs w:val="24"/>
        </w:rPr>
        <w:fldChar w:fldCharType="begin"/>
      </w:r>
      <w:r w:rsidRPr="00C0028F">
        <w:rPr>
          <w:rFonts w:ascii="Times New Roman" w:hAnsi="Times New Roman" w:cs="Times New Roman"/>
          <w:color w:val="auto"/>
          <w:sz w:val="24"/>
          <w:szCs w:val="24"/>
        </w:rPr>
        <w:instrText xml:space="preserve"> SEQ Tabel \* ARABIC </w:instrText>
      </w:r>
      <w:r w:rsidRPr="00C0028F">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7</w:t>
      </w:r>
      <w:r w:rsidRPr="00C0028F">
        <w:rPr>
          <w:rFonts w:ascii="Times New Roman" w:hAnsi="Times New Roman" w:cs="Times New Roman"/>
          <w:color w:val="auto"/>
          <w:sz w:val="24"/>
          <w:szCs w:val="24"/>
        </w:rPr>
        <w:fldChar w:fldCharType="end"/>
      </w:r>
      <w:r w:rsidRPr="00C0028F">
        <w:rPr>
          <w:rFonts w:ascii="Times New Roman" w:hAnsi="Times New Roman" w:cs="Times New Roman"/>
          <w:color w:val="auto"/>
          <w:sz w:val="24"/>
          <w:szCs w:val="24"/>
        </w:rPr>
        <w:t xml:space="preserve"> Hasil Belajar Peserta Didik Siklus II</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522"/>
        <w:gridCol w:w="756"/>
        <w:gridCol w:w="816"/>
        <w:gridCol w:w="1490"/>
      </w:tblGrid>
      <w:tr w:rsidR="00EC118E" w:rsidRPr="00C62846" w:rsidTr="009146A8">
        <w:trPr>
          <w:trHeight w:val="300"/>
          <w:tblHeader/>
          <w:jc w:val="center"/>
        </w:trPr>
        <w:tc>
          <w:tcPr>
            <w:tcW w:w="0" w:type="auto"/>
            <w:vMerge w:val="restart"/>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62846">
              <w:rPr>
                <w:rFonts w:ascii="Times New Roman" w:eastAsia="Times New Roman" w:hAnsi="Times New Roman" w:cs="Times New Roman"/>
                <w:b/>
                <w:bCs/>
                <w:color w:val="000000"/>
                <w:sz w:val="24"/>
                <w:szCs w:val="24"/>
                <w:lang w:eastAsia="id-ID"/>
              </w:rPr>
              <w:t>No</w:t>
            </w:r>
          </w:p>
        </w:tc>
        <w:tc>
          <w:tcPr>
            <w:tcW w:w="0" w:type="auto"/>
            <w:vMerge w:val="restart"/>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62846">
              <w:rPr>
                <w:rFonts w:ascii="Times New Roman" w:eastAsia="Times New Roman" w:hAnsi="Times New Roman" w:cs="Times New Roman"/>
                <w:b/>
                <w:bCs/>
                <w:color w:val="000000"/>
                <w:sz w:val="24"/>
                <w:szCs w:val="24"/>
                <w:lang w:eastAsia="id-ID"/>
              </w:rPr>
              <w:t>Nama</w:t>
            </w:r>
          </w:p>
        </w:tc>
        <w:tc>
          <w:tcPr>
            <w:tcW w:w="0" w:type="auto"/>
            <w:vMerge w:val="restart"/>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62846">
              <w:rPr>
                <w:rFonts w:ascii="Times New Roman" w:eastAsia="Times New Roman" w:hAnsi="Times New Roman" w:cs="Times New Roman"/>
                <w:b/>
                <w:bCs/>
                <w:color w:val="000000"/>
                <w:sz w:val="24"/>
                <w:szCs w:val="24"/>
                <w:lang w:eastAsia="id-ID"/>
              </w:rPr>
              <w:t>Nilai</w:t>
            </w:r>
          </w:p>
        </w:tc>
        <w:tc>
          <w:tcPr>
            <w:tcW w:w="0" w:type="auto"/>
            <w:vMerge w:val="restart"/>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62846">
              <w:rPr>
                <w:rFonts w:ascii="Times New Roman" w:eastAsia="Times New Roman" w:hAnsi="Times New Roman" w:cs="Times New Roman"/>
                <w:b/>
                <w:bCs/>
                <w:color w:val="000000"/>
                <w:sz w:val="24"/>
                <w:szCs w:val="24"/>
                <w:lang w:eastAsia="id-ID"/>
              </w:rPr>
              <w:t>KKM</w:t>
            </w:r>
          </w:p>
        </w:tc>
        <w:tc>
          <w:tcPr>
            <w:tcW w:w="0" w:type="auto"/>
            <w:vMerge w:val="restart"/>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C62846">
              <w:rPr>
                <w:rFonts w:ascii="Times New Roman" w:eastAsia="Times New Roman" w:hAnsi="Times New Roman" w:cs="Times New Roman"/>
                <w:b/>
                <w:bCs/>
                <w:color w:val="000000"/>
                <w:sz w:val="24"/>
                <w:szCs w:val="24"/>
                <w:lang w:eastAsia="id-ID"/>
              </w:rPr>
              <w:t>Keterangan</w:t>
            </w:r>
          </w:p>
        </w:tc>
      </w:tr>
      <w:tr w:rsidR="00EC118E" w:rsidRPr="00C62846" w:rsidTr="009146A8">
        <w:trPr>
          <w:trHeight w:val="300"/>
          <w:jc w:val="center"/>
        </w:trPr>
        <w:tc>
          <w:tcPr>
            <w:tcW w:w="0" w:type="auto"/>
            <w:vMerge/>
            <w:vAlign w:val="center"/>
            <w:hideMark/>
          </w:tcPr>
          <w:p w:rsidR="00EC118E" w:rsidRPr="00C62846"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0" w:type="auto"/>
            <w:vMerge/>
            <w:vAlign w:val="center"/>
            <w:hideMark/>
          </w:tcPr>
          <w:p w:rsidR="00EC118E" w:rsidRPr="00C62846"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0" w:type="auto"/>
            <w:vMerge/>
            <w:vAlign w:val="center"/>
            <w:hideMark/>
          </w:tcPr>
          <w:p w:rsidR="00EC118E" w:rsidRPr="00C62846"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0" w:type="auto"/>
            <w:vMerge/>
            <w:vAlign w:val="center"/>
            <w:hideMark/>
          </w:tcPr>
          <w:p w:rsidR="00EC118E" w:rsidRPr="00C62846"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0" w:type="auto"/>
            <w:vMerge/>
            <w:vAlign w:val="center"/>
            <w:hideMark/>
          </w:tcPr>
          <w:p w:rsidR="00EC118E" w:rsidRPr="00C62846" w:rsidRDefault="00EC118E" w:rsidP="009146A8">
            <w:pPr>
              <w:spacing w:after="0" w:line="240" w:lineRule="auto"/>
              <w:rPr>
                <w:rFonts w:ascii="Times New Roman" w:eastAsia="Times New Roman" w:hAnsi="Times New Roman" w:cs="Times New Roman"/>
                <w:b/>
                <w:bCs/>
                <w:color w:val="000000"/>
                <w:sz w:val="24"/>
                <w:szCs w:val="24"/>
                <w:lang w:eastAsia="id-ID"/>
              </w:rPr>
            </w:pP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Akbar Raziq</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80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2</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Akifa Naila</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90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3</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Al Bayaki</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90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lastRenderedPageBreak/>
              <w:t>4</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Alisa khairasava</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100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Anggi</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80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6</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Arfanza Pratama</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80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xml:space="preserve">Bima Noviano </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8</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Iyan Bastian</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85</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9</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Nabilla</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100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10</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Nayla Junita Sari</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Tidak 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11</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Putri Azzahra</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12</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Vicky Ramadhan</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85</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13</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Zulham</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95</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75</w:t>
            </w: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Tuntas</w:t>
            </w:r>
          </w:p>
        </w:tc>
      </w:tr>
      <w:tr w:rsidR="00EC118E" w:rsidRPr="00C62846" w:rsidTr="009146A8">
        <w:trPr>
          <w:trHeight w:val="315"/>
          <w:jc w:val="center"/>
        </w:trPr>
        <w:tc>
          <w:tcPr>
            <w:tcW w:w="0" w:type="auto"/>
            <w:gridSpan w:val="2"/>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62846">
              <w:rPr>
                <w:rFonts w:ascii="Times New Roman" w:eastAsia="Times New Roman" w:hAnsi="Times New Roman" w:cs="Times New Roman"/>
                <w:b/>
                <w:color w:val="000000"/>
                <w:sz w:val="24"/>
                <w:szCs w:val="24"/>
                <w:lang w:eastAsia="id-ID"/>
              </w:rPr>
              <w:t>Jumlah</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1105</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w:t>
            </w:r>
          </w:p>
        </w:tc>
      </w:tr>
      <w:tr w:rsidR="00EC118E" w:rsidRPr="00C62846" w:rsidTr="009146A8">
        <w:trPr>
          <w:trHeight w:val="315"/>
          <w:jc w:val="center"/>
        </w:trPr>
        <w:tc>
          <w:tcPr>
            <w:tcW w:w="0" w:type="auto"/>
            <w:gridSpan w:val="2"/>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62846">
              <w:rPr>
                <w:rFonts w:ascii="Times New Roman" w:eastAsia="Times New Roman" w:hAnsi="Times New Roman" w:cs="Times New Roman"/>
                <w:b/>
                <w:color w:val="000000"/>
                <w:sz w:val="24"/>
                <w:szCs w:val="24"/>
                <w:lang w:eastAsia="id-ID"/>
              </w:rPr>
              <w:t>Rata-Rata</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85,00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w:t>
            </w:r>
          </w:p>
        </w:tc>
      </w:tr>
      <w:tr w:rsidR="00EC118E" w:rsidRPr="00C62846" w:rsidTr="009146A8">
        <w:trPr>
          <w:trHeight w:val="315"/>
          <w:jc w:val="center"/>
        </w:trPr>
        <w:tc>
          <w:tcPr>
            <w:tcW w:w="0" w:type="auto"/>
            <w:gridSpan w:val="2"/>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62846">
              <w:rPr>
                <w:rFonts w:ascii="Times New Roman" w:eastAsia="Times New Roman" w:hAnsi="Times New Roman" w:cs="Times New Roman"/>
                <w:b/>
                <w:color w:val="000000"/>
                <w:sz w:val="24"/>
                <w:szCs w:val="24"/>
                <w:lang w:eastAsia="id-ID"/>
              </w:rPr>
              <w:t>Nilai Tertinggi</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100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w:t>
            </w:r>
          </w:p>
        </w:tc>
      </w:tr>
      <w:tr w:rsidR="00EC118E" w:rsidRPr="00C62846" w:rsidTr="009146A8">
        <w:trPr>
          <w:trHeight w:val="315"/>
          <w:jc w:val="center"/>
        </w:trPr>
        <w:tc>
          <w:tcPr>
            <w:tcW w:w="0" w:type="auto"/>
            <w:gridSpan w:val="2"/>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62846">
              <w:rPr>
                <w:rFonts w:ascii="Times New Roman" w:eastAsia="Times New Roman" w:hAnsi="Times New Roman" w:cs="Times New Roman"/>
                <w:b/>
                <w:color w:val="000000"/>
                <w:sz w:val="24"/>
                <w:szCs w:val="24"/>
                <w:lang w:eastAsia="id-ID"/>
              </w:rPr>
              <w:t>Nilai Terendah</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70</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w:t>
            </w:r>
          </w:p>
        </w:tc>
      </w:tr>
      <w:tr w:rsidR="00EC118E" w:rsidRPr="00C62846" w:rsidTr="009146A8">
        <w:trPr>
          <w:trHeight w:val="315"/>
          <w:jc w:val="center"/>
        </w:trPr>
        <w:tc>
          <w:tcPr>
            <w:tcW w:w="0" w:type="auto"/>
            <w:gridSpan w:val="2"/>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62846">
              <w:rPr>
                <w:rFonts w:ascii="Times New Roman" w:eastAsia="Times New Roman" w:hAnsi="Times New Roman" w:cs="Times New Roman"/>
                <w:b/>
                <w:color w:val="000000"/>
                <w:sz w:val="24"/>
                <w:szCs w:val="24"/>
                <w:lang w:eastAsia="id-ID"/>
              </w:rPr>
              <w:t>Tuntas</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12</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w:t>
            </w:r>
          </w:p>
        </w:tc>
      </w:tr>
      <w:tr w:rsidR="00EC118E" w:rsidRPr="00C62846" w:rsidTr="009146A8">
        <w:trPr>
          <w:trHeight w:val="315"/>
          <w:jc w:val="center"/>
        </w:trPr>
        <w:tc>
          <w:tcPr>
            <w:tcW w:w="0" w:type="auto"/>
            <w:gridSpan w:val="2"/>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62846">
              <w:rPr>
                <w:rFonts w:ascii="Times New Roman" w:eastAsia="Times New Roman" w:hAnsi="Times New Roman" w:cs="Times New Roman"/>
                <w:b/>
                <w:color w:val="000000"/>
                <w:sz w:val="24"/>
                <w:szCs w:val="24"/>
                <w:lang w:eastAsia="id-ID"/>
              </w:rPr>
              <w:t>Tidak Tuntas</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1</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w:t>
            </w:r>
          </w:p>
        </w:tc>
      </w:tr>
      <w:tr w:rsidR="00EC118E" w:rsidRPr="00C62846" w:rsidTr="009146A8">
        <w:trPr>
          <w:trHeight w:val="315"/>
          <w:jc w:val="center"/>
        </w:trPr>
        <w:tc>
          <w:tcPr>
            <w:tcW w:w="0" w:type="auto"/>
            <w:gridSpan w:val="2"/>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62846">
              <w:rPr>
                <w:rFonts w:ascii="Times New Roman" w:eastAsia="Times New Roman" w:hAnsi="Times New Roman" w:cs="Times New Roman"/>
                <w:b/>
                <w:color w:val="000000"/>
                <w:sz w:val="24"/>
                <w:szCs w:val="24"/>
                <w:lang w:eastAsia="id-ID"/>
              </w:rPr>
              <w:t>Rata-Rata Ketuntasan</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92%</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w:t>
            </w:r>
          </w:p>
        </w:tc>
      </w:tr>
      <w:tr w:rsidR="00EC118E" w:rsidRPr="00C62846" w:rsidTr="009146A8">
        <w:trPr>
          <w:trHeight w:val="315"/>
          <w:jc w:val="center"/>
        </w:trPr>
        <w:tc>
          <w:tcPr>
            <w:tcW w:w="0" w:type="auto"/>
            <w:gridSpan w:val="2"/>
            <w:shd w:val="clear" w:color="auto" w:fill="auto"/>
            <w:noWrap/>
            <w:vAlign w:val="bottom"/>
            <w:hideMark/>
          </w:tcPr>
          <w:p w:rsidR="00EC118E" w:rsidRPr="00C62846" w:rsidRDefault="00EC118E" w:rsidP="009146A8">
            <w:pPr>
              <w:spacing w:after="0" w:line="240" w:lineRule="auto"/>
              <w:jc w:val="center"/>
              <w:rPr>
                <w:rFonts w:ascii="Times New Roman" w:eastAsia="Times New Roman" w:hAnsi="Times New Roman" w:cs="Times New Roman"/>
                <w:b/>
                <w:color w:val="000000"/>
                <w:sz w:val="24"/>
                <w:szCs w:val="24"/>
                <w:lang w:eastAsia="id-ID"/>
              </w:rPr>
            </w:pPr>
            <w:r w:rsidRPr="00C62846">
              <w:rPr>
                <w:rFonts w:ascii="Times New Roman" w:eastAsia="Times New Roman" w:hAnsi="Times New Roman" w:cs="Times New Roman"/>
                <w:b/>
                <w:color w:val="000000"/>
                <w:sz w:val="24"/>
                <w:szCs w:val="24"/>
                <w:lang w:eastAsia="id-ID"/>
              </w:rPr>
              <w:t>Rata-Rata Ketidak Tuntasan</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8%</w:t>
            </w:r>
          </w:p>
        </w:tc>
        <w:tc>
          <w:tcPr>
            <w:tcW w:w="0" w:type="auto"/>
            <w:shd w:val="clear" w:color="auto" w:fill="auto"/>
            <w:noWrap/>
            <w:vAlign w:val="center"/>
            <w:hideMark/>
          </w:tcPr>
          <w:p w:rsidR="00EC118E" w:rsidRPr="00C62846" w:rsidRDefault="00EC118E" w:rsidP="009146A8">
            <w:pPr>
              <w:spacing w:after="0" w:line="240" w:lineRule="auto"/>
              <w:jc w:val="center"/>
              <w:rPr>
                <w:rFonts w:ascii="Times New Roman" w:eastAsia="Times New Roman" w:hAnsi="Times New Roman" w:cs="Times New Roman"/>
                <w:color w:val="000000"/>
                <w:sz w:val="24"/>
                <w:szCs w:val="24"/>
                <w:lang w:eastAsia="id-ID"/>
              </w:rPr>
            </w:pPr>
          </w:p>
        </w:tc>
        <w:tc>
          <w:tcPr>
            <w:tcW w:w="0" w:type="auto"/>
            <w:shd w:val="clear" w:color="auto" w:fill="auto"/>
            <w:noWrap/>
            <w:vAlign w:val="bottom"/>
            <w:hideMark/>
          </w:tcPr>
          <w:p w:rsidR="00EC118E" w:rsidRPr="00C62846" w:rsidRDefault="00EC118E" w:rsidP="009146A8">
            <w:pPr>
              <w:spacing w:after="0" w:line="240" w:lineRule="auto"/>
              <w:rPr>
                <w:rFonts w:ascii="Times New Roman" w:eastAsia="Times New Roman" w:hAnsi="Times New Roman" w:cs="Times New Roman"/>
                <w:color w:val="000000"/>
                <w:sz w:val="24"/>
                <w:szCs w:val="24"/>
                <w:lang w:eastAsia="id-ID"/>
              </w:rPr>
            </w:pPr>
            <w:r w:rsidRPr="00C62846">
              <w:rPr>
                <w:rFonts w:ascii="Times New Roman" w:eastAsia="Times New Roman" w:hAnsi="Times New Roman" w:cs="Times New Roman"/>
                <w:color w:val="000000"/>
                <w:sz w:val="24"/>
                <w:szCs w:val="24"/>
                <w:lang w:eastAsia="id-ID"/>
              </w:rPr>
              <w:t> </w:t>
            </w:r>
          </w:p>
        </w:tc>
      </w:tr>
    </w:tbl>
    <w:p w:rsidR="00EC118E" w:rsidRDefault="00EC118E" w:rsidP="00EC118E">
      <w:pPr>
        <w:pStyle w:val="ListParagraph"/>
        <w:spacing w:after="0" w:line="480" w:lineRule="auto"/>
        <w:ind w:left="709"/>
        <w:jc w:val="both"/>
        <w:rPr>
          <w:rFonts w:ascii="Times New Roman" w:hAnsi="Times New Roman" w:cs="Times New Roman"/>
          <w:sz w:val="24"/>
          <w:szCs w:val="24"/>
        </w:rPr>
      </w:pPr>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Setelah dilakukan perbaikan pembelajaran berdasarkan refleksi pada siklus I, peneliti kembali melaksanakan evaluasi hasil belajar pada siklus II. Evaluasi ini bertujuan untuk melihat efektivitas lanjutan dari model pembelajaran </w:t>
      </w:r>
      <w:r w:rsidRPr="00716DB3">
        <w:rPr>
          <w:rFonts w:ascii="Times New Roman" w:hAnsi="Times New Roman" w:cs="Times New Roman"/>
          <w:i/>
          <w:sz w:val="24"/>
          <w:szCs w:val="24"/>
        </w:rPr>
        <w:t>Project Ba</w:t>
      </w:r>
      <w:r>
        <w:rPr>
          <w:rFonts w:ascii="Times New Roman" w:hAnsi="Times New Roman" w:cs="Times New Roman"/>
          <w:i/>
          <w:sz w:val="24"/>
          <w:szCs w:val="24"/>
        </w:rPr>
        <w:t>sed Learning (PjBL</w:t>
      </w:r>
      <w:r w:rsidRPr="00716DB3">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yan diterapkan secara lebih maksimal.</w:t>
      </w:r>
    </w:p>
    <w:p w:rsidR="00EC118E" w:rsidRDefault="00EC118E" w:rsidP="00EC11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data evaluasi, dari total 13 peserta didik, diperoleh nilai rata-rata sebesar 85 yang menunjukkan adanya peningkatan dari rata-rata siklus I yaitu 78,85. Maka, terjadi peningkatan rata-rata hasil belajar peserta didik pada siklus II yaitu 6,15.</w:t>
      </w:r>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Pada siklus II ini, terdapat 12 peserta didik (92%) yang mencapai kriteria ketuntasan minimal (KKM), sedangkan 1 peserta didik (8%) belum mencapai ketuntasan hasil belajar. Nilai tertinggi yang diperoleh adalah 100, sedangkan </w:t>
      </w:r>
      <w:r>
        <w:rPr>
          <w:rFonts w:ascii="Times New Roman" w:hAnsi="Times New Roman" w:cs="Times New Roman"/>
          <w:sz w:val="24"/>
          <w:szCs w:val="24"/>
        </w:rPr>
        <w:lastRenderedPageBreak/>
        <w:t xml:space="preserve">nilai terendah 70. Jika dibandingkan dengan siklus I yang mencapai 77% ketuntasan, maka terjadi peningkatan ketuntasan belajar sebesar 15%. </w:t>
      </w:r>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Dengan tingkat ketuntasan belajar yang telah mencapai 92%, maka dapat dikatakan bahwa tindakan pembelajaran siklus II sudah optimal, dan tidak perlu dilanjutkan ke siklus berikutnya.</w:t>
      </w:r>
    </w:p>
    <w:p w:rsidR="00EC118E" w:rsidRPr="00C0028F" w:rsidRDefault="00EC118E" w:rsidP="00EC118E">
      <w:pPr>
        <w:pStyle w:val="Caption"/>
        <w:keepNext/>
        <w:jc w:val="center"/>
        <w:rPr>
          <w:rFonts w:ascii="Times New Roman" w:hAnsi="Times New Roman" w:cs="Times New Roman"/>
          <w:color w:val="auto"/>
          <w:sz w:val="24"/>
          <w:szCs w:val="24"/>
        </w:rPr>
      </w:pPr>
      <w:bookmarkStart w:id="11" w:name="_Toc201504926"/>
      <w:r w:rsidRPr="00C0028F">
        <w:rPr>
          <w:rFonts w:ascii="Times New Roman" w:hAnsi="Times New Roman" w:cs="Times New Roman"/>
          <w:color w:val="auto"/>
          <w:sz w:val="24"/>
          <w:szCs w:val="24"/>
        </w:rPr>
        <w:t>Tabel 4.</w:t>
      </w:r>
      <w:r w:rsidRPr="00C0028F">
        <w:rPr>
          <w:rFonts w:ascii="Times New Roman" w:hAnsi="Times New Roman" w:cs="Times New Roman"/>
          <w:color w:val="auto"/>
          <w:sz w:val="24"/>
          <w:szCs w:val="24"/>
        </w:rPr>
        <w:fldChar w:fldCharType="begin"/>
      </w:r>
      <w:r w:rsidRPr="00C0028F">
        <w:rPr>
          <w:rFonts w:ascii="Times New Roman" w:hAnsi="Times New Roman" w:cs="Times New Roman"/>
          <w:color w:val="auto"/>
          <w:sz w:val="24"/>
          <w:szCs w:val="24"/>
        </w:rPr>
        <w:instrText xml:space="preserve"> SEQ Tabel \* ARABIC </w:instrText>
      </w:r>
      <w:r w:rsidRPr="00C0028F">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8</w:t>
      </w:r>
      <w:r w:rsidRPr="00C0028F">
        <w:rPr>
          <w:rFonts w:ascii="Times New Roman" w:hAnsi="Times New Roman" w:cs="Times New Roman"/>
          <w:color w:val="auto"/>
          <w:sz w:val="24"/>
          <w:szCs w:val="24"/>
        </w:rPr>
        <w:fldChar w:fldCharType="end"/>
      </w:r>
      <w:r w:rsidRPr="00C0028F">
        <w:rPr>
          <w:rFonts w:ascii="Times New Roman" w:hAnsi="Times New Roman" w:cs="Times New Roman"/>
          <w:color w:val="auto"/>
          <w:sz w:val="24"/>
          <w:szCs w:val="24"/>
        </w:rPr>
        <w:t xml:space="preserve"> Hasil Observasi Guru Siklus II</w:t>
      </w:r>
      <w:bookmarkEnd w:id="11"/>
    </w:p>
    <w:tbl>
      <w:tblPr>
        <w:tblW w:w="0" w:type="auto"/>
        <w:tblInd w:w="103" w:type="dxa"/>
        <w:tblLayout w:type="fixed"/>
        <w:tblLook w:val="04A0" w:firstRow="1" w:lastRow="0" w:firstColumn="1" w:lastColumn="0" w:noHBand="0" w:noVBand="1"/>
      </w:tblPr>
      <w:tblGrid>
        <w:gridCol w:w="572"/>
        <w:gridCol w:w="2070"/>
        <w:gridCol w:w="3694"/>
        <w:gridCol w:w="758"/>
        <w:gridCol w:w="956"/>
      </w:tblGrid>
      <w:tr w:rsidR="00EC118E" w:rsidRPr="008E651F" w:rsidTr="009146A8">
        <w:trPr>
          <w:trHeight w:val="315"/>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No</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Aspek yang Diamati</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Indikator Perilaku yang Diamati</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Skala Penilaian</w:t>
            </w:r>
          </w:p>
        </w:tc>
      </w:tr>
      <w:tr w:rsidR="00EC118E" w:rsidRPr="008E651F" w:rsidTr="009146A8">
        <w:trPr>
          <w:trHeight w:val="300"/>
          <w:tblHeader/>
        </w:trPr>
        <w:tc>
          <w:tcPr>
            <w:tcW w:w="572" w:type="dxa"/>
            <w:vMerge/>
            <w:tcBorders>
              <w:top w:val="single" w:sz="4" w:space="0" w:color="auto"/>
              <w:left w:val="single" w:sz="4" w:space="0" w:color="auto"/>
              <w:bottom w:val="single" w:sz="4" w:space="0" w:color="auto"/>
              <w:right w:val="single" w:sz="4" w:space="0" w:color="auto"/>
            </w:tcBorders>
            <w:vAlign w:val="center"/>
            <w:hideMark/>
          </w:tcPr>
          <w:p w:rsidR="00EC118E" w:rsidRPr="008E651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EC118E" w:rsidRPr="008E651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EC118E" w:rsidRPr="008E651F" w:rsidRDefault="00EC118E" w:rsidP="009146A8">
            <w:pPr>
              <w:spacing w:after="0" w:line="240" w:lineRule="auto"/>
              <w:rPr>
                <w:rFonts w:ascii="Times New Roman" w:eastAsia="Times New Roman" w:hAnsi="Times New Roman" w:cs="Times New Roman"/>
                <w:b/>
                <w:bCs/>
                <w:color w:val="000000"/>
                <w:sz w:val="24"/>
                <w:szCs w:val="24"/>
                <w:lang w:eastAsia="id-ID"/>
              </w:rPr>
            </w:pP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Ya</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Tidak</w:t>
            </w: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1</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Perencanaan pembelajaran</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menyampaikan tujuan pembelajaran di awal kegiatan.</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2</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Pembukaan pembelajaran</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memulai pembelajaran dengan apersepsi atau pertanyaan pemantik.</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4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3</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Penguasaan materi</w:t>
            </w:r>
          </w:p>
        </w:tc>
        <w:tc>
          <w:tcPr>
            <w:tcW w:w="3694"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menjelaskan materi dengan jelas.</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4</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Model pembelajaran</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menggunkan model pembelajaran yang sesuai dengan karakter peserta didik.</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5</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Penggunaan media pembelajaran</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memanfaatkan media atau alat bantu dalam menjelaskan materi.</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6</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Interaksi dengan peserta didik</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memberikan kesempatan peserta didik bertanya.</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7</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Manajemen kelas</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mampu mengelola kelas agar tertib.</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8</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Penilain dan umpan balik</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memberi evaluasi atau pertanyaan untuk mengetahui pemahaman peserta didik.</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9</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Bahasa dan komunikasi</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menggunakan bahasa yang santun dan mudah di pahami.</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63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10</w:t>
            </w:r>
          </w:p>
        </w:tc>
        <w:tc>
          <w:tcPr>
            <w:tcW w:w="2070"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Penutupan pembelajaran</w:t>
            </w:r>
          </w:p>
        </w:tc>
        <w:tc>
          <w:tcPr>
            <w:tcW w:w="3694" w:type="dxa"/>
            <w:tcBorders>
              <w:top w:val="nil"/>
              <w:left w:val="nil"/>
              <w:bottom w:val="single" w:sz="4" w:space="0" w:color="auto"/>
              <w:right w:val="single" w:sz="4" w:space="0" w:color="auto"/>
            </w:tcBorders>
            <w:shd w:val="clear" w:color="auto" w:fill="auto"/>
            <w:vAlign w:val="center"/>
            <w:hideMark/>
          </w:tcPr>
          <w:p w:rsidR="00EC118E" w:rsidRPr="008E651F" w:rsidRDefault="00EC118E" w:rsidP="009146A8">
            <w:pPr>
              <w:spacing w:after="0" w:line="240" w:lineRule="auto"/>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Guru menutup pembelajaran dengan refleksi dan berdoa.</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r w:rsidRPr="008E651F">
              <w:rPr>
                <w:rFonts w:ascii="Wingdings 2" w:eastAsia="Times New Roman" w:hAnsi="Wingdings 2" w:cs="Times New Roman"/>
                <w:color w:val="000000"/>
                <w:sz w:val="24"/>
                <w:szCs w:val="24"/>
                <w:lang w:eastAsia="id-ID"/>
              </w:rPr>
              <w:t></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Wingdings 2" w:eastAsia="Times New Roman" w:hAnsi="Wingdings 2" w:cs="Times New Roman"/>
                <w:color w:val="000000"/>
                <w:sz w:val="24"/>
                <w:szCs w:val="24"/>
                <w:lang w:eastAsia="id-ID"/>
              </w:rPr>
            </w:pPr>
          </w:p>
        </w:tc>
      </w:tr>
      <w:tr w:rsidR="00EC118E" w:rsidRPr="008E651F" w:rsidTr="009146A8">
        <w:trPr>
          <w:trHeight w:val="315"/>
        </w:trPr>
        <w:tc>
          <w:tcPr>
            <w:tcW w:w="633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Jumlah</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9</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1</w:t>
            </w:r>
          </w:p>
        </w:tc>
      </w:tr>
      <w:tr w:rsidR="00EC118E" w:rsidRPr="008E651F" w:rsidTr="009146A8">
        <w:trPr>
          <w:trHeight w:val="315"/>
        </w:trPr>
        <w:tc>
          <w:tcPr>
            <w:tcW w:w="633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8E651F">
              <w:rPr>
                <w:rFonts w:ascii="Times New Roman" w:eastAsia="Times New Roman" w:hAnsi="Times New Roman" w:cs="Times New Roman"/>
                <w:b/>
                <w:bCs/>
                <w:color w:val="000000"/>
                <w:sz w:val="24"/>
                <w:szCs w:val="24"/>
                <w:lang w:eastAsia="id-ID"/>
              </w:rPr>
              <w:t>Persentase</w:t>
            </w:r>
          </w:p>
        </w:tc>
        <w:tc>
          <w:tcPr>
            <w:tcW w:w="758"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90%</w:t>
            </w:r>
          </w:p>
        </w:tc>
        <w:tc>
          <w:tcPr>
            <w:tcW w:w="956" w:type="dxa"/>
            <w:tcBorders>
              <w:top w:val="nil"/>
              <w:left w:val="nil"/>
              <w:bottom w:val="single" w:sz="4" w:space="0" w:color="auto"/>
              <w:right w:val="single" w:sz="4" w:space="0" w:color="auto"/>
            </w:tcBorders>
            <w:shd w:val="clear" w:color="auto" w:fill="auto"/>
            <w:noWrap/>
            <w:vAlign w:val="center"/>
            <w:hideMark/>
          </w:tcPr>
          <w:p w:rsidR="00EC118E" w:rsidRPr="008E651F"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8E651F">
              <w:rPr>
                <w:rFonts w:ascii="Times New Roman" w:eastAsia="Times New Roman" w:hAnsi="Times New Roman" w:cs="Times New Roman"/>
                <w:color w:val="000000"/>
                <w:sz w:val="24"/>
                <w:szCs w:val="24"/>
                <w:lang w:eastAsia="id-ID"/>
              </w:rPr>
              <w:t>10%</w:t>
            </w:r>
          </w:p>
        </w:tc>
      </w:tr>
    </w:tbl>
    <w:p w:rsidR="00EC118E" w:rsidRDefault="00EC118E" w:rsidP="00EC118E">
      <w:pPr>
        <w:pStyle w:val="ListParagraph"/>
        <w:spacing w:after="0" w:line="480" w:lineRule="auto"/>
        <w:ind w:left="0" w:firstLine="11"/>
        <w:jc w:val="center"/>
        <w:rPr>
          <w:rFonts w:ascii="Times New Roman" w:hAnsi="Times New Roman" w:cs="Times New Roman"/>
          <w:b/>
          <w:sz w:val="24"/>
          <w:szCs w:val="24"/>
        </w:rPr>
      </w:pPr>
    </w:p>
    <w:p w:rsidR="00EC118E" w:rsidRPr="007869C8" w:rsidRDefault="00EC118E" w:rsidP="00EC118E">
      <w:pPr>
        <w:pStyle w:val="ListParagraph"/>
        <w:spacing w:after="0" w:line="480" w:lineRule="auto"/>
        <w:ind w:left="0" w:firstLine="11"/>
        <w:jc w:val="both"/>
        <w:rPr>
          <w:rFonts w:ascii="Times New Roman" w:hAnsi="Times New Roman" w:cs="Times New Roman"/>
          <w:sz w:val="24"/>
          <w:szCs w:val="24"/>
        </w:rPr>
      </w:pPr>
      <w:r w:rsidRPr="007869C8">
        <w:rPr>
          <w:rFonts w:ascii="Times New Roman" w:hAnsi="Times New Roman" w:cs="Times New Roman"/>
          <w:sz w:val="24"/>
          <w:szCs w:val="24"/>
        </w:rPr>
        <w:lastRenderedPageBreak/>
        <w:tab/>
        <w:t>Setelah perbaikan pada siklus II, capaian meningkat menjadi 90%, dengan hanya 1 indikator (yaitu pemberian kesempatan bertanya) yang belum maksimal. Ini menunjukkan adanya peningkatan kualitas kinerja guru dalam pelaksanaan pembelajaran.</w:t>
      </w:r>
    </w:p>
    <w:p w:rsidR="00EC118E" w:rsidRPr="00C0028F" w:rsidRDefault="00EC118E" w:rsidP="00EC118E">
      <w:pPr>
        <w:pStyle w:val="Caption"/>
        <w:keepNext/>
        <w:jc w:val="center"/>
        <w:rPr>
          <w:rFonts w:ascii="Times New Roman" w:hAnsi="Times New Roman" w:cs="Times New Roman"/>
          <w:color w:val="auto"/>
          <w:sz w:val="24"/>
          <w:szCs w:val="24"/>
        </w:rPr>
      </w:pPr>
      <w:bookmarkStart w:id="12" w:name="_Toc201504927"/>
      <w:r w:rsidRPr="00C0028F">
        <w:rPr>
          <w:rFonts w:ascii="Times New Roman" w:hAnsi="Times New Roman" w:cs="Times New Roman"/>
          <w:color w:val="auto"/>
          <w:sz w:val="24"/>
          <w:szCs w:val="24"/>
        </w:rPr>
        <w:t>Tabel 4.</w:t>
      </w:r>
      <w:r w:rsidRPr="00C0028F">
        <w:rPr>
          <w:rFonts w:ascii="Times New Roman" w:hAnsi="Times New Roman" w:cs="Times New Roman"/>
          <w:color w:val="auto"/>
          <w:sz w:val="24"/>
          <w:szCs w:val="24"/>
        </w:rPr>
        <w:fldChar w:fldCharType="begin"/>
      </w:r>
      <w:r w:rsidRPr="00C0028F">
        <w:rPr>
          <w:rFonts w:ascii="Times New Roman" w:hAnsi="Times New Roman" w:cs="Times New Roman"/>
          <w:color w:val="auto"/>
          <w:sz w:val="24"/>
          <w:szCs w:val="24"/>
        </w:rPr>
        <w:instrText xml:space="preserve"> SEQ Tabel \* ARABIC </w:instrText>
      </w:r>
      <w:r w:rsidRPr="00C0028F">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9</w:t>
      </w:r>
      <w:r w:rsidRPr="00C0028F">
        <w:rPr>
          <w:rFonts w:ascii="Times New Roman" w:hAnsi="Times New Roman" w:cs="Times New Roman"/>
          <w:color w:val="auto"/>
          <w:sz w:val="24"/>
          <w:szCs w:val="24"/>
        </w:rPr>
        <w:fldChar w:fldCharType="end"/>
      </w:r>
      <w:r w:rsidRPr="00C0028F">
        <w:rPr>
          <w:rFonts w:ascii="Times New Roman" w:hAnsi="Times New Roman" w:cs="Times New Roman"/>
          <w:color w:val="auto"/>
          <w:sz w:val="24"/>
          <w:szCs w:val="24"/>
        </w:rPr>
        <w:t xml:space="preserve"> Hasil Observasi Peserta Didik Siklus II</w:t>
      </w:r>
      <w:bookmarkEnd w:id="12"/>
    </w:p>
    <w:tbl>
      <w:tblPr>
        <w:tblStyle w:val="TableGrid"/>
        <w:tblW w:w="0" w:type="auto"/>
        <w:tblLook w:val="04A0" w:firstRow="1" w:lastRow="0" w:firstColumn="1" w:lastColumn="0" w:noHBand="0" w:noVBand="1"/>
      </w:tblPr>
      <w:tblGrid>
        <w:gridCol w:w="510"/>
        <w:gridCol w:w="2639"/>
        <w:gridCol w:w="1483"/>
        <w:gridCol w:w="697"/>
        <w:gridCol w:w="924"/>
        <w:gridCol w:w="1017"/>
        <w:gridCol w:w="884"/>
      </w:tblGrid>
      <w:tr w:rsidR="00EC118E" w:rsidRPr="00BA791F" w:rsidTr="009146A8">
        <w:trPr>
          <w:trHeight w:val="330"/>
          <w:tblHeader/>
        </w:trPr>
        <w:tc>
          <w:tcPr>
            <w:tcW w:w="0" w:type="auto"/>
            <w:vMerge w:val="restart"/>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No</w:t>
            </w:r>
          </w:p>
        </w:tc>
        <w:tc>
          <w:tcPr>
            <w:tcW w:w="0" w:type="auto"/>
            <w:vMerge w:val="restart"/>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Indikator Perilaku yang Diamati</w:t>
            </w:r>
          </w:p>
        </w:tc>
        <w:tc>
          <w:tcPr>
            <w:tcW w:w="0" w:type="auto"/>
            <w:gridSpan w:val="5"/>
          </w:tcPr>
          <w:p w:rsidR="00EC118E" w:rsidRPr="00BA791F" w:rsidRDefault="00EC118E" w:rsidP="009146A8">
            <w:pPr>
              <w:jc w:val="center"/>
              <w:rPr>
                <w:rFonts w:ascii="Times New Roman" w:hAnsi="Times New Roman" w:cs="Times New Roman"/>
                <w:b/>
                <w:sz w:val="24"/>
                <w:szCs w:val="24"/>
              </w:rPr>
            </w:pPr>
            <w:r w:rsidRPr="00BA791F">
              <w:rPr>
                <w:rFonts w:ascii="Times New Roman" w:hAnsi="Times New Roman" w:cs="Times New Roman"/>
                <w:b/>
                <w:sz w:val="24"/>
                <w:szCs w:val="24"/>
              </w:rPr>
              <w:t>Skala Penilaian</w:t>
            </w:r>
          </w:p>
        </w:tc>
      </w:tr>
      <w:tr w:rsidR="00EC118E" w:rsidRPr="00BA791F" w:rsidTr="009146A8">
        <w:trPr>
          <w:trHeight w:val="210"/>
          <w:tblHeader/>
        </w:trPr>
        <w:tc>
          <w:tcPr>
            <w:tcW w:w="0" w:type="auto"/>
            <w:vMerge/>
          </w:tcPr>
          <w:p w:rsidR="00EC118E" w:rsidRPr="00BA791F" w:rsidRDefault="00EC118E" w:rsidP="009146A8">
            <w:pPr>
              <w:jc w:val="center"/>
              <w:rPr>
                <w:rFonts w:ascii="Times New Roman" w:hAnsi="Times New Roman" w:cs="Times New Roman"/>
                <w:b/>
                <w:sz w:val="24"/>
                <w:szCs w:val="24"/>
              </w:rPr>
            </w:pPr>
          </w:p>
        </w:tc>
        <w:tc>
          <w:tcPr>
            <w:tcW w:w="0" w:type="auto"/>
            <w:vMerge/>
          </w:tcPr>
          <w:p w:rsidR="00EC118E" w:rsidRPr="00BA791F" w:rsidRDefault="00EC118E" w:rsidP="009146A8">
            <w:pPr>
              <w:jc w:val="center"/>
              <w:rPr>
                <w:rFonts w:ascii="Times New Roman" w:hAnsi="Times New Roman" w:cs="Times New Roman"/>
                <w:b/>
                <w:sz w:val="24"/>
                <w:szCs w:val="24"/>
              </w:rPr>
            </w:pP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Memuaskan</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Baik</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Cukup</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Kurang</w:t>
            </w:r>
          </w:p>
        </w:tc>
        <w:tc>
          <w:tcPr>
            <w:tcW w:w="0" w:type="auto"/>
            <w:vAlign w:val="center"/>
          </w:tcPr>
          <w:p w:rsidR="00EC118E" w:rsidRPr="00BA791F" w:rsidRDefault="00EC118E" w:rsidP="009146A8">
            <w:pPr>
              <w:jc w:val="center"/>
              <w:rPr>
                <w:rFonts w:ascii="Times New Roman" w:hAnsi="Times New Roman" w:cs="Times New Roman"/>
                <w:b/>
                <w:sz w:val="24"/>
                <w:szCs w:val="24"/>
              </w:rPr>
            </w:pPr>
            <w:r>
              <w:rPr>
                <w:rFonts w:ascii="Times New Roman" w:hAnsi="Times New Roman" w:cs="Times New Roman"/>
                <w:b/>
                <w:sz w:val="24"/>
                <w:szCs w:val="24"/>
              </w:rPr>
              <w:t>Buruk</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mengajukan pertanyaan saat pembelajaran berlangsung.</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memberikan tanggapan dalam diskusi kelas atau kelompok.</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bekerja sama dengan teman satu kelompok dalam menyelesaikan tugas.</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menghargai pendapat teman meskipun berbeda pendapan.</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tepat waktu dan mengikuti aturan kelas.</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mengikuti instruksi guru tanpa perlu diingatkan berulang kali.</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menyampaikan ide dengan jelas dan runtut.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memperhatikan guru atau teman yang berbicara.</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menyelesaikan tugas tanpa tergantung orang lain.</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r w:rsidR="00EC118E" w:rsidTr="009146A8">
        <w:tc>
          <w:tcPr>
            <w:tcW w:w="0" w:type="auto"/>
          </w:tcPr>
          <w:p w:rsidR="00EC118E" w:rsidRDefault="00EC118E" w:rsidP="009146A8">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0" w:type="auto"/>
          </w:tcPr>
          <w:p w:rsidR="00EC118E" w:rsidRDefault="00EC118E" w:rsidP="009146A8">
            <w:pPr>
              <w:rPr>
                <w:rFonts w:ascii="Times New Roman" w:hAnsi="Times New Roman" w:cs="Times New Roman"/>
                <w:sz w:val="24"/>
                <w:szCs w:val="24"/>
              </w:rPr>
            </w:pPr>
            <w:r>
              <w:rPr>
                <w:rFonts w:ascii="Times New Roman" w:hAnsi="Times New Roman" w:cs="Times New Roman"/>
                <w:sz w:val="24"/>
                <w:szCs w:val="24"/>
              </w:rPr>
              <w:t>Peserta didik menyelesaikan tugas sesuaiwaktu dan intruksi yang diberikan.</w:t>
            </w:r>
          </w:p>
        </w:tc>
        <w:tc>
          <w:tcPr>
            <w:tcW w:w="0" w:type="auto"/>
            <w:vAlign w:val="center"/>
          </w:tcPr>
          <w:p w:rsidR="00EC118E" w:rsidRDefault="00EC118E" w:rsidP="009146A8">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c>
          <w:tcPr>
            <w:tcW w:w="0" w:type="auto"/>
            <w:vAlign w:val="center"/>
          </w:tcPr>
          <w:p w:rsidR="00EC118E" w:rsidRDefault="00EC118E" w:rsidP="009146A8">
            <w:pPr>
              <w:jc w:val="center"/>
              <w:rPr>
                <w:rFonts w:ascii="Times New Roman" w:hAnsi="Times New Roman" w:cs="Times New Roman"/>
                <w:sz w:val="24"/>
                <w:szCs w:val="24"/>
              </w:rPr>
            </w:pPr>
          </w:p>
        </w:tc>
      </w:tr>
    </w:tbl>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EC118E" w:rsidRPr="006B6F6B"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7869C8">
        <w:rPr>
          <w:rFonts w:ascii="Times New Roman" w:hAnsi="Times New Roman" w:cs="Times New Roman"/>
          <w:sz w:val="24"/>
          <w:szCs w:val="24"/>
        </w:rPr>
        <w:t xml:space="preserve">Di siklus II, terjadi perbaikan. Beberapa indikator yang sebelumnya tidak tercapai mulai menunjukkan peningkatan, seperti memberi tanggapan, memperhatikan saat berbicara, serta menyelesaikan tugas mandiri. Meski begitu, partisipasi aktif </w:t>
      </w:r>
      <w:r>
        <w:rPr>
          <w:rFonts w:ascii="Times New Roman" w:hAnsi="Times New Roman" w:cs="Times New Roman"/>
          <w:sz w:val="24"/>
          <w:szCs w:val="24"/>
        </w:rPr>
        <w:t>peserta didik</w:t>
      </w:r>
      <w:r w:rsidRPr="007869C8">
        <w:rPr>
          <w:rFonts w:ascii="Times New Roman" w:hAnsi="Times New Roman" w:cs="Times New Roman"/>
          <w:sz w:val="24"/>
          <w:szCs w:val="24"/>
        </w:rPr>
        <w:t xml:space="preserve"> dalam bertanya masih perlu ditingkatkan karena tetap berada di kategori “Buruk”.</w:t>
      </w:r>
    </w:p>
    <w:p w:rsidR="00EC118E" w:rsidRDefault="00EC118E" w:rsidP="00EC118E">
      <w:pPr>
        <w:pStyle w:val="ListParagraph"/>
        <w:numPr>
          <w:ilvl w:val="0"/>
          <w:numId w:val="11"/>
        </w:numPr>
        <w:spacing w:after="0" w:line="480" w:lineRule="auto"/>
        <w:ind w:left="709" w:hanging="283"/>
        <w:jc w:val="both"/>
        <w:rPr>
          <w:rFonts w:ascii="Times New Roman" w:hAnsi="Times New Roman" w:cs="Times New Roman"/>
          <w:sz w:val="24"/>
          <w:szCs w:val="24"/>
        </w:rPr>
      </w:pPr>
      <w:r w:rsidRPr="006B6F6B">
        <w:rPr>
          <w:rFonts w:ascii="Times New Roman" w:hAnsi="Times New Roman" w:cs="Times New Roman"/>
          <w:sz w:val="24"/>
          <w:szCs w:val="24"/>
        </w:rPr>
        <w:t>Refleksi Tindakan</w:t>
      </w:r>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Hasil belajar pada siklus II menunjukkan peningkatan yang sangan baik. Sebanyak 92% peserta didik dinyatakan tuntas, dan rata-rata nilai kelas mencapai 85. Hal ini menunjukkan bahwa perbaikan pembelajaran yang dilakukan setelah siklus I, seperti pendampingan lebih intensif dan penjelasan proyek yang lebih jelas, telah efektif.</w:t>
      </w:r>
    </w:p>
    <w:p w:rsidR="00EC118E" w:rsidRPr="00323CB5"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Peserta didik terlihat lebih aktif, memahami materi dengan lebih baik, dan mampu menyelesaikan tugas dengan tanggung jawab. Meskipun masih ada 1 peserta didik yang belum tuntas, namun secara klasikal tindakan ini dinyatakan berhasil, sehingga tidak perlu dilanjutkan ke siklus berikutnya.</w:t>
      </w:r>
    </w:p>
    <w:p w:rsidR="00EC118E" w:rsidRPr="00271FF4" w:rsidRDefault="00EC118E" w:rsidP="00EC118E">
      <w:pPr>
        <w:pStyle w:val="Heading2"/>
        <w:keepNext w:val="0"/>
        <w:keepLines w:val="0"/>
        <w:numPr>
          <w:ilvl w:val="0"/>
          <w:numId w:val="12"/>
        </w:numPr>
        <w:spacing w:before="0" w:line="480" w:lineRule="auto"/>
        <w:ind w:left="426" w:hanging="426"/>
        <w:contextualSpacing/>
        <w:jc w:val="both"/>
      </w:pPr>
      <w:bookmarkStart w:id="13" w:name="_Toc216162769"/>
      <w:r w:rsidRPr="00B820AF">
        <w:t>Pembahasan Hasil Penelitian</w:t>
      </w:r>
      <w:bookmarkEnd w:id="13"/>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23CB5">
        <w:rPr>
          <w:rFonts w:ascii="Times New Roman" w:hAnsi="Times New Roman" w:cs="Times New Roman"/>
          <w:sz w:val="24"/>
          <w:szCs w:val="24"/>
        </w:rPr>
        <w:t xml:space="preserve">Penelitian ini bertujuan untuk meningkatkan hasil belajar peserta didik pada mata pelajaran Ilmu Pengetahuan Alam dan Sosial (IPAS) melalui penerapan model pembelajaran </w:t>
      </w:r>
      <w:r w:rsidRPr="00323CB5">
        <w:rPr>
          <w:rFonts w:ascii="Times New Roman" w:hAnsi="Times New Roman" w:cs="Times New Roman"/>
          <w:i/>
          <w:sz w:val="24"/>
          <w:szCs w:val="24"/>
        </w:rPr>
        <w:t>Project Based Learning (PjBL).</w:t>
      </w:r>
      <w:r w:rsidRPr="00323CB5">
        <w:rPr>
          <w:rFonts w:ascii="Times New Roman" w:hAnsi="Times New Roman" w:cs="Times New Roman"/>
          <w:sz w:val="24"/>
          <w:szCs w:val="24"/>
        </w:rPr>
        <w:t xml:space="preserve"> Proses penelitian </w:t>
      </w:r>
      <w:r w:rsidRPr="00323CB5">
        <w:rPr>
          <w:rFonts w:ascii="Times New Roman" w:hAnsi="Times New Roman" w:cs="Times New Roman"/>
          <w:sz w:val="24"/>
          <w:szCs w:val="24"/>
        </w:rPr>
        <w:lastRenderedPageBreak/>
        <w:t>dilaksanaka</w:t>
      </w:r>
      <w:r>
        <w:rPr>
          <w:rFonts w:ascii="Times New Roman" w:hAnsi="Times New Roman" w:cs="Times New Roman"/>
          <w:sz w:val="24"/>
          <w:szCs w:val="24"/>
        </w:rPr>
        <w:t xml:space="preserve">n dalam tiga tahapan, yaitu pra </w:t>
      </w:r>
      <w:r w:rsidRPr="00323CB5">
        <w:rPr>
          <w:rFonts w:ascii="Times New Roman" w:hAnsi="Times New Roman" w:cs="Times New Roman"/>
          <w:sz w:val="24"/>
          <w:szCs w:val="24"/>
        </w:rPr>
        <w:t>siklus, siklus I, dan siklus II. Setiap tahapan melibatkan serangkaian langkah tindakan kelas yang mencakup perencanaan, pelaksanaan, observasi, dan refleksi.</w:t>
      </w:r>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97289">
        <w:rPr>
          <w:rFonts w:ascii="Times New Roman" w:hAnsi="Times New Roman" w:cs="Times New Roman"/>
          <w:i/>
          <w:sz w:val="24"/>
          <w:szCs w:val="24"/>
        </w:rPr>
        <w:t>Project Based Learning</w:t>
      </w:r>
      <w:r w:rsidRPr="006C519F">
        <w:rPr>
          <w:rFonts w:ascii="Times New Roman" w:hAnsi="Times New Roman" w:cs="Times New Roman"/>
          <w:sz w:val="24"/>
          <w:szCs w:val="24"/>
        </w:rPr>
        <w:t xml:space="preserve"> merupakan suatu mod</w:t>
      </w:r>
      <w:r>
        <w:rPr>
          <w:rFonts w:ascii="Times New Roman" w:hAnsi="Times New Roman" w:cs="Times New Roman"/>
          <w:sz w:val="24"/>
          <w:szCs w:val="24"/>
        </w:rPr>
        <w:t xml:space="preserve">el pembelajaran berbasis proyek </w:t>
      </w:r>
      <w:r w:rsidRPr="006C519F">
        <w:rPr>
          <w:rFonts w:ascii="Times New Roman" w:hAnsi="Times New Roman" w:cs="Times New Roman"/>
          <w:sz w:val="24"/>
          <w:szCs w:val="24"/>
        </w:rPr>
        <w:t xml:space="preserve">yang  ditujukan  kepada  </w:t>
      </w:r>
      <w:r>
        <w:rPr>
          <w:rFonts w:ascii="Times New Roman" w:hAnsi="Times New Roman" w:cs="Times New Roman"/>
          <w:sz w:val="24"/>
          <w:szCs w:val="24"/>
        </w:rPr>
        <w:t>peserta didik</w:t>
      </w:r>
      <w:r w:rsidRPr="006C519F">
        <w:rPr>
          <w:rFonts w:ascii="Times New Roman" w:hAnsi="Times New Roman" w:cs="Times New Roman"/>
          <w:sz w:val="24"/>
          <w:szCs w:val="24"/>
        </w:rPr>
        <w:t xml:space="preserve">  guna  menghasilkan  suatu  karya  sebagai  sarana pembelajaran</w:t>
      </w:r>
      <w:r>
        <w:rPr>
          <w:rFonts w:ascii="Times New Roman" w:hAnsi="Times New Roman" w:cs="Times New Roman"/>
          <w:sz w:val="24"/>
          <w:szCs w:val="24"/>
        </w:rPr>
        <w:t xml:space="preserve"> (</w:t>
      </w:r>
      <w:r w:rsidRPr="006C519F">
        <w:rPr>
          <w:rFonts w:ascii="Times New Roman" w:hAnsi="Times New Roman" w:cs="Times New Roman"/>
          <w:sz w:val="24"/>
          <w:szCs w:val="24"/>
        </w:rPr>
        <w:t>Pebrianti</w:t>
      </w:r>
      <w:r>
        <w:rPr>
          <w:rFonts w:ascii="Times New Roman" w:hAnsi="Times New Roman" w:cs="Times New Roman"/>
          <w:sz w:val="24"/>
          <w:szCs w:val="24"/>
        </w:rPr>
        <w:t xml:space="preserve">, T. </w:t>
      </w:r>
      <w:r w:rsidRPr="006C519F">
        <w:rPr>
          <w:rFonts w:ascii="Times New Roman" w:hAnsi="Times New Roman" w:cs="Times New Roman"/>
          <w:sz w:val="24"/>
          <w:szCs w:val="24"/>
        </w:rPr>
        <w:t>2024).</w:t>
      </w:r>
      <w:r>
        <w:rPr>
          <w:rFonts w:ascii="Times New Roman" w:hAnsi="Times New Roman" w:cs="Times New Roman"/>
          <w:sz w:val="24"/>
          <w:szCs w:val="24"/>
        </w:rPr>
        <w:t xml:space="preserve"> </w:t>
      </w:r>
      <w:r w:rsidRPr="006C519F">
        <w:rPr>
          <w:rFonts w:ascii="Times New Roman" w:hAnsi="Times New Roman" w:cs="Times New Roman"/>
          <w:sz w:val="24"/>
          <w:szCs w:val="24"/>
        </w:rPr>
        <w:t xml:space="preserve">Model pembelajaran </w:t>
      </w:r>
      <w:r w:rsidRPr="006C519F">
        <w:rPr>
          <w:rFonts w:ascii="Times New Roman" w:hAnsi="Times New Roman" w:cs="Times New Roman"/>
          <w:i/>
          <w:sz w:val="24"/>
          <w:szCs w:val="24"/>
        </w:rPr>
        <w:t>PjBL</w:t>
      </w:r>
      <w:r w:rsidRPr="006C519F">
        <w:rPr>
          <w:rFonts w:ascii="Times New Roman" w:hAnsi="Times New Roman" w:cs="Times New Roman"/>
          <w:sz w:val="24"/>
          <w:szCs w:val="24"/>
        </w:rPr>
        <w:t xml:space="preserve"> terbukti mampu mendorong keterlibatan aktif peserta didik dalam pembelajaran. Hal ini sesuai dengan pendapat </w:t>
      </w:r>
      <w:r>
        <w:rPr>
          <w:rFonts w:ascii="Times New Roman" w:hAnsi="Times New Roman" w:cs="Times New Roman"/>
          <w:sz w:val="24"/>
          <w:szCs w:val="24"/>
        </w:rPr>
        <w:t>(Czerniak, C. M., &amp; Krajcik, J. S. 2018</w:t>
      </w:r>
      <w:r w:rsidRPr="006C519F">
        <w:rPr>
          <w:rFonts w:ascii="Times New Roman" w:hAnsi="Times New Roman" w:cs="Times New Roman"/>
          <w:sz w:val="24"/>
          <w:szCs w:val="24"/>
        </w:rPr>
        <w:t xml:space="preserve">), yang menyatakan bahwa </w:t>
      </w:r>
      <w:r w:rsidRPr="006C519F">
        <w:rPr>
          <w:rFonts w:ascii="Times New Roman" w:hAnsi="Times New Roman" w:cs="Times New Roman"/>
          <w:i/>
          <w:sz w:val="24"/>
          <w:szCs w:val="24"/>
        </w:rPr>
        <w:t>PjBL</w:t>
      </w:r>
      <w:r w:rsidRPr="006C519F">
        <w:rPr>
          <w:rFonts w:ascii="Times New Roman" w:hAnsi="Times New Roman" w:cs="Times New Roman"/>
          <w:sz w:val="24"/>
          <w:szCs w:val="24"/>
        </w:rPr>
        <w:t xml:space="preserve"> memfokuskan peserta didik sebagai subjek utama pembelajaran melalui aktivitas proyek yang autentik dan relevan. Melalui kegiatan ini, peserta didik didorong untuk berpikir kritis, memecahkan masalah, serta membangun pengetahuan melalui pengalaman langsung.</w:t>
      </w:r>
    </w:p>
    <w:p w:rsidR="00EC118E" w:rsidRPr="006C519F"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Diorama adalah seni menciptakan miniatur tiga dimensi dari objek nyata untuk menggambarkan pemandangan yang asli. Ini mendorong peserta didik untuk lebih aktif terlibat dalam kelas, sehingga peserta didik dapat berpartisipasi langsung dalam proses belajar (Dewi, N., &amp; Yarshal, D. </w:t>
      </w:r>
      <w:r w:rsidRPr="005C2075">
        <w:rPr>
          <w:rFonts w:ascii="Times New Roman" w:hAnsi="Times New Roman" w:cs="Times New Roman"/>
          <w:sz w:val="24"/>
          <w:szCs w:val="24"/>
        </w:rPr>
        <w:t>2023).</w:t>
      </w:r>
      <w:r>
        <w:rPr>
          <w:rFonts w:ascii="Times New Roman" w:hAnsi="Times New Roman" w:cs="Times New Roman"/>
          <w:sz w:val="24"/>
          <w:szCs w:val="24"/>
        </w:rPr>
        <w:t xml:space="preserve"> </w:t>
      </w:r>
      <w:r w:rsidRPr="006C519F">
        <w:rPr>
          <w:rFonts w:ascii="Times New Roman" w:hAnsi="Times New Roman" w:cs="Times New Roman"/>
          <w:sz w:val="24"/>
          <w:szCs w:val="24"/>
        </w:rPr>
        <w:t>Pada pelaksanaan siklus I, peserta didik diberi tugas membuat diorama yang menggambarkan kegiatan ekonomi masyarakat. Proyek ini membantu mereka memahami konsep secara visual dan kontekstual, serta meningkatkan keterampilan berpikir dan kerja sama. Kegiatan semacam ini sejalan dengan ciri khas pembelajaran berbasis proyek, yang menekankan pada keterlibatan langsung peserta didik dalam menyelesaikan tugas nyata secara kolaboratif (Si</w:t>
      </w:r>
      <w:r>
        <w:rPr>
          <w:rFonts w:ascii="Times New Roman" w:hAnsi="Times New Roman" w:cs="Times New Roman"/>
          <w:sz w:val="24"/>
          <w:szCs w:val="24"/>
        </w:rPr>
        <w:t>payung, R. K., &amp; Dwi, D. F. 2024).</w:t>
      </w:r>
    </w:p>
    <w:p w:rsidR="00EC118E" w:rsidRPr="00323CB5"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1244B4">
        <w:rPr>
          <w:rFonts w:ascii="Times New Roman" w:hAnsi="Times New Roman" w:cs="Times New Roman"/>
          <w:i/>
          <w:sz w:val="24"/>
          <w:szCs w:val="24"/>
        </w:rPr>
        <w:t>Pop-up book</w:t>
      </w:r>
      <w:r>
        <w:rPr>
          <w:rFonts w:ascii="Times New Roman" w:hAnsi="Times New Roman" w:cs="Times New Roman"/>
          <w:sz w:val="24"/>
          <w:szCs w:val="24"/>
        </w:rPr>
        <w:t xml:space="preserve"> adalah jenis buku yang memiliki elemen-elemen bergerak atau fitur tiga dimensi yang menghadirkan pemvisualan cerita yang menarik. Dari gambar yang dapat bergerak saat halaman dibuka, </w:t>
      </w:r>
      <w:r w:rsidRPr="001244B4">
        <w:rPr>
          <w:rFonts w:ascii="Times New Roman" w:hAnsi="Times New Roman" w:cs="Times New Roman"/>
          <w:sz w:val="24"/>
          <w:szCs w:val="24"/>
        </w:rPr>
        <w:t>sehingga</w:t>
      </w:r>
      <w:r>
        <w:rPr>
          <w:rFonts w:ascii="Times New Roman" w:hAnsi="Times New Roman" w:cs="Times New Roman"/>
          <w:sz w:val="24"/>
          <w:szCs w:val="24"/>
        </w:rPr>
        <w:t xml:space="preserve"> dapat meningkatkan semangat belajar peserta didik (Erica., &amp; Sukmawarti. 2021). Pada </w:t>
      </w:r>
      <w:r w:rsidRPr="006C519F">
        <w:rPr>
          <w:rFonts w:ascii="Times New Roman" w:hAnsi="Times New Roman" w:cs="Times New Roman"/>
          <w:sz w:val="24"/>
          <w:szCs w:val="24"/>
        </w:rPr>
        <w:t>siklu</w:t>
      </w:r>
      <w:r>
        <w:rPr>
          <w:rFonts w:ascii="Times New Roman" w:hAnsi="Times New Roman" w:cs="Times New Roman"/>
          <w:sz w:val="24"/>
          <w:szCs w:val="24"/>
        </w:rPr>
        <w:t xml:space="preserve">s II, peserta didik membuat </w:t>
      </w:r>
      <w:r w:rsidRPr="005C2075">
        <w:rPr>
          <w:rFonts w:ascii="Times New Roman" w:hAnsi="Times New Roman" w:cs="Times New Roman"/>
          <w:i/>
          <w:sz w:val="24"/>
          <w:szCs w:val="24"/>
        </w:rPr>
        <w:t>pop</w:t>
      </w:r>
      <w:r>
        <w:rPr>
          <w:rFonts w:ascii="Times New Roman" w:hAnsi="Times New Roman" w:cs="Times New Roman"/>
          <w:i/>
          <w:sz w:val="24"/>
          <w:szCs w:val="24"/>
        </w:rPr>
        <w:t>-</w:t>
      </w:r>
      <w:r w:rsidRPr="005C2075">
        <w:rPr>
          <w:rFonts w:ascii="Times New Roman" w:hAnsi="Times New Roman" w:cs="Times New Roman"/>
          <w:i/>
          <w:sz w:val="24"/>
          <w:szCs w:val="24"/>
        </w:rPr>
        <w:t>up book</w:t>
      </w:r>
      <w:r>
        <w:rPr>
          <w:rFonts w:ascii="Times New Roman" w:hAnsi="Times New Roman" w:cs="Times New Roman"/>
          <w:sz w:val="24"/>
          <w:szCs w:val="24"/>
        </w:rPr>
        <w:t xml:space="preserve"> yang </w:t>
      </w:r>
      <w:r w:rsidRPr="006C519F">
        <w:rPr>
          <w:rFonts w:ascii="Times New Roman" w:hAnsi="Times New Roman" w:cs="Times New Roman"/>
          <w:sz w:val="24"/>
          <w:szCs w:val="24"/>
        </w:rPr>
        <w:t xml:space="preserve">berkaitan dengan materi faktor pendukung perekonomian daerah. Media </w:t>
      </w:r>
      <w:r w:rsidRPr="004C611B">
        <w:rPr>
          <w:rFonts w:ascii="Times New Roman" w:hAnsi="Times New Roman" w:cs="Times New Roman"/>
          <w:i/>
          <w:sz w:val="24"/>
          <w:szCs w:val="24"/>
        </w:rPr>
        <w:t>pop-up book</w:t>
      </w:r>
      <w:r w:rsidRPr="006C519F">
        <w:rPr>
          <w:rFonts w:ascii="Times New Roman" w:hAnsi="Times New Roman" w:cs="Times New Roman"/>
          <w:sz w:val="24"/>
          <w:szCs w:val="24"/>
        </w:rPr>
        <w:t xml:space="preserve"> menjadi salah satu alternatif pembelajaran yang menarik karena mampu menampilkan informasi dalam bentuk visual yang interaktif. Hal ini dapat meningkatkan motivasi belajar dan pemahaman peserta didik terhadap materi yang disampaikan. Adella, D</w:t>
      </w:r>
      <w:r>
        <w:rPr>
          <w:rFonts w:ascii="Times New Roman" w:hAnsi="Times New Roman" w:cs="Times New Roman"/>
          <w:sz w:val="24"/>
          <w:szCs w:val="24"/>
        </w:rPr>
        <w:t>.,</w:t>
      </w:r>
      <w:r w:rsidRPr="006C519F">
        <w:rPr>
          <w:rFonts w:ascii="Times New Roman" w:hAnsi="Times New Roman" w:cs="Times New Roman"/>
          <w:sz w:val="24"/>
          <w:szCs w:val="24"/>
        </w:rPr>
        <w:t xml:space="preserve"> &amp; Dwi D. F</w:t>
      </w:r>
      <w:r>
        <w:rPr>
          <w:rFonts w:ascii="Times New Roman" w:hAnsi="Times New Roman" w:cs="Times New Roman"/>
          <w:sz w:val="24"/>
          <w:szCs w:val="24"/>
        </w:rPr>
        <w:t>.</w:t>
      </w:r>
      <w:r w:rsidRPr="006C519F">
        <w:rPr>
          <w:rFonts w:ascii="Times New Roman" w:hAnsi="Times New Roman" w:cs="Times New Roman"/>
          <w:sz w:val="24"/>
          <w:szCs w:val="24"/>
        </w:rPr>
        <w:t xml:space="preserve"> (2023) mengungkapkan bahwa penggunaan media kreatif dalam pembelajaran berbasis proyek mampu memperkuat keterlibatan peserta didik dan meningkatkan pencapaian akademik mereka.</w:t>
      </w:r>
    </w:p>
    <w:p w:rsidR="00EC118E" w:rsidRPr="00323CB5"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23CB5">
        <w:rPr>
          <w:rFonts w:ascii="Times New Roman" w:hAnsi="Times New Roman" w:cs="Times New Roman"/>
          <w:sz w:val="24"/>
          <w:szCs w:val="24"/>
        </w:rPr>
        <w:t xml:space="preserve">Berdasarkan data yang diperoleh dari hasil belajar peserta didik pada setiap siklus, terlihat adanya peningkatan capaian hasil belajar setelah diterapkannya model pembelajaran </w:t>
      </w:r>
      <w:r w:rsidRPr="00DA28D0">
        <w:rPr>
          <w:rFonts w:ascii="Times New Roman" w:hAnsi="Times New Roman" w:cs="Times New Roman"/>
          <w:i/>
          <w:sz w:val="24"/>
          <w:szCs w:val="24"/>
        </w:rPr>
        <w:t>PjBL</w:t>
      </w:r>
      <w:r w:rsidRPr="00323CB5">
        <w:rPr>
          <w:rFonts w:ascii="Times New Roman" w:hAnsi="Times New Roman" w:cs="Times New Roman"/>
          <w:sz w:val="24"/>
          <w:szCs w:val="24"/>
        </w:rPr>
        <w:t>. Pada tahap</w:t>
      </w:r>
      <w:r>
        <w:rPr>
          <w:rFonts w:ascii="Times New Roman" w:hAnsi="Times New Roman" w:cs="Times New Roman"/>
          <w:sz w:val="24"/>
          <w:szCs w:val="24"/>
        </w:rPr>
        <w:t xml:space="preserve"> pra </w:t>
      </w:r>
      <w:r w:rsidRPr="00323CB5">
        <w:rPr>
          <w:rFonts w:ascii="Times New Roman" w:hAnsi="Times New Roman" w:cs="Times New Roman"/>
          <w:sz w:val="24"/>
          <w:szCs w:val="24"/>
        </w:rPr>
        <w:t>siklus, hasil belajar peserta didik masih tergolong rendah dan belum mencapai indikator ketuntasan secara klasikal. Hal ini dapat disebabkan oleh pembelajaran yang masih bersifat konvensional dan kurang memberikan ruang bagi peserta didik untuk aktif, berpikir kritis, serta mengembangkan kreativitas dalam memahami materi IPAS.</w:t>
      </w:r>
    </w:p>
    <w:p w:rsidR="00EC118E" w:rsidRPr="00323CB5"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23CB5">
        <w:rPr>
          <w:rFonts w:ascii="Times New Roman" w:hAnsi="Times New Roman" w:cs="Times New Roman"/>
          <w:sz w:val="24"/>
          <w:szCs w:val="24"/>
        </w:rPr>
        <w:t xml:space="preserve">Setelah penerapan model </w:t>
      </w:r>
      <w:r w:rsidRPr="008F51F2">
        <w:rPr>
          <w:rFonts w:ascii="Times New Roman" w:hAnsi="Times New Roman" w:cs="Times New Roman"/>
          <w:i/>
          <w:sz w:val="24"/>
          <w:szCs w:val="24"/>
        </w:rPr>
        <w:t>PjBL</w:t>
      </w:r>
      <w:r w:rsidRPr="00323CB5">
        <w:rPr>
          <w:rFonts w:ascii="Times New Roman" w:hAnsi="Times New Roman" w:cs="Times New Roman"/>
          <w:sz w:val="24"/>
          <w:szCs w:val="24"/>
        </w:rPr>
        <w:t xml:space="preserve"> pada siklus I, terjadi peningkatan jumlah peserta didik yang mencapai Kri</w:t>
      </w:r>
      <w:r>
        <w:rPr>
          <w:rFonts w:ascii="Times New Roman" w:hAnsi="Times New Roman" w:cs="Times New Roman"/>
          <w:sz w:val="24"/>
          <w:szCs w:val="24"/>
        </w:rPr>
        <w:t>teria Ketuntasan Minimal (KKM). P</w:t>
      </w:r>
      <w:r w:rsidRPr="00323CB5">
        <w:rPr>
          <w:rFonts w:ascii="Times New Roman" w:hAnsi="Times New Roman" w:cs="Times New Roman"/>
          <w:sz w:val="24"/>
          <w:szCs w:val="24"/>
        </w:rPr>
        <w:t xml:space="preserve">ada siklus II, hasil belajar menunjukkan peningkatan yang lebih signifikan, baik dari segi jumlah </w:t>
      </w:r>
      <w:r>
        <w:rPr>
          <w:rFonts w:ascii="Times New Roman" w:hAnsi="Times New Roman" w:cs="Times New Roman"/>
          <w:sz w:val="24"/>
          <w:szCs w:val="24"/>
        </w:rPr>
        <w:t>peserta didik</w:t>
      </w:r>
      <w:r w:rsidRPr="00323CB5">
        <w:rPr>
          <w:rFonts w:ascii="Times New Roman" w:hAnsi="Times New Roman" w:cs="Times New Roman"/>
          <w:sz w:val="24"/>
          <w:szCs w:val="24"/>
        </w:rPr>
        <w:t xml:space="preserve"> yang tuntas maupun dari aspek partisipasi dan keterlibatan </w:t>
      </w:r>
      <w:r w:rsidRPr="00323CB5">
        <w:rPr>
          <w:rFonts w:ascii="Times New Roman" w:hAnsi="Times New Roman" w:cs="Times New Roman"/>
          <w:sz w:val="24"/>
          <w:szCs w:val="24"/>
        </w:rPr>
        <w:lastRenderedPageBreak/>
        <w:t>aktif dalam proses pembelajaran. Hal ini menunjukkan bahwa penerapan pembelajaran berbasis proyek mampu memberikan pengalaman belajar yang bermakna dan mendorong peserta didik untuk memahami materi secara lebih mendalam.</w:t>
      </w:r>
      <w:r>
        <w:rPr>
          <w:rFonts w:ascii="Times New Roman" w:hAnsi="Times New Roman" w:cs="Times New Roman"/>
          <w:sz w:val="24"/>
          <w:szCs w:val="24"/>
        </w:rPr>
        <w:t xml:space="preserve"> </w:t>
      </w:r>
      <w:r w:rsidRPr="00130527">
        <w:rPr>
          <w:rFonts w:ascii="Times New Roman" w:hAnsi="Times New Roman" w:cs="Times New Roman"/>
          <w:sz w:val="24"/>
          <w:szCs w:val="24"/>
        </w:rPr>
        <w:t xml:space="preserve">Adanya peningkatan pada nilai hasil belajar setelah penerapan </w:t>
      </w:r>
      <w:r w:rsidRPr="00130527">
        <w:rPr>
          <w:rFonts w:ascii="Times New Roman" w:hAnsi="Times New Roman" w:cs="Times New Roman"/>
          <w:i/>
          <w:sz w:val="24"/>
          <w:szCs w:val="24"/>
        </w:rPr>
        <w:t>PjBL</w:t>
      </w:r>
      <w:r w:rsidRPr="00130527">
        <w:rPr>
          <w:rFonts w:ascii="Times New Roman" w:hAnsi="Times New Roman" w:cs="Times New Roman"/>
          <w:sz w:val="24"/>
          <w:szCs w:val="24"/>
        </w:rPr>
        <w:t xml:space="preserve"> membuktikan bahwa </w:t>
      </w:r>
      <w:r>
        <w:rPr>
          <w:rFonts w:ascii="Times New Roman" w:hAnsi="Times New Roman" w:cs="Times New Roman"/>
          <w:sz w:val="24"/>
          <w:szCs w:val="24"/>
        </w:rPr>
        <w:t>model pembelajaran</w:t>
      </w:r>
      <w:r w:rsidRPr="00130527">
        <w:rPr>
          <w:rFonts w:ascii="Times New Roman" w:hAnsi="Times New Roman" w:cs="Times New Roman"/>
          <w:sz w:val="24"/>
          <w:szCs w:val="24"/>
        </w:rPr>
        <w:t xml:space="preserve"> ini sangat efektif. Hal ini diperkuat oleh penelitian sebelumnya dari Meriantama</w:t>
      </w:r>
      <w:r>
        <w:rPr>
          <w:rFonts w:ascii="Times New Roman" w:hAnsi="Times New Roman" w:cs="Times New Roman"/>
          <w:sz w:val="24"/>
          <w:szCs w:val="24"/>
        </w:rPr>
        <w:t xml:space="preserve">., </w:t>
      </w:r>
      <w:r w:rsidRPr="00130527">
        <w:rPr>
          <w:rFonts w:ascii="Times New Roman" w:hAnsi="Times New Roman" w:cs="Times New Roman"/>
          <w:sz w:val="24"/>
          <w:szCs w:val="24"/>
        </w:rPr>
        <w:t xml:space="preserve">dkk. (2023) yang menyatakan bahwa model </w:t>
      </w:r>
      <w:r w:rsidRPr="00130527">
        <w:rPr>
          <w:rFonts w:ascii="Times New Roman" w:hAnsi="Times New Roman" w:cs="Times New Roman"/>
          <w:i/>
          <w:sz w:val="24"/>
          <w:szCs w:val="24"/>
        </w:rPr>
        <w:t>PjBL</w:t>
      </w:r>
      <w:r w:rsidRPr="00130527">
        <w:rPr>
          <w:rFonts w:ascii="Times New Roman" w:hAnsi="Times New Roman" w:cs="Times New Roman"/>
          <w:sz w:val="24"/>
          <w:szCs w:val="24"/>
        </w:rPr>
        <w:t xml:space="preserve"> mampu meningkatkan ketuntasan belajar melalui kegiatan proyek yang melibatkan peserta didik secara langsung dalam penciptaan produk pembelajaran.</w:t>
      </w:r>
    </w:p>
    <w:p w:rsidR="00EC118E" w:rsidRPr="00A14438"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23CB5">
        <w:rPr>
          <w:rFonts w:ascii="Times New Roman" w:hAnsi="Times New Roman" w:cs="Times New Roman"/>
          <w:sz w:val="24"/>
          <w:szCs w:val="24"/>
        </w:rPr>
        <w:t xml:space="preserve">Dengan demikian, penerapan model </w:t>
      </w:r>
      <w:r w:rsidRPr="00A14438">
        <w:rPr>
          <w:rFonts w:ascii="Times New Roman" w:hAnsi="Times New Roman" w:cs="Times New Roman"/>
          <w:i/>
          <w:sz w:val="24"/>
          <w:szCs w:val="24"/>
        </w:rPr>
        <w:t>Project Based Learning</w:t>
      </w:r>
      <w:r w:rsidRPr="00323CB5">
        <w:rPr>
          <w:rFonts w:ascii="Times New Roman" w:hAnsi="Times New Roman" w:cs="Times New Roman"/>
          <w:sz w:val="24"/>
          <w:szCs w:val="24"/>
        </w:rPr>
        <w:t xml:space="preserve"> terbukti efektif dalam meningkatkan hasil belajar IPAS </w:t>
      </w:r>
      <w:r>
        <w:rPr>
          <w:rFonts w:ascii="Times New Roman" w:hAnsi="Times New Roman" w:cs="Times New Roman"/>
          <w:sz w:val="24"/>
          <w:szCs w:val="24"/>
        </w:rPr>
        <w:t>peserta didik</w:t>
      </w:r>
      <w:r w:rsidRPr="00323CB5">
        <w:rPr>
          <w:rFonts w:ascii="Times New Roman" w:hAnsi="Times New Roman" w:cs="Times New Roman"/>
          <w:sz w:val="24"/>
          <w:szCs w:val="24"/>
        </w:rPr>
        <w:t xml:space="preserve"> kelas V SD</w:t>
      </w:r>
      <w:r>
        <w:rPr>
          <w:rFonts w:ascii="Times New Roman" w:hAnsi="Times New Roman" w:cs="Times New Roman"/>
          <w:sz w:val="24"/>
          <w:szCs w:val="24"/>
        </w:rPr>
        <w:t xml:space="preserve"> Negeri 067257 Medan</w:t>
      </w:r>
      <w:r w:rsidRPr="00323CB5">
        <w:rPr>
          <w:rFonts w:ascii="Times New Roman" w:hAnsi="Times New Roman" w:cs="Times New Roman"/>
          <w:sz w:val="24"/>
          <w:szCs w:val="24"/>
        </w:rPr>
        <w:t>. Data lengkap mengenai perkembangan hasil</w:t>
      </w:r>
      <w:r>
        <w:rPr>
          <w:rFonts w:ascii="Times New Roman" w:hAnsi="Times New Roman" w:cs="Times New Roman"/>
          <w:sz w:val="24"/>
          <w:szCs w:val="24"/>
        </w:rPr>
        <w:t xml:space="preserve"> belajar peserta didik dari pra </w:t>
      </w:r>
      <w:r w:rsidRPr="00323CB5">
        <w:rPr>
          <w:rFonts w:ascii="Times New Roman" w:hAnsi="Times New Roman" w:cs="Times New Roman"/>
          <w:sz w:val="24"/>
          <w:szCs w:val="24"/>
        </w:rPr>
        <w:t>siklus hingga siklus II disajikan dalam tabel berikut</w:t>
      </w:r>
      <w:r>
        <w:rPr>
          <w:rFonts w:ascii="Times New Roman" w:hAnsi="Times New Roman" w:cs="Times New Roman"/>
          <w:sz w:val="24"/>
          <w:szCs w:val="24"/>
        </w:rPr>
        <w:t>:</w:t>
      </w:r>
    </w:p>
    <w:p w:rsidR="00EC118E" w:rsidRPr="006C519F" w:rsidRDefault="00EC118E" w:rsidP="00EC118E">
      <w:pPr>
        <w:pStyle w:val="Caption"/>
        <w:keepNext/>
        <w:jc w:val="center"/>
        <w:rPr>
          <w:rFonts w:ascii="Times New Roman" w:hAnsi="Times New Roman" w:cs="Times New Roman"/>
          <w:color w:val="auto"/>
          <w:sz w:val="24"/>
          <w:szCs w:val="24"/>
        </w:rPr>
      </w:pPr>
      <w:bookmarkStart w:id="14" w:name="_Toc201504928"/>
      <w:r w:rsidRPr="00C0028F">
        <w:rPr>
          <w:rFonts w:ascii="Times New Roman" w:hAnsi="Times New Roman" w:cs="Times New Roman"/>
          <w:color w:val="auto"/>
          <w:sz w:val="24"/>
          <w:szCs w:val="24"/>
        </w:rPr>
        <w:t>Tabel 4.</w:t>
      </w:r>
      <w:r w:rsidRPr="00C0028F">
        <w:rPr>
          <w:rFonts w:ascii="Times New Roman" w:hAnsi="Times New Roman" w:cs="Times New Roman"/>
          <w:color w:val="auto"/>
          <w:sz w:val="24"/>
          <w:szCs w:val="24"/>
        </w:rPr>
        <w:fldChar w:fldCharType="begin"/>
      </w:r>
      <w:r w:rsidRPr="00C0028F">
        <w:rPr>
          <w:rFonts w:ascii="Times New Roman" w:hAnsi="Times New Roman" w:cs="Times New Roman"/>
          <w:color w:val="auto"/>
          <w:sz w:val="24"/>
          <w:szCs w:val="24"/>
        </w:rPr>
        <w:instrText xml:space="preserve"> SEQ Tabel \* ARABIC </w:instrText>
      </w:r>
      <w:r w:rsidRPr="00C0028F">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10</w:t>
      </w:r>
      <w:r w:rsidRPr="00C0028F">
        <w:rPr>
          <w:rFonts w:ascii="Times New Roman" w:hAnsi="Times New Roman" w:cs="Times New Roman"/>
          <w:color w:val="auto"/>
          <w:sz w:val="24"/>
          <w:szCs w:val="24"/>
        </w:rPr>
        <w:fldChar w:fldCharType="end"/>
      </w:r>
      <w:r w:rsidRPr="00C0028F">
        <w:rPr>
          <w:rFonts w:ascii="Times New Roman" w:hAnsi="Times New Roman" w:cs="Times New Roman"/>
          <w:color w:val="auto"/>
          <w:sz w:val="24"/>
          <w:szCs w:val="24"/>
        </w:rPr>
        <w:t xml:space="preserve"> Hasil Belajar Peserta Didik Pra Siklus, Siklus I, Dan Siklus II</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390"/>
        <w:gridCol w:w="1209"/>
        <w:gridCol w:w="1276"/>
        <w:gridCol w:w="1327"/>
      </w:tblGrid>
      <w:tr w:rsidR="00EC118E" w:rsidRPr="00323CB5" w:rsidTr="009146A8">
        <w:trPr>
          <w:trHeight w:val="381"/>
          <w:tblHeader/>
          <w:jc w:val="center"/>
        </w:trPr>
        <w:tc>
          <w:tcPr>
            <w:tcW w:w="558" w:type="dxa"/>
            <w:shd w:val="clear" w:color="auto" w:fill="auto"/>
            <w:noWrap/>
            <w:vAlign w:val="center"/>
            <w:hideMark/>
          </w:tcPr>
          <w:p w:rsidR="00EC118E" w:rsidRPr="00323CB5"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323CB5">
              <w:rPr>
                <w:rFonts w:ascii="Times New Roman" w:eastAsia="Times New Roman" w:hAnsi="Times New Roman" w:cs="Times New Roman"/>
                <w:b/>
                <w:bCs/>
                <w:color w:val="000000"/>
                <w:sz w:val="24"/>
                <w:szCs w:val="24"/>
                <w:lang w:eastAsia="id-ID"/>
              </w:rPr>
              <w:t>No</w:t>
            </w:r>
          </w:p>
        </w:tc>
        <w:tc>
          <w:tcPr>
            <w:tcW w:w="3390" w:type="dxa"/>
            <w:shd w:val="clear" w:color="auto" w:fill="auto"/>
            <w:noWrap/>
            <w:vAlign w:val="center"/>
            <w:hideMark/>
          </w:tcPr>
          <w:p w:rsidR="00EC118E" w:rsidRPr="00323CB5" w:rsidRDefault="00EC118E" w:rsidP="009146A8">
            <w:pPr>
              <w:spacing w:after="0" w:line="240" w:lineRule="auto"/>
              <w:jc w:val="center"/>
              <w:rPr>
                <w:rFonts w:ascii="Times New Roman" w:eastAsia="Times New Roman" w:hAnsi="Times New Roman" w:cs="Times New Roman"/>
                <w:b/>
                <w:bCs/>
                <w:color w:val="000000"/>
                <w:sz w:val="24"/>
                <w:szCs w:val="24"/>
                <w:lang w:eastAsia="id-ID"/>
              </w:rPr>
            </w:pPr>
            <w:r w:rsidRPr="00323CB5">
              <w:rPr>
                <w:rFonts w:ascii="Times New Roman" w:eastAsia="Times New Roman" w:hAnsi="Times New Roman" w:cs="Times New Roman"/>
                <w:b/>
                <w:bCs/>
                <w:color w:val="000000"/>
                <w:sz w:val="24"/>
                <w:szCs w:val="24"/>
                <w:lang w:eastAsia="id-ID"/>
              </w:rPr>
              <w:t>Nama</w:t>
            </w:r>
          </w:p>
        </w:tc>
        <w:tc>
          <w:tcPr>
            <w:tcW w:w="1209" w:type="dxa"/>
            <w:shd w:val="clear" w:color="auto" w:fill="auto"/>
            <w:noWrap/>
            <w:vAlign w:val="center"/>
            <w:hideMark/>
          </w:tcPr>
          <w:p w:rsidR="00EC118E" w:rsidRPr="00323CB5" w:rsidRDefault="00EC118E" w:rsidP="009146A8">
            <w:pPr>
              <w:spacing w:line="240" w:lineRule="auto"/>
              <w:jc w:val="center"/>
              <w:rPr>
                <w:rFonts w:ascii="Times New Roman" w:eastAsia="Times New Roman" w:hAnsi="Times New Roman" w:cs="Times New Roman"/>
                <w:sz w:val="24"/>
                <w:szCs w:val="24"/>
                <w:lang w:eastAsia="id-ID"/>
              </w:rPr>
            </w:pPr>
            <w:r w:rsidRPr="00323CB5">
              <w:rPr>
                <w:rFonts w:ascii="Times New Roman" w:eastAsia="Times New Roman" w:hAnsi="Times New Roman" w:cs="Times New Roman"/>
                <w:b/>
                <w:bCs/>
                <w:color w:val="000000"/>
                <w:sz w:val="24"/>
                <w:szCs w:val="24"/>
                <w:lang w:eastAsia="id-ID"/>
              </w:rPr>
              <w:t>Nilai</w:t>
            </w:r>
            <w:r>
              <w:rPr>
                <w:rFonts w:ascii="Times New Roman" w:eastAsia="Times New Roman" w:hAnsi="Times New Roman" w:cs="Times New Roman"/>
                <w:b/>
                <w:bCs/>
                <w:color w:val="000000"/>
                <w:sz w:val="24"/>
                <w:szCs w:val="24"/>
                <w:lang w:eastAsia="id-ID"/>
              </w:rPr>
              <w:t xml:space="preserve"> Pra Siklus </w:t>
            </w:r>
          </w:p>
        </w:tc>
        <w:tc>
          <w:tcPr>
            <w:tcW w:w="1276" w:type="dxa"/>
            <w:shd w:val="clear" w:color="auto" w:fill="auto"/>
            <w:vAlign w:val="center"/>
          </w:tcPr>
          <w:p w:rsidR="00EC118E" w:rsidRPr="00323CB5" w:rsidRDefault="00EC118E" w:rsidP="009146A8">
            <w:pPr>
              <w:spacing w:line="240" w:lineRule="auto"/>
              <w:jc w:val="center"/>
              <w:rPr>
                <w:rFonts w:ascii="Times New Roman" w:eastAsia="Times New Roman" w:hAnsi="Times New Roman" w:cs="Times New Roman"/>
                <w:sz w:val="24"/>
                <w:szCs w:val="24"/>
                <w:lang w:eastAsia="id-ID"/>
              </w:rPr>
            </w:pPr>
            <w:r w:rsidRPr="00323CB5">
              <w:rPr>
                <w:rFonts w:ascii="Times New Roman" w:eastAsia="Times New Roman" w:hAnsi="Times New Roman" w:cs="Times New Roman"/>
                <w:b/>
                <w:bCs/>
                <w:color w:val="000000"/>
                <w:sz w:val="24"/>
                <w:szCs w:val="24"/>
                <w:lang w:eastAsia="id-ID"/>
              </w:rPr>
              <w:t>Nilai</w:t>
            </w:r>
            <w:r>
              <w:rPr>
                <w:rFonts w:ascii="Times New Roman" w:eastAsia="Times New Roman" w:hAnsi="Times New Roman" w:cs="Times New Roman"/>
                <w:b/>
                <w:bCs/>
                <w:color w:val="000000"/>
                <w:sz w:val="24"/>
                <w:szCs w:val="24"/>
                <w:lang w:eastAsia="id-ID"/>
              </w:rPr>
              <w:t xml:space="preserve"> Siklus I</w:t>
            </w:r>
          </w:p>
        </w:tc>
        <w:tc>
          <w:tcPr>
            <w:tcW w:w="1327" w:type="dxa"/>
            <w:shd w:val="clear" w:color="auto" w:fill="auto"/>
            <w:vAlign w:val="center"/>
          </w:tcPr>
          <w:p w:rsidR="00EC118E" w:rsidRPr="00323CB5" w:rsidRDefault="00EC118E" w:rsidP="009146A8">
            <w:pPr>
              <w:spacing w:line="240" w:lineRule="auto"/>
              <w:jc w:val="center"/>
              <w:rPr>
                <w:rFonts w:ascii="Times New Roman" w:eastAsia="Times New Roman" w:hAnsi="Times New Roman" w:cs="Times New Roman"/>
                <w:sz w:val="24"/>
                <w:szCs w:val="24"/>
                <w:lang w:eastAsia="id-ID"/>
              </w:rPr>
            </w:pPr>
            <w:r w:rsidRPr="00323CB5">
              <w:rPr>
                <w:rFonts w:ascii="Times New Roman" w:eastAsia="Times New Roman" w:hAnsi="Times New Roman" w:cs="Times New Roman"/>
                <w:b/>
                <w:bCs/>
                <w:color w:val="000000"/>
                <w:sz w:val="24"/>
                <w:szCs w:val="24"/>
                <w:lang w:eastAsia="id-ID"/>
              </w:rPr>
              <w:t>Nilai</w:t>
            </w:r>
            <w:r>
              <w:rPr>
                <w:rFonts w:ascii="Times New Roman" w:eastAsia="Times New Roman" w:hAnsi="Times New Roman" w:cs="Times New Roman"/>
                <w:b/>
                <w:bCs/>
                <w:color w:val="000000"/>
                <w:sz w:val="24"/>
                <w:szCs w:val="24"/>
                <w:lang w:eastAsia="id-ID"/>
              </w:rPr>
              <w:t xml:space="preserve"> Siklus II</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1</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Akbar Raziq</w:t>
            </w:r>
          </w:p>
        </w:tc>
        <w:tc>
          <w:tcPr>
            <w:tcW w:w="1209" w:type="dxa"/>
            <w:shd w:val="clear" w:color="auto" w:fill="auto"/>
            <w:noWrap/>
            <w:vAlign w:val="center"/>
            <w:hideMark/>
          </w:tcPr>
          <w:p w:rsidR="00EC118E" w:rsidRDefault="00EC118E" w:rsidP="009146A8">
            <w:pPr>
              <w:spacing w:line="240" w:lineRule="auto"/>
              <w:jc w:val="center"/>
              <w:rPr>
                <w:color w:val="000000"/>
                <w:sz w:val="24"/>
                <w:szCs w:val="24"/>
              </w:rPr>
            </w:pPr>
            <w:r w:rsidRPr="004C611B">
              <w:rPr>
                <w:rFonts w:ascii="Times New Roman" w:hAnsi="Times New Roman" w:cs="Times New Roman"/>
                <w:color w:val="000000"/>
                <w:sz w:val="24"/>
              </w:rPr>
              <w:t>65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2</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Akifa Naila</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90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3</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Al Bayaki</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30</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90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4</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Alisa khairasava</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70</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90</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100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5</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Anggi</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100</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6</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Arfanza Pratama</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80</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60</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7</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Bima Noviano</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55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45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75</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8</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Iyan Bastian</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65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90</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9</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Nabilla</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100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lastRenderedPageBreak/>
              <w:t>10</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Nayla Junita Sari</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55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11</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Putri Azzahra</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55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75</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12</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Vicky Ramadhan</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65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jc w:val="center"/>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13</w:t>
            </w:r>
          </w:p>
        </w:tc>
        <w:tc>
          <w:tcPr>
            <w:tcW w:w="3390"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r w:rsidRPr="00323CB5">
              <w:rPr>
                <w:rFonts w:ascii="Times New Roman" w:eastAsia="Times New Roman" w:hAnsi="Times New Roman" w:cs="Times New Roman"/>
                <w:color w:val="000000"/>
                <w:sz w:val="24"/>
                <w:szCs w:val="24"/>
                <w:lang w:eastAsia="id-ID"/>
              </w:rPr>
              <w:t>Zulham</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55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95</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p>
        </w:tc>
        <w:tc>
          <w:tcPr>
            <w:tcW w:w="3390" w:type="dxa"/>
            <w:shd w:val="clear" w:color="auto" w:fill="auto"/>
          </w:tcPr>
          <w:p w:rsidR="00EC118E" w:rsidRPr="00DA28D0" w:rsidRDefault="00EC118E" w:rsidP="009146A8">
            <w:pPr>
              <w:spacing w:after="0" w:line="240" w:lineRule="auto"/>
              <w:jc w:val="both"/>
              <w:rPr>
                <w:rFonts w:ascii="Times New Roman" w:eastAsia="Times New Roman" w:hAnsi="Times New Roman" w:cs="Times New Roman"/>
                <w:b/>
                <w:color w:val="000000"/>
                <w:sz w:val="24"/>
                <w:szCs w:val="24"/>
                <w:lang w:eastAsia="id-ID"/>
              </w:rPr>
            </w:pPr>
            <w:r w:rsidRPr="00DA28D0">
              <w:rPr>
                <w:rFonts w:ascii="Times New Roman" w:eastAsia="Times New Roman" w:hAnsi="Times New Roman" w:cs="Times New Roman"/>
                <w:b/>
                <w:color w:val="000000"/>
                <w:sz w:val="24"/>
                <w:szCs w:val="24"/>
                <w:lang w:eastAsia="id-ID"/>
              </w:rPr>
              <w:t>Jumlah</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850</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1025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1105</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p>
        </w:tc>
        <w:tc>
          <w:tcPr>
            <w:tcW w:w="3390" w:type="dxa"/>
            <w:shd w:val="clear" w:color="auto" w:fill="auto"/>
          </w:tcPr>
          <w:p w:rsidR="00EC118E" w:rsidRPr="00DA28D0" w:rsidRDefault="00EC118E" w:rsidP="009146A8">
            <w:pPr>
              <w:spacing w:after="0" w:line="240" w:lineRule="auto"/>
              <w:jc w:val="both"/>
              <w:rPr>
                <w:rFonts w:ascii="Times New Roman" w:eastAsia="Times New Roman" w:hAnsi="Times New Roman" w:cs="Times New Roman"/>
                <w:b/>
                <w:color w:val="000000"/>
                <w:sz w:val="24"/>
                <w:szCs w:val="24"/>
                <w:lang w:eastAsia="id-ID"/>
              </w:rPr>
            </w:pPr>
            <w:r w:rsidRPr="00DA28D0">
              <w:rPr>
                <w:rFonts w:ascii="Times New Roman" w:eastAsia="Times New Roman" w:hAnsi="Times New Roman" w:cs="Times New Roman"/>
                <w:b/>
                <w:color w:val="000000"/>
                <w:sz w:val="24"/>
                <w:szCs w:val="24"/>
                <w:lang w:eastAsia="id-ID"/>
              </w:rPr>
              <w:t>Rata-Rata</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65,38</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78,85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85,00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p>
        </w:tc>
        <w:tc>
          <w:tcPr>
            <w:tcW w:w="3390" w:type="dxa"/>
            <w:shd w:val="clear" w:color="auto" w:fill="auto"/>
          </w:tcPr>
          <w:p w:rsidR="00EC118E" w:rsidRPr="00DA28D0" w:rsidRDefault="00EC118E" w:rsidP="009146A8">
            <w:pPr>
              <w:spacing w:after="0" w:line="240" w:lineRule="auto"/>
              <w:jc w:val="both"/>
              <w:rPr>
                <w:rFonts w:ascii="Times New Roman" w:eastAsia="Times New Roman" w:hAnsi="Times New Roman" w:cs="Times New Roman"/>
                <w:b/>
                <w:color w:val="000000"/>
                <w:sz w:val="24"/>
                <w:szCs w:val="24"/>
                <w:lang w:eastAsia="id-ID"/>
              </w:rPr>
            </w:pPr>
            <w:r w:rsidRPr="00DA28D0">
              <w:rPr>
                <w:rFonts w:ascii="Times New Roman" w:eastAsia="Times New Roman" w:hAnsi="Times New Roman" w:cs="Times New Roman"/>
                <w:b/>
                <w:color w:val="000000"/>
                <w:sz w:val="24"/>
                <w:szCs w:val="24"/>
                <w:lang w:eastAsia="id-ID"/>
              </w:rPr>
              <w:t>Nilai Tertinggi</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100</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100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p>
        </w:tc>
        <w:tc>
          <w:tcPr>
            <w:tcW w:w="3390" w:type="dxa"/>
            <w:shd w:val="clear" w:color="auto" w:fill="auto"/>
          </w:tcPr>
          <w:p w:rsidR="00EC118E" w:rsidRPr="00DA28D0" w:rsidRDefault="00EC118E" w:rsidP="009146A8">
            <w:pPr>
              <w:spacing w:after="0" w:line="240" w:lineRule="auto"/>
              <w:jc w:val="both"/>
              <w:rPr>
                <w:rFonts w:ascii="Times New Roman" w:eastAsia="Times New Roman" w:hAnsi="Times New Roman" w:cs="Times New Roman"/>
                <w:b/>
                <w:color w:val="000000"/>
                <w:sz w:val="24"/>
                <w:szCs w:val="24"/>
                <w:lang w:eastAsia="id-ID"/>
              </w:rPr>
            </w:pPr>
            <w:r w:rsidRPr="00DA28D0">
              <w:rPr>
                <w:rFonts w:ascii="Times New Roman" w:eastAsia="Times New Roman" w:hAnsi="Times New Roman" w:cs="Times New Roman"/>
                <w:b/>
                <w:color w:val="000000"/>
                <w:sz w:val="24"/>
                <w:szCs w:val="24"/>
                <w:lang w:eastAsia="id-ID"/>
              </w:rPr>
              <w:t>Nilai Terendah</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30</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45</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70</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p>
        </w:tc>
        <w:tc>
          <w:tcPr>
            <w:tcW w:w="3390" w:type="dxa"/>
            <w:shd w:val="clear" w:color="auto" w:fill="auto"/>
          </w:tcPr>
          <w:p w:rsidR="00EC118E" w:rsidRPr="00DA28D0" w:rsidRDefault="00EC118E" w:rsidP="009146A8">
            <w:pPr>
              <w:spacing w:after="0" w:line="240" w:lineRule="auto"/>
              <w:jc w:val="both"/>
              <w:rPr>
                <w:rFonts w:ascii="Times New Roman" w:eastAsia="Times New Roman" w:hAnsi="Times New Roman" w:cs="Times New Roman"/>
                <w:b/>
                <w:color w:val="000000"/>
                <w:sz w:val="24"/>
                <w:szCs w:val="24"/>
                <w:lang w:eastAsia="id-ID"/>
              </w:rPr>
            </w:pPr>
            <w:r w:rsidRPr="00DA28D0">
              <w:rPr>
                <w:rFonts w:ascii="Times New Roman" w:eastAsia="Times New Roman" w:hAnsi="Times New Roman" w:cs="Times New Roman"/>
                <w:b/>
                <w:color w:val="000000"/>
                <w:sz w:val="24"/>
                <w:szCs w:val="24"/>
                <w:lang w:eastAsia="id-ID"/>
              </w:rPr>
              <w:t>Tuntas</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5</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10</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12</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p>
        </w:tc>
        <w:tc>
          <w:tcPr>
            <w:tcW w:w="3390" w:type="dxa"/>
            <w:shd w:val="clear" w:color="auto" w:fill="auto"/>
          </w:tcPr>
          <w:p w:rsidR="00EC118E" w:rsidRPr="00DA28D0" w:rsidRDefault="00EC118E" w:rsidP="009146A8">
            <w:pPr>
              <w:spacing w:after="0" w:line="240" w:lineRule="auto"/>
              <w:jc w:val="both"/>
              <w:rPr>
                <w:rFonts w:ascii="Times New Roman" w:eastAsia="Times New Roman" w:hAnsi="Times New Roman" w:cs="Times New Roman"/>
                <w:b/>
                <w:color w:val="000000"/>
                <w:sz w:val="24"/>
                <w:szCs w:val="24"/>
                <w:lang w:eastAsia="id-ID"/>
              </w:rPr>
            </w:pPr>
            <w:r w:rsidRPr="00DA28D0">
              <w:rPr>
                <w:rFonts w:ascii="Times New Roman" w:eastAsia="Times New Roman" w:hAnsi="Times New Roman" w:cs="Times New Roman"/>
                <w:b/>
                <w:color w:val="000000"/>
                <w:sz w:val="24"/>
                <w:szCs w:val="24"/>
                <w:lang w:eastAsia="id-ID"/>
              </w:rPr>
              <w:t>Tidak Tuntas</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8</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3</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1</w:t>
            </w:r>
          </w:p>
        </w:tc>
      </w:tr>
      <w:tr w:rsidR="00EC118E" w:rsidRPr="00323CB5" w:rsidTr="009146A8">
        <w:trPr>
          <w:trHeight w:val="315"/>
          <w:jc w:val="center"/>
        </w:trPr>
        <w:tc>
          <w:tcPr>
            <w:tcW w:w="558" w:type="dxa"/>
            <w:shd w:val="clear" w:color="auto" w:fill="auto"/>
            <w:noWrap/>
            <w:hideMark/>
          </w:tcPr>
          <w:p w:rsidR="00EC118E" w:rsidRPr="00323CB5" w:rsidRDefault="00EC118E" w:rsidP="009146A8">
            <w:pPr>
              <w:spacing w:after="0" w:line="240" w:lineRule="auto"/>
              <w:rPr>
                <w:rFonts w:ascii="Times New Roman" w:eastAsia="Times New Roman" w:hAnsi="Times New Roman" w:cs="Times New Roman"/>
                <w:color w:val="000000"/>
                <w:sz w:val="24"/>
                <w:szCs w:val="24"/>
                <w:lang w:eastAsia="id-ID"/>
              </w:rPr>
            </w:pPr>
          </w:p>
        </w:tc>
        <w:tc>
          <w:tcPr>
            <w:tcW w:w="3390" w:type="dxa"/>
            <w:shd w:val="clear" w:color="auto" w:fill="auto"/>
          </w:tcPr>
          <w:p w:rsidR="00EC118E" w:rsidRPr="00DA28D0" w:rsidRDefault="00EC118E" w:rsidP="009146A8">
            <w:pPr>
              <w:spacing w:after="0" w:line="240" w:lineRule="auto"/>
              <w:jc w:val="both"/>
              <w:rPr>
                <w:rFonts w:ascii="Times New Roman" w:eastAsia="Times New Roman" w:hAnsi="Times New Roman" w:cs="Times New Roman"/>
                <w:b/>
                <w:color w:val="000000"/>
                <w:sz w:val="24"/>
                <w:szCs w:val="24"/>
                <w:lang w:eastAsia="id-ID"/>
              </w:rPr>
            </w:pPr>
            <w:r w:rsidRPr="00DA28D0">
              <w:rPr>
                <w:rFonts w:ascii="Times New Roman" w:eastAsia="Times New Roman" w:hAnsi="Times New Roman" w:cs="Times New Roman"/>
                <w:b/>
                <w:color w:val="000000"/>
                <w:sz w:val="24"/>
                <w:szCs w:val="24"/>
                <w:lang w:eastAsia="id-ID"/>
              </w:rPr>
              <w:t>Rata-Rata Ketuntasan</w:t>
            </w:r>
          </w:p>
        </w:tc>
        <w:tc>
          <w:tcPr>
            <w:tcW w:w="1209" w:type="dxa"/>
            <w:shd w:val="clear" w:color="auto" w:fill="auto"/>
            <w:noWrap/>
            <w:vAlign w:val="center"/>
            <w:hideMark/>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38%</w:t>
            </w:r>
          </w:p>
        </w:tc>
        <w:tc>
          <w:tcPr>
            <w:tcW w:w="1276"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77%</w:t>
            </w:r>
          </w:p>
        </w:tc>
        <w:tc>
          <w:tcPr>
            <w:tcW w:w="1327" w:type="dxa"/>
            <w:vAlign w:val="center"/>
          </w:tcPr>
          <w:p w:rsidR="00EC118E" w:rsidRPr="004C611B" w:rsidRDefault="00EC118E" w:rsidP="009146A8">
            <w:pPr>
              <w:spacing w:line="240" w:lineRule="auto"/>
              <w:jc w:val="center"/>
              <w:rPr>
                <w:rFonts w:ascii="Times New Roman" w:hAnsi="Times New Roman" w:cs="Times New Roman"/>
                <w:color w:val="000000"/>
                <w:sz w:val="24"/>
                <w:szCs w:val="24"/>
              </w:rPr>
            </w:pPr>
            <w:r w:rsidRPr="004C611B">
              <w:rPr>
                <w:rFonts w:ascii="Times New Roman" w:hAnsi="Times New Roman" w:cs="Times New Roman"/>
                <w:color w:val="000000"/>
                <w:sz w:val="24"/>
              </w:rPr>
              <w:t>92%</w:t>
            </w:r>
          </w:p>
        </w:tc>
      </w:tr>
    </w:tbl>
    <w:p w:rsidR="00EC118E" w:rsidRDefault="00EC118E" w:rsidP="00EC118E">
      <w:pPr>
        <w:pStyle w:val="ListParagraph"/>
        <w:spacing w:after="0" w:line="480" w:lineRule="auto"/>
        <w:ind w:left="0"/>
        <w:jc w:val="both"/>
        <w:rPr>
          <w:rFonts w:ascii="Times New Roman" w:hAnsi="Times New Roman" w:cs="Times New Roman"/>
          <w:b/>
          <w:sz w:val="24"/>
          <w:szCs w:val="24"/>
        </w:rPr>
      </w:pPr>
    </w:p>
    <w:p w:rsidR="00EC118E" w:rsidRDefault="00EC118E" w:rsidP="00EC118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Berdasarkan tabel diatas peningkatan terhadap rata-rata ketuntasan hasil belajar peserta didik pada pra siklus sebanyak 5 peserta didik (38%), kemudian peserta didik yang tuntas pada siklus I sebanyak 10 peserta didik (77%), dan pada siklus II sebanyak 12 peserta didik (92%).</w:t>
      </w:r>
    </w:p>
    <w:p w:rsidR="00EC118E" w:rsidRDefault="00EC118E" w:rsidP="00EC118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F71EBF">
        <w:rPr>
          <w:rFonts w:ascii="Times New Roman" w:hAnsi="Times New Roman" w:cs="Times New Roman"/>
          <w:sz w:val="24"/>
          <w:szCs w:val="24"/>
        </w:rPr>
        <w:t xml:space="preserve">Berikut gambar diagram peningkatan hasil belajar peserta didik pada </w:t>
      </w:r>
      <w:r w:rsidRPr="00F71EBF">
        <w:rPr>
          <w:rFonts w:ascii="Times New Roman" w:hAnsi="Times New Roman" w:cs="Times New Roman"/>
          <w:bCs/>
          <w:sz w:val="24"/>
          <w:szCs w:val="24"/>
        </w:rPr>
        <w:t>Pra Siklus, Siklus I, dan Siklus II</w:t>
      </w:r>
      <w:r w:rsidRPr="00F71EBF">
        <w:rPr>
          <w:rFonts w:ascii="Times New Roman" w:hAnsi="Times New Roman" w:cs="Times New Roman"/>
          <w:sz w:val="24"/>
          <w:szCs w:val="24"/>
        </w:rPr>
        <w:t xml:space="preserve"> lebih jelasnya dibawah ini: </w:t>
      </w:r>
    </w:p>
    <w:p w:rsidR="00EC118E" w:rsidRDefault="00EC118E" w:rsidP="00EC118E">
      <w:pPr>
        <w:keepNext/>
        <w:spacing w:after="0" w:line="480" w:lineRule="auto"/>
      </w:pPr>
      <w:r>
        <w:rPr>
          <w:rFonts w:ascii="Times New Roman" w:hAnsi="Times New Roman" w:cs="Times New Roman"/>
          <w:b/>
          <w:noProof/>
          <w:sz w:val="24"/>
          <w:szCs w:val="24"/>
          <w:lang w:val="en-US"/>
        </w:rPr>
        <w:lastRenderedPageBreak/>
        <w:drawing>
          <wp:inline distT="0" distB="0" distL="0" distR="0" wp14:anchorId="365F7863" wp14:editId="079A47BC">
            <wp:extent cx="4830417" cy="2763078"/>
            <wp:effectExtent l="0" t="0" r="27940" b="184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118E" w:rsidRPr="00AF4919" w:rsidRDefault="00EC118E" w:rsidP="00EC118E">
      <w:pPr>
        <w:pStyle w:val="Caption"/>
        <w:jc w:val="center"/>
        <w:rPr>
          <w:rFonts w:ascii="Times New Roman" w:hAnsi="Times New Roman" w:cs="Times New Roman"/>
          <w:sz w:val="24"/>
          <w:szCs w:val="24"/>
        </w:rPr>
      </w:pPr>
      <w:bookmarkStart w:id="15" w:name="_Toc203467409"/>
      <w:r w:rsidRPr="00AF4919">
        <w:rPr>
          <w:rFonts w:ascii="Times New Roman" w:hAnsi="Times New Roman" w:cs="Times New Roman"/>
          <w:color w:val="auto"/>
          <w:sz w:val="24"/>
          <w:szCs w:val="24"/>
        </w:rPr>
        <w:t>Gambar 4.</w:t>
      </w:r>
      <w:r w:rsidRPr="00AF4919">
        <w:rPr>
          <w:rFonts w:ascii="Times New Roman" w:hAnsi="Times New Roman" w:cs="Times New Roman"/>
          <w:color w:val="auto"/>
          <w:sz w:val="24"/>
          <w:szCs w:val="24"/>
        </w:rPr>
        <w:fldChar w:fldCharType="begin"/>
      </w:r>
      <w:r w:rsidRPr="00AF4919">
        <w:rPr>
          <w:rFonts w:ascii="Times New Roman" w:hAnsi="Times New Roman" w:cs="Times New Roman"/>
          <w:color w:val="auto"/>
          <w:sz w:val="24"/>
          <w:szCs w:val="24"/>
        </w:rPr>
        <w:instrText xml:space="preserve"> SEQ Bagan \* ARABIC </w:instrText>
      </w:r>
      <w:r w:rsidRPr="00AF4919">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AF4919">
        <w:rPr>
          <w:rFonts w:ascii="Times New Roman" w:hAnsi="Times New Roman" w:cs="Times New Roman"/>
          <w:color w:val="auto"/>
          <w:sz w:val="24"/>
          <w:szCs w:val="24"/>
        </w:rPr>
        <w:fldChar w:fldCharType="end"/>
      </w:r>
      <w:r w:rsidRPr="00AF4919">
        <w:rPr>
          <w:rFonts w:ascii="Times New Roman" w:hAnsi="Times New Roman" w:cs="Times New Roman"/>
          <w:color w:val="auto"/>
          <w:sz w:val="24"/>
          <w:szCs w:val="24"/>
        </w:rPr>
        <w:t xml:space="preserve"> Hasil Belajar Pra Siklus</w:t>
      </w:r>
      <w:bookmarkEnd w:id="15"/>
    </w:p>
    <w:p w:rsidR="00EC118E" w:rsidRDefault="00EC118E" w:rsidP="00EC118E">
      <w:pPr>
        <w:spacing w:after="0" w:line="480" w:lineRule="auto"/>
        <w:rPr>
          <w:rFonts w:ascii="Times New Roman" w:hAnsi="Times New Roman" w:cs="Times New Roman"/>
          <w:sz w:val="24"/>
        </w:rPr>
      </w:pPr>
    </w:p>
    <w:p w:rsidR="00EC118E" w:rsidRDefault="00EC118E" w:rsidP="00EC118E">
      <w:pPr>
        <w:keepNext/>
        <w:spacing w:after="0" w:line="480" w:lineRule="auto"/>
      </w:pPr>
      <w:r>
        <w:rPr>
          <w:rFonts w:ascii="Times New Roman" w:hAnsi="Times New Roman" w:cs="Times New Roman"/>
          <w:b/>
          <w:noProof/>
          <w:sz w:val="24"/>
          <w:szCs w:val="24"/>
          <w:lang w:val="en-US"/>
        </w:rPr>
        <w:drawing>
          <wp:inline distT="0" distB="0" distL="0" distR="0" wp14:anchorId="078973D0" wp14:editId="3F2CAB35">
            <wp:extent cx="4909930" cy="2763079"/>
            <wp:effectExtent l="0" t="0" r="24130" b="184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118E" w:rsidRPr="00AF4919" w:rsidRDefault="00EC118E" w:rsidP="00EC118E">
      <w:pPr>
        <w:pStyle w:val="Caption"/>
        <w:jc w:val="center"/>
        <w:rPr>
          <w:rFonts w:ascii="Times New Roman" w:hAnsi="Times New Roman" w:cs="Times New Roman"/>
          <w:sz w:val="24"/>
          <w:szCs w:val="24"/>
        </w:rPr>
      </w:pPr>
      <w:bookmarkStart w:id="16" w:name="_Toc203467410"/>
      <w:r w:rsidRPr="00AF4919">
        <w:rPr>
          <w:rFonts w:ascii="Times New Roman" w:hAnsi="Times New Roman" w:cs="Times New Roman"/>
          <w:color w:val="auto"/>
          <w:sz w:val="24"/>
          <w:szCs w:val="24"/>
        </w:rPr>
        <w:t>Gambar 4.</w:t>
      </w:r>
      <w:r w:rsidRPr="00AF4919">
        <w:rPr>
          <w:rFonts w:ascii="Times New Roman" w:hAnsi="Times New Roman" w:cs="Times New Roman"/>
          <w:color w:val="auto"/>
          <w:sz w:val="24"/>
          <w:szCs w:val="24"/>
        </w:rPr>
        <w:fldChar w:fldCharType="begin"/>
      </w:r>
      <w:r w:rsidRPr="00AF4919">
        <w:rPr>
          <w:rFonts w:ascii="Times New Roman" w:hAnsi="Times New Roman" w:cs="Times New Roman"/>
          <w:color w:val="auto"/>
          <w:sz w:val="24"/>
          <w:szCs w:val="24"/>
        </w:rPr>
        <w:instrText xml:space="preserve"> SEQ Bagan \* ARABIC </w:instrText>
      </w:r>
      <w:r w:rsidRPr="00AF4919">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AF4919">
        <w:rPr>
          <w:rFonts w:ascii="Times New Roman" w:hAnsi="Times New Roman" w:cs="Times New Roman"/>
          <w:color w:val="auto"/>
          <w:sz w:val="24"/>
          <w:szCs w:val="24"/>
        </w:rPr>
        <w:fldChar w:fldCharType="end"/>
      </w:r>
      <w:r w:rsidRPr="00AF4919">
        <w:rPr>
          <w:rFonts w:ascii="Times New Roman" w:hAnsi="Times New Roman" w:cs="Times New Roman"/>
          <w:color w:val="auto"/>
          <w:sz w:val="24"/>
          <w:szCs w:val="24"/>
        </w:rPr>
        <w:t xml:space="preserve"> Hasil Belajar Siklus I</w:t>
      </w:r>
      <w:bookmarkEnd w:id="16"/>
    </w:p>
    <w:p w:rsidR="00EC118E" w:rsidRDefault="00EC118E" w:rsidP="00EC118E">
      <w:pPr>
        <w:spacing w:after="0" w:line="480" w:lineRule="auto"/>
        <w:rPr>
          <w:rFonts w:ascii="Times New Roman" w:hAnsi="Times New Roman" w:cs="Times New Roman"/>
          <w:sz w:val="24"/>
        </w:rPr>
      </w:pPr>
    </w:p>
    <w:p w:rsidR="00EC118E" w:rsidRDefault="00EC118E" w:rsidP="00EC118E">
      <w:pPr>
        <w:keepNext/>
        <w:spacing w:after="0" w:line="480" w:lineRule="auto"/>
      </w:pPr>
      <w:r>
        <w:rPr>
          <w:rFonts w:ascii="Times New Roman" w:hAnsi="Times New Roman" w:cs="Times New Roman"/>
          <w:b/>
          <w:noProof/>
          <w:sz w:val="24"/>
          <w:szCs w:val="24"/>
          <w:lang w:val="en-US"/>
        </w:rPr>
        <w:lastRenderedPageBreak/>
        <w:drawing>
          <wp:inline distT="0" distB="0" distL="0" distR="0" wp14:anchorId="0BFD0CCF" wp14:editId="05E129E2">
            <wp:extent cx="4850296" cy="2693504"/>
            <wp:effectExtent l="0" t="0" r="26670" b="1206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118E" w:rsidRPr="00AF4919" w:rsidRDefault="00EC118E" w:rsidP="00EC118E">
      <w:pPr>
        <w:pStyle w:val="Caption"/>
        <w:jc w:val="center"/>
        <w:rPr>
          <w:rFonts w:ascii="Times New Roman" w:hAnsi="Times New Roman" w:cs="Times New Roman"/>
          <w:sz w:val="24"/>
          <w:szCs w:val="24"/>
        </w:rPr>
      </w:pPr>
      <w:bookmarkStart w:id="17" w:name="_Toc203467411"/>
      <w:r w:rsidRPr="00AF4919">
        <w:rPr>
          <w:rFonts w:ascii="Times New Roman" w:hAnsi="Times New Roman" w:cs="Times New Roman"/>
          <w:color w:val="auto"/>
          <w:sz w:val="24"/>
          <w:szCs w:val="24"/>
        </w:rPr>
        <w:t>Gambar 4.</w:t>
      </w:r>
      <w:r w:rsidRPr="00AF4919">
        <w:rPr>
          <w:rFonts w:ascii="Times New Roman" w:hAnsi="Times New Roman" w:cs="Times New Roman"/>
          <w:color w:val="auto"/>
          <w:sz w:val="24"/>
          <w:szCs w:val="24"/>
        </w:rPr>
        <w:fldChar w:fldCharType="begin"/>
      </w:r>
      <w:r w:rsidRPr="00AF4919">
        <w:rPr>
          <w:rFonts w:ascii="Times New Roman" w:hAnsi="Times New Roman" w:cs="Times New Roman"/>
          <w:color w:val="auto"/>
          <w:sz w:val="24"/>
          <w:szCs w:val="24"/>
        </w:rPr>
        <w:instrText xml:space="preserve"> SEQ Bagan \* ARABIC </w:instrText>
      </w:r>
      <w:r w:rsidRPr="00AF4919">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AF4919">
        <w:rPr>
          <w:rFonts w:ascii="Times New Roman" w:hAnsi="Times New Roman" w:cs="Times New Roman"/>
          <w:color w:val="auto"/>
          <w:sz w:val="24"/>
          <w:szCs w:val="24"/>
        </w:rPr>
        <w:fldChar w:fldCharType="end"/>
      </w:r>
      <w:r w:rsidRPr="00AF4919">
        <w:rPr>
          <w:rFonts w:ascii="Times New Roman" w:hAnsi="Times New Roman" w:cs="Times New Roman"/>
          <w:color w:val="auto"/>
          <w:sz w:val="24"/>
          <w:szCs w:val="24"/>
        </w:rPr>
        <w:t xml:space="preserve"> Hasil Belajar Siklus II</w:t>
      </w:r>
      <w:bookmarkEnd w:id="17"/>
    </w:p>
    <w:p w:rsidR="00EC118E" w:rsidRPr="00F71EBF" w:rsidRDefault="00EC118E" w:rsidP="00EC118E">
      <w:pPr>
        <w:spacing w:after="0" w:line="480" w:lineRule="auto"/>
        <w:rPr>
          <w:rFonts w:ascii="Times New Roman" w:hAnsi="Times New Roman" w:cs="Times New Roman"/>
          <w:sz w:val="24"/>
          <w:szCs w:val="24"/>
        </w:rPr>
      </w:pPr>
    </w:p>
    <w:p w:rsidR="00EC118E" w:rsidRDefault="00EC118E" w:rsidP="00EC118E">
      <w:pPr>
        <w:keepNext/>
      </w:pPr>
      <w:r>
        <w:rPr>
          <w:rFonts w:ascii="Times New Roman" w:hAnsi="Times New Roman" w:cs="Times New Roman"/>
          <w:noProof/>
          <w:sz w:val="24"/>
          <w:szCs w:val="24"/>
          <w:lang w:val="en-US"/>
        </w:rPr>
        <w:drawing>
          <wp:inline distT="0" distB="0" distL="0" distR="0" wp14:anchorId="1D8D1BB1" wp14:editId="496C08ED">
            <wp:extent cx="5039139" cy="2673626"/>
            <wp:effectExtent l="0" t="0" r="952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118E" w:rsidRDefault="00EC118E" w:rsidP="00EC118E">
      <w:pPr>
        <w:pStyle w:val="Caption"/>
        <w:jc w:val="center"/>
        <w:rPr>
          <w:rFonts w:ascii="Times New Roman" w:hAnsi="Times New Roman" w:cs="Times New Roman"/>
          <w:color w:val="auto"/>
          <w:sz w:val="24"/>
          <w:szCs w:val="24"/>
        </w:rPr>
      </w:pPr>
      <w:bookmarkStart w:id="18" w:name="_Toc203467412"/>
      <w:r w:rsidRPr="00AF4919">
        <w:rPr>
          <w:rFonts w:ascii="Times New Roman" w:hAnsi="Times New Roman" w:cs="Times New Roman"/>
          <w:color w:val="auto"/>
          <w:sz w:val="24"/>
          <w:szCs w:val="24"/>
        </w:rPr>
        <w:t>Gambar 4.</w:t>
      </w:r>
      <w:r w:rsidRPr="00AF4919">
        <w:rPr>
          <w:rFonts w:ascii="Times New Roman" w:hAnsi="Times New Roman" w:cs="Times New Roman"/>
          <w:color w:val="auto"/>
          <w:sz w:val="24"/>
          <w:szCs w:val="24"/>
        </w:rPr>
        <w:fldChar w:fldCharType="begin"/>
      </w:r>
      <w:r w:rsidRPr="00AF4919">
        <w:rPr>
          <w:rFonts w:ascii="Times New Roman" w:hAnsi="Times New Roman" w:cs="Times New Roman"/>
          <w:color w:val="auto"/>
          <w:sz w:val="24"/>
          <w:szCs w:val="24"/>
        </w:rPr>
        <w:instrText xml:space="preserve"> SEQ Bagan \* ARABIC </w:instrText>
      </w:r>
      <w:r w:rsidRPr="00AF4919">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Pr="00AF4919">
        <w:rPr>
          <w:rFonts w:ascii="Times New Roman" w:hAnsi="Times New Roman" w:cs="Times New Roman"/>
          <w:color w:val="auto"/>
          <w:sz w:val="24"/>
          <w:szCs w:val="24"/>
        </w:rPr>
        <w:fldChar w:fldCharType="end"/>
      </w:r>
      <w:r w:rsidRPr="00AF4919">
        <w:rPr>
          <w:rFonts w:ascii="Times New Roman" w:hAnsi="Times New Roman" w:cs="Times New Roman"/>
          <w:color w:val="auto"/>
          <w:sz w:val="24"/>
          <w:szCs w:val="24"/>
        </w:rPr>
        <w:t xml:space="preserve"> Hasil Belajar Pra Siklus, Siklus I, Siklus II</w:t>
      </w:r>
      <w:bookmarkEnd w:id="18"/>
    </w:p>
    <w:p w:rsidR="00EC118E" w:rsidRDefault="00EC118E" w:rsidP="00EC118E"/>
    <w:p w:rsidR="00EC118E" w:rsidRPr="002B1588" w:rsidRDefault="00EC118E" w:rsidP="00EC118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B1588">
        <w:rPr>
          <w:rFonts w:ascii="Times New Roman" w:hAnsi="Times New Roman" w:cs="Times New Roman"/>
          <w:sz w:val="24"/>
          <w:szCs w:val="24"/>
        </w:rPr>
        <w:t>Perkembangan hasil belajar siswa pada t</w:t>
      </w:r>
      <w:r>
        <w:rPr>
          <w:rFonts w:ascii="Times New Roman" w:hAnsi="Times New Roman" w:cs="Times New Roman"/>
          <w:sz w:val="24"/>
          <w:szCs w:val="24"/>
        </w:rPr>
        <w:t>ahap pra siklus, siklus I</w:t>
      </w:r>
      <w:r w:rsidRPr="002B1588">
        <w:rPr>
          <w:rFonts w:ascii="Times New Roman" w:hAnsi="Times New Roman" w:cs="Times New Roman"/>
          <w:sz w:val="24"/>
          <w:szCs w:val="24"/>
        </w:rPr>
        <w:t xml:space="preserve">, dan siklus </w:t>
      </w:r>
      <w:r>
        <w:rPr>
          <w:rFonts w:ascii="Times New Roman" w:hAnsi="Times New Roman" w:cs="Times New Roman"/>
          <w:sz w:val="24"/>
          <w:szCs w:val="24"/>
        </w:rPr>
        <w:t>II</w:t>
      </w:r>
      <w:r w:rsidRPr="002B1588">
        <w:rPr>
          <w:rFonts w:ascii="Times New Roman" w:hAnsi="Times New Roman" w:cs="Times New Roman"/>
          <w:sz w:val="24"/>
          <w:szCs w:val="24"/>
        </w:rPr>
        <w:t xml:space="preserve">. Pada tahap pra siklus, sebagian besar siswa belum mencapai ketuntasan, dengan rincian 5 </w:t>
      </w:r>
      <w:r>
        <w:rPr>
          <w:rFonts w:ascii="Times New Roman" w:hAnsi="Times New Roman" w:cs="Times New Roman"/>
          <w:sz w:val="24"/>
          <w:szCs w:val="24"/>
        </w:rPr>
        <w:t>peserta didik</w:t>
      </w:r>
      <w:r w:rsidRPr="002B1588">
        <w:rPr>
          <w:rFonts w:ascii="Times New Roman" w:hAnsi="Times New Roman" w:cs="Times New Roman"/>
          <w:sz w:val="24"/>
          <w:szCs w:val="24"/>
        </w:rPr>
        <w:t xml:space="preserve"> tuntas dan 8 </w:t>
      </w:r>
      <w:r>
        <w:rPr>
          <w:rFonts w:ascii="Times New Roman" w:hAnsi="Times New Roman" w:cs="Times New Roman"/>
          <w:sz w:val="24"/>
          <w:szCs w:val="24"/>
        </w:rPr>
        <w:t>peserta didik</w:t>
      </w:r>
      <w:r w:rsidRPr="002B1588">
        <w:rPr>
          <w:rFonts w:ascii="Times New Roman" w:hAnsi="Times New Roman" w:cs="Times New Roman"/>
          <w:sz w:val="24"/>
          <w:szCs w:val="24"/>
        </w:rPr>
        <w:t xml:space="preserve"> belum tuntas. Setelah </w:t>
      </w:r>
      <w:r w:rsidRPr="002B1588">
        <w:rPr>
          <w:rFonts w:ascii="Times New Roman" w:hAnsi="Times New Roman" w:cs="Times New Roman"/>
          <w:sz w:val="24"/>
          <w:szCs w:val="24"/>
        </w:rPr>
        <w:lastRenderedPageBreak/>
        <w:t xml:space="preserve">dilakukan tindakan pada siklus </w:t>
      </w:r>
      <w:r>
        <w:rPr>
          <w:rFonts w:ascii="Times New Roman" w:hAnsi="Times New Roman" w:cs="Times New Roman"/>
          <w:sz w:val="24"/>
          <w:szCs w:val="24"/>
        </w:rPr>
        <w:t>I</w:t>
      </w:r>
      <w:r w:rsidRPr="002B1588">
        <w:rPr>
          <w:rFonts w:ascii="Times New Roman" w:hAnsi="Times New Roman" w:cs="Times New Roman"/>
          <w:sz w:val="24"/>
          <w:szCs w:val="24"/>
        </w:rPr>
        <w:t xml:space="preserve">, jumlah </w:t>
      </w:r>
      <w:r>
        <w:rPr>
          <w:rFonts w:ascii="Times New Roman" w:hAnsi="Times New Roman" w:cs="Times New Roman"/>
          <w:sz w:val="24"/>
          <w:szCs w:val="24"/>
        </w:rPr>
        <w:t>peserta didik</w:t>
      </w:r>
      <w:r w:rsidRPr="002B1588">
        <w:rPr>
          <w:rFonts w:ascii="Times New Roman" w:hAnsi="Times New Roman" w:cs="Times New Roman"/>
          <w:sz w:val="24"/>
          <w:szCs w:val="24"/>
        </w:rPr>
        <w:t xml:space="preserve"> yang tuntas meningkat menjadi 9 orang, sementara yang belum tuntas menurun menjadi 4 siswa. Perbaikan lebih lanjut terjadi pada siklus </w:t>
      </w:r>
      <w:r>
        <w:rPr>
          <w:rFonts w:ascii="Times New Roman" w:hAnsi="Times New Roman" w:cs="Times New Roman"/>
          <w:sz w:val="24"/>
          <w:szCs w:val="24"/>
        </w:rPr>
        <w:t>II</w:t>
      </w:r>
      <w:r w:rsidRPr="002B1588">
        <w:rPr>
          <w:rFonts w:ascii="Times New Roman" w:hAnsi="Times New Roman" w:cs="Times New Roman"/>
          <w:sz w:val="24"/>
          <w:szCs w:val="24"/>
        </w:rPr>
        <w:t xml:space="preserve">, di mana jumlah </w:t>
      </w:r>
      <w:r>
        <w:rPr>
          <w:rFonts w:ascii="Times New Roman" w:hAnsi="Times New Roman" w:cs="Times New Roman"/>
          <w:sz w:val="24"/>
          <w:szCs w:val="24"/>
        </w:rPr>
        <w:t>peserta didik</w:t>
      </w:r>
      <w:r w:rsidRPr="002B1588">
        <w:rPr>
          <w:rFonts w:ascii="Times New Roman" w:hAnsi="Times New Roman" w:cs="Times New Roman"/>
          <w:sz w:val="24"/>
          <w:szCs w:val="24"/>
        </w:rPr>
        <w:t xml:space="preserve"> yang tuntas bertambah menjadi 12 </w:t>
      </w:r>
      <w:r>
        <w:rPr>
          <w:rFonts w:ascii="Times New Roman" w:hAnsi="Times New Roman" w:cs="Times New Roman"/>
          <w:sz w:val="24"/>
          <w:szCs w:val="24"/>
        </w:rPr>
        <w:t>peserta didik</w:t>
      </w:r>
      <w:r w:rsidRPr="002B1588">
        <w:rPr>
          <w:rFonts w:ascii="Times New Roman" w:hAnsi="Times New Roman" w:cs="Times New Roman"/>
          <w:sz w:val="24"/>
          <w:szCs w:val="24"/>
        </w:rPr>
        <w:t xml:space="preserve"> dan hanya tersisa 1 </w:t>
      </w:r>
      <w:r>
        <w:rPr>
          <w:rFonts w:ascii="Times New Roman" w:hAnsi="Times New Roman" w:cs="Times New Roman"/>
          <w:sz w:val="24"/>
          <w:szCs w:val="24"/>
        </w:rPr>
        <w:t>peserta didik</w:t>
      </w:r>
      <w:r w:rsidRPr="002B1588">
        <w:rPr>
          <w:rFonts w:ascii="Times New Roman" w:hAnsi="Times New Roman" w:cs="Times New Roman"/>
          <w:sz w:val="24"/>
          <w:szCs w:val="24"/>
        </w:rPr>
        <w:t xml:space="preserve"> yang belum mencapai ketuntasan.</w:t>
      </w:r>
    </w:p>
    <w:p w:rsidR="00DF4C04" w:rsidRPr="00EC118E" w:rsidRDefault="00D06E9C" w:rsidP="00EC118E"/>
    <w:sectPr w:rsidR="00DF4C04" w:rsidRPr="00EC118E" w:rsidSect="005E1A4E">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9C" w:rsidRDefault="00D06E9C">
      <w:pPr>
        <w:spacing w:after="0" w:line="240" w:lineRule="auto"/>
      </w:pPr>
      <w:r>
        <w:separator/>
      </w:r>
    </w:p>
  </w:endnote>
  <w:endnote w:type="continuationSeparator" w:id="0">
    <w:p w:rsidR="00D06E9C" w:rsidRDefault="00D0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91454"/>
      <w:docPartObj>
        <w:docPartGallery w:val="Page Numbers (Bottom of Page)"/>
        <w:docPartUnique/>
      </w:docPartObj>
    </w:sdtPr>
    <w:sdtEndPr>
      <w:rPr>
        <w:noProof/>
      </w:rPr>
    </w:sdtEndPr>
    <w:sdtContent>
      <w:p w:rsidR="00B63FC6" w:rsidRDefault="00EC11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63FC6" w:rsidRDefault="00D06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06E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914080"/>
      <w:docPartObj>
        <w:docPartGallery w:val="Page Numbers (Bottom of Page)"/>
        <w:docPartUnique/>
      </w:docPartObj>
    </w:sdtPr>
    <w:sdtEndPr>
      <w:rPr>
        <w:noProof/>
      </w:rPr>
    </w:sdtEndPr>
    <w:sdtContent>
      <w:p w:rsidR="00B63FC6" w:rsidRDefault="00EC118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63FC6" w:rsidRDefault="00D06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9C" w:rsidRDefault="00D06E9C">
      <w:pPr>
        <w:spacing w:after="0" w:line="240" w:lineRule="auto"/>
      </w:pPr>
      <w:r>
        <w:separator/>
      </w:r>
    </w:p>
  </w:footnote>
  <w:footnote w:type="continuationSeparator" w:id="0">
    <w:p w:rsidR="00D06E9C" w:rsidRDefault="00D06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30436"/>
      <w:docPartObj>
        <w:docPartGallery w:val="Page Numbers (Top of Page)"/>
        <w:docPartUnique/>
      </w:docPartObj>
    </w:sdtPr>
    <w:sdtEndPr>
      <w:rPr>
        <w:noProof/>
      </w:rPr>
    </w:sdtEndPr>
    <w:sdtContent>
      <w:p w:rsidR="00B63FC6" w:rsidRDefault="00D06E9C">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9"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r w:rsidR="00EC118E">
          <w:fldChar w:fldCharType="begin"/>
        </w:r>
        <w:r w:rsidR="00EC118E">
          <w:instrText xml:space="preserve"> PAGE   \* MERGEFORMAT </w:instrText>
        </w:r>
        <w:r w:rsidR="00EC118E">
          <w:fldChar w:fldCharType="separate"/>
        </w:r>
        <w:r w:rsidR="00EC118E">
          <w:rPr>
            <w:noProof/>
          </w:rPr>
          <w:t>2</w:t>
        </w:r>
        <w:r w:rsidR="00EC118E">
          <w:rPr>
            <w:noProof/>
          </w:rPr>
          <w:fldChar w:fldCharType="end"/>
        </w:r>
      </w:p>
    </w:sdtContent>
  </w:sdt>
  <w:p w:rsidR="00B63FC6" w:rsidRDefault="00D06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06E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80"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06E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8"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70E"/>
    <w:multiLevelType w:val="hybridMultilevel"/>
    <w:tmpl w:val="4552DDC2"/>
    <w:lvl w:ilvl="0" w:tplc="DB086E80">
      <w:start w:val="1"/>
      <w:numFmt w:val="decimal"/>
      <w:pStyle w:val="BAB3"/>
      <w:lvlText w:val="3.%1"/>
      <w:lvlJc w:val="left"/>
      <w:pPr>
        <w:ind w:left="720" w:hanging="360"/>
      </w:pPr>
      <w:rPr>
        <w:rFonts w:hint="default"/>
      </w:rPr>
    </w:lvl>
    <w:lvl w:ilvl="1" w:tplc="190E80B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E06A55"/>
    <w:multiLevelType w:val="hybridMultilevel"/>
    <w:tmpl w:val="15DAC43E"/>
    <w:lvl w:ilvl="0" w:tplc="F1BEC156">
      <w:start w:val="1"/>
      <w:numFmt w:val="decimal"/>
      <w:pStyle w:val="Heading21"/>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CC73D7"/>
    <w:multiLevelType w:val="hybridMultilevel"/>
    <w:tmpl w:val="7638BA26"/>
    <w:lvl w:ilvl="0" w:tplc="C9984194">
      <w:start w:val="1"/>
      <w:numFmt w:val="decimal"/>
      <w:pStyle w:val="H3BAB2"/>
      <w:lvlText w:val="2.3.%1"/>
      <w:lvlJc w:val="left"/>
      <w:pPr>
        <w:ind w:left="3839" w:hanging="360"/>
      </w:pPr>
      <w:rPr>
        <w:rFonts w:hint="default"/>
        <w:b/>
        <w:i w:val="0"/>
      </w:rPr>
    </w:lvl>
    <w:lvl w:ilvl="1" w:tplc="48348752">
      <w:start w:val="1"/>
      <w:numFmt w:val="decimal"/>
      <w:lvlText w:val="%2."/>
      <w:lvlJc w:val="left"/>
      <w:pPr>
        <w:ind w:left="4559" w:hanging="360"/>
      </w:pPr>
      <w:rPr>
        <w:rFonts w:hint="default"/>
      </w:rPr>
    </w:lvl>
    <w:lvl w:ilvl="2" w:tplc="0421001B" w:tentative="1">
      <w:start w:val="1"/>
      <w:numFmt w:val="lowerRoman"/>
      <w:lvlText w:val="%3."/>
      <w:lvlJc w:val="right"/>
      <w:pPr>
        <w:ind w:left="5279" w:hanging="180"/>
      </w:pPr>
    </w:lvl>
    <w:lvl w:ilvl="3" w:tplc="0421000F" w:tentative="1">
      <w:start w:val="1"/>
      <w:numFmt w:val="decimal"/>
      <w:lvlText w:val="%4."/>
      <w:lvlJc w:val="left"/>
      <w:pPr>
        <w:ind w:left="5999" w:hanging="360"/>
      </w:pPr>
    </w:lvl>
    <w:lvl w:ilvl="4" w:tplc="04210019" w:tentative="1">
      <w:start w:val="1"/>
      <w:numFmt w:val="lowerLetter"/>
      <w:lvlText w:val="%5."/>
      <w:lvlJc w:val="left"/>
      <w:pPr>
        <w:ind w:left="6719" w:hanging="360"/>
      </w:pPr>
    </w:lvl>
    <w:lvl w:ilvl="5" w:tplc="0421001B" w:tentative="1">
      <w:start w:val="1"/>
      <w:numFmt w:val="lowerRoman"/>
      <w:lvlText w:val="%6."/>
      <w:lvlJc w:val="right"/>
      <w:pPr>
        <w:ind w:left="7439" w:hanging="180"/>
      </w:pPr>
    </w:lvl>
    <w:lvl w:ilvl="6" w:tplc="0421000F" w:tentative="1">
      <w:start w:val="1"/>
      <w:numFmt w:val="decimal"/>
      <w:lvlText w:val="%7."/>
      <w:lvlJc w:val="left"/>
      <w:pPr>
        <w:ind w:left="8159" w:hanging="360"/>
      </w:pPr>
    </w:lvl>
    <w:lvl w:ilvl="7" w:tplc="04210019" w:tentative="1">
      <w:start w:val="1"/>
      <w:numFmt w:val="lowerLetter"/>
      <w:lvlText w:val="%8."/>
      <w:lvlJc w:val="left"/>
      <w:pPr>
        <w:ind w:left="8879" w:hanging="360"/>
      </w:pPr>
    </w:lvl>
    <w:lvl w:ilvl="8" w:tplc="0421001B" w:tentative="1">
      <w:start w:val="1"/>
      <w:numFmt w:val="lowerRoman"/>
      <w:lvlText w:val="%9."/>
      <w:lvlJc w:val="right"/>
      <w:pPr>
        <w:ind w:left="9599" w:hanging="180"/>
      </w:pPr>
    </w:lvl>
  </w:abstractNum>
  <w:abstractNum w:abstractNumId="3">
    <w:nsid w:val="11337534"/>
    <w:multiLevelType w:val="hybridMultilevel"/>
    <w:tmpl w:val="460ED430"/>
    <w:lvl w:ilvl="0" w:tplc="ABB831E2">
      <w:start w:val="1"/>
      <w:numFmt w:val="decimal"/>
      <w:pStyle w:val="241"/>
      <w:lvlText w:val="2.4.%1"/>
      <w:lvlJc w:val="left"/>
      <w:pPr>
        <w:ind w:left="1146" w:hanging="360"/>
      </w:pPr>
      <w:rPr>
        <w:rFonts w:hint="default"/>
        <w:b/>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8941B81"/>
    <w:multiLevelType w:val="hybridMultilevel"/>
    <w:tmpl w:val="12B4C124"/>
    <w:lvl w:ilvl="0" w:tplc="08C00488">
      <w:start w:val="1"/>
      <w:numFmt w:val="decimal"/>
      <w:pStyle w:val="Heading3"/>
      <w:lvlText w:val="2.1.%1"/>
      <w:lvlJc w:val="left"/>
      <w:pPr>
        <w:ind w:left="3130" w:hanging="360"/>
      </w:pPr>
      <w:rPr>
        <w:rFonts w:hint="default"/>
        <w:b/>
        <w:i w:val="0"/>
      </w:r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5">
    <w:nsid w:val="1C1B5E72"/>
    <w:multiLevelType w:val="hybridMultilevel"/>
    <w:tmpl w:val="7EAAA7E4"/>
    <w:lvl w:ilvl="0" w:tplc="8564E1E6">
      <w:start w:val="1"/>
      <w:numFmt w:val="decimal"/>
      <w:pStyle w:val="351"/>
      <w:lvlText w:val="3.5.%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53D4307"/>
    <w:multiLevelType w:val="hybridMultilevel"/>
    <w:tmpl w:val="A11079A0"/>
    <w:lvl w:ilvl="0" w:tplc="B68823B0">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3297513"/>
    <w:multiLevelType w:val="hybridMultilevel"/>
    <w:tmpl w:val="82406E24"/>
    <w:lvl w:ilvl="0" w:tplc="A006B064">
      <w:start w:val="1"/>
      <w:numFmt w:val="decimal"/>
      <w:lvlText w:val="4.%1"/>
      <w:lvlJc w:val="left"/>
      <w:pPr>
        <w:ind w:left="2149" w:hanging="360"/>
      </w:pPr>
      <w:rPr>
        <w:rFonts w:hint="default"/>
        <w:b/>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8">
    <w:nsid w:val="4373636A"/>
    <w:multiLevelType w:val="hybridMultilevel"/>
    <w:tmpl w:val="96A0FF00"/>
    <w:lvl w:ilvl="0" w:tplc="0421000F">
      <w:start w:val="1"/>
      <w:numFmt w:val="decimal"/>
      <w:lvlText w:val="%1."/>
      <w:lvlJc w:val="left"/>
      <w:pPr>
        <w:ind w:left="720" w:hanging="360"/>
      </w:pPr>
    </w:lvl>
    <w:lvl w:ilvl="1" w:tplc="10526AF8">
      <w:start w:val="2"/>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54B74E7"/>
    <w:multiLevelType w:val="hybridMultilevel"/>
    <w:tmpl w:val="01DCD0A0"/>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5C380AF6"/>
    <w:multiLevelType w:val="hybridMultilevel"/>
    <w:tmpl w:val="9FB2EB10"/>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64055C6"/>
    <w:multiLevelType w:val="hybridMultilevel"/>
    <w:tmpl w:val="74EC18A6"/>
    <w:lvl w:ilvl="0" w:tplc="1A50B80E">
      <w:start w:val="1"/>
      <w:numFmt w:val="decimal"/>
      <w:pStyle w:val="BAB2"/>
      <w:lvlText w:val="2.%1"/>
      <w:lvlJc w:val="left"/>
      <w:pPr>
        <w:ind w:left="360" w:hanging="360"/>
      </w:pPr>
      <w:rPr>
        <w:rFonts w:ascii="Times New Roman" w:hAnsi="Times New Roman" w:cs="Times New Roman" w:hint="default"/>
        <w:b/>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11"/>
  </w:num>
  <w:num w:numId="6">
    <w:abstractNumId w:val="0"/>
  </w:num>
  <w:num w:numId="7">
    <w:abstractNumId w:val="5"/>
  </w:num>
  <w:num w:numId="8">
    <w:abstractNumId w:val="6"/>
  </w:num>
  <w:num w:numId="9">
    <w:abstractNumId w:val="8"/>
  </w:num>
  <w:num w:numId="10">
    <w:abstractNumId w:val="10"/>
  </w:num>
  <w:num w:numId="11">
    <w:abstractNumId w:val="9"/>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o88cl9D4SYO9gBO6LMOZX6cLLQ9DFPPaZH2KgtvKCQoTdzH759sJQnq0qCgP0QWgBNbrJGfkz7u/eCgEr2QTQ==" w:salt="uZmcJXNpn1AXIHs9ASjOw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4E"/>
    <w:rsid w:val="00047726"/>
    <w:rsid w:val="001A0CC8"/>
    <w:rsid w:val="004A731C"/>
    <w:rsid w:val="00511C4B"/>
    <w:rsid w:val="005E1A4E"/>
    <w:rsid w:val="00677667"/>
    <w:rsid w:val="007509ED"/>
    <w:rsid w:val="008F0278"/>
    <w:rsid w:val="00D06E9C"/>
    <w:rsid w:val="00EC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B12A89E-33D5-417F-93C9-F2EE0DA5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18E"/>
    <w:rPr>
      <w:lang w:val="id-ID"/>
    </w:rPr>
  </w:style>
  <w:style w:type="paragraph" w:styleId="Heading1">
    <w:name w:val="heading 1"/>
    <w:basedOn w:val="Normal"/>
    <w:next w:val="Normal"/>
    <w:link w:val="Heading1Char"/>
    <w:uiPriority w:val="9"/>
    <w:qFormat/>
    <w:rsid w:val="00750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7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1A0CC8"/>
    <w:pPr>
      <w:numPr>
        <w:numId w:val="2"/>
      </w:numPr>
      <w:spacing w:after="0" w:line="480" w:lineRule="auto"/>
      <w:ind w:left="567" w:hanging="567"/>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A4E"/>
    <w:rPr>
      <w:lang w:val="id-ID"/>
    </w:rPr>
  </w:style>
  <w:style w:type="paragraph" w:styleId="Footer">
    <w:name w:val="footer"/>
    <w:basedOn w:val="Normal"/>
    <w:link w:val="FooterChar"/>
    <w:uiPriority w:val="99"/>
    <w:unhideWhenUsed/>
    <w:rsid w:val="005E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A4E"/>
    <w:rPr>
      <w:lang w:val="id-ID"/>
    </w:rPr>
  </w:style>
  <w:style w:type="paragraph" w:styleId="ListParagraph">
    <w:name w:val="List Paragraph"/>
    <w:basedOn w:val="Normal"/>
    <w:link w:val="ListParagraphChar"/>
    <w:uiPriority w:val="34"/>
    <w:qFormat/>
    <w:rsid w:val="007509ED"/>
    <w:pPr>
      <w:ind w:left="720"/>
      <w:contextualSpacing/>
    </w:pPr>
  </w:style>
  <w:style w:type="character" w:customStyle="1" w:styleId="Heading1Char">
    <w:name w:val="Heading 1 Char"/>
    <w:basedOn w:val="DefaultParagraphFont"/>
    <w:link w:val="Heading1"/>
    <w:uiPriority w:val="9"/>
    <w:rsid w:val="007509ED"/>
    <w:rPr>
      <w:rFonts w:asciiTheme="majorHAnsi" w:eastAsiaTheme="majorEastAsia" w:hAnsiTheme="majorHAnsi" w:cstheme="majorBidi"/>
      <w:b/>
      <w:bCs/>
      <w:color w:val="365F91" w:themeColor="accent1" w:themeShade="BF"/>
      <w:sz w:val="28"/>
      <w:szCs w:val="28"/>
      <w:lang w:val="id-ID"/>
    </w:rPr>
  </w:style>
  <w:style w:type="paragraph" w:styleId="TOCHeading">
    <w:name w:val="TOC Heading"/>
    <w:basedOn w:val="Heading1"/>
    <w:next w:val="Normal"/>
    <w:uiPriority w:val="39"/>
    <w:semiHidden/>
    <w:unhideWhenUsed/>
    <w:qFormat/>
    <w:rsid w:val="007509ED"/>
    <w:pPr>
      <w:outlineLvl w:val="9"/>
    </w:pPr>
    <w:rPr>
      <w:lang w:val="en-US" w:eastAsia="ja-JP"/>
    </w:rPr>
  </w:style>
  <w:style w:type="paragraph" w:styleId="TOC1">
    <w:name w:val="toc 1"/>
    <w:basedOn w:val="Normal"/>
    <w:next w:val="Normal"/>
    <w:autoRedefine/>
    <w:uiPriority w:val="39"/>
    <w:unhideWhenUsed/>
    <w:qFormat/>
    <w:rsid w:val="007509ED"/>
    <w:pPr>
      <w:tabs>
        <w:tab w:val="right" w:leader="dot" w:pos="7927"/>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7509ED"/>
    <w:pPr>
      <w:tabs>
        <w:tab w:val="left" w:pos="567"/>
        <w:tab w:val="right" w:leader="dot" w:pos="7927"/>
      </w:tabs>
      <w:spacing w:after="100" w:line="360" w:lineRule="auto"/>
      <w:ind w:left="142"/>
    </w:pPr>
    <w:rPr>
      <w:rFonts w:ascii="Times New Roman" w:hAnsi="Times New Roman" w:cs="Times New Roman"/>
      <w:noProof/>
      <w:sz w:val="24"/>
    </w:rPr>
  </w:style>
  <w:style w:type="paragraph" w:styleId="TOC3">
    <w:name w:val="toc 3"/>
    <w:basedOn w:val="Normal"/>
    <w:next w:val="Normal"/>
    <w:autoRedefine/>
    <w:uiPriority w:val="39"/>
    <w:unhideWhenUsed/>
    <w:qFormat/>
    <w:rsid w:val="007509ED"/>
    <w:pPr>
      <w:tabs>
        <w:tab w:val="left" w:pos="993"/>
        <w:tab w:val="right" w:leader="dot" w:pos="7927"/>
      </w:tabs>
      <w:spacing w:after="100"/>
      <w:ind w:left="284"/>
    </w:pPr>
  </w:style>
  <w:style w:type="character" w:styleId="Hyperlink">
    <w:name w:val="Hyperlink"/>
    <w:basedOn w:val="DefaultParagraphFont"/>
    <w:uiPriority w:val="99"/>
    <w:unhideWhenUsed/>
    <w:rsid w:val="007509ED"/>
    <w:rPr>
      <w:color w:val="0000FF" w:themeColor="hyperlink"/>
      <w:u w:val="single"/>
    </w:rPr>
  </w:style>
  <w:style w:type="paragraph" w:customStyle="1" w:styleId="Heading10">
    <w:name w:val="Heading1"/>
    <w:basedOn w:val="Heading1"/>
    <w:link w:val="Heading1Char0"/>
    <w:autoRedefine/>
    <w:qFormat/>
    <w:rsid w:val="007509ED"/>
    <w:pPr>
      <w:keepNext w:val="0"/>
      <w:keepLines w:val="0"/>
      <w:spacing w:before="0" w:line="240" w:lineRule="auto"/>
      <w:jc w:val="center"/>
    </w:pPr>
    <w:rPr>
      <w:rFonts w:ascii="Times New Roman" w:hAnsi="Times New Roman" w:cs="Times New Roman"/>
      <w:bCs w:val="0"/>
      <w:sz w:val="24"/>
      <w:szCs w:val="24"/>
    </w:rPr>
  </w:style>
  <w:style w:type="character" w:customStyle="1" w:styleId="Heading1Char0">
    <w:name w:val="Heading1 Char"/>
    <w:basedOn w:val="Heading1Char"/>
    <w:link w:val="Heading10"/>
    <w:rsid w:val="007509ED"/>
    <w:rPr>
      <w:rFonts w:ascii="Times New Roman" w:eastAsiaTheme="majorEastAsia" w:hAnsi="Times New Roman" w:cs="Times New Roman"/>
      <w:b/>
      <w:bCs w:val="0"/>
      <w:color w:val="365F91" w:themeColor="accent1" w:themeShade="BF"/>
      <w:sz w:val="24"/>
      <w:szCs w:val="24"/>
      <w:lang w:val="id-ID"/>
    </w:rPr>
  </w:style>
  <w:style w:type="character" w:customStyle="1" w:styleId="ListParagraphChar">
    <w:name w:val="List Paragraph Char"/>
    <w:basedOn w:val="DefaultParagraphFont"/>
    <w:link w:val="ListParagraph"/>
    <w:uiPriority w:val="34"/>
    <w:rsid w:val="007509ED"/>
    <w:rPr>
      <w:lang w:val="id-ID"/>
    </w:rPr>
  </w:style>
  <w:style w:type="paragraph" w:styleId="TableofFigures">
    <w:name w:val="table of figures"/>
    <w:basedOn w:val="Normal"/>
    <w:next w:val="Normal"/>
    <w:uiPriority w:val="99"/>
    <w:unhideWhenUsed/>
    <w:rsid w:val="007509ED"/>
    <w:pPr>
      <w:spacing w:after="0"/>
    </w:pPr>
  </w:style>
  <w:style w:type="paragraph" w:styleId="BalloonText">
    <w:name w:val="Balloon Text"/>
    <w:basedOn w:val="Normal"/>
    <w:link w:val="BalloonTextChar"/>
    <w:uiPriority w:val="99"/>
    <w:semiHidden/>
    <w:unhideWhenUsed/>
    <w:rsid w:val="0075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9ED"/>
    <w:rPr>
      <w:rFonts w:ascii="Tahoma" w:hAnsi="Tahoma" w:cs="Tahoma"/>
      <w:sz w:val="16"/>
      <w:szCs w:val="16"/>
      <w:lang w:val="id-ID"/>
    </w:rPr>
  </w:style>
  <w:style w:type="table" w:styleId="TableGrid">
    <w:name w:val="Table Grid"/>
    <w:basedOn w:val="TableNormal"/>
    <w:uiPriority w:val="59"/>
    <w:rsid w:val="004A731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Char0"/>
    <w:autoRedefine/>
    <w:qFormat/>
    <w:rsid w:val="004A731C"/>
    <w:pPr>
      <w:keepNext w:val="0"/>
      <w:keepLines w:val="0"/>
      <w:numPr>
        <w:numId w:val="1"/>
      </w:numPr>
      <w:spacing w:before="0" w:line="480" w:lineRule="auto"/>
      <w:ind w:left="709" w:hanging="709"/>
      <w:contextualSpacing/>
      <w:jc w:val="both"/>
    </w:pPr>
    <w:rPr>
      <w:rFonts w:ascii="Times New Roman" w:hAnsi="Times New Roman" w:cs="Times New Roman"/>
      <w:bCs w:val="0"/>
      <w:sz w:val="24"/>
      <w:szCs w:val="24"/>
    </w:rPr>
  </w:style>
  <w:style w:type="character" w:customStyle="1" w:styleId="HEADING2Char0">
    <w:name w:val="HEADING 2 Char"/>
    <w:basedOn w:val="Heading2Char"/>
    <w:link w:val="Heading21"/>
    <w:rsid w:val="004A731C"/>
    <w:rPr>
      <w:rFonts w:ascii="Times New Roman" w:eastAsiaTheme="majorEastAsia" w:hAnsi="Times New Roman" w:cs="Times New Roman"/>
      <w:b/>
      <w:bCs w:val="0"/>
      <w:color w:val="4F81BD" w:themeColor="accent1"/>
      <w:sz w:val="24"/>
      <w:szCs w:val="24"/>
      <w:lang w:val="id-ID"/>
    </w:rPr>
  </w:style>
  <w:style w:type="paragraph" w:customStyle="1" w:styleId="StyleCAPTIONTABEL">
    <w:name w:val="Style CAPTION TABEL"/>
    <w:basedOn w:val="Caption"/>
    <w:link w:val="StyleCAPTIONTABELChar"/>
    <w:qFormat/>
    <w:rsid w:val="004A731C"/>
    <w:pPr>
      <w:keepNext/>
      <w:jc w:val="center"/>
    </w:pPr>
    <w:rPr>
      <w:rFonts w:ascii="Times New Roman" w:hAnsi="Times New Roman"/>
      <w:color w:val="auto"/>
      <w:sz w:val="24"/>
    </w:rPr>
  </w:style>
  <w:style w:type="character" w:customStyle="1" w:styleId="StyleCAPTIONTABELChar">
    <w:name w:val="Style CAPTION TABEL Char"/>
    <w:basedOn w:val="DefaultParagraphFont"/>
    <w:link w:val="StyleCAPTIONTABEL"/>
    <w:rsid w:val="004A731C"/>
    <w:rPr>
      <w:rFonts w:ascii="Times New Roman" w:hAnsi="Times New Roman"/>
      <w:b/>
      <w:bCs/>
      <w:sz w:val="24"/>
      <w:szCs w:val="18"/>
      <w:lang w:val="id-ID"/>
    </w:rPr>
  </w:style>
  <w:style w:type="character" w:customStyle="1" w:styleId="Heading2Char">
    <w:name w:val="Heading 2 Char"/>
    <w:basedOn w:val="DefaultParagraphFont"/>
    <w:link w:val="Heading2"/>
    <w:uiPriority w:val="9"/>
    <w:rsid w:val="004A731C"/>
    <w:rPr>
      <w:rFonts w:asciiTheme="majorHAnsi" w:eastAsiaTheme="majorEastAsia" w:hAnsiTheme="majorHAnsi" w:cstheme="majorBidi"/>
      <w:b/>
      <w:bCs/>
      <w:color w:val="4F81BD" w:themeColor="accent1"/>
      <w:sz w:val="26"/>
      <w:szCs w:val="26"/>
      <w:lang w:val="id-ID"/>
    </w:rPr>
  </w:style>
  <w:style w:type="paragraph" w:styleId="Caption">
    <w:name w:val="caption"/>
    <w:basedOn w:val="Normal"/>
    <w:next w:val="Normal"/>
    <w:link w:val="CaptionChar"/>
    <w:uiPriority w:val="35"/>
    <w:unhideWhenUsed/>
    <w:qFormat/>
    <w:rsid w:val="004A731C"/>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1A0CC8"/>
    <w:rPr>
      <w:rFonts w:ascii="Times New Roman" w:hAnsi="Times New Roman" w:cs="Times New Roman"/>
      <w:b/>
      <w:sz w:val="24"/>
      <w:szCs w:val="24"/>
      <w:lang w:val="id-ID"/>
    </w:rPr>
  </w:style>
  <w:style w:type="paragraph" w:customStyle="1" w:styleId="BAB2">
    <w:name w:val="BAB 2"/>
    <w:basedOn w:val="Heading2"/>
    <w:link w:val="BAB2Char"/>
    <w:autoRedefine/>
    <w:qFormat/>
    <w:rsid w:val="001A0CC8"/>
    <w:pPr>
      <w:keepNext w:val="0"/>
      <w:keepLines w:val="0"/>
      <w:numPr>
        <w:numId w:val="5"/>
      </w:numPr>
      <w:spacing w:before="0" w:line="480" w:lineRule="auto"/>
      <w:ind w:left="709" w:hanging="709"/>
      <w:contextualSpacing/>
      <w:jc w:val="both"/>
    </w:pPr>
    <w:rPr>
      <w:rFonts w:ascii="Times New Roman" w:hAnsi="Times New Roman" w:cs="Times New Roman"/>
      <w:bCs w:val="0"/>
      <w:sz w:val="24"/>
      <w:szCs w:val="24"/>
    </w:rPr>
  </w:style>
  <w:style w:type="character" w:customStyle="1" w:styleId="BAB2Char">
    <w:name w:val="BAB 2 Char"/>
    <w:basedOn w:val="Heading2Char"/>
    <w:link w:val="BAB2"/>
    <w:rsid w:val="001A0CC8"/>
    <w:rPr>
      <w:rFonts w:ascii="Times New Roman" w:eastAsiaTheme="majorEastAsia" w:hAnsi="Times New Roman" w:cs="Times New Roman"/>
      <w:b/>
      <w:bCs w:val="0"/>
      <w:color w:val="4F81BD" w:themeColor="accent1"/>
      <w:sz w:val="24"/>
      <w:szCs w:val="24"/>
      <w:lang w:val="id-ID"/>
    </w:rPr>
  </w:style>
  <w:style w:type="paragraph" w:customStyle="1" w:styleId="Heading31">
    <w:name w:val="Heading 31"/>
    <w:basedOn w:val="Heading3"/>
    <w:link w:val="HEADING3Char0"/>
    <w:autoRedefine/>
    <w:qFormat/>
    <w:rsid w:val="001A0CC8"/>
    <w:rPr>
      <w:shd w:val="clear" w:color="auto" w:fill="FFFFFF"/>
    </w:rPr>
  </w:style>
  <w:style w:type="paragraph" w:customStyle="1" w:styleId="H3BAB2">
    <w:name w:val="H 3 BAB 2"/>
    <w:basedOn w:val="Heading3"/>
    <w:next w:val="Heading31"/>
    <w:link w:val="H3BAB2Char"/>
    <w:autoRedefine/>
    <w:qFormat/>
    <w:rsid w:val="001A0CC8"/>
    <w:pPr>
      <w:numPr>
        <w:numId w:val="3"/>
      </w:numPr>
      <w:ind w:left="709" w:hanging="709"/>
    </w:pPr>
  </w:style>
  <w:style w:type="character" w:customStyle="1" w:styleId="HEADING3Char0">
    <w:name w:val="HEADING 3 Char"/>
    <w:basedOn w:val="Heading3Char"/>
    <w:link w:val="Heading31"/>
    <w:rsid w:val="001A0CC8"/>
    <w:rPr>
      <w:rFonts w:ascii="Times New Roman" w:hAnsi="Times New Roman" w:cs="Times New Roman"/>
      <w:b/>
      <w:sz w:val="24"/>
      <w:szCs w:val="24"/>
      <w:lang w:val="id-ID"/>
    </w:rPr>
  </w:style>
  <w:style w:type="paragraph" w:customStyle="1" w:styleId="241">
    <w:name w:val="2.4.1"/>
    <w:basedOn w:val="Heading3"/>
    <w:link w:val="241Char"/>
    <w:autoRedefine/>
    <w:qFormat/>
    <w:rsid w:val="001A0CC8"/>
    <w:pPr>
      <w:numPr>
        <w:numId w:val="4"/>
      </w:numPr>
      <w:ind w:left="567" w:hanging="567"/>
    </w:pPr>
  </w:style>
  <w:style w:type="character" w:customStyle="1" w:styleId="H3BAB2Char">
    <w:name w:val="H 3 BAB 2 Char"/>
    <w:basedOn w:val="HEADING3Char0"/>
    <w:link w:val="H3BAB2"/>
    <w:rsid w:val="001A0CC8"/>
    <w:rPr>
      <w:rFonts w:ascii="Times New Roman" w:hAnsi="Times New Roman" w:cs="Times New Roman"/>
      <w:b/>
      <w:sz w:val="24"/>
      <w:szCs w:val="24"/>
      <w:lang w:val="id-ID"/>
    </w:rPr>
  </w:style>
  <w:style w:type="character" w:customStyle="1" w:styleId="241Char">
    <w:name w:val="2.4.1 Char"/>
    <w:basedOn w:val="Heading3Char"/>
    <w:link w:val="241"/>
    <w:rsid w:val="001A0CC8"/>
    <w:rPr>
      <w:rFonts w:ascii="Times New Roman" w:hAnsi="Times New Roman" w:cs="Times New Roman"/>
      <w:b/>
      <w:sz w:val="24"/>
      <w:szCs w:val="24"/>
      <w:lang w:val="id-ID"/>
    </w:rPr>
  </w:style>
  <w:style w:type="character" w:customStyle="1" w:styleId="CaptionChar">
    <w:name w:val="Caption Char"/>
    <w:basedOn w:val="DefaultParagraphFont"/>
    <w:link w:val="Caption"/>
    <w:uiPriority w:val="35"/>
    <w:rsid w:val="001A0CC8"/>
    <w:rPr>
      <w:b/>
      <w:bCs/>
      <w:color w:val="4F81BD" w:themeColor="accent1"/>
      <w:sz w:val="18"/>
      <w:szCs w:val="18"/>
      <w:lang w:val="id-ID"/>
    </w:rPr>
  </w:style>
  <w:style w:type="paragraph" w:customStyle="1" w:styleId="BAB3">
    <w:name w:val="BAB 3"/>
    <w:basedOn w:val="Heading2"/>
    <w:link w:val="BAB3Char"/>
    <w:autoRedefine/>
    <w:qFormat/>
    <w:rsid w:val="008F0278"/>
    <w:pPr>
      <w:keepNext w:val="0"/>
      <w:keepLines w:val="0"/>
      <w:numPr>
        <w:numId w:val="6"/>
      </w:numPr>
      <w:spacing w:before="0" w:line="480" w:lineRule="auto"/>
      <w:ind w:left="426" w:hanging="426"/>
      <w:contextualSpacing/>
      <w:jc w:val="both"/>
    </w:pPr>
    <w:rPr>
      <w:rFonts w:ascii="Times New Roman" w:eastAsiaTheme="minorHAnsi" w:hAnsi="Times New Roman" w:cs="Times New Roman"/>
      <w:bCs w:val="0"/>
      <w:color w:val="auto"/>
      <w:sz w:val="24"/>
      <w:szCs w:val="24"/>
    </w:rPr>
  </w:style>
  <w:style w:type="character" w:customStyle="1" w:styleId="BAB3Char">
    <w:name w:val="BAB 3 Char"/>
    <w:basedOn w:val="ListParagraphChar"/>
    <w:link w:val="BAB3"/>
    <w:rsid w:val="008F0278"/>
    <w:rPr>
      <w:rFonts w:ascii="Times New Roman" w:hAnsi="Times New Roman" w:cs="Times New Roman"/>
      <w:b/>
      <w:sz w:val="24"/>
      <w:szCs w:val="24"/>
      <w:lang w:val="id-ID"/>
    </w:rPr>
  </w:style>
  <w:style w:type="paragraph" w:customStyle="1" w:styleId="351">
    <w:name w:val="3.5.1"/>
    <w:basedOn w:val="Heading3"/>
    <w:link w:val="351Char"/>
    <w:autoRedefine/>
    <w:qFormat/>
    <w:rsid w:val="008F0278"/>
    <w:pPr>
      <w:numPr>
        <w:numId w:val="7"/>
      </w:numPr>
      <w:ind w:left="567" w:hanging="567"/>
    </w:pPr>
  </w:style>
  <w:style w:type="character" w:customStyle="1" w:styleId="351Char">
    <w:name w:val="3.5.1 Char"/>
    <w:basedOn w:val="Heading3Char"/>
    <w:link w:val="351"/>
    <w:rsid w:val="008F0278"/>
    <w:rPr>
      <w:rFonts w:ascii="Times New Roman" w:hAnsi="Times New Roman" w:cs="Times New Roman"/>
      <w:b/>
      <w:sz w:val="24"/>
      <w:szCs w:val="24"/>
      <w:lang w:val="id-ID"/>
    </w:rPr>
  </w:style>
  <w:style w:type="character" w:styleId="PlaceholderText">
    <w:name w:val="Placeholder Text"/>
    <w:basedOn w:val="DefaultParagraphFont"/>
    <w:uiPriority w:val="99"/>
    <w:semiHidden/>
    <w:rsid w:val="00EC118E"/>
    <w:rPr>
      <w:color w:val="808080"/>
    </w:rPr>
  </w:style>
  <w:style w:type="paragraph" w:styleId="NormalWeb">
    <w:name w:val="Normal (Web)"/>
    <w:basedOn w:val="Normal"/>
    <w:uiPriority w:val="99"/>
    <w:semiHidden/>
    <w:unhideWhenUsed/>
    <w:rsid w:val="00EC118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TableParagraph">
    <w:name w:val="Table Paragraph"/>
    <w:basedOn w:val="Normal"/>
    <w:uiPriority w:val="1"/>
    <w:qFormat/>
    <w:rsid w:val="00EC118E"/>
    <w:pPr>
      <w:widowControl w:val="0"/>
      <w:autoSpaceDE w:val="0"/>
      <w:autoSpaceDN w:val="0"/>
      <w:spacing w:after="0" w:line="240" w:lineRule="auto"/>
      <w:ind w:left="127"/>
    </w:pPr>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solidFill>
                  <a:schemeClr val="dk1"/>
                </a:solidFill>
                <a:latin typeface="+mn-lt"/>
                <a:ea typeface="+mn-ea"/>
                <a:cs typeface="+mn-cs"/>
              </a:defRPr>
            </a:pPr>
            <a:r>
              <a:rPr lang="id-ID">
                <a:solidFill>
                  <a:schemeClr val="dk1"/>
                </a:solidFill>
                <a:latin typeface="+mn-lt"/>
                <a:ea typeface="+mn-ea"/>
                <a:cs typeface="+mn-cs"/>
              </a:rPr>
              <a:t>Hasil Belajar Pra Siklus</a:t>
            </a:r>
            <a:endParaRPr lang="id-ID">
              <a:latin typeface="Times New Roman" pitchFamily="18" charset="0"/>
              <a:cs typeface="Times New Roman" pitchFamily="18" charset="0"/>
            </a:endParaRPr>
          </a:p>
        </c:rich>
      </c:tx>
      <c:overlay val="1"/>
      <c:spPr>
        <a:solidFill>
          <a:schemeClr val="lt1"/>
        </a:solidFill>
        <a:ln w="25400" cap="flat" cmpd="sng" algn="ctr">
          <a:solidFill>
            <a:schemeClr val="accent3"/>
          </a:solidFill>
          <a:prstDash val="solid"/>
        </a:ln>
        <a:effectLst/>
      </c:spPr>
    </c:title>
    <c:autoTitleDeleted val="0"/>
    <c:plotArea>
      <c:layout>
        <c:manualLayout>
          <c:layoutTarget val="inner"/>
          <c:xMode val="edge"/>
          <c:yMode val="edge"/>
          <c:x val="0.26392172623034599"/>
          <c:y val="0.21061607703541768"/>
          <c:w val="0.62098840327052207"/>
          <c:h val="0.56822488087633038"/>
        </c:manualLayout>
      </c:layout>
      <c:barChart>
        <c:barDir val="bar"/>
        <c:grouping val="clustered"/>
        <c:varyColors val="0"/>
        <c:ser>
          <c:idx val="0"/>
          <c:order val="0"/>
          <c:tx>
            <c:strRef>
              <c:f>Sheet1!$B$1</c:f>
              <c:strCache>
                <c:ptCount val="1"/>
                <c:pt idx="0">
                  <c:v>Nilai Di atas KKM</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Sheet1!$B$2:$B$14</c:f>
              <c:numCache>
                <c:formatCode>General</c:formatCode>
                <c:ptCount val="13"/>
                <c:pt idx="1">
                  <c:v>85</c:v>
                </c:pt>
                <c:pt idx="4">
                  <c:v>75</c:v>
                </c:pt>
                <c:pt idx="5">
                  <c:v>80</c:v>
                </c:pt>
                <c:pt idx="8">
                  <c:v>75</c:v>
                </c:pt>
                <c:pt idx="11">
                  <c:v>85</c:v>
                </c:pt>
              </c:numCache>
            </c:numRef>
          </c:val>
        </c:ser>
        <c:ser>
          <c:idx val="1"/>
          <c:order val="1"/>
          <c:tx>
            <c:strRef>
              <c:f>Sheet1!$C$1</c:f>
              <c:strCache>
                <c:ptCount val="1"/>
                <c:pt idx="0">
                  <c:v>Nilai Di bawah KKM</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Sheet1!$C$2:$C$14</c:f>
              <c:numCache>
                <c:formatCode>General</c:formatCode>
                <c:ptCount val="13"/>
                <c:pt idx="0">
                  <c:v>65</c:v>
                </c:pt>
                <c:pt idx="2">
                  <c:v>30</c:v>
                </c:pt>
                <c:pt idx="3">
                  <c:v>70</c:v>
                </c:pt>
                <c:pt idx="6">
                  <c:v>55</c:v>
                </c:pt>
                <c:pt idx="7">
                  <c:v>65</c:v>
                </c:pt>
                <c:pt idx="9">
                  <c:v>55</c:v>
                </c:pt>
                <c:pt idx="10">
                  <c:v>55</c:v>
                </c:pt>
                <c:pt idx="12">
                  <c:v>55</c:v>
                </c:pt>
              </c:numCache>
            </c:numRef>
          </c:val>
        </c:ser>
        <c:ser>
          <c:idx val="2"/>
          <c:order val="2"/>
          <c:tx>
            <c:strRef>
              <c:f>Sheet1!$D$1</c:f>
              <c:strCache>
                <c:ptCount val="1"/>
                <c:pt idx="0">
                  <c:v>Column1</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Sheet1!$D$2:$D$14</c:f>
              <c:numCache>
                <c:formatCode>General</c:formatCode>
                <c:ptCount val="13"/>
              </c:numCache>
            </c:numRef>
          </c:val>
        </c:ser>
        <c:dLbls>
          <c:showLegendKey val="0"/>
          <c:showVal val="0"/>
          <c:showCatName val="0"/>
          <c:showSerName val="0"/>
          <c:showPercent val="0"/>
          <c:showBubbleSize val="0"/>
        </c:dLbls>
        <c:gapWidth val="150"/>
        <c:axId val="563238912"/>
        <c:axId val="563239304"/>
      </c:barChart>
      <c:catAx>
        <c:axId val="563238912"/>
        <c:scaling>
          <c:orientation val="minMax"/>
        </c:scaling>
        <c:delete val="0"/>
        <c:axPos val="l"/>
        <c:title>
          <c:tx>
            <c:rich>
              <a:bodyPr rot="-5400000" vert="horz"/>
              <a:lstStyle/>
              <a:p>
                <a:pPr>
                  <a:defRPr>
                    <a:solidFill>
                      <a:schemeClr val="dk1"/>
                    </a:solidFill>
                    <a:latin typeface="+mn-lt"/>
                    <a:ea typeface="+mn-ea"/>
                    <a:cs typeface="+mn-cs"/>
                  </a:defRPr>
                </a:pPr>
                <a:r>
                  <a:rPr lang="id-ID">
                    <a:solidFill>
                      <a:schemeClr val="dk1"/>
                    </a:solidFill>
                    <a:latin typeface="+mn-lt"/>
                    <a:ea typeface="+mn-ea"/>
                    <a:cs typeface="+mn-cs"/>
                  </a:rPr>
                  <a:t>Nama Peserta Didik</a:t>
                </a:r>
                <a:endParaRPr lang="id-ID">
                  <a:latin typeface="Times New Roman" pitchFamily="18" charset="0"/>
                  <a:cs typeface="Times New Roman" pitchFamily="18" charset="0"/>
                </a:endParaRPr>
              </a:p>
            </c:rich>
          </c:tx>
          <c:overlay val="0"/>
          <c:spPr>
            <a:solidFill>
              <a:schemeClr val="lt1"/>
            </a:solidFill>
            <a:ln w="25400" cap="flat" cmpd="sng" algn="ctr">
              <a:solidFill>
                <a:schemeClr val="accent3"/>
              </a:solidFill>
              <a:prstDash val="solid"/>
            </a:ln>
            <a:effectLst/>
          </c:spPr>
        </c:title>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en-US"/>
          </a:p>
        </c:txPr>
        <c:crossAx val="563239304"/>
        <c:crosses val="autoZero"/>
        <c:auto val="1"/>
        <c:lblAlgn val="ctr"/>
        <c:lblOffset val="100"/>
        <c:noMultiLvlLbl val="0"/>
      </c:catAx>
      <c:valAx>
        <c:axId val="563239304"/>
        <c:scaling>
          <c:orientation val="minMax"/>
        </c:scaling>
        <c:delete val="0"/>
        <c:axPos val="b"/>
        <c:majorGridlines/>
        <c:title>
          <c:tx>
            <c:rich>
              <a:bodyPr/>
              <a:lstStyle/>
              <a:p>
                <a:pPr>
                  <a:defRPr>
                    <a:solidFill>
                      <a:schemeClr val="dk1"/>
                    </a:solidFill>
                    <a:latin typeface="+mn-lt"/>
                    <a:ea typeface="+mn-ea"/>
                    <a:cs typeface="+mn-cs"/>
                  </a:defRPr>
                </a:pPr>
                <a:r>
                  <a:rPr lang="id-ID">
                    <a:solidFill>
                      <a:schemeClr val="dk1"/>
                    </a:solidFill>
                    <a:latin typeface="+mn-lt"/>
                    <a:ea typeface="+mn-ea"/>
                    <a:cs typeface="+mn-cs"/>
                  </a:rPr>
                  <a:t>Nilai</a:t>
                </a:r>
                <a:endParaRPr lang="id-ID"/>
              </a:p>
            </c:rich>
          </c:tx>
          <c:overlay val="0"/>
          <c:spPr>
            <a:solidFill>
              <a:schemeClr val="lt1"/>
            </a:solidFill>
            <a:ln w="25400" cap="flat" cmpd="sng" algn="ctr">
              <a:solidFill>
                <a:schemeClr val="accent3"/>
              </a:solidFill>
              <a:prstDash val="solid"/>
            </a:ln>
            <a:effectLst/>
          </c:spPr>
        </c:title>
        <c:numFmt formatCode="General" sourceLinked="1"/>
        <c:majorTickMark val="out"/>
        <c:minorTickMark val="none"/>
        <c:tickLblPos val="nextTo"/>
        <c:crossAx val="563238912"/>
        <c:crosses val="autoZero"/>
        <c:crossBetween val="between"/>
      </c:valAx>
    </c:plotArea>
    <c:legend>
      <c:legendPos val="r"/>
      <c:legendEntry>
        <c:idx val="0"/>
        <c:delete val="1"/>
      </c:legendEntry>
      <c:layout>
        <c:manualLayout>
          <c:xMode val="edge"/>
          <c:yMode val="edge"/>
          <c:x val="0.7895211860597614"/>
          <c:y val="0.87844824275014399"/>
          <c:w val="0.2104788139402386"/>
          <c:h val="0.12021902747520176"/>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solidFill>
                  <a:schemeClr val="dk1"/>
                </a:solidFill>
                <a:latin typeface="+mn-lt"/>
                <a:ea typeface="+mn-ea"/>
                <a:cs typeface="+mn-cs"/>
              </a:defRPr>
            </a:pPr>
            <a:r>
              <a:rPr lang="id-ID">
                <a:solidFill>
                  <a:schemeClr val="dk1"/>
                </a:solidFill>
                <a:latin typeface="+mn-lt"/>
                <a:ea typeface="+mn-ea"/>
                <a:cs typeface="+mn-cs"/>
              </a:rPr>
              <a:t>Hasil Belajar Siklus I</a:t>
            </a:r>
            <a:endParaRPr lang="id-ID">
              <a:latin typeface="Times New Roman" pitchFamily="18" charset="0"/>
              <a:cs typeface="Times New Roman" pitchFamily="18" charset="0"/>
            </a:endParaRPr>
          </a:p>
        </c:rich>
      </c:tx>
      <c:overlay val="1"/>
      <c:spPr>
        <a:solidFill>
          <a:schemeClr val="lt1"/>
        </a:solidFill>
        <a:ln w="25400" cap="flat" cmpd="sng" algn="ctr">
          <a:solidFill>
            <a:schemeClr val="accent3"/>
          </a:solidFill>
          <a:prstDash val="solid"/>
        </a:ln>
        <a:effectLst/>
      </c:spPr>
    </c:title>
    <c:autoTitleDeleted val="0"/>
    <c:plotArea>
      <c:layout>
        <c:manualLayout>
          <c:layoutTarget val="inner"/>
          <c:xMode val="edge"/>
          <c:yMode val="edge"/>
          <c:x val="0.26392172623034599"/>
          <c:y val="0.15545619972449448"/>
          <c:w val="0.64728339504030352"/>
          <c:h val="0.62338454644388963"/>
        </c:manualLayout>
      </c:layout>
      <c:barChart>
        <c:barDir val="bar"/>
        <c:grouping val="clustered"/>
        <c:varyColors val="0"/>
        <c:ser>
          <c:idx val="0"/>
          <c:order val="0"/>
          <c:tx>
            <c:strRef>
              <c:f>Sheet1!$B$1</c:f>
              <c:strCache>
                <c:ptCount val="1"/>
                <c:pt idx="0">
                  <c:v>Nilai Di atas KKM</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Sheet1!$B$2:$B$14</c:f>
              <c:numCache>
                <c:formatCode>General</c:formatCode>
                <c:ptCount val="13"/>
                <c:pt idx="0">
                  <c:v>75</c:v>
                </c:pt>
                <c:pt idx="1">
                  <c:v>85</c:v>
                </c:pt>
                <c:pt idx="2">
                  <c:v>85</c:v>
                </c:pt>
                <c:pt idx="3">
                  <c:v>90</c:v>
                </c:pt>
                <c:pt idx="4">
                  <c:v>100</c:v>
                </c:pt>
                <c:pt idx="7">
                  <c:v>90</c:v>
                </c:pt>
                <c:pt idx="8">
                  <c:v>85</c:v>
                </c:pt>
                <c:pt idx="9">
                  <c:v>75</c:v>
                </c:pt>
                <c:pt idx="10">
                  <c:v>85</c:v>
                </c:pt>
                <c:pt idx="12">
                  <c:v>85</c:v>
                </c:pt>
              </c:numCache>
            </c:numRef>
          </c:val>
        </c:ser>
        <c:ser>
          <c:idx val="1"/>
          <c:order val="1"/>
          <c:tx>
            <c:strRef>
              <c:f>Sheet1!$C$1</c:f>
              <c:strCache>
                <c:ptCount val="1"/>
                <c:pt idx="0">
                  <c:v>Nilai Di bawah KKM</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Sheet1!$C$2:$C$14</c:f>
              <c:numCache>
                <c:formatCode>General</c:formatCode>
                <c:ptCount val="13"/>
                <c:pt idx="5">
                  <c:v>60</c:v>
                </c:pt>
                <c:pt idx="6">
                  <c:v>45</c:v>
                </c:pt>
                <c:pt idx="11">
                  <c:v>65</c:v>
                </c:pt>
              </c:numCache>
            </c:numRef>
          </c:val>
        </c:ser>
        <c:ser>
          <c:idx val="2"/>
          <c:order val="2"/>
          <c:tx>
            <c:strRef>
              <c:f>Sheet1!$D$1</c:f>
              <c:strCache>
                <c:ptCount val="1"/>
                <c:pt idx="0">
                  <c:v>Column1</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Sheet1!$D$2:$D$14</c:f>
              <c:numCache>
                <c:formatCode>General</c:formatCode>
                <c:ptCount val="13"/>
              </c:numCache>
            </c:numRef>
          </c:val>
        </c:ser>
        <c:dLbls>
          <c:showLegendKey val="0"/>
          <c:showVal val="0"/>
          <c:showCatName val="0"/>
          <c:showSerName val="0"/>
          <c:showPercent val="0"/>
          <c:showBubbleSize val="0"/>
        </c:dLbls>
        <c:gapWidth val="150"/>
        <c:axId val="563235776"/>
        <c:axId val="563241264"/>
      </c:barChart>
      <c:catAx>
        <c:axId val="563235776"/>
        <c:scaling>
          <c:orientation val="minMax"/>
        </c:scaling>
        <c:delete val="0"/>
        <c:axPos val="l"/>
        <c:title>
          <c:tx>
            <c:rich>
              <a:bodyPr rot="-5400000" vert="horz"/>
              <a:lstStyle/>
              <a:p>
                <a:pPr>
                  <a:defRPr>
                    <a:solidFill>
                      <a:schemeClr val="dk1"/>
                    </a:solidFill>
                    <a:latin typeface="+mn-lt"/>
                    <a:ea typeface="+mn-ea"/>
                    <a:cs typeface="+mn-cs"/>
                  </a:defRPr>
                </a:pPr>
                <a:r>
                  <a:rPr lang="id-ID">
                    <a:solidFill>
                      <a:schemeClr val="dk1"/>
                    </a:solidFill>
                    <a:latin typeface="+mn-lt"/>
                    <a:ea typeface="+mn-ea"/>
                    <a:cs typeface="+mn-cs"/>
                  </a:rPr>
                  <a:t>Nama Peserta Didik</a:t>
                </a:r>
                <a:endParaRPr lang="id-ID">
                  <a:latin typeface="Times New Roman" pitchFamily="18" charset="0"/>
                  <a:cs typeface="Times New Roman" pitchFamily="18" charset="0"/>
                </a:endParaRPr>
              </a:p>
            </c:rich>
          </c:tx>
          <c:overlay val="0"/>
          <c:spPr>
            <a:solidFill>
              <a:schemeClr val="lt1"/>
            </a:solidFill>
            <a:ln w="25400" cap="flat" cmpd="sng" algn="ctr">
              <a:solidFill>
                <a:schemeClr val="accent3"/>
              </a:solidFill>
              <a:prstDash val="solid"/>
            </a:ln>
            <a:effectLst/>
          </c:spPr>
        </c:title>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en-US"/>
          </a:p>
        </c:txPr>
        <c:crossAx val="563241264"/>
        <c:crosses val="autoZero"/>
        <c:auto val="1"/>
        <c:lblAlgn val="ctr"/>
        <c:lblOffset val="100"/>
        <c:noMultiLvlLbl val="0"/>
      </c:catAx>
      <c:valAx>
        <c:axId val="563241264"/>
        <c:scaling>
          <c:orientation val="minMax"/>
        </c:scaling>
        <c:delete val="0"/>
        <c:axPos val="b"/>
        <c:majorGridlines/>
        <c:title>
          <c:tx>
            <c:rich>
              <a:bodyPr/>
              <a:lstStyle/>
              <a:p>
                <a:pPr>
                  <a:defRPr>
                    <a:solidFill>
                      <a:schemeClr val="dk1"/>
                    </a:solidFill>
                    <a:latin typeface="+mn-lt"/>
                    <a:ea typeface="+mn-ea"/>
                    <a:cs typeface="+mn-cs"/>
                  </a:defRPr>
                </a:pPr>
                <a:r>
                  <a:rPr lang="id-ID">
                    <a:solidFill>
                      <a:schemeClr val="dk1"/>
                    </a:solidFill>
                    <a:latin typeface="+mn-lt"/>
                    <a:ea typeface="+mn-ea"/>
                    <a:cs typeface="+mn-cs"/>
                  </a:rPr>
                  <a:t>Nilai</a:t>
                </a:r>
                <a:endParaRPr lang="id-ID"/>
              </a:p>
            </c:rich>
          </c:tx>
          <c:overlay val="0"/>
          <c:spPr>
            <a:solidFill>
              <a:schemeClr val="lt1"/>
            </a:solidFill>
            <a:ln w="25400" cap="flat" cmpd="sng" algn="ctr">
              <a:solidFill>
                <a:schemeClr val="accent3"/>
              </a:solidFill>
              <a:prstDash val="solid"/>
            </a:ln>
            <a:effectLst/>
          </c:spPr>
        </c:title>
        <c:numFmt formatCode="General" sourceLinked="1"/>
        <c:majorTickMark val="out"/>
        <c:minorTickMark val="none"/>
        <c:tickLblPos val="nextTo"/>
        <c:crossAx val="563235776"/>
        <c:crosses val="autoZero"/>
        <c:crossBetween val="between"/>
      </c:valAx>
    </c:plotArea>
    <c:legend>
      <c:legendPos val="r"/>
      <c:legendEntry>
        <c:idx val="0"/>
        <c:delete val="1"/>
      </c:legendEntry>
      <c:layout>
        <c:manualLayout>
          <c:xMode val="edge"/>
          <c:yMode val="edge"/>
          <c:x val="0.7895211860597614"/>
          <c:y val="0.87844824275014399"/>
          <c:w val="0.2104788139402386"/>
          <c:h val="0.12021902747520176"/>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solidFill>
                  <a:schemeClr val="dk1"/>
                </a:solidFill>
                <a:latin typeface="+mn-lt"/>
                <a:ea typeface="+mn-ea"/>
                <a:cs typeface="+mn-cs"/>
              </a:defRPr>
            </a:pPr>
            <a:r>
              <a:rPr lang="id-ID">
                <a:solidFill>
                  <a:schemeClr val="dk1"/>
                </a:solidFill>
                <a:latin typeface="+mn-lt"/>
                <a:ea typeface="+mn-ea"/>
                <a:cs typeface="+mn-cs"/>
              </a:rPr>
              <a:t>Hasil Belajar Siklus II</a:t>
            </a:r>
            <a:endParaRPr lang="id-ID">
              <a:latin typeface="Times New Roman" pitchFamily="18" charset="0"/>
              <a:cs typeface="Times New Roman" pitchFamily="18" charset="0"/>
            </a:endParaRPr>
          </a:p>
        </c:rich>
      </c:tx>
      <c:overlay val="1"/>
      <c:spPr>
        <a:solidFill>
          <a:schemeClr val="lt1"/>
        </a:solidFill>
        <a:ln w="25400" cap="flat" cmpd="sng" algn="ctr">
          <a:solidFill>
            <a:schemeClr val="accent3"/>
          </a:solidFill>
          <a:prstDash val="solid"/>
        </a:ln>
        <a:effectLst/>
      </c:spPr>
    </c:title>
    <c:autoTitleDeleted val="0"/>
    <c:plotArea>
      <c:layout>
        <c:manualLayout>
          <c:layoutTarget val="inner"/>
          <c:xMode val="edge"/>
          <c:yMode val="edge"/>
          <c:x val="0.24375949939066971"/>
          <c:y val="0.1673087510402663"/>
          <c:w val="0.61956040506126142"/>
          <c:h val="0.6274495870942961"/>
        </c:manualLayout>
      </c:layout>
      <c:barChart>
        <c:barDir val="bar"/>
        <c:grouping val="clustered"/>
        <c:varyColors val="0"/>
        <c:ser>
          <c:idx val="0"/>
          <c:order val="0"/>
          <c:tx>
            <c:strRef>
              <c:f>Sheet1!$B$1</c:f>
              <c:strCache>
                <c:ptCount val="1"/>
                <c:pt idx="0">
                  <c:v>Nilai Di atas KKM</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Sheet1!$B$2:$B$14</c:f>
              <c:numCache>
                <c:formatCode>General</c:formatCode>
                <c:ptCount val="13"/>
                <c:pt idx="0">
                  <c:v>80</c:v>
                </c:pt>
                <c:pt idx="1">
                  <c:v>90</c:v>
                </c:pt>
                <c:pt idx="2">
                  <c:v>90</c:v>
                </c:pt>
                <c:pt idx="3">
                  <c:v>100</c:v>
                </c:pt>
                <c:pt idx="4">
                  <c:v>80</c:v>
                </c:pt>
                <c:pt idx="5">
                  <c:v>80</c:v>
                </c:pt>
                <c:pt idx="6">
                  <c:v>75</c:v>
                </c:pt>
                <c:pt idx="7">
                  <c:v>85</c:v>
                </c:pt>
                <c:pt idx="8">
                  <c:v>100</c:v>
                </c:pt>
                <c:pt idx="10">
                  <c:v>75</c:v>
                </c:pt>
                <c:pt idx="11">
                  <c:v>85</c:v>
                </c:pt>
                <c:pt idx="12">
                  <c:v>95</c:v>
                </c:pt>
              </c:numCache>
            </c:numRef>
          </c:val>
        </c:ser>
        <c:ser>
          <c:idx val="1"/>
          <c:order val="1"/>
          <c:tx>
            <c:strRef>
              <c:f>Sheet1!$C$1</c:f>
              <c:strCache>
                <c:ptCount val="1"/>
                <c:pt idx="0">
                  <c:v>Nilai Di bawah KKM</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Sheet1!$C$2:$C$14</c:f>
              <c:numCache>
                <c:formatCode>General</c:formatCode>
                <c:ptCount val="13"/>
                <c:pt idx="9">
                  <c:v>70</c:v>
                </c:pt>
              </c:numCache>
            </c:numRef>
          </c:val>
        </c:ser>
        <c:ser>
          <c:idx val="2"/>
          <c:order val="2"/>
          <c:tx>
            <c:strRef>
              <c:f>Sheet1!$D$1</c:f>
              <c:strCache>
                <c:ptCount val="1"/>
                <c:pt idx="0">
                  <c:v>Column1</c:v>
                </c:pt>
              </c:strCache>
            </c:strRef>
          </c:tx>
          <c:invertIfNegative val="0"/>
          <c:cat>
            <c:strRef>
              <c:f>Sheet1!$A$2:$A$14</c:f>
              <c:strCache>
                <c:ptCount val="13"/>
                <c:pt idx="0">
                  <c:v>Akbar Raziq</c:v>
                </c:pt>
                <c:pt idx="1">
                  <c:v>Akifa Naila</c:v>
                </c:pt>
                <c:pt idx="2">
                  <c:v>Al Bayaki</c:v>
                </c:pt>
                <c:pt idx="3">
                  <c:v>Alisa khairasava</c:v>
                </c:pt>
                <c:pt idx="4">
                  <c:v>Anggi</c:v>
                </c:pt>
                <c:pt idx="5">
                  <c:v>Arfanza Pratama</c:v>
                </c:pt>
                <c:pt idx="6">
                  <c:v>Bima Noviano </c:v>
                </c:pt>
                <c:pt idx="7">
                  <c:v>Iyan Bastian</c:v>
                </c:pt>
                <c:pt idx="8">
                  <c:v>Nabilla</c:v>
                </c:pt>
                <c:pt idx="9">
                  <c:v>Nayla Junita Sari</c:v>
                </c:pt>
                <c:pt idx="10">
                  <c:v>Putri Azzahra</c:v>
                </c:pt>
                <c:pt idx="11">
                  <c:v>Vicky Ramadhan</c:v>
                </c:pt>
                <c:pt idx="12">
                  <c:v>Zulham</c:v>
                </c:pt>
              </c:strCache>
            </c:strRef>
          </c:cat>
          <c:val>
            <c:numRef>
              <c:f>Sheet1!$D$2:$D$14</c:f>
              <c:numCache>
                <c:formatCode>General</c:formatCode>
                <c:ptCount val="13"/>
              </c:numCache>
            </c:numRef>
          </c:val>
        </c:ser>
        <c:dLbls>
          <c:showLegendKey val="0"/>
          <c:showVal val="0"/>
          <c:showCatName val="0"/>
          <c:showSerName val="0"/>
          <c:showPercent val="0"/>
          <c:showBubbleSize val="0"/>
        </c:dLbls>
        <c:gapWidth val="150"/>
        <c:axId val="563242048"/>
        <c:axId val="563240480"/>
      </c:barChart>
      <c:catAx>
        <c:axId val="563242048"/>
        <c:scaling>
          <c:orientation val="minMax"/>
        </c:scaling>
        <c:delete val="0"/>
        <c:axPos val="l"/>
        <c:title>
          <c:tx>
            <c:rich>
              <a:bodyPr rot="-5400000" vert="horz"/>
              <a:lstStyle/>
              <a:p>
                <a:pPr>
                  <a:defRPr>
                    <a:solidFill>
                      <a:schemeClr val="dk1"/>
                    </a:solidFill>
                    <a:latin typeface="+mn-lt"/>
                    <a:ea typeface="+mn-ea"/>
                    <a:cs typeface="+mn-cs"/>
                  </a:defRPr>
                </a:pPr>
                <a:r>
                  <a:rPr lang="id-ID">
                    <a:solidFill>
                      <a:schemeClr val="dk1"/>
                    </a:solidFill>
                    <a:latin typeface="+mn-lt"/>
                    <a:ea typeface="+mn-ea"/>
                    <a:cs typeface="+mn-cs"/>
                  </a:rPr>
                  <a:t>Nama Peserta Didik</a:t>
                </a:r>
                <a:endParaRPr lang="id-ID">
                  <a:latin typeface="Times New Roman" pitchFamily="18" charset="0"/>
                  <a:cs typeface="Times New Roman" pitchFamily="18" charset="0"/>
                </a:endParaRPr>
              </a:p>
            </c:rich>
          </c:tx>
          <c:overlay val="0"/>
          <c:spPr>
            <a:solidFill>
              <a:schemeClr val="lt1"/>
            </a:solidFill>
            <a:ln w="25400" cap="flat" cmpd="sng" algn="ctr">
              <a:solidFill>
                <a:schemeClr val="accent3"/>
              </a:solidFill>
              <a:prstDash val="solid"/>
            </a:ln>
            <a:effectLst/>
          </c:spPr>
        </c:title>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en-US"/>
          </a:p>
        </c:txPr>
        <c:crossAx val="563240480"/>
        <c:crosses val="autoZero"/>
        <c:auto val="1"/>
        <c:lblAlgn val="ctr"/>
        <c:lblOffset val="100"/>
        <c:noMultiLvlLbl val="0"/>
      </c:catAx>
      <c:valAx>
        <c:axId val="563240480"/>
        <c:scaling>
          <c:orientation val="minMax"/>
        </c:scaling>
        <c:delete val="0"/>
        <c:axPos val="b"/>
        <c:majorGridlines/>
        <c:title>
          <c:tx>
            <c:rich>
              <a:bodyPr/>
              <a:lstStyle/>
              <a:p>
                <a:pPr>
                  <a:defRPr>
                    <a:solidFill>
                      <a:schemeClr val="dk1"/>
                    </a:solidFill>
                    <a:latin typeface="+mn-lt"/>
                    <a:ea typeface="+mn-ea"/>
                    <a:cs typeface="+mn-cs"/>
                  </a:defRPr>
                </a:pPr>
                <a:r>
                  <a:rPr lang="id-ID">
                    <a:solidFill>
                      <a:schemeClr val="dk1"/>
                    </a:solidFill>
                    <a:latin typeface="+mn-lt"/>
                    <a:ea typeface="+mn-ea"/>
                    <a:cs typeface="+mn-cs"/>
                  </a:rPr>
                  <a:t>Nilai</a:t>
                </a:r>
                <a:endParaRPr lang="id-ID"/>
              </a:p>
            </c:rich>
          </c:tx>
          <c:overlay val="0"/>
          <c:spPr>
            <a:solidFill>
              <a:schemeClr val="lt1"/>
            </a:solidFill>
            <a:ln w="25400" cap="flat" cmpd="sng" algn="ctr">
              <a:solidFill>
                <a:schemeClr val="accent3"/>
              </a:solidFill>
              <a:prstDash val="solid"/>
            </a:ln>
            <a:effectLst/>
          </c:spPr>
        </c:title>
        <c:numFmt formatCode="General" sourceLinked="1"/>
        <c:majorTickMark val="out"/>
        <c:minorTickMark val="none"/>
        <c:tickLblPos val="nextTo"/>
        <c:crossAx val="563242048"/>
        <c:crosses val="autoZero"/>
        <c:crossBetween val="between"/>
      </c:valAx>
    </c:plotArea>
    <c:legend>
      <c:legendPos val="r"/>
      <c:legendEntry>
        <c:idx val="0"/>
        <c:delete val="1"/>
      </c:legendEntry>
      <c:layout>
        <c:manualLayout>
          <c:xMode val="edge"/>
          <c:yMode val="edge"/>
          <c:x val="0.7895211860597614"/>
          <c:y val="0.87844824275014399"/>
          <c:w val="0.2104788139402386"/>
          <c:h val="0.12021902747520176"/>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solidFill>
                  <a:schemeClr val="lt1"/>
                </a:solidFill>
                <a:latin typeface="+mn-lt"/>
                <a:ea typeface="+mn-ea"/>
                <a:cs typeface="+mn-cs"/>
              </a:defRPr>
            </a:pPr>
            <a:r>
              <a:rPr lang="id-ID" sz="1200">
                <a:solidFill>
                  <a:schemeClr val="lt1"/>
                </a:solidFill>
                <a:latin typeface="+mn-lt"/>
                <a:ea typeface="+mn-ea"/>
                <a:cs typeface="+mn-cs"/>
              </a:rPr>
              <a:t>Hasil Belajar Peserta Didik Pra Siklus, Siklus I, dan Siklus II</a:t>
            </a:r>
            <a:endParaRPr lang="id-ID" sz="1200">
              <a:latin typeface="Times New Roman" pitchFamily="18" charset="0"/>
              <a:cs typeface="Times New Roman" pitchFamily="18" charset="0"/>
            </a:endParaRPr>
          </a:p>
        </c:rich>
      </c:tx>
      <c:overlay val="0"/>
      <c:spPr>
        <a:solidFill>
          <a:schemeClr val="accent3"/>
        </a:solidFill>
        <a:ln w="25400" cap="flat" cmpd="sng" algn="ctr">
          <a:solidFill>
            <a:schemeClr val="accent3">
              <a:shade val="50000"/>
            </a:schemeClr>
          </a:solidFill>
          <a:prstDash val="solid"/>
        </a:ln>
        <a:effectLst/>
      </c:spPr>
    </c:title>
    <c:autoTitleDeleted val="0"/>
    <c:plotArea>
      <c:layout/>
      <c:barChart>
        <c:barDir val="bar"/>
        <c:grouping val="clustered"/>
        <c:varyColors val="0"/>
        <c:ser>
          <c:idx val="0"/>
          <c:order val="0"/>
          <c:tx>
            <c:strRef>
              <c:f>Sheet1!$B$1</c:f>
              <c:strCache>
                <c:ptCount val="1"/>
                <c:pt idx="0">
                  <c:v>Tuntas</c:v>
                </c:pt>
              </c:strCache>
            </c:strRef>
          </c:tx>
          <c:spPr>
            <a:solidFill>
              <a:srgbClr val="00B050"/>
            </a:solidFill>
          </c:spPr>
          <c:invertIfNegative val="0"/>
          <c:cat>
            <c:strRef>
              <c:f>Sheet1!$A$2:$A$5</c:f>
              <c:strCache>
                <c:ptCount val="3"/>
                <c:pt idx="0">
                  <c:v>Pra Siklus</c:v>
                </c:pt>
                <c:pt idx="1">
                  <c:v>Siklus I</c:v>
                </c:pt>
                <c:pt idx="2">
                  <c:v>Siklus II</c:v>
                </c:pt>
              </c:strCache>
            </c:strRef>
          </c:cat>
          <c:val>
            <c:numRef>
              <c:f>Sheet1!$B$2:$B$5</c:f>
              <c:numCache>
                <c:formatCode>General</c:formatCode>
                <c:ptCount val="4"/>
                <c:pt idx="0">
                  <c:v>5</c:v>
                </c:pt>
                <c:pt idx="1">
                  <c:v>10</c:v>
                </c:pt>
                <c:pt idx="2">
                  <c:v>12</c:v>
                </c:pt>
              </c:numCache>
            </c:numRef>
          </c:val>
        </c:ser>
        <c:ser>
          <c:idx val="1"/>
          <c:order val="1"/>
          <c:tx>
            <c:strRef>
              <c:f>Sheet1!$C$1</c:f>
              <c:strCache>
                <c:ptCount val="1"/>
                <c:pt idx="0">
                  <c:v>Tidak Tuntas</c:v>
                </c:pt>
              </c:strCache>
            </c:strRef>
          </c:tx>
          <c:spPr>
            <a:solidFill>
              <a:srgbClr val="92D050"/>
            </a:solidFill>
          </c:spPr>
          <c:invertIfNegative val="0"/>
          <c:cat>
            <c:strRef>
              <c:f>Sheet1!$A$2:$A$5</c:f>
              <c:strCache>
                <c:ptCount val="3"/>
                <c:pt idx="0">
                  <c:v>Pra Siklus</c:v>
                </c:pt>
                <c:pt idx="1">
                  <c:v>Siklus I</c:v>
                </c:pt>
                <c:pt idx="2">
                  <c:v>Siklus II</c:v>
                </c:pt>
              </c:strCache>
            </c:strRef>
          </c:cat>
          <c:val>
            <c:numRef>
              <c:f>Sheet1!$C$2:$C$5</c:f>
              <c:numCache>
                <c:formatCode>General</c:formatCode>
                <c:ptCount val="4"/>
                <c:pt idx="0">
                  <c:v>8</c:v>
                </c:pt>
                <c:pt idx="1">
                  <c:v>3</c:v>
                </c:pt>
                <c:pt idx="2">
                  <c:v>1</c:v>
                </c:pt>
              </c:numCache>
            </c:numRef>
          </c:val>
        </c:ser>
        <c:dLbls>
          <c:showLegendKey val="0"/>
          <c:showVal val="0"/>
          <c:showCatName val="0"/>
          <c:showSerName val="0"/>
          <c:showPercent val="0"/>
          <c:showBubbleSize val="0"/>
        </c:dLbls>
        <c:gapWidth val="150"/>
        <c:axId val="440703360"/>
        <c:axId val="563236168"/>
      </c:barChart>
      <c:valAx>
        <c:axId val="563236168"/>
        <c:scaling>
          <c:orientation val="minMax"/>
        </c:scaling>
        <c:delete val="0"/>
        <c:axPos val="b"/>
        <c:majorGridlines/>
        <c:title>
          <c:tx>
            <c:rich>
              <a:bodyPr rot="0" vert="horz"/>
              <a:lstStyle/>
              <a:p>
                <a:pPr>
                  <a:defRPr>
                    <a:latin typeface="Times New Roman" pitchFamily="18" charset="0"/>
                    <a:cs typeface="Times New Roman" pitchFamily="18" charset="0"/>
                  </a:defRPr>
                </a:pPr>
                <a:r>
                  <a:rPr lang="id-ID">
                    <a:latin typeface="Times New Roman" pitchFamily="18" charset="0"/>
                    <a:cs typeface="Times New Roman" pitchFamily="18" charset="0"/>
                  </a:rPr>
                  <a:t>Tingkat Ketuntasan Peserta Didik</a:t>
                </a:r>
              </a:p>
            </c:rich>
          </c:tx>
          <c:layout>
            <c:manualLayout>
              <c:xMode val="edge"/>
              <c:yMode val="edge"/>
              <c:x val="0.32976087947083538"/>
              <c:y val="0.87267483032778415"/>
            </c:manualLayout>
          </c:layout>
          <c:overlay val="0"/>
        </c:title>
        <c:numFmt formatCode="General" sourceLinked="1"/>
        <c:majorTickMark val="out"/>
        <c:minorTickMark val="none"/>
        <c:tickLblPos val="nextTo"/>
        <c:crossAx val="440703360"/>
        <c:crosses val="autoZero"/>
        <c:crossBetween val="between"/>
      </c:valAx>
      <c:catAx>
        <c:axId val="440703360"/>
        <c:scaling>
          <c:orientation val="minMax"/>
        </c:scaling>
        <c:delete val="0"/>
        <c:axPos val="l"/>
        <c:numFmt formatCode="General" sourceLinked="0"/>
        <c:majorTickMark val="out"/>
        <c:minorTickMark val="none"/>
        <c:tickLblPos val="nextTo"/>
        <c:crossAx val="563236168"/>
        <c:crosses val="autoZero"/>
        <c:auto val="1"/>
        <c:lblAlgn val="ctr"/>
        <c:lblOffset val="100"/>
        <c:noMultiLvlLbl val="0"/>
      </c:catAx>
      <c:spPr>
        <a:solidFill>
          <a:schemeClr val="accent3">
            <a:lumMod val="20000"/>
            <a:lumOff val="80000"/>
          </a:schemeClr>
        </a:solidFill>
      </c:spPr>
    </c:plotArea>
    <c:legend>
      <c:legendPos val="r"/>
      <c:overlay val="0"/>
    </c:legend>
    <c:plotVisOnly val="1"/>
    <c:dispBlanksAs val="gap"/>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2025-12-31T01:45:00Z</dcterms:created>
  <dcterms:modified xsi:type="dcterms:W3CDTF">2025-12-31T01:45:00Z</dcterms:modified>
</cp:coreProperties>
</file>