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999" w:rsidRDefault="00CF7999">
      <w:pPr>
        <w:pStyle w:val="BodyText"/>
        <w:spacing w:before="132"/>
        <w:ind w:left="0"/>
        <w:jc w:val="left"/>
        <w:rPr>
          <w:sz w:val="20"/>
        </w:rPr>
      </w:pPr>
      <w:bookmarkStart w:id="0" w:name="_GoBack"/>
      <w:bookmarkEnd w:id="0"/>
    </w:p>
    <w:p w:rsidR="00CF7999" w:rsidRDefault="00CF7999">
      <w:pPr>
        <w:pStyle w:val="BodyText"/>
        <w:jc w:val="left"/>
        <w:rPr>
          <w:sz w:val="20"/>
        </w:rPr>
        <w:sectPr w:rsidR="00CF7999">
          <w:headerReference w:type="default" r:id="rId7"/>
          <w:type w:val="continuous"/>
          <w:pgSz w:w="11920" w:h="16860"/>
          <w:pgMar w:top="2000" w:right="1700" w:bottom="280" w:left="1700" w:header="899" w:footer="0" w:gutter="0"/>
          <w:pgNumType w:start="69"/>
          <w:cols w:space="720"/>
        </w:sectPr>
      </w:pPr>
    </w:p>
    <w:p w:rsidR="00CF7999" w:rsidRDefault="00CF7999">
      <w:pPr>
        <w:pStyle w:val="BodyText"/>
        <w:ind w:left="0"/>
        <w:jc w:val="left"/>
      </w:pPr>
    </w:p>
    <w:p w:rsidR="00CF7999" w:rsidRDefault="00CF7999">
      <w:pPr>
        <w:pStyle w:val="BodyText"/>
        <w:ind w:left="0"/>
        <w:jc w:val="left"/>
      </w:pPr>
    </w:p>
    <w:p w:rsidR="00CF7999" w:rsidRDefault="00CF7999">
      <w:pPr>
        <w:pStyle w:val="BodyText"/>
        <w:spacing w:before="218"/>
        <w:ind w:left="0"/>
        <w:jc w:val="left"/>
      </w:pPr>
    </w:p>
    <w:p w:rsidR="00CF7999" w:rsidRDefault="006E0E25">
      <w:pPr>
        <w:pStyle w:val="Heading1"/>
        <w:numPr>
          <w:ilvl w:val="1"/>
          <w:numId w:val="1"/>
        </w:numPr>
        <w:tabs>
          <w:tab w:val="left" w:pos="1049"/>
        </w:tabs>
      </w:pPr>
      <w:r>
        <w:rPr>
          <w:spacing w:val="-2"/>
        </w:rPr>
        <w:t>Kesimpulan</w:t>
      </w:r>
    </w:p>
    <w:p w:rsidR="00CF7999" w:rsidRDefault="006E0E25">
      <w:pPr>
        <w:spacing w:before="90" w:line="412" w:lineRule="auto"/>
        <w:ind w:left="568" w:right="2427" w:firstLine="1180"/>
        <w:rPr>
          <w:b/>
          <w:sz w:val="24"/>
        </w:rPr>
      </w:pPr>
      <w:r>
        <w:br w:type="column"/>
      </w:r>
      <w:r>
        <w:rPr>
          <w:b/>
          <w:sz w:val="24"/>
        </w:rPr>
        <w:lastRenderedPageBreak/>
        <w:t>BAB V KESIMPULAN</w:t>
      </w:r>
      <w:r>
        <w:rPr>
          <w:b/>
          <w:spacing w:val="-15"/>
          <w:sz w:val="24"/>
        </w:rPr>
        <w:t xml:space="preserve"> </w:t>
      </w:r>
      <w:r>
        <w:rPr>
          <w:b/>
          <w:sz w:val="24"/>
        </w:rPr>
        <w:t>DAN</w:t>
      </w:r>
      <w:r>
        <w:rPr>
          <w:b/>
          <w:spacing w:val="-15"/>
          <w:sz w:val="24"/>
        </w:rPr>
        <w:t xml:space="preserve"> </w:t>
      </w:r>
      <w:r>
        <w:rPr>
          <w:b/>
          <w:sz w:val="24"/>
        </w:rPr>
        <w:t>SARAN</w:t>
      </w:r>
    </w:p>
    <w:p w:rsidR="00CF7999" w:rsidRDefault="00CF7999">
      <w:pPr>
        <w:spacing w:line="412" w:lineRule="auto"/>
        <w:rPr>
          <w:b/>
          <w:sz w:val="24"/>
        </w:rPr>
        <w:sectPr w:rsidR="00CF7999">
          <w:type w:val="continuous"/>
          <w:pgSz w:w="11920" w:h="16860"/>
          <w:pgMar w:top="2000" w:right="1700" w:bottom="280" w:left="1700" w:header="899" w:footer="0" w:gutter="0"/>
          <w:cols w:num="2" w:space="720" w:equalWidth="0">
            <w:col w:w="2326" w:space="98"/>
            <w:col w:w="6096"/>
          </w:cols>
        </w:sectPr>
      </w:pPr>
    </w:p>
    <w:p w:rsidR="00CF7999" w:rsidRDefault="00CF7999">
      <w:pPr>
        <w:pStyle w:val="BodyText"/>
        <w:spacing w:before="124"/>
        <w:ind w:left="0"/>
        <w:jc w:val="left"/>
        <w:rPr>
          <w:b/>
        </w:rPr>
      </w:pPr>
    </w:p>
    <w:p w:rsidR="00CF7999" w:rsidRDefault="006E0E25">
      <w:pPr>
        <w:pStyle w:val="BodyText"/>
        <w:spacing w:before="1" w:line="480" w:lineRule="auto"/>
        <w:ind w:left="569" w:right="31" w:firstLine="720"/>
      </w:pPr>
      <w:r>
        <w:t>Berdasarkan hasil temuan penelitian tindakan kelas yang dilakukan, diperoleh beberapa kesimpulan sebagai berikut:</w:t>
      </w:r>
    </w:p>
    <w:p w:rsidR="00CF7999" w:rsidRDefault="006E0E25">
      <w:pPr>
        <w:pStyle w:val="ListParagraph"/>
        <w:numPr>
          <w:ilvl w:val="2"/>
          <w:numId w:val="1"/>
        </w:numPr>
        <w:tabs>
          <w:tab w:val="left" w:pos="1505"/>
        </w:tabs>
        <w:spacing w:line="480" w:lineRule="auto"/>
        <w:ind w:right="18"/>
        <w:jc w:val="both"/>
        <w:rPr>
          <w:sz w:val="24"/>
        </w:rPr>
      </w:pPr>
      <w:r>
        <w:rPr>
          <w:sz w:val="24"/>
        </w:rPr>
        <w:t>Kreativitas anak usia 7-11 tahun sebelum dilakukannya model pembelajaran projek citizen dengan kreativitas</w:t>
      </w:r>
      <w:r>
        <w:rPr>
          <w:spacing w:val="-1"/>
          <w:sz w:val="24"/>
        </w:rPr>
        <w:t xml:space="preserve"> </w:t>
      </w:r>
      <w:r>
        <w:rPr>
          <w:sz w:val="24"/>
        </w:rPr>
        <w:t xml:space="preserve">siswa (pra siklus) di MIS Widyatul </w:t>
      </w:r>
      <w:r>
        <w:rPr>
          <w:sz w:val="24"/>
        </w:rPr>
        <w:t>Hasanah Tembung Sukamaju Tahun Ajaran 2024-2025 diperoleh</w:t>
      </w:r>
      <w:r>
        <w:rPr>
          <w:spacing w:val="-3"/>
          <w:sz w:val="24"/>
        </w:rPr>
        <w:t xml:space="preserve"> </w:t>
      </w:r>
      <w:r>
        <w:rPr>
          <w:sz w:val="24"/>
        </w:rPr>
        <w:t>sebanyak 8 anak (10%)</w:t>
      </w:r>
      <w:r>
        <w:rPr>
          <w:spacing w:val="-2"/>
          <w:sz w:val="24"/>
        </w:rPr>
        <w:t xml:space="preserve"> </w:t>
      </w:r>
      <w:r>
        <w:rPr>
          <w:sz w:val="24"/>
        </w:rPr>
        <w:t>tergolong</w:t>
      </w:r>
      <w:r>
        <w:rPr>
          <w:spacing w:val="-3"/>
          <w:sz w:val="24"/>
        </w:rPr>
        <w:t xml:space="preserve"> </w:t>
      </w:r>
      <w:r>
        <w:rPr>
          <w:sz w:val="24"/>
        </w:rPr>
        <w:t>rendah dan sebanyak 6 anak (12%) yang tergolong sedang.</w:t>
      </w:r>
    </w:p>
    <w:p w:rsidR="00CF7999" w:rsidRDefault="006E0E25">
      <w:pPr>
        <w:pStyle w:val="ListParagraph"/>
        <w:numPr>
          <w:ilvl w:val="2"/>
          <w:numId w:val="1"/>
        </w:numPr>
        <w:tabs>
          <w:tab w:val="left" w:pos="1505"/>
        </w:tabs>
        <w:spacing w:before="5" w:line="480" w:lineRule="auto"/>
        <w:ind w:right="14"/>
        <w:jc w:val="both"/>
        <w:rPr>
          <w:sz w:val="24"/>
        </w:rPr>
      </w:pPr>
      <w:r>
        <w:rPr>
          <w:sz w:val="24"/>
        </w:rPr>
        <w:t>Kreativitas anak usia 7-11 tahun sesudah dilakukan tindakan menggunakan model pembelajaran projek citizen deng</w:t>
      </w:r>
      <w:r>
        <w:rPr>
          <w:sz w:val="24"/>
        </w:rPr>
        <w:t xml:space="preserve">an kreativitas siswa di MIS Widyatul Hasanah Tembung Sukamaju Tahun Ajaran 2024-2025, pada siklus I diperoleh sebanyak 4 anak (14%) yang tergolong rendah, sebanyak 5 anak (13%) tergolong sedang, dan sebanyak 9 anak (42,5%) tergolong tinggi. Pada siklus II </w:t>
      </w:r>
      <w:r>
        <w:rPr>
          <w:sz w:val="24"/>
        </w:rPr>
        <w:t xml:space="preserve">diperoleh sebanyak 1 anak (17%) yang kreativitasnya tergolong rendah, sebanyak 3 anak (10%) tergolong sedang dan sebanyak 14 anak (70%) tergolong </w:t>
      </w:r>
      <w:r>
        <w:rPr>
          <w:spacing w:val="-2"/>
          <w:sz w:val="24"/>
        </w:rPr>
        <w:t>tinggi.</w:t>
      </w:r>
    </w:p>
    <w:p w:rsidR="00CF7999" w:rsidRDefault="006E0E25">
      <w:pPr>
        <w:pStyle w:val="ListParagraph"/>
        <w:numPr>
          <w:ilvl w:val="2"/>
          <w:numId w:val="1"/>
        </w:numPr>
        <w:tabs>
          <w:tab w:val="left" w:pos="1505"/>
        </w:tabs>
        <w:spacing w:before="1" w:line="480" w:lineRule="auto"/>
        <w:ind w:right="16"/>
        <w:jc w:val="both"/>
        <w:rPr>
          <w:sz w:val="24"/>
        </w:rPr>
      </w:pPr>
      <w:r>
        <w:rPr>
          <w:sz w:val="24"/>
        </w:rPr>
        <w:t>Ada peningkatan kreativitas anak pada usia 7-11 tahun melalui MIS Widyatul Hasanah Tembung Sukamaju Ta</w:t>
      </w:r>
      <w:r>
        <w:rPr>
          <w:sz w:val="24"/>
        </w:rPr>
        <w:t>hun Ajaran 2024-2025, hal</w:t>
      </w:r>
      <w:r>
        <w:rPr>
          <w:spacing w:val="80"/>
          <w:sz w:val="24"/>
        </w:rPr>
        <w:t xml:space="preserve"> </w:t>
      </w:r>
      <w:r>
        <w:rPr>
          <w:sz w:val="24"/>
        </w:rPr>
        <w:t>ini dibuktikan dari peningkatan jumlah atau persentase kreativitas siswa secara</w:t>
      </w:r>
      <w:r>
        <w:rPr>
          <w:spacing w:val="30"/>
          <w:sz w:val="24"/>
        </w:rPr>
        <w:t xml:space="preserve"> </w:t>
      </w:r>
      <w:r>
        <w:rPr>
          <w:sz w:val="24"/>
        </w:rPr>
        <w:t>klasikal</w:t>
      </w:r>
      <w:r>
        <w:rPr>
          <w:spacing w:val="30"/>
          <w:sz w:val="24"/>
        </w:rPr>
        <w:t xml:space="preserve"> </w:t>
      </w:r>
      <w:r>
        <w:rPr>
          <w:sz w:val="24"/>
        </w:rPr>
        <w:t>maupun</w:t>
      </w:r>
      <w:r>
        <w:rPr>
          <w:spacing w:val="29"/>
          <w:sz w:val="24"/>
        </w:rPr>
        <w:t xml:space="preserve"> </w:t>
      </w:r>
      <w:r>
        <w:rPr>
          <w:sz w:val="24"/>
        </w:rPr>
        <w:t>berdasarkan</w:t>
      </w:r>
      <w:r>
        <w:rPr>
          <w:spacing w:val="29"/>
          <w:sz w:val="24"/>
        </w:rPr>
        <w:t xml:space="preserve"> </w:t>
      </w:r>
      <w:r>
        <w:rPr>
          <w:sz w:val="24"/>
        </w:rPr>
        <w:t>indikator</w:t>
      </w:r>
      <w:r>
        <w:rPr>
          <w:spacing w:val="29"/>
          <w:sz w:val="24"/>
        </w:rPr>
        <w:t xml:space="preserve"> </w:t>
      </w:r>
      <w:r>
        <w:rPr>
          <w:sz w:val="24"/>
        </w:rPr>
        <w:t>kreativitas</w:t>
      </w:r>
      <w:r>
        <w:rPr>
          <w:spacing w:val="32"/>
          <w:sz w:val="24"/>
        </w:rPr>
        <w:t xml:space="preserve"> </w:t>
      </w:r>
      <w:r>
        <w:rPr>
          <w:sz w:val="24"/>
        </w:rPr>
        <w:t>yang diamati</w:t>
      </w:r>
    </w:p>
    <w:p w:rsidR="00CF7999" w:rsidRDefault="00CF7999">
      <w:pPr>
        <w:pStyle w:val="ListParagraph"/>
        <w:spacing w:line="480" w:lineRule="auto"/>
        <w:rPr>
          <w:sz w:val="24"/>
        </w:rPr>
        <w:sectPr w:rsidR="00CF7999">
          <w:type w:val="continuous"/>
          <w:pgSz w:w="11920" w:h="16860"/>
          <w:pgMar w:top="2000" w:right="1700" w:bottom="280" w:left="1700" w:header="899" w:footer="0" w:gutter="0"/>
          <w:cols w:space="720"/>
        </w:sectPr>
      </w:pPr>
    </w:p>
    <w:p w:rsidR="00CF7999" w:rsidRDefault="006E0E25">
      <w:pPr>
        <w:pStyle w:val="BodyText"/>
        <w:spacing w:before="248"/>
        <w:jc w:val="left"/>
      </w:pPr>
      <w:r>
        <w:lastRenderedPageBreak/>
        <w:t>mulai</w:t>
      </w:r>
      <w:r>
        <w:rPr>
          <w:spacing w:val="-3"/>
        </w:rPr>
        <w:t xml:space="preserve"> </w:t>
      </w:r>
      <w:r>
        <w:t>dari</w:t>
      </w:r>
      <w:r>
        <w:rPr>
          <w:spacing w:val="-1"/>
        </w:rPr>
        <w:t xml:space="preserve"> </w:t>
      </w:r>
      <w:r>
        <w:t>pra</w:t>
      </w:r>
      <w:r>
        <w:rPr>
          <w:spacing w:val="-1"/>
        </w:rPr>
        <w:t xml:space="preserve"> </w:t>
      </w:r>
      <w:r>
        <w:t>siklus,</w:t>
      </w:r>
      <w:r>
        <w:rPr>
          <w:spacing w:val="-3"/>
        </w:rPr>
        <w:t xml:space="preserve"> </w:t>
      </w:r>
      <w:r>
        <w:t>siklus</w:t>
      </w:r>
      <w:r>
        <w:rPr>
          <w:spacing w:val="-4"/>
        </w:rPr>
        <w:t xml:space="preserve"> </w:t>
      </w:r>
      <w:r>
        <w:t>I</w:t>
      </w:r>
      <w:r>
        <w:rPr>
          <w:spacing w:val="-6"/>
        </w:rPr>
        <w:t xml:space="preserve"> </w:t>
      </w:r>
      <w:r>
        <w:t>hingga</w:t>
      </w:r>
      <w:r>
        <w:rPr>
          <w:spacing w:val="-1"/>
        </w:rPr>
        <w:t xml:space="preserve"> </w:t>
      </w:r>
      <w:r>
        <w:t>siklus</w:t>
      </w:r>
      <w:r>
        <w:rPr>
          <w:spacing w:val="-4"/>
        </w:rPr>
        <w:t xml:space="preserve"> </w:t>
      </w:r>
      <w:r>
        <w:rPr>
          <w:spacing w:val="-5"/>
        </w:rPr>
        <w:t>II.</w:t>
      </w:r>
    </w:p>
    <w:p w:rsidR="00CF7999" w:rsidRDefault="00CF7999">
      <w:pPr>
        <w:pStyle w:val="BodyText"/>
        <w:spacing w:before="8"/>
        <w:ind w:left="0"/>
        <w:jc w:val="left"/>
      </w:pPr>
    </w:p>
    <w:p w:rsidR="00CF7999" w:rsidRDefault="006E0E25">
      <w:pPr>
        <w:pStyle w:val="Heading1"/>
        <w:numPr>
          <w:ilvl w:val="1"/>
          <w:numId w:val="1"/>
        </w:numPr>
        <w:tabs>
          <w:tab w:val="left" w:pos="1049"/>
        </w:tabs>
        <w:jc w:val="both"/>
      </w:pPr>
      <w:r>
        <w:rPr>
          <w:spacing w:val="-4"/>
        </w:rPr>
        <w:t>Saran</w:t>
      </w:r>
    </w:p>
    <w:p w:rsidR="00CF7999" w:rsidRDefault="006E0E25">
      <w:pPr>
        <w:pStyle w:val="BodyText"/>
        <w:spacing w:before="272" w:line="477" w:lineRule="auto"/>
        <w:ind w:left="569" w:right="31" w:firstLine="936"/>
      </w:pPr>
      <w:r>
        <w:t>Sebagai tindak lanjut dari hasil penelitian dan kesimpulan di atas, maka peneliti mengajukan beberapa saran sebagai berikut:</w:t>
      </w:r>
    </w:p>
    <w:p w:rsidR="00CF7999" w:rsidRDefault="006E0E25">
      <w:pPr>
        <w:pStyle w:val="ListParagraph"/>
        <w:numPr>
          <w:ilvl w:val="2"/>
          <w:numId w:val="1"/>
        </w:numPr>
        <w:tabs>
          <w:tab w:val="left" w:pos="1505"/>
        </w:tabs>
        <w:spacing w:before="2" w:line="480" w:lineRule="auto"/>
        <w:ind w:right="14"/>
        <w:jc w:val="both"/>
        <w:rPr>
          <w:sz w:val="24"/>
        </w:rPr>
      </w:pPr>
      <w:r>
        <w:rPr>
          <w:sz w:val="24"/>
        </w:rPr>
        <w:t>Kepada guru diharapkan untuk dapat menciptakan suasana kelas yang aktif, kreatif dan menyenangkan bagi anak untuk merangsang dan menghilangkan kejenuhan anak dalam belajar, dan disarankan untuk dapat menggunakan model pembelajaran projek citizen dengan men</w:t>
      </w:r>
      <w:r>
        <w:rPr>
          <w:sz w:val="24"/>
        </w:rPr>
        <w:t>ara keberagaman budaya sebagai salah satu alternatif untuk meningkatkan kreativitas siswa dalam belajar, karena akan menjadikan anak mengeksplorasi imajinasinya dalam membuat mainan dengan bentuk- bentuk yang unik.</w:t>
      </w:r>
    </w:p>
    <w:p w:rsidR="00CF7999" w:rsidRDefault="006E0E25">
      <w:pPr>
        <w:pStyle w:val="ListParagraph"/>
        <w:numPr>
          <w:ilvl w:val="2"/>
          <w:numId w:val="1"/>
        </w:numPr>
        <w:tabs>
          <w:tab w:val="left" w:pos="1505"/>
        </w:tabs>
        <w:spacing w:before="5" w:line="480" w:lineRule="auto"/>
        <w:ind w:right="16"/>
        <w:jc w:val="both"/>
        <w:rPr>
          <w:sz w:val="24"/>
        </w:rPr>
      </w:pPr>
      <w:r>
        <w:rPr>
          <w:sz w:val="24"/>
        </w:rPr>
        <w:t>Kepada pihak sekolah atau pihak pengelola</w:t>
      </w:r>
      <w:r>
        <w:rPr>
          <w:sz w:val="24"/>
        </w:rPr>
        <w:t xml:space="preserve"> MIS Widyatul Hasanah Tembung Sukamaju disarankan untuk dapat menggunakan model pembelaaran projek yang dapat meningkatkan kreativitas siswa</w:t>
      </w:r>
      <w:r>
        <w:rPr>
          <w:spacing w:val="80"/>
          <w:sz w:val="24"/>
        </w:rPr>
        <w:t xml:space="preserve"> </w:t>
      </w:r>
      <w:r>
        <w:rPr>
          <w:sz w:val="24"/>
        </w:rPr>
        <w:t>sehingga pembelajaran dapat berjalan dengan lancar dan tercapai sesuai dengan tujuan secara optimal.</w:t>
      </w:r>
    </w:p>
    <w:p w:rsidR="00CF7999" w:rsidRDefault="006E0E25">
      <w:pPr>
        <w:pStyle w:val="ListParagraph"/>
        <w:numPr>
          <w:ilvl w:val="2"/>
          <w:numId w:val="1"/>
        </w:numPr>
        <w:tabs>
          <w:tab w:val="left" w:pos="1505"/>
        </w:tabs>
        <w:spacing w:before="1" w:line="480" w:lineRule="auto"/>
        <w:ind w:right="17"/>
        <w:jc w:val="both"/>
        <w:rPr>
          <w:sz w:val="24"/>
        </w:rPr>
      </w:pPr>
      <w:r>
        <w:rPr>
          <w:sz w:val="24"/>
        </w:rPr>
        <w:t>Kepada penelit</w:t>
      </w:r>
      <w:r>
        <w:rPr>
          <w:sz w:val="24"/>
        </w:rPr>
        <w:t>i selanjutnya diharapkan untuk dapat melakukan penelitian tentang penggunaan model pembelajaran projek citizen dengan menara keberagaman budaya dalam upaya meningkatkan kreativitas siswa, dan untuk peneliti selanjutnya langkah-langkah kegiatan LKPD pada de</w:t>
      </w:r>
      <w:r>
        <w:rPr>
          <w:sz w:val="24"/>
        </w:rPr>
        <w:t>sain proyeknya harus jelas. Disarankan juga untuk</w:t>
      </w:r>
      <w:r>
        <w:rPr>
          <w:spacing w:val="80"/>
          <w:sz w:val="24"/>
        </w:rPr>
        <w:t xml:space="preserve"> </w:t>
      </w:r>
      <w:r>
        <w:rPr>
          <w:sz w:val="24"/>
        </w:rPr>
        <w:t>melakukan</w:t>
      </w:r>
      <w:r>
        <w:rPr>
          <w:spacing w:val="80"/>
          <w:sz w:val="24"/>
        </w:rPr>
        <w:t xml:space="preserve"> </w:t>
      </w:r>
      <w:r>
        <w:rPr>
          <w:sz w:val="24"/>
        </w:rPr>
        <w:t>penelitian</w:t>
      </w:r>
      <w:r>
        <w:rPr>
          <w:spacing w:val="80"/>
          <w:sz w:val="24"/>
        </w:rPr>
        <w:t xml:space="preserve"> </w:t>
      </w:r>
      <w:r>
        <w:rPr>
          <w:sz w:val="24"/>
        </w:rPr>
        <w:t>pada</w:t>
      </w:r>
      <w:r>
        <w:rPr>
          <w:spacing w:val="80"/>
          <w:sz w:val="24"/>
        </w:rPr>
        <w:t xml:space="preserve"> </w:t>
      </w:r>
      <w:r>
        <w:rPr>
          <w:sz w:val="24"/>
        </w:rPr>
        <w:t>sekolah</w:t>
      </w:r>
      <w:r>
        <w:rPr>
          <w:spacing w:val="80"/>
          <w:sz w:val="24"/>
        </w:rPr>
        <w:t xml:space="preserve"> </w:t>
      </w:r>
      <w:r>
        <w:rPr>
          <w:sz w:val="24"/>
        </w:rPr>
        <w:t>yang</w:t>
      </w:r>
      <w:r>
        <w:rPr>
          <w:spacing w:val="80"/>
          <w:sz w:val="24"/>
        </w:rPr>
        <w:t xml:space="preserve"> </w:t>
      </w:r>
      <w:r>
        <w:rPr>
          <w:sz w:val="24"/>
        </w:rPr>
        <w:t>berbeda</w:t>
      </w:r>
      <w:r>
        <w:rPr>
          <w:spacing w:val="80"/>
          <w:sz w:val="24"/>
        </w:rPr>
        <w:t xml:space="preserve"> </w:t>
      </w:r>
      <w:r>
        <w:rPr>
          <w:sz w:val="24"/>
        </w:rPr>
        <w:t>sehingga</w:t>
      </w:r>
    </w:p>
    <w:p w:rsidR="00CF7999" w:rsidRDefault="00CF7999">
      <w:pPr>
        <w:pStyle w:val="ListParagraph"/>
        <w:spacing w:line="480" w:lineRule="auto"/>
        <w:rPr>
          <w:sz w:val="24"/>
        </w:rPr>
        <w:sectPr w:rsidR="00CF7999">
          <w:pgSz w:w="11920" w:h="16860"/>
          <w:pgMar w:top="2000" w:right="1700" w:bottom="280" w:left="1700" w:header="899" w:footer="0" w:gutter="0"/>
          <w:cols w:space="720"/>
        </w:sectPr>
      </w:pPr>
    </w:p>
    <w:p w:rsidR="00CF7999" w:rsidRDefault="006E0E25">
      <w:pPr>
        <w:pStyle w:val="BodyText"/>
        <w:spacing w:before="248" w:line="480" w:lineRule="auto"/>
        <w:ind w:right="17"/>
      </w:pPr>
      <w:r>
        <w:lastRenderedPageBreak/>
        <w:t>diperoleh hasil yang lebih menyeluruh sehingga dapat dijadikan sebagai penyeimbang teori maupun sebagai</w:t>
      </w:r>
      <w:r>
        <w:rPr>
          <w:spacing w:val="40"/>
        </w:rPr>
        <w:t xml:space="preserve"> </w:t>
      </w:r>
      <w:r>
        <w:t>reformasi serta inovasi bagi</w:t>
      </w:r>
      <w:r>
        <w:t xml:space="preserve"> dunia pendidikan khususnya dalam meningkatkan kreativitas siswa pada usia 7-11 tahun.</w:t>
      </w:r>
    </w:p>
    <w:sectPr w:rsidR="00CF7999">
      <w:pgSz w:w="11920" w:h="16860"/>
      <w:pgMar w:top="2000" w:right="1700" w:bottom="280" w:left="1700" w:header="89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E25" w:rsidRDefault="006E0E25">
      <w:r>
        <w:separator/>
      </w:r>
    </w:p>
  </w:endnote>
  <w:endnote w:type="continuationSeparator" w:id="0">
    <w:p w:rsidR="006E0E25" w:rsidRDefault="006E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E25" w:rsidRDefault="006E0E25">
      <w:r>
        <w:separator/>
      </w:r>
    </w:p>
  </w:footnote>
  <w:footnote w:type="continuationSeparator" w:id="0">
    <w:p w:rsidR="006E0E25" w:rsidRDefault="006E0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999" w:rsidRDefault="006E0E25">
    <w:pPr>
      <w:pStyle w:val="BodyText"/>
      <w:spacing w:line="14" w:lineRule="auto"/>
      <w:ind w:left="0"/>
      <w:jc w:val="left"/>
      <w:rPr>
        <w:sz w:val="20"/>
      </w:rPr>
    </w:pPr>
    <w:r>
      <w:rPr>
        <w:noProof/>
        <w:sz w:val="20"/>
        <w:lang w:val="en-US"/>
      </w:rPr>
      <mc:AlternateContent>
        <mc:Choice Requires="wps">
          <w:drawing>
            <wp:anchor distT="0" distB="0" distL="0" distR="0" simplePos="0" relativeHeight="487556608" behindDoc="1" locked="0" layoutInCell="1" allowOverlap="1">
              <wp:simplePos x="0" y="0"/>
              <wp:positionH relativeFrom="page">
                <wp:posOffset>6304026</wp:posOffset>
              </wp:positionH>
              <wp:positionV relativeFrom="page">
                <wp:posOffset>558164</wp:posOffset>
              </wp:positionV>
              <wp:extent cx="2311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rsidR="00CF7999" w:rsidRDefault="006E0E25">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A3A7D">
                            <w:rPr>
                              <w:rFonts w:ascii="Calibri"/>
                              <w:noProof/>
                              <w:spacing w:val="-5"/>
                            </w:rPr>
                            <w:t>69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4pt;margin-top:43.95pt;width:18.2pt;height:13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" filled="f" stroked="f">
              <v:path arrowok="t"/>
              <v:textbox inset="0,0,0,0">
                <w:txbxContent>
                  <w:p w:rsidR="00CF7999" w:rsidRDefault="006E0E25">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A3A7D">
                      <w:rPr>
                        <w:rFonts w:ascii="Calibri"/>
                        <w:noProof/>
                        <w:spacing w:val="-5"/>
                      </w:rPr>
                      <w:t>69</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E4B29"/>
    <w:multiLevelType w:val="multilevel"/>
    <w:tmpl w:val="4C024EE0"/>
    <w:lvl w:ilvl="0">
      <w:start w:val="5"/>
      <w:numFmt w:val="decimal"/>
      <w:lvlText w:val="%1"/>
      <w:lvlJc w:val="left"/>
      <w:pPr>
        <w:ind w:left="1049" w:hanging="480"/>
        <w:jc w:val="left"/>
      </w:pPr>
      <w:rPr>
        <w:rFonts w:hint="default"/>
        <w:lang w:val="id" w:eastAsia="en-US" w:bidi="ar-SA"/>
      </w:rPr>
    </w:lvl>
    <w:lvl w:ilvl="1">
      <w:start w:val="1"/>
      <w:numFmt w:val="decimal"/>
      <w:lvlText w:val="%1.%2"/>
      <w:lvlJc w:val="left"/>
      <w:pPr>
        <w:ind w:left="1049" w:hanging="48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5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1683" w:hanging="360"/>
      </w:pPr>
      <w:rPr>
        <w:rFonts w:hint="default"/>
        <w:lang w:val="id" w:eastAsia="en-US" w:bidi="ar-SA"/>
      </w:rPr>
    </w:lvl>
    <w:lvl w:ilvl="4">
      <w:numFmt w:val="bullet"/>
      <w:lvlText w:val="•"/>
      <w:lvlJc w:val="left"/>
      <w:pPr>
        <w:ind w:left="1775" w:hanging="360"/>
      </w:pPr>
      <w:rPr>
        <w:rFonts w:hint="default"/>
        <w:lang w:val="id" w:eastAsia="en-US" w:bidi="ar-SA"/>
      </w:rPr>
    </w:lvl>
    <w:lvl w:ilvl="5">
      <w:numFmt w:val="bullet"/>
      <w:lvlText w:val="•"/>
      <w:lvlJc w:val="left"/>
      <w:pPr>
        <w:ind w:left="1866" w:hanging="360"/>
      </w:pPr>
      <w:rPr>
        <w:rFonts w:hint="default"/>
        <w:lang w:val="id" w:eastAsia="en-US" w:bidi="ar-SA"/>
      </w:rPr>
    </w:lvl>
    <w:lvl w:ilvl="6">
      <w:numFmt w:val="bullet"/>
      <w:lvlText w:val="•"/>
      <w:lvlJc w:val="left"/>
      <w:pPr>
        <w:ind w:left="1958" w:hanging="360"/>
      </w:pPr>
      <w:rPr>
        <w:rFonts w:hint="default"/>
        <w:lang w:val="id" w:eastAsia="en-US" w:bidi="ar-SA"/>
      </w:rPr>
    </w:lvl>
    <w:lvl w:ilvl="7">
      <w:numFmt w:val="bullet"/>
      <w:lvlText w:val="•"/>
      <w:lvlJc w:val="left"/>
      <w:pPr>
        <w:ind w:left="2050" w:hanging="360"/>
      </w:pPr>
      <w:rPr>
        <w:rFonts w:hint="default"/>
        <w:lang w:val="id" w:eastAsia="en-US" w:bidi="ar-SA"/>
      </w:rPr>
    </w:lvl>
    <w:lvl w:ilvl="8">
      <w:numFmt w:val="bullet"/>
      <w:lvlText w:val="•"/>
      <w:lvlJc w:val="left"/>
      <w:pPr>
        <w:ind w:left="2142"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U3Ym97u32U37D6t7rjgn6JOAso1yoRVvO2qHVPDjp7gL/puHBnYdHBdQosPljSMg74EIRp7gwBq8B1MCvvQQPA==" w:salt="XiP6fP/MEBb0touzlFync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999"/>
    <w:rsid w:val="006E0E25"/>
    <w:rsid w:val="00CF7999"/>
    <w:rsid w:val="00DA3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A3AC8A-C5F7-47C4-AA1A-FEF7D947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49" w:hanging="4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05"/>
      <w:jc w:val="both"/>
    </w:pPr>
    <w:rPr>
      <w:sz w:val="24"/>
      <w:szCs w:val="24"/>
    </w:rPr>
  </w:style>
  <w:style w:type="paragraph" w:styleId="ListParagraph">
    <w:name w:val="List Paragraph"/>
    <w:basedOn w:val="Normal"/>
    <w:uiPriority w:val="1"/>
    <w:qFormat/>
    <w:pPr>
      <w:ind w:left="150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2025-12-31T04:20:00Z</dcterms:created>
  <dcterms:modified xsi:type="dcterms:W3CDTF">2025-12-31T04:20:00Z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2025-12-21T00:00:00Z</vt:filetime>
  </property>
  <property fmtid="{D5CDD505-2E9C-101B-9397-08002B2CF9AE}" pid="3" name="Creator">
    <vt:lpwstr>Nitro PDF Pro 14 (14.42.0.34)</vt:lpwstr>
  </property>
  <property fmtid="{D5CDD505-2E9C-101B-9397-08002B2CF9AE}" pid="4" name="LastSaved">
    <vt:filetime>2025-12-21T00:00:00Z</vt:filetime>
  </property>
</Properties>
</file>