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11C0" w:rsidRDefault="00DB62E0">
      <w:pPr>
        <w:pStyle w:val="Heading1"/>
        <w:spacing w:before="257" w:line="480" w:lineRule="auto"/>
        <w:ind w:left="2990" w:right="2144" w:firstLine="1183"/>
      </w:pPr>
      <w:bookmarkStart w:id="0" w:name="_GoBack"/>
      <w:bookmarkEnd w:id="0"/>
      <w:r>
        <w:t>BAB V KESIMPULAN</w:t>
      </w:r>
      <w:r>
        <w:rPr>
          <w:spacing w:val="-15"/>
        </w:rPr>
        <w:t xml:space="preserve"> </w:t>
      </w:r>
      <w:r>
        <w:t>DAN</w:t>
      </w:r>
      <w:r>
        <w:rPr>
          <w:spacing w:val="-15"/>
        </w:rPr>
        <w:t xml:space="preserve"> </w:t>
      </w:r>
      <w:r>
        <w:t>SARAN</w:t>
      </w:r>
    </w:p>
    <w:p w:rsidR="009511C0" w:rsidRDefault="009511C0">
      <w:pPr>
        <w:pStyle w:val="BodyText"/>
        <w:ind w:left="0" w:firstLine="0"/>
        <w:jc w:val="left"/>
        <w:rPr>
          <w:b/>
        </w:rPr>
      </w:pPr>
    </w:p>
    <w:p w:rsidR="009511C0" w:rsidRDefault="00DB62E0">
      <w:pPr>
        <w:pStyle w:val="ListParagraph"/>
        <w:numPr>
          <w:ilvl w:val="1"/>
          <w:numId w:val="1"/>
        </w:numPr>
        <w:tabs>
          <w:tab w:val="left" w:pos="928"/>
        </w:tabs>
        <w:spacing w:before="0"/>
        <w:ind w:right="0"/>
        <w:rPr>
          <w:b/>
          <w:sz w:val="24"/>
        </w:rPr>
      </w:pPr>
      <w:r>
        <w:rPr>
          <w:b/>
          <w:spacing w:val="-2"/>
          <w:sz w:val="24"/>
        </w:rPr>
        <w:t>Kesimpulan</w:t>
      </w:r>
    </w:p>
    <w:p w:rsidR="009511C0" w:rsidRDefault="009511C0">
      <w:pPr>
        <w:pStyle w:val="BodyText"/>
        <w:ind w:left="0" w:firstLine="0"/>
        <w:jc w:val="left"/>
        <w:rPr>
          <w:b/>
        </w:rPr>
      </w:pPr>
    </w:p>
    <w:p w:rsidR="009511C0" w:rsidRDefault="00DB62E0">
      <w:pPr>
        <w:pStyle w:val="BodyText"/>
        <w:spacing w:line="480" w:lineRule="auto"/>
        <w:ind w:left="568" w:right="137" w:firstLine="566"/>
      </w:pPr>
      <w:r>
        <w:t xml:space="preserve">Berdasarkan hasil penelitian dan pengembangan yang telah dilakukan oleh peneliti dapat ditarik kesimpulan bahwa penelitian dan pengembangan ini telah menghasilkan produk berupa instrumen penilaian pembelajaran berupa </w:t>
      </w:r>
      <w:r>
        <w:rPr>
          <w:i/>
        </w:rPr>
        <w:t xml:space="preserve">game </w:t>
      </w:r>
      <w:r>
        <w:t>edukatif pada pembelajaran IPAS ma</w:t>
      </w:r>
      <w:r>
        <w:t>teri rantai makanan pada siswa kelas V SD:</w:t>
      </w:r>
    </w:p>
    <w:p w:rsidR="009511C0" w:rsidRDefault="00DB62E0">
      <w:pPr>
        <w:pStyle w:val="ListParagraph"/>
        <w:numPr>
          <w:ilvl w:val="2"/>
          <w:numId w:val="1"/>
        </w:numPr>
        <w:tabs>
          <w:tab w:val="left" w:pos="1134"/>
        </w:tabs>
        <w:spacing w:line="480" w:lineRule="auto"/>
        <w:jc w:val="both"/>
        <w:rPr>
          <w:sz w:val="24"/>
        </w:rPr>
      </w:pPr>
      <w:r>
        <w:rPr>
          <w:sz w:val="24"/>
        </w:rPr>
        <w:t xml:space="preserve">Dari hasil validitas ahli materi yang dilakukan 2 tahap. Pertama tanggal 24 Maret 2025 didapatkan presentase 82% dan pada tahap kedua sudah dilakukan perbaikan/revisi validasi dilakukan pada tanggal 10 April 2025 </w:t>
      </w:r>
      <w:r>
        <w:rPr>
          <w:sz w:val="24"/>
        </w:rPr>
        <w:t>mendapatkan presentase 86% presentase ini termasuk kedalam kategori sangat valid dan dari hasil validasi ahli instrumen penilaian pembelajaran yang dilakukan 2 tahap. Pertama pada tanggal 10 April 2025 didapatkan presentase 78%. Dan pada tahap kedua</w:t>
      </w:r>
      <w:r>
        <w:rPr>
          <w:spacing w:val="40"/>
          <w:sz w:val="24"/>
        </w:rPr>
        <w:t xml:space="preserve"> </w:t>
      </w:r>
      <w:r>
        <w:rPr>
          <w:sz w:val="24"/>
        </w:rPr>
        <w:t xml:space="preserve">sudah </w:t>
      </w:r>
      <w:r>
        <w:rPr>
          <w:sz w:val="24"/>
        </w:rPr>
        <w:t>dilakukan perbaikan/revisi validasi dilakukan pada tanggal 17 april 2025 mendapatkan presentase 87% presentase ini termasuk kedalam kategori sangat valid.</w:t>
      </w:r>
    </w:p>
    <w:p w:rsidR="009511C0" w:rsidRDefault="00DB62E0">
      <w:pPr>
        <w:pStyle w:val="ListParagraph"/>
        <w:numPr>
          <w:ilvl w:val="2"/>
          <w:numId w:val="1"/>
        </w:numPr>
        <w:tabs>
          <w:tab w:val="left" w:pos="1134"/>
        </w:tabs>
        <w:spacing w:before="0" w:line="480" w:lineRule="auto"/>
        <w:ind w:right="142"/>
        <w:jc w:val="both"/>
        <w:rPr>
          <w:sz w:val="24"/>
        </w:rPr>
      </w:pPr>
      <w:r>
        <w:rPr>
          <w:sz w:val="24"/>
        </w:rPr>
        <w:t>Hasil uji reliabilitas instrument penilaian pembelajaran berbasis Game Edukatif berbantuan Gimkit ini</w:t>
      </w:r>
      <w:r>
        <w:rPr>
          <w:sz w:val="24"/>
        </w:rPr>
        <w:t xml:space="preserve"> mendapatkan nilai reliabilitas sebesar 0,93 dengan kategori sangat baik dengan rata rata skor nya adalah 4,1225</w:t>
      </w:r>
    </w:p>
    <w:p w:rsidR="009511C0" w:rsidRDefault="00DB62E0">
      <w:pPr>
        <w:pStyle w:val="ListParagraph"/>
        <w:numPr>
          <w:ilvl w:val="2"/>
          <w:numId w:val="1"/>
        </w:numPr>
        <w:tabs>
          <w:tab w:val="left" w:pos="1134"/>
        </w:tabs>
        <w:spacing w:line="480" w:lineRule="auto"/>
        <w:ind w:right="138"/>
        <w:jc w:val="both"/>
        <w:rPr>
          <w:sz w:val="24"/>
        </w:rPr>
      </w:pPr>
      <w:r>
        <w:rPr>
          <w:sz w:val="24"/>
        </w:rPr>
        <w:t>Hasil respon guru berdasarkan angket yang telah diberikan</w:t>
      </w:r>
      <w:r>
        <w:rPr>
          <w:spacing w:val="40"/>
          <w:sz w:val="24"/>
        </w:rPr>
        <w:t xml:space="preserve"> </w:t>
      </w:r>
      <w:r>
        <w:rPr>
          <w:sz w:val="24"/>
        </w:rPr>
        <w:t>menunjukkan presentase sebesar 100% dengan kategori sangat efektif guru menyatakan ba</w:t>
      </w:r>
      <w:r>
        <w:rPr>
          <w:sz w:val="24"/>
        </w:rPr>
        <w:t>hwa instrumen penilaian yang dikembangkan efektif digunakan dalam pembelajaran</w:t>
      </w:r>
      <w:r>
        <w:rPr>
          <w:spacing w:val="35"/>
          <w:sz w:val="24"/>
        </w:rPr>
        <w:t xml:space="preserve"> </w:t>
      </w:r>
      <w:r>
        <w:rPr>
          <w:sz w:val="24"/>
        </w:rPr>
        <w:t>karena</w:t>
      </w:r>
      <w:r>
        <w:rPr>
          <w:spacing w:val="35"/>
          <w:sz w:val="24"/>
        </w:rPr>
        <w:t xml:space="preserve"> </w:t>
      </w:r>
      <w:r>
        <w:rPr>
          <w:sz w:val="24"/>
        </w:rPr>
        <w:t>tidak</w:t>
      </w:r>
      <w:r>
        <w:rPr>
          <w:spacing w:val="35"/>
          <w:sz w:val="24"/>
        </w:rPr>
        <w:t xml:space="preserve"> </w:t>
      </w:r>
      <w:r>
        <w:rPr>
          <w:sz w:val="24"/>
        </w:rPr>
        <w:t>membutuhkan</w:t>
      </w:r>
      <w:r>
        <w:rPr>
          <w:spacing w:val="35"/>
          <w:sz w:val="24"/>
        </w:rPr>
        <w:t xml:space="preserve"> </w:t>
      </w:r>
      <w:r>
        <w:rPr>
          <w:sz w:val="24"/>
        </w:rPr>
        <w:t>waktu</w:t>
      </w:r>
      <w:r>
        <w:rPr>
          <w:spacing w:val="36"/>
          <w:sz w:val="24"/>
        </w:rPr>
        <w:t xml:space="preserve"> </w:t>
      </w:r>
      <w:r>
        <w:rPr>
          <w:sz w:val="24"/>
        </w:rPr>
        <w:t>yang</w:t>
      </w:r>
      <w:r>
        <w:rPr>
          <w:spacing w:val="35"/>
          <w:sz w:val="24"/>
        </w:rPr>
        <w:t xml:space="preserve"> </w:t>
      </w:r>
      <w:r>
        <w:rPr>
          <w:sz w:val="24"/>
        </w:rPr>
        <w:t>lama</w:t>
      </w:r>
      <w:r>
        <w:rPr>
          <w:spacing w:val="35"/>
          <w:sz w:val="24"/>
        </w:rPr>
        <w:t xml:space="preserve"> </w:t>
      </w:r>
      <w:r>
        <w:rPr>
          <w:sz w:val="24"/>
        </w:rPr>
        <w:t>untuk</w:t>
      </w:r>
      <w:r>
        <w:rPr>
          <w:spacing w:val="36"/>
          <w:sz w:val="24"/>
        </w:rPr>
        <w:t xml:space="preserve"> </w:t>
      </w:r>
      <w:r>
        <w:rPr>
          <w:sz w:val="24"/>
        </w:rPr>
        <w:t>melihat</w:t>
      </w:r>
    </w:p>
    <w:p w:rsidR="009511C0" w:rsidRDefault="009511C0">
      <w:pPr>
        <w:pStyle w:val="ListParagraph"/>
        <w:spacing w:line="480" w:lineRule="auto"/>
        <w:rPr>
          <w:sz w:val="24"/>
        </w:rPr>
        <w:sectPr w:rsidR="009511C0">
          <w:headerReference w:type="default" r:id="rId7"/>
          <w:type w:val="continuous"/>
          <w:pgSz w:w="11910" w:h="16840"/>
          <w:pgMar w:top="2000" w:right="1559" w:bottom="280" w:left="1700" w:header="1001" w:footer="0" w:gutter="0"/>
          <w:pgNumType w:start="116"/>
          <w:cols w:space="720"/>
        </w:sectPr>
      </w:pPr>
    </w:p>
    <w:p w:rsidR="009511C0" w:rsidRDefault="00DB62E0">
      <w:pPr>
        <w:pStyle w:val="BodyText"/>
        <w:spacing w:before="257"/>
        <w:ind w:left="0" w:right="221" w:firstLine="0"/>
        <w:jc w:val="center"/>
      </w:pPr>
      <w:r>
        <w:lastRenderedPageBreak/>
        <w:t>sejauh</w:t>
      </w:r>
      <w:r>
        <w:rPr>
          <w:spacing w:val="-1"/>
        </w:rPr>
        <w:t xml:space="preserve"> </w:t>
      </w:r>
      <w:r>
        <w:t>mana</w:t>
      </w:r>
      <w:r>
        <w:rPr>
          <w:spacing w:val="-2"/>
        </w:rPr>
        <w:t xml:space="preserve"> </w:t>
      </w:r>
      <w:r>
        <w:t>pemahaman siswa</w:t>
      </w:r>
      <w:r>
        <w:rPr>
          <w:spacing w:val="-3"/>
        </w:rPr>
        <w:t xml:space="preserve"> </w:t>
      </w:r>
      <w:r>
        <w:t>terhadap</w:t>
      </w:r>
      <w:r>
        <w:rPr>
          <w:spacing w:val="-1"/>
        </w:rPr>
        <w:t xml:space="preserve"> </w:t>
      </w:r>
      <w:r>
        <w:t>materi</w:t>
      </w:r>
      <w:r>
        <w:rPr>
          <w:spacing w:val="-1"/>
        </w:rPr>
        <w:t xml:space="preserve"> </w:t>
      </w:r>
      <w:r>
        <w:t xml:space="preserve">rantai </w:t>
      </w:r>
      <w:r>
        <w:rPr>
          <w:spacing w:val="-2"/>
        </w:rPr>
        <w:t>makanan.</w:t>
      </w:r>
    </w:p>
    <w:p w:rsidR="009511C0" w:rsidRDefault="00DB62E0">
      <w:pPr>
        <w:pStyle w:val="ListParagraph"/>
        <w:numPr>
          <w:ilvl w:val="2"/>
          <w:numId w:val="1"/>
        </w:numPr>
        <w:tabs>
          <w:tab w:val="left" w:pos="1134"/>
        </w:tabs>
        <w:spacing w:before="276" w:line="480" w:lineRule="auto"/>
        <w:ind w:right="136"/>
        <w:jc w:val="both"/>
        <w:rPr>
          <w:sz w:val="24"/>
        </w:rPr>
      </w:pPr>
      <w:r>
        <w:rPr>
          <w:spacing w:val="-3"/>
          <w:sz w:val="24"/>
        </w:rPr>
        <w:t xml:space="preserve"> </w:t>
      </w:r>
      <w:r>
        <w:rPr>
          <w:sz w:val="24"/>
        </w:rPr>
        <w:t>Hasil respon guru berdasarkan angket yang telah diberikan</w:t>
      </w:r>
      <w:r>
        <w:rPr>
          <w:spacing w:val="40"/>
          <w:sz w:val="24"/>
        </w:rPr>
        <w:t xml:space="preserve"> </w:t>
      </w:r>
      <w:r>
        <w:rPr>
          <w:sz w:val="24"/>
        </w:rPr>
        <w:t>menunjukkan presentase sebesar 100% dengan kategori sangat praktis karena instrument penilaian pembelajaran yang dikembangkan sangat praktis dan dalam penggunaannya. Guru juga menyatakan bahwa instrumen penilaian yang dikembangkan mudah diakses dan diopera</w:t>
      </w:r>
      <w:r>
        <w:rPr>
          <w:sz w:val="24"/>
        </w:rPr>
        <w:t>sikan, serta memudahkan mereka dalam memantau hasil penilaian siswa dan fitur-fitur yang tersedia pada Gimkit memudahkan guru untuk membuat soal-soal dengan menarik.</w:t>
      </w:r>
    </w:p>
    <w:p w:rsidR="009511C0" w:rsidRDefault="00DB62E0">
      <w:pPr>
        <w:pStyle w:val="Heading1"/>
        <w:numPr>
          <w:ilvl w:val="1"/>
          <w:numId w:val="1"/>
        </w:numPr>
        <w:tabs>
          <w:tab w:val="left" w:pos="928"/>
        </w:tabs>
        <w:spacing w:before="1"/>
        <w:jc w:val="both"/>
      </w:pPr>
      <w:r>
        <w:rPr>
          <w:spacing w:val="-4"/>
        </w:rPr>
        <w:t>Saran</w:t>
      </w:r>
    </w:p>
    <w:p w:rsidR="009511C0" w:rsidRDefault="00DB62E0">
      <w:pPr>
        <w:pStyle w:val="ListParagraph"/>
        <w:numPr>
          <w:ilvl w:val="2"/>
          <w:numId w:val="1"/>
        </w:numPr>
        <w:tabs>
          <w:tab w:val="left" w:pos="1134"/>
        </w:tabs>
        <w:spacing w:before="136" w:line="480" w:lineRule="auto"/>
        <w:jc w:val="both"/>
        <w:rPr>
          <w:sz w:val="24"/>
        </w:rPr>
      </w:pPr>
      <w:r>
        <w:rPr>
          <w:sz w:val="24"/>
        </w:rPr>
        <w:t>Peneliti selanjutnya dapat mengembangkan dan memperluas kajian mengenai instrumen pe</w:t>
      </w:r>
      <w:r>
        <w:rPr>
          <w:sz w:val="24"/>
        </w:rPr>
        <w:t>nilaian pembelajaran IPAS pada jenjang sekolah dasar, khususnya yang berbasis pembelajaran aktif dan menyenangkan. Penelitian lanjutan juga dapat dilakukan pada materi atau fase kelas yang berbeda agar hasil penelitian semakin beragam dan memperkaya khasan</w:t>
      </w:r>
      <w:r>
        <w:rPr>
          <w:sz w:val="24"/>
        </w:rPr>
        <w:t>ah ilmu pendidikan dasar.</w:t>
      </w:r>
    </w:p>
    <w:p w:rsidR="009511C0" w:rsidRDefault="00DB62E0">
      <w:pPr>
        <w:pStyle w:val="ListParagraph"/>
        <w:numPr>
          <w:ilvl w:val="2"/>
          <w:numId w:val="1"/>
        </w:numPr>
        <w:tabs>
          <w:tab w:val="left" w:pos="1134"/>
        </w:tabs>
        <w:spacing w:line="480" w:lineRule="auto"/>
        <w:ind w:right="140"/>
        <w:jc w:val="both"/>
        <w:rPr>
          <w:sz w:val="24"/>
        </w:rPr>
      </w:pPr>
      <w:r>
        <w:rPr>
          <w:sz w:val="24"/>
        </w:rPr>
        <w:t>Peneliti menyarankan agar guru menggunakan dan mengembangkan instrumen penilaian pembelajaran yang variatif, inovatif, dan sesuai dengan karakteristik serta kebutuhan siswa. Instrumen penilaian yang efektif dan menyenangkan dihara</w:t>
      </w:r>
      <w:r>
        <w:rPr>
          <w:sz w:val="24"/>
        </w:rPr>
        <w:t>pkan mampu meningkatkan motivasi belajar siswa serta membantu guru dalam mengukur pencapaian kompetensi siswa secara lebih optimal pada pembelajaran IPAS.</w:t>
      </w:r>
    </w:p>
    <w:p w:rsidR="009511C0" w:rsidRDefault="00DB62E0">
      <w:pPr>
        <w:pStyle w:val="ListParagraph"/>
        <w:numPr>
          <w:ilvl w:val="2"/>
          <w:numId w:val="1"/>
        </w:numPr>
        <w:tabs>
          <w:tab w:val="left" w:pos="1134"/>
        </w:tabs>
        <w:spacing w:line="480" w:lineRule="auto"/>
        <w:ind w:right="142"/>
        <w:jc w:val="both"/>
        <w:rPr>
          <w:sz w:val="24"/>
        </w:rPr>
      </w:pPr>
      <w:r>
        <w:rPr>
          <w:sz w:val="24"/>
        </w:rPr>
        <w:t>Siswa diharapkan dapat memanfaatkan pembelajaran dan penilaian yang diterapkan untuk lebih aktif, ant</w:t>
      </w:r>
      <w:r>
        <w:rPr>
          <w:sz w:val="24"/>
        </w:rPr>
        <w:t>usias, dan terlibat secara langsung dalam proses</w:t>
      </w:r>
      <w:r>
        <w:rPr>
          <w:spacing w:val="40"/>
          <w:sz w:val="24"/>
        </w:rPr>
        <w:t xml:space="preserve"> </w:t>
      </w:r>
      <w:r>
        <w:rPr>
          <w:sz w:val="24"/>
        </w:rPr>
        <w:t>pembelajaran.</w:t>
      </w:r>
      <w:r>
        <w:rPr>
          <w:spacing w:val="40"/>
          <w:sz w:val="24"/>
        </w:rPr>
        <w:t xml:space="preserve"> </w:t>
      </w:r>
      <w:r>
        <w:rPr>
          <w:sz w:val="24"/>
        </w:rPr>
        <w:t>Dengan</w:t>
      </w:r>
      <w:r>
        <w:rPr>
          <w:spacing w:val="40"/>
          <w:sz w:val="24"/>
        </w:rPr>
        <w:t xml:space="preserve"> </w:t>
      </w:r>
      <w:r>
        <w:rPr>
          <w:sz w:val="24"/>
        </w:rPr>
        <w:t>demikian,</w:t>
      </w:r>
      <w:r>
        <w:rPr>
          <w:spacing w:val="40"/>
          <w:sz w:val="24"/>
        </w:rPr>
        <w:t xml:space="preserve"> </w:t>
      </w:r>
      <w:r>
        <w:rPr>
          <w:sz w:val="24"/>
        </w:rPr>
        <w:t>siswa</w:t>
      </w:r>
      <w:r>
        <w:rPr>
          <w:spacing w:val="40"/>
          <w:sz w:val="24"/>
        </w:rPr>
        <w:t xml:space="preserve"> </w:t>
      </w:r>
      <w:r>
        <w:rPr>
          <w:sz w:val="24"/>
        </w:rPr>
        <w:t>dapat</w:t>
      </w:r>
      <w:r>
        <w:rPr>
          <w:spacing w:val="40"/>
          <w:sz w:val="24"/>
        </w:rPr>
        <w:t xml:space="preserve"> </w:t>
      </w:r>
      <w:r>
        <w:rPr>
          <w:sz w:val="24"/>
        </w:rPr>
        <w:t>memahami</w:t>
      </w:r>
      <w:r>
        <w:rPr>
          <w:spacing w:val="40"/>
          <w:sz w:val="24"/>
        </w:rPr>
        <w:t xml:space="preserve"> </w:t>
      </w:r>
      <w:r>
        <w:rPr>
          <w:sz w:val="24"/>
        </w:rPr>
        <w:t>konsep</w:t>
      </w:r>
    </w:p>
    <w:p w:rsidR="009511C0" w:rsidRDefault="009511C0">
      <w:pPr>
        <w:pStyle w:val="ListParagraph"/>
        <w:spacing w:line="480" w:lineRule="auto"/>
        <w:rPr>
          <w:sz w:val="24"/>
        </w:rPr>
        <w:sectPr w:rsidR="009511C0">
          <w:pgSz w:w="11910" w:h="16840"/>
          <w:pgMar w:top="2000" w:right="1559" w:bottom="280" w:left="1700" w:header="1001" w:footer="0" w:gutter="0"/>
          <w:cols w:space="720"/>
        </w:sectPr>
      </w:pPr>
    </w:p>
    <w:p w:rsidR="009511C0" w:rsidRDefault="00DB62E0">
      <w:pPr>
        <w:pStyle w:val="BodyText"/>
        <w:spacing w:before="257" w:line="480" w:lineRule="auto"/>
        <w:ind w:right="141" w:firstLine="0"/>
      </w:pPr>
      <w:r>
        <w:lastRenderedPageBreak/>
        <w:t>dasar materi rantai makanan dengan lebih baik serta mengalami perkembangan sikap (afektif) yang positif dalam kegiatan belajar.</w:t>
      </w:r>
    </w:p>
    <w:p w:rsidR="009511C0" w:rsidRDefault="00DB62E0">
      <w:pPr>
        <w:pStyle w:val="ListParagraph"/>
        <w:numPr>
          <w:ilvl w:val="2"/>
          <w:numId w:val="1"/>
        </w:numPr>
        <w:tabs>
          <w:tab w:val="left" w:pos="1134"/>
        </w:tabs>
        <w:spacing w:before="0" w:line="480" w:lineRule="auto"/>
        <w:ind w:right="138"/>
        <w:jc w:val="both"/>
        <w:rPr>
          <w:sz w:val="24"/>
        </w:rPr>
      </w:pPr>
      <w:r>
        <w:rPr>
          <w:sz w:val="24"/>
        </w:rPr>
        <w:t>Pihak</w:t>
      </w:r>
      <w:r>
        <w:rPr>
          <w:spacing w:val="-2"/>
          <w:sz w:val="24"/>
        </w:rPr>
        <w:t xml:space="preserve"> </w:t>
      </w:r>
      <w:r>
        <w:rPr>
          <w:sz w:val="24"/>
        </w:rPr>
        <w:t>sekolah</w:t>
      </w:r>
      <w:r>
        <w:rPr>
          <w:spacing w:val="-3"/>
          <w:sz w:val="24"/>
        </w:rPr>
        <w:t xml:space="preserve"> </w:t>
      </w:r>
      <w:r>
        <w:rPr>
          <w:sz w:val="24"/>
        </w:rPr>
        <w:t>disarankan untuk</w:t>
      </w:r>
      <w:r>
        <w:rPr>
          <w:spacing w:val="-2"/>
          <w:sz w:val="24"/>
        </w:rPr>
        <w:t xml:space="preserve"> </w:t>
      </w:r>
      <w:r>
        <w:rPr>
          <w:sz w:val="24"/>
        </w:rPr>
        <w:t>memberikan dukungan</w:t>
      </w:r>
      <w:r>
        <w:rPr>
          <w:spacing w:val="-2"/>
          <w:sz w:val="24"/>
        </w:rPr>
        <w:t xml:space="preserve"> </w:t>
      </w:r>
      <w:r>
        <w:rPr>
          <w:sz w:val="24"/>
        </w:rPr>
        <w:t>dan motivasi</w:t>
      </w:r>
      <w:r>
        <w:rPr>
          <w:spacing w:val="-2"/>
          <w:sz w:val="24"/>
        </w:rPr>
        <w:t xml:space="preserve"> </w:t>
      </w:r>
      <w:r>
        <w:rPr>
          <w:sz w:val="24"/>
        </w:rPr>
        <w:t>kepada guru dalam melaksanakan pembelajaran yang efektif dan intensif. Sekolah juga diharapkan dapat memfasilitasi penggunaan dan pengembangan instrumen penilaian pembelajaran yang inovatif. D</w:t>
      </w:r>
      <w:r>
        <w:rPr>
          <w:sz w:val="24"/>
        </w:rPr>
        <w:t>engan demikian, kualitas proses pembelajaran dapat meningkat dan berdampak positif pada peningkatan prestasi siswa serta prestasi sekolah secara keseluruhan.</w:t>
      </w:r>
    </w:p>
    <w:p w:rsidR="009511C0" w:rsidRDefault="00DB62E0">
      <w:pPr>
        <w:pStyle w:val="ListParagraph"/>
        <w:numPr>
          <w:ilvl w:val="2"/>
          <w:numId w:val="1"/>
        </w:numPr>
        <w:tabs>
          <w:tab w:val="left" w:pos="1134"/>
        </w:tabs>
        <w:spacing w:line="480" w:lineRule="auto"/>
        <w:jc w:val="both"/>
        <w:rPr>
          <w:sz w:val="24"/>
        </w:rPr>
      </w:pPr>
      <w:r>
        <w:rPr>
          <w:sz w:val="24"/>
        </w:rPr>
        <w:t>Peneliti selanjutnya disarankan untuk terus mengembangkan dan menerapkan teknologi digital dalam p</w:t>
      </w:r>
      <w:r>
        <w:rPr>
          <w:sz w:val="24"/>
        </w:rPr>
        <w:t>enilaian pembelajaran, khususnya dalam pengembangan instrumen penilaian yang inovatif, valid, dan reliabel.</w:t>
      </w:r>
    </w:p>
    <w:sectPr w:rsidR="009511C0">
      <w:pgSz w:w="11910" w:h="16840"/>
      <w:pgMar w:top="2000" w:right="1559" w:bottom="280" w:left="1700" w:header="1001"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62E0" w:rsidRDefault="00DB62E0">
      <w:r>
        <w:separator/>
      </w:r>
    </w:p>
  </w:endnote>
  <w:endnote w:type="continuationSeparator" w:id="0">
    <w:p w:rsidR="00DB62E0" w:rsidRDefault="00DB62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62E0" w:rsidRDefault="00DB62E0">
      <w:r>
        <w:separator/>
      </w:r>
    </w:p>
  </w:footnote>
  <w:footnote w:type="continuationSeparator" w:id="0">
    <w:p w:rsidR="00DB62E0" w:rsidRDefault="00DB62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11C0" w:rsidRDefault="00DB62E0">
    <w:pPr>
      <w:pStyle w:val="BodyText"/>
      <w:spacing w:line="14" w:lineRule="auto"/>
      <w:ind w:left="0" w:firstLine="0"/>
      <w:jc w:val="left"/>
      <w:rPr>
        <w:sz w:val="20"/>
      </w:rPr>
    </w:pPr>
    <w:r>
      <w:rPr>
        <w:noProof/>
        <w:sz w:val="20"/>
        <w:lang w:val="en-US"/>
      </w:rPr>
      <mc:AlternateContent>
        <mc:Choice Requires="wps">
          <w:drawing>
            <wp:anchor distT="0" distB="0" distL="0" distR="0" simplePos="0" relativeHeight="487560192" behindDoc="1" locked="0" layoutInCell="1" allowOverlap="1">
              <wp:simplePos x="0" y="0"/>
              <wp:positionH relativeFrom="page">
                <wp:posOffset>6232905</wp:posOffset>
              </wp:positionH>
              <wp:positionV relativeFrom="page">
                <wp:posOffset>622834</wp:posOffset>
              </wp:positionV>
              <wp:extent cx="299720" cy="1809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9720" cy="180975"/>
                      </a:xfrm>
                      <a:prstGeom prst="rect">
                        <a:avLst/>
                      </a:prstGeom>
                    </wps:spPr>
                    <wps:txbx>
                      <w:txbxContent>
                        <w:p w:rsidR="009511C0" w:rsidRDefault="00DB62E0">
                          <w:pPr>
                            <w:spacing w:before="11"/>
                            <w:ind w:left="60"/>
                          </w:pPr>
                          <w:r>
                            <w:rPr>
                              <w:spacing w:val="-5"/>
                            </w:rPr>
                            <w:fldChar w:fldCharType="begin"/>
                          </w:r>
                          <w:r>
                            <w:rPr>
                              <w:spacing w:val="-5"/>
                            </w:rPr>
                            <w:instrText xml:space="preserve"> PAGE </w:instrText>
                          </w:r>
                          <w:r>
                            <w:rPr>
                              <w:spacing w:val="-5"/>
                            </w:rPr>
                            <w:fldChar w:fldCharType="separate"/>
                          </w:r>
                          <w:r w:rsidR="00183FF1">
                            <w:rPr>
                              <w:noProof/>
                              <w:spacing w:val="-5"/>
                            </w:rPr>
                            <w:t>116</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490.8pt;margin-top:49.05pt;width:23.6pt;height:14.25pt;z-index:-15756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" filled="f" stroked="f">
              <v:path arrowok="t"/>
              <v:textbox inset="0,0,0,0">
                <w:txbxContent>
                  <w:p w:rsidR="009511C0" w:rsidRDefault="00DB62E0">
                    <w:pPr>
                      <w:spacing w:before="11"/>
                      <w:ind w:left="60"/>
                    </w:pPr>
                    <w:r>
                      <w:rPr>
                        <w:spacing w:val="-5"/>
                      </w:rPr>
                      <w:fldChar w:fldCharType="begin"/>
                    </w:r>
                    <w:r>
                      <w:rPr>
                        <w:spacing w:val="-5"/>
                      </w:rPr>
                      <w:instrText xml:space="preserve"> PAGE </w:instrText>
                    </w:r>
                    <w:r>
                      <w:rPr>
                        <w:spacing w:val="-5"/>
                      </w:rPr>
                      <w:fldChar w:fldCharType="separate"/>
                    </w:r>
                    <w:r w:rsidR="00183FF1">
                      <w:rPr>
                        <w:noProof/>
                        <w:spacing w:val="-5"/>
                      </w:rPr>
                      <w:t>116</w:t>
                    </w:r>
                    <w:r>
                      <w:rPr>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5A12A0D"/>
    <w:multiLevelType w:val="multilevel"/>
    <w:tmpl w:val="AA3426FC"/>
    <w:lvl w:ilvl="0">
      <w:start w:val="5"/>
      <w:numFmt w:val="decimal"/>
      <w:lvlText w:val="%1"/>
      <w:lvlJc w:val="left"/>
      <w:pPr>
        <w:ind w:left="928" w:hanging="360"/>
        <w:jc w:val="left"/>
      </w:pPr>
      <w:rPr>
        <w:rFonts w:hint="default"/>
        <w:lang w:val="id" w:eastAsia="en-US" w:bidi="ar-SA"/>
      </w:rPr>
    </w:lvl>
    <w:lvl w:ilvl="1">
      <w:start w:val="1"/>
      <w:numFmt w:val="decimal"/>
      <w:lvlText w:val="%1.%2"/>
      <w:lvlJc w:val="left"/>
      <w:pPr>
        <w:ind w:left="928"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3."/>
      <w:lvlJc w:val="left"/>
      <w:pPr>
        <w:ind w:left="1134"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2808" w:hanging="360"/>
      </w:pPr>
      <w:rPr>
        <w:rFonts w:hint="default"/>
        <w:lang w:val="id" w:eastAsia="en-US" w:bidi="ar-SA"/>
      </w:rPr>
    </w:lvl>
    <w:lvl w:ilvl="4">
      <w:numFmt w:val="bullet"/>
      <w:lvlText w:val="•"/>
      <w:lvlJc w:val="left"/>
      <w:pPr>
        <w:ind w:left="3642" w:hanging="360"/>
      </w:pPr>
      <w:rPr>
        <w:rFonts w:hint="default"/>
        <w:lang w:val="id" w:eastAsia="en-US" w:bidi="ar-SA"/>
      </w:rPr>
    </w:lvl>
    <w:lvl w:ilvl="5">
      <w:numFmt w:val="bullet"/>
      <w:lvlText w:val="•"/>
      <w:lvlJc w:val="left"/>
      <w:pPr>
        <w:ind w:left="4476" w:hanging="360"/>
      </w:pPr>
      <w:rPr>
        <w:rFonts w:hint="default"/>
        <w:lang w:val="id" w:eastAsia="en-US" w:bidi="ar-SA"/>
      </w:rPr>
    </w:lvl>
    <w:lvl w:ilvl="6">
      <w:numFmt w:val="bullet"/>
      <w:lvlText w:val="•"/>
      <w:lvlJc w:val="left"/>
      <w:pPr>
        <w:ind w:left="5310" w:hanging="360"/>
      </w:pPr>
      <w:rPr>
        <w:rFonts w:hint="default"/>
        <w:lang w:val="id" w:eastAsia="en-US" w:bidi="ar-SA"/>
      </w:rPr>
    </w:lvl>
    <w:lvl w:ilvl="7">
      <w:numFmt w:val="bullet"/>
      <w:lvlText w:val="•"/>
      <w:lvlJc w:val="left"/>
      <w:pPr>
        <w:ind w:left="6144" w:hanging="360"/>
      </w:pPr>
      <w:rPr>
        <w:rFonts w:hint="default"/>
        <w:lang w:val="id" w:eastAsia="en-US" w:bidi="ar-SA"/>
      </w:rPr>
    </w:lvl>
    <w:lvl w:ilvl="8">
      <w:numFmt w:val="bullet"/>
      <w:lvlText w:val="•"/>
      <w:lvlJc w:val="left"/>
      <w:pPr>
        <w:ind w:left="6979" w:hanging="360"/>
      </w:pPr>
      <w:rPr>
        <w:rFonts w:hint="default"/>
        <w:lang w:val="id"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9Mp/7YwsVzjT9jsdpbVVTj5XqAnuP5hRsNzJ7rMHE1Y03rdiJ4+g0v/Q7gJBo6VsAe3u7ZXPPX0U21PDOYVBQQ==" w:salt="4N/481fwqmShQOZoOhahfw=="/>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1C0"/>
    <w:rsid w:val="00183FF1"/>
    <w:rsid w:val="009511C0"/>
    <w:rsid w:val="00DB62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90F40DF-D0EF-49CE-97B0-751B6B83D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928" w:hanging="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34" w:hanging="360"/>
      <w:jc w:val="both"/>
    </w:pPr>
    <w:rPr>
      <w:sz w:val="24"/>
      <w:szCs w:val="24"/>
    </w:rPr>
  </w:style>
  <w:style w:type="paragraph" w:styleId="ListParagraph">
    <w:name w:val="List Paragraph"/>
    <w:basedOn w:val="Normal"/>
    <w:uiPriority w:val="1"/>
    <w:qFormat/>
    <w:pPr>
      <w:spacing w:before="1"/>
      <w:ind w:left="1134" w:right="139"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553</Words>
  <Characters>3158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2025-12-31T08:26:00Z</dcterms:created>
  <dcterms:modified xsi:type="dcterms:W3CDTF">2025-12-31T08:26:00Z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2025-12-28T00:00:00Z</vt:filetime>
  </property>
  <property fmtid="{D5CDD505-2E9C-101B-9397-08002B2CF9AE}" pid="3" name="Creator">
    <vt:lpwstr>Nitro PDF Pro 14 (14.42.0.34)</vt:lpwstr>
  </property>
  <property fmtid="{D5CDD505-2E9C-101B-9397-08002B2CF9AE}" pid="4" name="LastSaved">
    <vt:filetime>2025-12-29T00:00:00Z</vt:filetime>
  </property>
</Properties>
</file>