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07" w:rsidRDefault="00935F07">
      <w:pPr>
        <w:pStyle w:val="BodyText"/>
        <w:spacing w:before="53"/>
      </w:pPr>
      <w:bookmarkStart w:id="0" w:name="_GoBack"/>
      <w:bookmarkEnd w:id="0"/>
    </w:p>
    <w:p w:rsidR="00935F07" w:rsidRDefault="00D10FBE">
      <w:pPr>
        <w:pStyle w:val="Heading1"/>
        <w:ind w:left="936" w:right="512"/>
        <w:jc w:val="center"/>
      </w:pPr>
      <w:r>
        <w:t xml:space="preserve">BAB </w:t>
      </w:r>
      <w:r>
        <w:rPr>
          <w:spacing w:val="-5"/>
        </w:rPr>
        <w:t>IV</w:t>
      </w:r>
    </w:p>
    <w:p w:rsidR="00935F07" w:rsidRDefault="00935F07">
      <w:pPr>
        <w:pStyle w:val="BodyText"/>
        <w:rPr>
          <w:b/>
        </w:rPr>
      </w:pPr>
    </w:p>
    <w:p w:rsidR="00935F07" w:rsidRDefault="00D10FBE">
      <w:pPr>
        <w:ind w:left="936" w:right="512"/>
        <w:jc w:val="center"/>
        <w:rPr>
          <w:b/>
          <w:sz w:val="24"/>
        </w:rPr>
      </w:pPr>
      <w:r>
        <w:rPr>
          <w:b/>
          <w:sz w:val="24"/>
        </w:rPr>
        <w:t>HASIL</w:t>
      </w:r>
      <w:r>
        <w:rPr>
          <w:b/>
          <w:spacing w:val="-3"/>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935F07" w:rsidRDefault="00935F07">
      <w:pPr>
        <w:pStyle w:val="BodyText"/>
        <w:rPr>
          <w:b/>
        </w:rPr>
      </w:pPr>
    </w:p>
    <w:p w:rsidR="00935F07" w:rsidRDefault="00D10FBE">
      <w:pPr>
        <w:pStyle w:val="BodyText"/>
        <w:spacing w:line="480" w:lineRule="auto"/>
        <w:ind w:left="568" w:right="141" w:firstLine="720"/>
        <w:jc w:val="both"/>
      </w:pPr>
      <w:r>
        <w:rPr>
          <w:noProof/>
          <w:lang w:val="en-US"/>
        </w:rPr>
        <w:drawing>
          <wp:anchor distT="0" distB="0" distL="0" distR="0" simplePos="0" relativeHeight="48700160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Pada bab ini peneliti akan memaparkan hasil penelitian dan pembahasan mengenai pengaruh pola asuh otoriter terhadap etika komunikasi siswa SMA </w:t>
      </w:r>
      <w:r>
        <w:rPr>
          <w:spacing w:val="-2"/>
        </w:rPr>
        <w:t>Istiqlal</w:t>
      </w:r>
      <w:r>
        <w:rPr>
          <w:spacing w:val="-5"/>
        </w:rPr>
        <w:t xml:space="preserve"> </w:t>
      </w:r>
      <w:r>
        <w:rPr>
          <w:spacing w:val="-2"/>
        </w:rPr>
        <w:t>Deli</w:t>
      </w:r>
      <w:r>
        <w:rPr>
          <w:spacing w:val="-4"/>
        </w:rPr>
        <w:t xml:space="preserve"> </w:t>
      </w:r>
      <w:r>
        <w:rPr>
          <w:spacing w:val="-2"/>
        </w:rPr>
        <w:t>Tua.</w:t>
      </w:r>
      <w:r>
        <w:rPr>
          <w:spacing w:val="-5"/>
        </w:rPr>
        <w:t xml:space="preserve"> </w:t>
      </w:r>
      <w:r>
        <w:rPr>
          <w:spacing w:val="-2"/>
        </w:rPr>
        <w:t>Peneliti</w:t>
      </w:r>
      <w:r>
        <w:rPr>
          <w:spacing w:val="-4"/>
        </w:rPr>
        <w:t xml:space="preserve"> </w:t>
      </w:r>
      <w:r>
        <w:rPr>
          <w:spacing w:val="-2"/>
        </w:rPr>
        <w:t>akan</w:t>
      </w:r>
      <w:r>
        <w:rPr>
          <w:spacing w:val="-5"/>
        </w:rPr>
        <w:t xml:space="preserve"> </w:t>
      </w:r>
      <w:r>
        <w:rPr>
          <w:spacing w:val="-2"/>
        </w:rPr>
        <w:t>memaparkan</w:t>
      </w:r>
      <w:r>
        <w:rPr>
          <w:spacing w:val="-5"/>
        </w:rPr>
        <w:t xml:space="preserve"> </w:t>
      </w:r>
      <w:r>
        <w:rPr>
          <w:spacing w:val="-2"/>
        </w:rPr>
        <w:t>hasil</w:t>
      </w:r>
      <w:r>
        <w:rPr>
          <w:spacing w:val="-4"/>
        </w:rPr>
        <w:t xml:space="preserve"> </w:t>
      </w:r>
      <w:r>
        <w:rPr>
          <w:spacing w:val="-2"/>
        </w:rPr>
        <w:t>perhitungan</w:t>
      </w:r>
      <w:r>
        <w:rPr>
          <w:spacing w:val="-5"/>
        </w:rPr>
        <w:t xml:space="preserve"> </w:t>
      </w:r>
      <w:r>
        <w:rPr>
          <w:spacing w:val="-2"/>
        </w:rPr>
        <w:t>mengenai</w:t>
      </w:r>
      <w:r>
        <w:rPr>
          <w:spacing w:val="-4"/>
        </w:rPr>
        <w:t xml:space="preserve"> </w:t>
      </w:r>
      <w:r>
        <w:rPr>
          <w:spacing w:val="-2"/>
        </w:rPr>
        <w:t>angket</w:t>
      </w:r>
      <w:r>
        <w:rPr>
          <w:spacing w:val="-4"/>
        </w:rPr>
        <w:t xml:space="preserve"> </w:t>
      </w:r>
      <w:r>
        <w:rPr>
          <w:spacing w:val="-2"/>
        </w:rPr>
        <w:t xml:space="preserve">dari </w:t>
      </w:r>
      <w:r>
        <w:t>setiap variabel dan hasil penelitian secara statistic beserta pembahasannya.</w:t>
      </w:r>
    </w:p>
    <w:p w:rsidR="00935F07" w:rsidRDefault="00D10FBE">
      <w:pPr>
        <w:pStyle w:val="ListParagraph"/>
        <w:numPr>
          <w:ilvl w:val="1"/>
          <w:numId w:val="2"/>
        </w:numPr>
        <w:tabs>
          <w:tab w:val="left" w:pos="987"/>
        </w:tabs>
        <w:spacing w:before="2"/>
        <w:ind w:left="987" w:hanging="419"/>
        <w:jc w:val="both"/>
        <w:rPr>
          <w:b/>
          <w:sz w:val="28"/>
        </w:rPr>
      </w:pPr>
      <w:r>
        <w:rPr>
          <w:b/>
          <w:sz w:val="24"/>
        </w:rPr>
        <w:t>Hasil</w:t>
      </w:r>
      <w:r>
        <w:rPr>
          <w:b/>
          <w:spacing w:val="11"/>
          <w:sz w:val="24"/>
        </w:rPr>
        <w:t xml:space="preserve"> </w:t>
      </w:r>
      <w:r>
        <w:rPr>
          <w:b/>
          <w:spacing w:val="-2"/>
          <w:sz w:val="28"/>
        </w:rPr>
        <w:t>Penelitian</w:t>
      </w:r>
    </w:p>
    <w:p w:rsidR="00935F07" w:rsidRDefault="00D10FBE">
      <w:pPr>
        <w:pStyle w:val="BodyText"/>
        <w:spacing w:before="320" w:line="480" w:lineRule="auto"/>
        <w:ind w:left="568" w:right="139" w:firstLine="720"/>
        <w:jc w:val="both"/>
      </w:pPr>
      <w:r>
        <w:t>Pada Pedoman Penulisan Skripsi FKIP UMN Al-Washliyah (2024) hasil penelitian merupakan menyajikan data dari pengolahan data hasil penelitian.</w:t>
      </w:r>
      <w:r>
        <w:t xml:space="preserve"> Peneliti menyajikan data mentah hasil penelitian sesuai dengan rumusan masalah penelitian.</w:t>
      </w:r>
      <w:r>
        <w:rPr>
          <w:spacing w:val="-12"/>
        </w:rPr>
        <w:t xml:space="preserve"> </w:t>
      </w:r>
      <w:r>
        <w:t>Mulai</w:t>
      </w:r>
      <w:r>
        <w:rPr>
          <w:spacing w:val="-11"/>
        </w:rPr>
        <w:t xml:space="preserve"> </w:t>
      </w:r>
      <w:r>
        <w:t>dari</w:t>
      </w:r>
      <w:r>
        <w:rPr>
          <w:spacing w:val="-12"/>
        </w:rPr>
        <w:t xml:space="preserve"> </w:t>
      </w:r>
      <w:r>
        <w:t>data</w:t>
      </w:r>
      <w:r>
        <w:rPr>
          <w:spacing w:val="-12"/>
        </w:rPr>
        <w:t xml:space="preserve"> </w:t>
      </w:r>
      <w:r>
        <w:t>pendukung</w:t>
      </w:r>
      <w:r>
        <w:rPr>
          <w:spacing w:val="-12"/>
        </w:rPr>
        <w:t xml:space="preserve"> </w:t>
      </w:r>
      <w:r>
        <w:t>hingga</w:t>
      </w:r>
      <w:r>
        <w:rPr>
          <w:spacing w:val="-12"/>
        </w:rPr>
        <w:t xml:space="preserve"> </w:t>
      </w:r>
      <w:r>
        <w:t>data</w:t>
      </w:r>
      <w:r>
        <w:rPr>
          <w:spacing w:val="-12"/>
        </w:rPr>
        <w:t xml:space="preserve"> </w:t>
      </w:r>
      <w:r>
        <w:t>utama</w:t>
      </w:r>
      <w:r>
        <w:rPr>
          <w:spacing w:val="-13"/>
        </w:rPr>
        <w:t xml:space="preserve"> </w:t>
      </w:r>
      <w:r>
        <w:t>untuk</w:t>
      </w:r>
      <w:r>
        <w:rPr>
          <w:spacing w:val="-11"/>
        </w:rPr>
        <w:t xml:space="preserve"> </w:t>
      </w:r>
      <w:r>
        <w:t>menjawab</w:t>
      </w:r>
      <w:r>
        <w:rPr>
          <w:spacing w:val="-12"/>
        </w:rPr>
        <w:t xml:space="preserve"> </w:t>
      </w:r>
      <w:r>
        <w:t>rumusan masalah. Peneliti menyajikan data hasil penelitian dalam bentuk data kuantitatif yang setiap data</w:t>
      </w:r>
      <w:r>
        <w:t xml:space="preserve"> di interpretasikan maknanya, membuat kesimpulan, dan menentukan apakah rumusan masalah penelitian dapat dijawab atau tidak berdasarkan data hasil penelitian.</w:t>
      </w:r>
    </w:p>
    <w:p w:rsidR="00935F07" w:rsidRDefault="00D10FBE">
      <w:pPr>
        <w:pStyle w:val="Heading1"/>
        <w:numPr>
          <w:ilvl w:val="2"/>
          <w:numId w:val="2"/>
        </w:numPr>
        <w:tabs>
          <w:tab w:val="left" w:pos="1288"/>
        </w:tabs>
        <w:spacing w:before="1"/>
        <w:jc w:val="both"/>
      </w:pPr>
      <w:r>
        <w:t>Uji</w:t>
      </w:r>
      <w:r>
        <w:rPr>
          <w:spacing w:val="-2"/>
        </w:rPr>
        <w:t xml:space="preserve"> </w:t>
      </w:r>
      <w:r>
        <w:t>Coba</w:t>
      </w:r>
      <w:r>
        <w:rPr>
          <w:spacing w:val="-2"/>
        </w:rPr>
        <w:t xml:space="preserve"> Angket</w:t>
      </w:r>
    </w:p>
    <w:p w:rsidR="00935F07" w:rsidRDefault="00935F07">
      <w:pPr>
        <w:pStyle w:val="BodyText"/>
        <w:rPr>
          <w:b/>
        </w:rPr>
      </w:pPr>
    </w:p>
    <w:p w:rsidR="00935F07" w:rsidRDefault="00D10FBE">
      <w:pPr>
        <w:pStyle w:val="BodyText"/>
        <w:spacing w:line="480" w:lineRule="auto"/>
        <w:ind w:left="568" w:right="137" w:firstLine="720"/>
        <w:jc w:val="both"/>
        <w:rPr>
          <w:i/>
        </w:rPr>
      </w:pPr>
      <w:r>
        <w:t>Pelaksanaan uji coba angket mengenai etika komunukasi terhadap siswa SMA Istiqlal Deli Tua disebarkan kepada 32 siswa. Dalam tahap uji coba ini peneliti meminta siswa untuk mengisih pernyataan angket sesuai dengan kedaan, jujur</w:t>
      </w:r>
      <w:r>
        <w:rPr>
          <w:spacing w:val="-14"/>
        </w:rPr>
        <w:t xml:space="preserve"> </w:t>
      </w:r>
      <w:r>
        <w:t>dan</w:t>
      </w:r>
      <w:r>
        <w:rPr>
          <w:spacing w:val="-13"/>
        </w:rPr>
        <w:t xml:space="preserve"> </w:t>
      </w:r>
      <w:r>
        <w:t>terbuka</w:t>
      </w:r>
      <w:r>
        <w:rPr>
          <w:spacing w:val="-14"/>
        </w:rPr>
        <w:t xml:space="preserve"> </w:t>
      </w:r>
      <w:r>
        <w:t>sebab</w:t>
      </w:r>
      <w:r>
        <w:rPr>
          <w:spacing w:val="-13"/>
        </w:rPr>
        <w:t xml:space="preserve"> </w:t>
      </w:r>
      <w:r>
        <w:t>jawaban</w:t>
      </w:r>
      <w:r>
        <w:rPr>
          <w:spacing w:val="-13"/>
        </w:rPr>
        <w:t xml:space="preserve"> </w:t>
      </w:r>
      <w:r>
        <w:t>da</w:t>
      </w:r>
      <w:r>
        <w:t>ri</w:t>
      </w:r>
      <w:r>
        <w:rPr>
          <w:spacing w:val="-13"/>
        </w:rPr>
        <w:t xml:space="preserve"> </w:t>
      </w:r>
      <w:r>
        <w:t>angket</w:t>
      </w:r>
      <w:r>
        <w:rPr>
          <w:spacing w:val="-13"/>
        </w:rPr>
        <w:t xml:space="preserve"> </w:t>
      </w:r>
      <w:r>
        <w:t>tidak</w:t>
      </w:r>
      <w:r>
        <w:rPr>
          <w:spacing w:val="-13"/>
        </w:rPr>
        <w:t xml:space="preserve"> </w:t>
      </w:r>
      <w:r>
        <w:t>ada</w:t>
      </w:r>
      <w:r>
        <w:rPr>
          <w:spacing w:val="-14"/>
        </w:rPr>
        <w:t xml:space="preserve"> </w:t>
      </w:r>
      <w:r>
        <w:t>yang</w:t>
      </w:r>
      <w:r>
        <w:rPr>
          <w:spacing w:val="-13"/>
        </w:rPr>
        <w:t xml:space="preserve"> </w:t>
      </w:r>
      <w:r>
        <w:t>benar</w:t>
      </w:r>
      <w:r>
        <w:rPr>
          <w:spacing w:val="-14"/>
        </w:rPr>
        <w:t xml:space="preserve"> </w:t>
      </w:r>
      <w:r>
        <w:t>dan</w:t>
      </w:r>
      <w:r>
        <w:rPr>
          <w:spacing w:val="-13"/>
        </w:rPr>
        <w:t xml:space="preserve"> </w:t>
      </w:r>
      <w:r>
        <w:t>salah.</w:t>
      </w:r>
      <w:r>
        <w:rPr>
          <w:spacing w:val="-14"/>
        </w:rPr>
        <w:t xml:space="preserve"> </w:t>
      </w:r>
      <w:r>
        <w:t xml:space="preserve">Setelah angket terkumpul, selanjutnya peneliti menghitung jawaban sesuai dengan sekor dari setiap butir angket dan ditabulasikan serta diolah menggunakan </w:t>
      </w:r>
      <w:r>
        <w:rPr>
          <w:i/>
        </w:rPr>
        <w:t xml:space="preserve">Microsoft </w:t>
      </w:r>
      <w:r>
        <w:rPr>
          <w:i/>
          <w:spacing w:val="-2"/>
        </w:rPr>
        <w:t>Excel.</w:t>
      </w:r>
    </w:p>
    <w:p w:rsidR="00935F07" w:rsidRDefault="00935F07">
      <w:pPr>
        <w:pStyle w:val="BodyText"/>
        <w:rPr>
          <w:i/>
          <w:sz w:val="22"/>
        </w:rPr>
      </w:pPr>
    </w:p>
    <w:p w:rsidR="00935F07" w:rsidRDefault="00935F07">
      <w:pPr>
        <w:pStyle w:val="BodyText"/>
        <w:rPr>
          <w:i/>
          <w:sz w:val="22"/>
        </w:rPr>
      </w:pPr>
    </w:p>
    <w:p w:rsidR="00935F07" w:rsidRDefault="00935F07">
      <w:pPr>
        <w:pStyle w:val="BodyText"/>
        <w:spacing w:before="46"/>
        <w:rPr>
          <w:i/>
          <w:sz w:val="22"/>
        </w:rPr>
      </w:pPr>
    </w:p>
    <w:p w:rsidR="00935F07" w:rsidRDefault="00D10FBE">
      <w:pPr>
        <w:ind w:left="941" w:right="512"/>
        <w:jc w:val="center"/>
        <w:rPr>
          <w:rFonts w:ascii="Calibri"/>
        </w:rPr>
      </w:pPr>
      <w:r>
        <w:rPr>
          <w:rFonts w:ascii="Calibri"/>
          <w:spacing w:val="-5"/>
        </w:rPr>
        <w:t>43</w:t>
      </w:r>
    </w:p>
    <w:p w:rsidR="00935F07" w:rsidRDefault="00935F07">
      <w:pPr>
        <w:jc w:val="center"/>
        <w:rPr>
          <w:rFonts w:ascii="Calibri"/>
        </w:rPr>
        <w:sectPr w:rsidR="00935F07">
          <w:type w:val="continuous"/>
          <w:pgSz w:w="11910" w:h="16840"/>
          <w:pgMar w:top="1920" w:right="1559" w:bottom="280" w:left="1700" w:header="720" w:footer="720" w:gutter="0"/>
          <w:cols w:space="720"/>
        </w:sectPr>
      </w:pPr>
    </w:p>
    <w:p w:rsidR="00935F07" w:rsidRDefault="00935F07">
      <w:pPr>
        <w:pStyle w:val="BodyText"/>
        <w:spacing w:before="36"/>
        <w:rPr>
          <w:rFonts w:ascii="Calibri"/>
        </w:rPr>
      </w:pPr>
    </w:p>
    <w:p w:rsidR="00935F07" w:rsidRDefault="00D10FBE">
      <w:pPr>
        <w:pStyle w:val="Heading1"/>
        <w:numPr>
          <w:ilvl w:val="2"/>
          <w:numId w:val="2"/>
        </w:numPr>
        <w:tabs>
          <w:tab w:val="left" w:pos="1288"/>
        </w:tabs>
        <w:jc w:val="both"/>
      </w:pPr>
      <w:r>
        <w:t>Uji</w:t>
      </w:r>
      <w:r>
        <w:rPr>
          <w:spacing w:val="-2"/>
        </w:rPr>
        <w:t xml:space="preserve"> Validitas</w:t>
      </w:r>
    </w:p>
    <w:p w:rsidR="00935F07" w:rsidRDefault="00935F07">
      <w:pPr>
        <w:pStyle w:val="BodyText"/>
        <w:rPr>
          <w:b/>
        </w:rPr>
      </w:pPr>
    </w:p>
    <w:p w:rsidR="00935F07" w:rsidRDefault="00D10FBE">
      <w:pPr>
        <w:pStyle w:val="BodyText"/>
        <w:spacing w:line="480" w:lineRule="auto"/>
        <w:ind w:left="568" w:right="136" w:firstLine="720"/>
        <w:jc w:val="both"/>
      </w:pPr>
      <w:r>
        <w:rPr>
          <w:noProof/>
          <w:lang w:val="en-US"/>
        </w:rPr>
        <w:drawing>
          <wp:anchor distT="0" distB="0" distL="0" distR="0" simplePos="0" relativeHeight="487002112" behindDoc="1" locked="0" layoutInCell="1" allowOverlap="1">
            <wp:simplePos x="0" y="0"/>
            <wp:positionH relativeFrom="page">
              <wp:posOffset>1087882</wp:posOffset>
            </wp:positionH>
            <wp:positionV relativeFrom="paragraph">
              <wp:posOffset>888922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Uji validitas adalah salah satu langkah yang dilakukan untuk menguji terhadap isi (content) dari sebuah instrument, tujuan dari uji validitas yaitu untuk mengukur ketepatan instrument yang akan dipergunakan dalam sebuah penelitian penelitian</w:t>
      </w:r>
      <w:r>
        <w:rPr>
          <w:spacing w:val="-14"/>
        </w:rPr>
        <w:t xml:space="preserve"> </w:t>
      </w:r>
      <w:r>
        <w:t>Sugiyono</w:t>
      </w:r>
      <w:r>
        <w:rPr>
          <w:spacing w:val="-14"/>
        </w:rPr>
        <w:t xml:space="preserve"> </w:t>
      </w:r>
      <w:r>
        <w:t>(2006</w:t>
      </w:r>
      <w:r>
        <w:t>).</w:t>
      </w:r>
      <w:r>
        <w:rPr>
          <w:spacing w:val="-14"/>
        </w:rPr>
        <w:t xml:space="preserve"> </w:t>
      </w:r>
      <w:r>
        <w:t>Penelitian</w:t>
      </w:r>
      <w:r>
        <w:rPr>
          <w:spacing w:val="-14"/>
        </w:rPr>
        <w:t xml:space="preserve"> </w:t>
      </w:r>
      <w:r>
        <w:t>ini</w:t>
      </w:r>
      <w:r>
        <w:rPr>
          <w:spacing w:val="-13"/>
        </w:rPr>
        <w:t xml:space="preserve"> </w:t>
      </w:r>
      <w:r>
        <w:t>menggunakan</w:t>
      </w:r>
      <w:r>
        <w:rPr>
          <w:spacing w:val="-14"/>
        </w:rPr>
        <w:t xml:space="preserve"> </w:t>
      </w:r>
      <w:r>
        <w:t>uji</w:t>
      </w:r>
      <w:r>
        <w:rPr>
          <w:spacing w:val="-13"/>
        </w:rPr>
        <w:t xml:space="preserve"> </w:t>
      </w:r>
      <w:r>
        <w:t>validitas</w:t>
      </w:r>
      <w:r>
        <w:rPr>
          <w:spacing w:val="-14"/>
        </w:rPr>
        <w:t xml:space="preserve"> </w:t>
      </w:r>
      <w:r>
        <w:t>dengan</w:t>
      </w:r>
      <w:r>
        <w:rPr>
          <w:spacing w:val="-13"/>
        </w:rPr>
        <w:t xml:space="preserve"> </w:t>
      </w:r>
      <w:r>
        <w:t xml:space="preserve">rumus </w:t>
      </w:r>
      <w:r>
        <w:rPr>
          <w:i/>
        </w:rPr>
        <w:t xml:space="preserve">product moment </w:t>
      </w:r>
      <w:r>
        <w:t xml:space="preserve">menggunakan bantuan </w:t>
      </w:r>
      <w:r>
        <w:rPr>
          <w:i/>
        </w:rPr>
        <w:t xml:space="preserve">Microsoft Excel. </w:t>
      </w:r>
      <w:r>
        <w:t>Untuk mengetahui hasil pernyataan angket valid dapat dilihat dari nilai rhitung &gt; rtabel dengan taraf sifnifikansi 0,05 dan jika rhitung &lt; rtabel m</w:t>
      </w:r>
      <w:r>
        <w:t>aka item pernyataan dikatakan tidak valid.</w:t>
      </w:r>
      <w:r>
        <w:rPr>
          <w:spacing w:val="46"/>
        </w:rPr>
        <w:t xml:space="preserve"> </w:t>
      </w:r>
      <w:r>
        <w:t>Hasil</w:t>
      </w:r>
      <w:r>
        <w:rPr>
          <w:spacing w:val="-10"/>
        </w:rPr>
        <w:t xml:space="preserve"> </w:t>
      </w:r>
      <w:r>
        <w:t>uji</w:t>
      </w:r>
      <w:r>
        <w:rPr>
          <w:spacing w:val="-10"/>
        </w:rPr>
        <w:t xml:space="preserve"> </w:t>
      </w:r>
      <w:r>
        <w:t>validitas</w:t>
      </w:r>
      <w:r>
        <w:rPr>
          <w:spacing w:val="-8"/>
        </w:rPr>
        <w:t xml:space="preserve"> </w:t>
      </w:r>
      <w:r>
        <w:t>dari</w:t>
      </w:r>
      <w:r>
        <w:rPr>
          <w:spacing w:val="-11"/>
        </w:rPr>
        <w:t xml:space="preserve"> </w:t>
      </w:r>
      <w:r>
        <w:t>angket</w:t>
      </w:r>
      <w:r>
        <w:rPr>
          <w:spacing w:val="-11"/>
        </w:rPr>
        <w:t xml:space="preserve"> </w:t>
      </w:r>
      <w:r>
        <w:t>etika</w:t>
      </w:r>
      <w:r>
        <w:rPr>
          <w:spacing w:val="-10"/>
        </w:rPr>
        <w:t xml:space="preserve"> </w:t>
      </w:r>
      <w:r>
        <w:t>komunikasi</w:t>
      </w:r>
      <w:r>
        <w:rPr>
          <w:spacing w:val="-10"/>
        </w:rPr>
        <w:t xml:space="preserve"> </w:t>
      </w:r>
      <w:r>
        <w:t>dapat</w:t>
      </w:r>
      <w:r>
        <w:rPr>
          <w:spacing w:val="-8"/>
        </w:rPr>
        <w:t xml:space="preserve"> </w:t>
      </w:r>
      <w:r>
        <w:t>dilihat</w:t>
      </w:r>
      <w:r>
        <w:rPr>
          <w:spacing w:val="-11"/>
        </w:rPr>
        <w:t xml:space="preserve"> </w:t>
      </w:r>
      <w:r>
        <w:t>sebagai</w:t>
      </w:r>
      <w:r>
        <w:rPr>
          <w:spacing w:val="-7"/>
        </w:rPr>
        <w:t xml:space="preserve"> </w:t>
      </w:r>
      <w:r>
        <w:rPr>
          <w:spacing w:val="-2"/>
        </w:rPr>
        <w:t>berikut:</w:t>
      </w:r>
    </w:p>
    <w:p w:rsidR="00935F07" w:rsidRDefault="00D10FBE">
      <w:pPr>
        <w:pStyle w:val="Heading1"/>
        <w:numPr>
          <w:ilvl w:val="3"/>
          <w:numId w:val="2"/>
        </w:numPr>
        <w:tabs>
          <w:tab w:val="left" w:pos="1648"/>
        </w:tabs>
        <w:spacing w:before="1"/>
        <w:jc w:val="both"/>
      </w:pPr>
      <w:r>
        <w:t>Uji</w:t>
      </w:r>
      <w:r>
        <w:rPr>
          <w:spacing w:val="-3"/>
        </w:rPr>
        <w:t xml:space="preserve"> </w:t>
      </w:r>
      <w:r>
        <w:t>Validitas</w:t>
      </w:r>
      <w:r>
        <w:rPr>
          <w:spacing w:val="-4"/>
        </w:rPr>
        <w:t xml:space="preserve"> </w:t>
      </w:r>
      <w:r>
        <w:t>Angket</w:t>
      </w:r>
      <w:r>
        <w:rPr>
          <w:spacing w:val="-3"/>
        </w:rPr>
        <w:t xml:space="preserve"> </w:t>
      </w:r>
      <w:r>
        <w:t>Etika</w:t>
      </w:r>
      <w:r>
        <w:rPr>
          <w:spacing w:val="-2"/>
        </w:rPr>
        <w:t xml:space="preserve"> Komunikasi</w:t>
      </w:r>
    </w:p>
    <w:p w:rsidR="00935F07" w:rsidRDefault="00935F07">
      <w:pPr>
        <w:pStyle w:val="BodyText"/>
        <w:rPr>
          <w:b/>
        </w:rPr>
      </w:pPr>
    </w:p>
    <w:p w:rsidR="00935F07" w:rsidRDefault="00D10FBE">
      <w:pPr>
        <w:pStyle w:val="BodyText"/>
        <w:spacing w:line="480" w:lineRule="auto"/>
        <w:ind w:left="568" w:right="141" w:firstLine="720"/>
        <w:jc w:val="both"/>
      </w:pPr>
      <w:r>
        <w:t>Uji coba angket digunakan untuk mengetahui apakah instrumen tersebut layak</w:t>
      </w:r>
      <w:r>
        <w:rPr>
          <w:spacing w:val="-11"/>
        </w:rPr>
        <w:t xml:space="preserve"> </w:t>
      </w:r>
      <w:r>
        <w:t>digunakan</w:t>
      </w:r>
      <w:r>
        <w:rPr>
          <w:spacing w:val="-11"/>
        </w:rPr>
        <w:t xml:space="preserve"> </w:t>
      </w:r>
      <w:r>
        <w:t>untuk</w:t>
      </w:r>
      <w:r>
        <w:rPr>
          <w:spacing w:val="-10"/>
        </w:rPr>
        <w:t xml:space="preserve"> </w:t>
      </w:r>
      <w:r>
        <w:t>mengisi</w:t>
      </w:r>
      <w:r>
        <w:rPr>
          <w:spacing w:val="-10"/>
        </w:rPr>
        <w:t xml:space="preserve"> </w:t>
      </w:r>
      <w:r>
        <w:t>data</w:t>
      </w:r>
      <w:r>
        <w:rPr>
          <w:spacing w:val="-9"/>
        </w:rPr>
        <w:t xml:space="preserve"> </w:t>
      </w:r>
      <w:r>
        <w:t>etika</w:t>
      </w:r>
      <w:r>
        <w:rPr>
          <w:spacing w:val="-12"/>
        </w:rPr>
        <w:t xml:space="preserve"> </w:t>
      </w:r>
      <w:r>
        <w:t>komunikasi</w:t>
      </w:r>
      <w:r>
        <w:rPr>
          <w:spacing w:val="-10"/>
        </w:rPr>
        <w:t xml:space="preserve"> </w:t>
      </w:r>
      <w:r>
        <w:t>dengan</w:t>
      </w:r>
      <w:r>
        <w:rPr>
          <w:spacing w:val="-9"/>
        </w:rPr>
        <w:t xml:space="preserve"> </w:t>
      </w:r>
      <w:r>
        <w:t>menggunakan</w:t>
      </w:r>
      <w:r>
        <w:rPr>
          <w:spacing w:val="-9"/>
        </w:rPr>
        <w:t xml:space="preserve"> </w:t>
      </w:r>
      <w:r>
        <w:t xml:space="preserve">rumus </w:t>
      </w:r>
      <w:r>
        <w:rPr>
          <w:i/>
        </w:rPr>
        <w:t>product moment</w:t>
      </w:r>
      <w:r>
        <w:t>. Berikut ini adalah tabulasi uji validitas angket etika komunikasi:</w:t>
      </w:r>
    </w:p>
    <w:p w:rsidR="00935F07" w:rsidRDefault="00D10FBE">
      <w:pPr>
        <w:pStyle w:val="Heading1"/>
        <w:spacing w:line="480" w:lineRule="auto"/>
        <w:ind w:left="3108" w:right="737" w:hanging="1587"/>
        <w:rPr>
          <w:i/>
        </w:rPr>
      </w:pPr>
      <w:r>
        <w:t>Tabel</w:t>
      </w:r>
      <w:r>
        <w:rPr>
          <w:spacing w:val="-5"/>
        </w:rPr>
        <w:t xml:space="preserve"> </w:t>
      </w:r>
      <w:r>
        <w:t>4.1</w:t>
      </w:r>
      <w:r>
        <w:rPr>
          <w:spacing w:val="-5"/>
        </w:rPr>
        <w:t xml:space="preserve"> </w:t>
      </w:r>
      <w:r>
        <w:t>Perhitungan</w:t>
      </w:r>
      <w:r>
        <w:rPr>
          <w:spacing w:val="-7"/>
        </w:rPr>
        <w:t xml:space="preserve"> </w:t>
      </w:r>
      <w:r>
        <w:t>Uji</w:t>
      </w:r>
      <w:r>
        <w:rPr>
          <w:spacing w:val="-5"/>
        </w:rPr>
        <w:t xml:space="preserve"> </w:t>
      </w:r>
      <w:r>
        <w:t>Validitas</w:t>
      </w:r>
      <w:r>
        <w:rPr>
          <w:spacing w:val="-6"/>
        </w:rPr>
        <w:t xml:space="preserve"> </w:t>
      </w:r>
      <w:r>
        <w:t>Angket</w:t>
      </w:r>
      <w:r>
        <w:rPr>
          <w:spacing w:val="-5"/>
        </w:rPr>
        <w:t xml:space="preserve"> </w:t>
      </w:r>
      <w:r>
        <w:t>Etika</w:t>
      </w:r>
      <w:r>
        <w:rPr>
          <w:spacing w:val="-5"/>
        </w:rPr>
        <w:t xml:space="preserve"> </w:t>
      </w:r>
      <w:r>
        <w:t xml:space="preserve">Komunikasi Menggunakan </w:t>
      </w:r>
      <w:r>
        <w:rPr>
          <w:i/>
        </w:rPr>
        <w:t>Product Moment</w:t>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560"/>
        <w:gridCol w:w="1558"/>
        <w:gridCol w:w="1985"/>
      </w:tblGrid>
      <w:tr w:rsidR="00935F07">
        <w:trPr>
          <w:trHeight w:val="1103"/>
        </w:trPr>
        <w:tc>
          <w:tcPr>
            <w:tcW w:w="1136" w:type="dxa"/>
          </w:tcPr>
          <w:p w:rsidR="00935F07" w:rsidRDefault="00D10FBE">
            <w:pPr>
              <w:pStyle w:val="TableParagraph"/>
              <w:spacing w:line="275" w:lineRule="exact"/>
              <w:ind w:left="119"/>
              <w:jc w:val="left"/>
              <w:rPr>
                <w:b/>
                <w:sz w:val="24"/>
              </w:rPr>
            </w:pPr>
            <w:r>
              <w:rPr>
                <w:b/>
                <w:sz w:val="24"/>
              </w:rPr>
              <w:t xml:space="preserve">No. </w:t>
            </w:r>
            <w:r>
              <w:rPr>
                <w:b/>
                <w:spacing w:val="-4"/>
                <w:sz w:val="24"/>
              </w:rPr>
              <w:t>Item</w:t>
            </w:r>
          </w:p>
          <w:p w:rsidR="00935F07" w:rsidRDefault="00935F07">
            <w:pPr>
              <w:pStyle w:val="TableParagraph"/>
              <w:ind w:left="0"/>
              <w:jc w:val="left"/>
              <w:rPr>
                <w:b/>
                <w:i/>
                <w:sz w:val="24"/>
              </w:rPr>
            </w:pPr>
          </w:p>
          <w:p w:rsidR="00935F07" w:rsidRDefault="00D10FBE">
            <w:pPr>
              <w:pStyle w:val="TableParagraph"/>
              <w:ind w:left="211"/>
              <w:jc w:val="left"/>
              <w:rPr>
                <w:b/>
                <w:sz w:val="24"/>
              </w:rPr>
            </w:pPr>
            <w:r>
              <w:rPr>
                <w:b/>
                <w:spacing w:val="-2"/>
                <w:sz w:val="24"/>
              </w:rPr>
              <w:t>(N=40)</w:t>
            </w:r>
          </w:p>
        </w:tc>
        <w:tc>
          <w:tcPr>
            <w:tcW w:w="1560" w:type="dxa"/>
          </w:tcPr>
          <w:p w:rsidR="00935F07" w:rsidRDefault="00D10FBE">
            <w:pPr>
              <w:pStyle w:val="TableParagraph"/>
              <w:ind w:left="206" w:firstLine="165"/>
              <w:jc w:val="left"/>
              <w:rPr>
                <w:b/>
                <w:i/>
                <w:sz w:val="24"/>
              </w:rPr>
            </w:pPr>
            <w:r>
              <w:rPr>
                <w:b/>
                <w:i/>
                <w:spacing w:val="-2"/>
                <w:sz w:val="24"/>
              </w:rPr>
              <w:t>Pearson Correlation</w:t>
            </w:r>
          </w:p>
          <w:p w:rsidR="00935F07" w:rsidRDefault="00D10FBE">
            <w:pPr>
              <w:pStyle w:val="TableParagraph"/>
              <w:ind w:left="438"/>
              <w:jc w:val="left"/>
              <w:rPr>
                <w:b/>
                <w:sz w:val="16"/>
              </w:rPr>
            </w:pPr>
            <w:r>
              <w:rPr>
                <w:b/>
                <w:sz w:val="24"/>
              </w:rPr>
              <w:t>r</w:t>
            </w:r>
            <w:r>
              <w:rPr>
                <w:b/>
                <w:sz w:val="16"/>
              </w:rPr>
              <w:t>hitung</w:t>
            </w:r>
            <w:r>
              <w:rPr>
                <w:b/>
                <w:spacing w:val="-4"/>
                <w:sz w:val="16"/>
              </w:rPr>
              <w:t xml:space="preserve"> </w:t>
            </w:r>
            <w:r>
              <w:rPr>
                <w:b/>
                <w:spacing w:val="-10"/>
                <w:sz w:val="16"/>
              </w:rPr>
              <w:t>&gt;</w:t>
            </w:r>
          </w:p>
        </w:tc>
        <w:tc>
          <w:tcPr>
            <w:tcW w:w="1558" w:type="dxa"/>
          </w:tcPr>
          <w:p w:rsidR="00935F07" w:rsidRDefault="00D10FBE">
            <w:pPr>
              <w:pStyle w:val="TableParagraph"/>
              <w:spacing w:before="135"/>
              <w:rPr>
                <w:b/>
                <w:i/>
                <w:sz w:val="24"/>
              </w:rPr>
            </w:pPr>
            <w:r>
              <w:rPr>
                <w:b/>
                <w:sz w:val="24"/>
              </w:rPr>
              <w:t>R</w:t>
            </w:r>
            <w:r>
              <w:rPr>
                <w:b/>
                <w:spacing w:val="-1"/>
                <w:sz w:val="24"/>
              </w:rPr>
              <w:t xml:space="preserve"> </w:t>
            </w:r>
            <w:r>
              <w:rPr>
                <w:b/>
                <w:i/>
                <w:spacing w:val="-4"/>
                <w:sz w:val="24"/>
              </w:rPr>
              <w:t>table</w:t>
            </w:r>
          </w:p>
          <w:p w:rsidR="00935F07" w:rsidRDefault="00D10FBE">
            <w:pPr>
              <w:pStyle w:val="TableParagraph"/>
              <w:rPr>
                <w:b/>
                <w:sz w:val="24"/>
              </w:rPr>
            </w:pPr>
            <w:r>
              <w:rPr>
                <w:b/>
                <w:sz w:val="24"/>
              </w:rPr>
              <w:t xml:space="preserve">(Sig. </w:t>
            </w:r>
            <w:r>
              <w:rPr>
                <w:b/>
                <w:spacing w:val="-2"/>
                <w:sz w:val="24"/>
              </w:rPr>
              <w:t>0,05)</w:t>
            </w:r>
          </w:p>
        </w:tc>
        <w:tc>
          <w:tcPr>
            <w:tcW w:w="1985" w:type="dxa"/>
          </w:tcPr>
          <w:p w:rsidR="00935F07" w:rsidRDefault="00D10FBE">
            <w:pPr>
              <w:pStyle w:val="TableParagraph"/>
              <w:spacing w:before="275"/>
              <w:ind w:right="7"/>
              <w:rPr>
                <w:b/>
                <w:sz w:val="24"/>
              </w:rPr>
            </w:pPr>
            <w:r>
              <w:rPr>
                <w:b/>
                <w:spacing w:val="-2"/>
                <w:sz w:val="24"/>
              </w:rPr>
              <w:t>Keterangan</w:t>
            </w:r>
          </w:p>
        </w:tc>
      </w:tr>
      <w:tr w:rsidR="00935F07">
        <w:trPr>
          <w:trHeight w:val="552"/>
        </w:trPr>
        <w:tc>
          <w:tcPr>
            <w:tcW w:w="1136" w:type="dxa"/>
          </w:tcPr>
          <w:p w:rsidR="00935F07" w:rsidRDefault="00D10FBE">
            <w:pPr>
              <w:pStyle w:val="TableParagraph"/>
              <w:spacing w:line="275" w:lineRule="exact"/>
              <w:ind w:left="7" w:right="1"/>
              <w:rPr>
                <w:sz w:val="24"/>
              </w:rPr>
            </w:pPr>
            <w:r>
              <w:rPr>
                <w:spacing w:val="-10"/>
                <w:sz w:val="24"/>
              </w:rPr>
              <w:t>1</w:t>
            </w:r>
          </w:p>
        </w:tc>
        <w:tc>
          <w:tcPr>
            <w:tcW w:w="1560" w:type="dxa"/>
          </w:tcPr>
          <w:p w:rsidR="00935F07" w:rsidRDefault="00D10FBE">
            <w:pPr>
              <w:pStyle w:val="TableParagraph"/>
              <w:spacing w:line="275" w:lineRule="exact"/>
              <w:ind w:left="6"/>
              <w:rPr>
                <w:sz w:val="24"/>
              </w:rPr>
            </w:pPr>
            <w:r>
              <w:rPr>
                <w:spacing w:val="-2"/>
                <w:sz w:val="24"/>
              </w:rPr>
              <w:t>0.27163</w:t>
            </w:r>
          </w:p>
        </w:tc>
        <w:tc>
          <w:tcPr>
            <w:tcW w:w="1558" w:type="dxa"/>
          </w:tcPr>
          <w:p w:rsidR="00935F07" w:rsidRDefault="00D10FBE">
            <w:pPr>
              <w:pStyle w:val="TableParagraph"/>
              <w:spacing w:line="275" w:lineRule="exact"/>
              <w:ind w:right="1"/>
              <w:rPr>
                <w:sz w:val="24"/>
              </w:rPr>
            </w:pPr>
            <w:r>
              <w:rPr>
                <w:spacing w:val="-2"/>
                <w:sz w:val="24"/>
              </w:rPr>
              <w:t>0,2542</w:t>
            </w:r>
          </w:p>
        </w:tc>
        <w:tc>
          <w:tcPr>
            <w:tcW w:w="1985" w:type="dxa"/>
          </w:tcPr>
          <w:p w:rsidR="00935F07" w:rsidRDefault="00D10FBE">
            <w:pPr>
              <w:pStyle w:val="TableParagraph"/>
              <w:spacing w:before="136"/>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2</w:t>
            </w:r>
          </w:p>
        </w:tc>
        <w:tc>
          <w:tcPr>
            <w:tcW w:w="1560" w:type="dxa"/>
          </w:tcPr>
          <w:p w:rsidR="00935F07" w:rsidRDefault="00D10FBE">
            <w:pPr>
              <w:pStyle w:val="TableParagraph"/>
              <w:spacing w:before="138"/>
              <w:ind w:left="6"/>
              <w:rPr>
                <w:sz w:val="24"/>
              </w:rPr>
            </w:pPr>
            <w:r>
              <w:rPr>
                <w:spacing w:val="-2"/>
                <w:sz w:val="24"/>
              </w:rPr>
              <w:t>0.33342</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3</w:t>
            </w:r>
          </w:p>
        </w:tc>
        <w:tc>
          <w:tcPr>
            <w:tcW w:w="1560" w:type="dxa"/>
          </w:tcPr>
          <w:p w:rsidR="00935F07" w:rsidRDefault="00D10FBE">
            <w:pPr>
              <w:pStyle w:val="TableParagraph"/>
              <w:spacing w:before="138"/>
              <w:ind w:left="6"/>
              <w:rPr>
                <w:sz w:val="24"/>
              </w:rPr>
            </w:pPr>
            <w:r>
              <w:rPr>
                <w:spacing w:val="-2"/>
                <w:sz w:val="24"/>
              </w:rPr>
              <w:t>0.4218</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4</w:t>
            </w:r>
          </w:p>
        </w:tc>
        <w:tc>
          <w:tcPr>
            <w:tcW w:w="1560" w:type="dxa"/>
          </w:tcPr>
          <w:p w:rsidR="00935F07" w:rsidRDefault="00D10FBE">
            <w:pPr>
              <w:pStyle w:val="TableParagraph"/>
              <w:spacing w:before="138"/>
              <w:ind w:left="6"/>
              <w:rPr>
                <w:sz w:val="24"/>
              </w:rPr>
            </w:pPr>
            <w:r>
              <w:rPr>
                <w:spacing w:val="-2"/>
                <w:sz w:val="24"/>
              </w:rPr>
              <w:t>0.29164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10"/>
                <w:sz w:val="24"/>
              </w:rPr>
              <w:t>5</w:t>
            </w:r>
          </w:p>
        </w:tc>
        <w:tc>
          <w:tcPr>
            <w:tcW w:w="1560" w:type="dxa"/>
          </w:tcPr>
          <w:p w:rsidR="00935F07" w:rsidRDefault="00D10FBE">
            <w:pPr>
              <w:pStyle w:val="TableParagraph"/>
              <w:spacing w:before="138"/>
              <w:ind w:left="6"/>
              <w:rPr>
                <w:sz w:val="24"/>
              </w:rPr>
            </w:pPr>
            <w:r>
              <w:rPr>
                <w:spacing w:val="-2"/>
                <w:sz w:val="24"/>
              </w:rPr>
              <w:t>0.43129</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6</w:t>
            </w:r>
          </w:p>
        </w:tc>
        <w:tc>
          <w:tcPr>
            <w:tcW w:w="1560" w:type="dxa"/>
          </w:tcPr>
          <w:p w:rsidR="00935F07" w:rsidRDefault="00D10FBE">
            <w:pPr>
              <w:pStyle w:val="TableParagraph"/>
              <w:spacing w:before="135"/>
              <w:ind w:left="6"/>
              <w:rPr>
                <w:sz w:val="24"/>
              </w:rPr>
            </w:pPr>
            <w:r>
              <w:rPr>
                <w:spacing w:val="-2"/>
                <w:sz w:val="24"/>
              </w:rPr>
              <w:t>0.5208</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bl>
    <w:p w:rsidR="00935F07" w:rsidRDefault="00935F07">
      <w:pPr>
        <w:pStyle w:val="TableParagraph"/>
        <w:rPr>
          <w:b/>
          <w:sz w:val="24"/>
        </w:rPr>
        <w:sectPr w:rsidR="00935F07">
          <w:headerReference w:type="default" r:id="rId8"/>
          <w:pgSz w:w="11910" w:h="16840"/>
          <w:pgMar w:top="1920" w:right="1559" w:bottom="280" w:left="1700" w:header="754" w:footer="0" w:gutter="0"/>
          <w:pgNumType w:start="44"/>
          <w:cols w:space="720"/>
        </w:sectPr>
      </w:pPr>
    </w:p>
    <w:p w:rsidR="00935F07" w:rsidRDefault="00D10FBE">
      <w:pPr>
        <w:pStyle w:val="BodyText"/>
        <w:spacing w:before="100"/>
        <w:rPr>
          <w:b/>
          <w:i/>
          <w:sz w:val="20"/>
        </w:rPr>
      </w:pPr>
      <w:r>
        <w:rPr>
          <w:b/>
          <w:i/>
          <w:noProof/>
          <w:sz w:val="20"/>
          <w:lang w:val="en-US"/>
        </w:rPr>
        <w:lastRenderedPageBreak/>
        <w:drawing>
          <wp:anchor distT="0" distB="0" distL="0" distR="0" simplePos="0" relativeHeight="487002624"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560"/>
        <w:gridCol w:w="1558"/>
        <w:gridCol w:w="1985"/>
      </w:tblGrid>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7</w:t>
            </w:r>
          </w:p>
        </w:tc>
        <w:tc>
          <w:tcPr>
            <w:tcW w:w="1560" w:type="dxa"/>
          </w:tcPr>
          <w:p w:rsidR="00935F07" w:rsidRDefault="00D10FBE">
            <w:pPr>
              <w:pStyle w:val="TableParagraph"/>
              <w:spacing w:before="138"/>
              <w:ind w:left="6"/>
              <w:rPr>
                <w:sz w:val="24"/>
              </w:rPr>
            </w:pPr>
            <w:r>
              <w:rPr>
                <w:spacing w:val="-2"/>
                <w:sz w:val="24"/>
              </w:rPr>
              <w:t>0.55792</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8</w:t>
            </w:r>
          </w:p>
        </w:tc>
        <w:tc>
          <w:tcPr>
            <w:tcW w:w="1560" w:type="dxa"/>
          </w:tcPr>
          <w:p w:rsidR="00935F07" w:rsidRDefault="00D10FBE">
            <w:pPr>
              <w:pStyle w:val="TableParagraph"/>
              <w:spacing w:before="138"/>
              <w:ind w:left="6"/>
              <w:rPr>
                <w:sz w:val="24"/>
              </w:rPr>
            </w:pPr>
            <w:r>
              <w:rPr>
                <w:spacing w:val="-2"/>
                <w:sz w:val="24"/>
              </w:rPr>
              <w:t>0.6084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10"/>
                <w:sz w:val="24"/>
              </w:rPr>
              <w:t>9</w:t>
            </w:r>
          </w:p>
        </w:tc>
        <w:tc>
          <w:tcPr>
            <w:tcW w:w="1560" w:type="dxa"/>
          </w:tcPr>
          <w:p w:rsidR="00935F07" w:rsidRDefault="00D10FBE">
            <w:pPr>
              <w:pStyle w:val="TableParagraph"/>
              <w:spacing w:before="138"/>
              <w:ind w:left="6"/>
              <w:rPr>
                <w:sz w:val="24"/>
              </w:rPr>
            </w:pPr>
            <w:r>
              <w:rPr>
                <w:spacing w:val="-2"/>
                <w:sz w:val="24"/>
              </w:rPr>
              <w:t>0.65055</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5"/>
                <w:sz w:val="24"/>
              </w:rPr>
              <w:t>10</w:t>
            </w:r>
          </w:p>
        </w:tc>
        <w:tc>
          <w:tcPr>
            <w:tcW w:w="1560" w:type="dxa"/>
          </w:tcPr>
          <w:p w:rsidR="00935F07" w:rsidRDefault="00D10FBE">
            <w:pPr>
              <w:pStyle w:val="TableParagraph"/>
              <w:spacing w:before="138"/>
              <w:ind w:left="6"/>
              <w:rPr>
                <w:sz w:val="24"/>
              </w:rPr>
            </w:pPr>
            <w:r>
              <w:rPr>
                <w:spacing w:val="-2"/>
                <w:sz w:val="24"/>
              </w:rPr>
              <w:t>0.68334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2"/>
        </w:trPr>
        <w:tc>
          <w:tcPr>
            <w:tcW w:w="1136" w:type="dxa"/>
          </w:tcPr>
          <w:p w:rsidR="00935F07" w:rsidRDefault="00D10FBE">
            <w:pPr>
              <w:pStyle w:val="TableParagraph"/>
              <w:spacing w:line="275" w:lineRule="exact"/>
              <w:ind w:left="6" w:right="7"/>
              <w:rPr>
                <w:sz w:val="24"/>
              </w:rPr>
            </w:pPr>
            <w:r>
              <w:rPr>
                <w:spacing w:val="-5"/>
                <w:sz w:val="24"/>
              </w:rPr>
              <w:t>11</w:t>
            </w:r>
          </w:p>
        </w:tc>
        <w:tc>
          <w:tcPr>
            <w:tcW w:w="1560" w:type="dxa"/>
          </w:tcPr>
          <w:p w:rsidR="00935F07" w:rsidRDefault="00D10FBE">
            <w:pPr>
              <w:pStyle w:val="TableParagraph"/>
              <w:spacing w:before="135"/>
              <w:ind w:left="6"/>
              <w:rPr>
                <w:sz w:val="24"/>
              </w:rPr>
            </w:pPr>
            <w:r>
              <w:rPr>
                <w:spacing w:val="-2"/>
                <w:sz w:val="24"/>
              </w:rPr>
              <w:t>0.69393</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12</w:t>
            </w:r>
          </w:p>
        </w:tc>
        <w:tc>
          <w:tcPr>
            <w:tcW w:w="1560" w:type="dxa"/>
          </w:tcPr>
          <w:p w:rsidR="00935F07" w:rsidRDefault="00D10FBE">
            <w:pPr>
              <w:pStyle w:val="TableParagraph"/>
              <w:spacing w:before="135"/>
              <w:ind w:left="6"/>
              <w:rPr>
                <w:sz w:val="24"/>
              </w:rPr>
            </w:pPr>
            <w:r>
              <w:rPr>
                <w:spacing w:val="-2"/>
                <w:sz w:val="24"/>
              </w:rPr>
              <w:t>0.59638</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13</w:t>
            </w:r>
          </w:p>
        </w:tc>
        <w:tc>
          <w:tcPr>
            <w:tcW w:w="1560" w:type="dxa"/>
          </w:tcPr>
          <w:p w:rsidR="00935F07" w:rsidRDefault="00D10FBE">
            <w:pPr>
              <w:pStyle w:val="TableParagraph"/>
              <w:spacing w:before="138"/>
              <w:ind w:left="6"/>
              <w:rPr>
                <w:sz w:val="24"/>
              </w:rPr>
            </w:pPr>
            <w:r>
              <w:rPr>
                <w:spacing w:val="-2"/>
                <w:sz w:val="24"/>
              </w:rPr>
              <w:t>0.64919</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14</w:t>
            </w:r>
          </w:p>
        </w:tc>
        <w:tc>
          <w:tcPr>
            <w:tcW w:w="1560" w:type="dxa"/>
          </w:tcPr>
          <w:p w:rsidR="00935F07" w:rsidRDefault="00D10FBE">
            <w:pPr>
              <w:pStyle w:val="TableParagraph"/>
              <w:spacing w:before="138"/>
              <w:ind w:left="6"/>
              <w:rPr>
                <w:sz w:val="24"/>
              </w:rPr>
            </w:pPr>
            <w:r>
              <w:rPr>
                <w:spacing w:val="-2"/>
                <w:sz w:val="24"/>
              </w:rPr>
              <w:t>0.34745</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15</w:t>
            </w:r>
          </w:p>
        </w:tc>
        <w:tc>
          <w:tcPr>
            <w:tcW w:w="1560" w:type="dxa"/>
          </w:tcPr>
          <w:p w:rsidR="00935F07" w:rsidRDefault="00D10FBE">
            <w:pPr>
              <w:pStyle w:val="TableParagraph"/>
              <w:spacing w:before="138"/>
              <w:ind w:left="6"/>
              <w:rPr>
                <w:sz w:val="24"/>
              </w:rPr>
            </w:pPr>
            <w:r>
              <w:rPr>
                <w:spacing w:val="-2"/>
                <w:sz w:val="24"/>
              </w:rPr>
              <w:t>0.64084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16</w:t>
            </w:r>
          </w:p>
        </w:tc>
        <w:tc>
          <w:tcPr>
            <w:tcW w:w="1560" w:type="dxa"/>
          </w:tcPr>
          <w:p w:rsidR="00935F07" w:rsidRDefault="00D10FBE">
            <w:pPr>
              <w:pStyle w:val="TableParagraph"/>
              <w:spacing w:before="138"/>
              <w:ind w:left="6"/>
              <w:rPr>
                <w:sz w:val="24"/>
              </w:rPr>
            </w:pPr>
            <w:r>
              <w:rPr>
                <w:spacing w:val="-2"/>
                <w:sz w:val="24"/>
              </w:rPr>
              <w:t>0.57274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5"/>
                <w:sz w:val="24"/>
              </w:rPr>
              <w:t>17</w:t>
            </w:r>
          </w:p>
        </w:tc>
        <w:tc>
          <w:tcPr>
            <w:tcW w:w="1560" w:type="dxa"/>
          </w:tcPr>
          <w:p w:rsidR="00935F07" w:rsidRDefault="00D10FBE">
            <w:pPr>
              <w:pStyle w:val="TableParagraph"/>
              <w:spacing w:before="138"/>
              <w:ind w:left="6"/>
              <w:rPr>
                <w:sz w:val="24"/>
              </w:rPr>
            </w:pPr>
            <w:r>
              <w:rPr>
                <w:spacing w:val="-2"/>
                <w:sz w:val="24"/>
              </w:rPr>
              <w:t>0.71244</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2"/>
        </w:trPr>
        <w:tc>
          <w:tcPr>
            <w:tcW w:w="1136" w:type="dxa"/>
          </w:tcPr>
          <w:p w:rsidR="00935F07" w:rsidRDefault="00D10FBE">
            <w:pPr>
              <w:pStyle w:val="TableParagraph"/>
              <w:spacing w:line="275" w:lineRule="exact"/>
              <w:ind w:left="7" w:right="1"/>
              <w:rPr>
                <w:sz w:val="24"/>
              </w:rPr>
            </w:pPr>
            <w:r>
              <w:rPr>
                <w:spacing w:val="-5"/>
                <w:sz w:val="24"/>
              </w:rPr>
              <w:t>18</w:t>
            </w:r>
          </w:p>
        </w:tc>
        <w:tc>
          <w:tcPr>
            <w:tcW w:w="1560" w:type="dxa"/>
          </w:tcPr>
          <w:p w:rsidR="00935F07" w:rsidRDefault="00D10FBE">
            <w:pPr>
              <w:pStyle w:val="TableParagraph"/>
              <w:spacing w:before="136"/>
              <w:ind w:left="6"/>
              <w:rPr>
                <w:sz w:val="24"/>
              </w:rPr>
            </w:pPr>
            <w:r>
              <w:rPr>
                <w:spacing w:val="-2"/>
                <w:sz w:val="24"/>
              </w:rPr>
              <w:t>0.65582</w:t>
            </w:r>
          </w:p>
        </w:tc>
        <w:tc>
          <w:tcPr>
            <w:tcW w:w="1558" w:type="dxa"/>
          </w:tcPr>
          <w:p w:rsidR="00935F07" w:rsidRDefault="00D10FBE">
            <w:pPr>
              <w:pStyle w:val="TableParagraph"/>
              <w:spacing w:before="136"/>
              <w:ind w:right="1"/>
              <w:rPr>
                <w:sz w:val="24"/>
              </w:rPr>
            </w:pPr>
            <w:r>
              <w:rPr>
                <w:spacing w:val="-2"/>
                <w:sz w:val="24"/>
              </w:rPr>
              <w:t>0,2542</w:t>
            </w:r>
          </w:p>
        </w:tc>
        <w:tc>
          <w:tcPr>
            <w:tcW w:w="1985" w:type="dxa"/>
          </w:tcPr>
          <w:p w:rsidR="00935F07" w:rsidRDefault="00D10FBE">
            <w:pPr>
              <w:pStyle w:val="TableParagraph"/>
              <w:spacing w:before="136"/>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19</w:t>
            </w:r>
          </w:p>
        </w:tc>
        <w:tc>
          <w:tcPr>
            <w:tcW w:w="1560" w:type="dxa"/>
          </w:tcPr>
          <w:p w:rsidR="00935F07" w:rsidRDefault="00D10FBE">
            <w:pPr>
              <w:pStyle w:val="TableParagraph"/>
              <w:spacing w:before="135"/>
              <w:ind w:left="6"/>
              <w:rPr>
                <w:sz w:val="24"/>
              </w:rPr>
            </w:pPr>
            <w:r>
              <w:rPr>
                <w:spacing w:val="-2"/>
                <w:sz w:val="24"/>
              </w:rPr>
              <w:t>0.63105</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20</w:t>
            </w:r>
          </w:p>
        </w:tc>
        <w:tc>
          <w:tcPr>
            <w:tcW w:w="1560" w:type="dxa"/>
          </w:tcPr>
          <w:p w:rsidR="00935F07" w:rsidRDefault="00D10FBE">
            <w:pPr>
              <w:pStyle w:val="TableParagraph"/>
              <w:spacing w:before="138"/>
              <w:ind w:left="6"/>
              <w:rPr>
                <w:sz w:val="24"/>
              </w:rPr>
            </w:pPr>
            <w:r>
              <w:rPr>
                <w:spacing w:val="-2"/>
                <w:sz w:val="24"/>
              </w:rPr>
              <w:t>0.51926</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21</w:t>
            </w:r>
          </w:p>
        </w:tc>
        <w:tc>
          <w:tcPr>
            <w:tcW w:w="1560" w:type="dxa"/>
          </w:tcPr>
          <w:p w:rsidR="00935F07" w:rsidRDefault="00D10FBE">
            <w:pPr>
              <w:pStyle w:val="TableParagraph"/>
              <w:spacing w:before="138"/>
              <w:ind w:left="6"/>
              <w:rPr>
                <w:sz w:val="24"/>
              </w:rPr>
            </w:pPr>
            <w:r>
              <w:rPr>
                <w:spacing w:val="-2"/>
                <w:sz w:val="24"/>
              </w:rPr>
              <w:t>0.5481</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22</w:t>
            </w:r>
          </w:p>
        </w:tc>
        <w:tc>
          <w:tcPr>
            <w:tcW w:w="1560" w:type="dxa"/>
          </w:tcPr>
          <w:p w:rsidR="00935F07" w:rsidRDefault="00D10FBE">
            <w:pPr>
              <w:pStyle w:val="TableParagraph"/>
              <w:spacing w:before="138"/>
              <w:ind w:left="6"/>
              <w:rPr>
                <w:sz w:val="24"/>
              </w:rPr>
            </w:pPr>
            <w:r>
              <w:rPr>
                <w:spacing w:val="-2"/>
                <w:sz w:val="24"/>
              </w:rPr>
              <w:t>0.50733</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5"/>
                <w:sz w:val="24"/>
              </w:rPr>
              <w:t>23</w:t>
            </w:r>
          </w:p>
        </w:tc>
        <w:tc>
          <w:tcPr>
            <w:tcW w:w="1560" w:type="dxa"/>
          </w:tcPr>
          <w:p w:rsidR="00935F07" w:rsidRDefault="00D10FBE">
            <w:pPr>
              <w:pStyle w:val="TableParagraph"/>
              <w:spacing w:before="138"/>
              <w:ind w:left="6"/>
              <w:rPr>
                <w:sz w:val="24"/>
              </w:rPr>
            </w:pPr>
            <w:r>
              <w:rPr>
                <w:spacing w:val="-2"/>
                <w:sz w:val="24"/>
              </w:rPr>
              <w:t>0.34698</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2"/>
        </w:trPr>
        <w:tc>
          <w:tcPr>
            <w:tcW w:w="1136" w:type="dxa"/>
            <w:shd w:val="clear" w:color="auto" w:fill="A8D08D"/>
          </w:tcPr>
          <w:p w:rsidR="00935F07" w:rsidRDefault="00D10FBE">
            <w:pPr>
              <w:pStyle w:val="TableParagraph"/>
              <w:spacing w:line="276" w:lineRule="exact"/>
              <w:ind w:left="7" w:right="1"/>
              <w:rPr>
                <w:sz w:val="24"/>
              </w:rPr>
            </w:pPr>
            <w:r>
              <w:rPr>
                <w:spacing w:val="-5"/>
                <w:sz w:val="24"/>
              </w:rPr>
              <w:t>24</w:t>
            </w:r>
          </w:p>
        </w:tc>
        <w:tc>
          <w:tcPr>
            <w:tcW w:w="1560" w:type="dxa"/>
            <w:shd w:val="clear" w:color="auto" w:fill="A8D08D"/>
          </w:tcPr>
          <w:p w:rsidR="00935F07" w:rsidRDefault="00D10FBE">
            <w:pPr>
              <w:pStyle w:val="TableParagraph"/>
              <w:spacing w:before="136"/>
              <w:ind w:left="6"/>
              <w:rPr>
                <w:sz w:val="24"/>
              </w:rPr>
            </w:pPr>
            <w:r>
              <w:rPr>
                <w:spacing w:val="-2"/>
                <w:sz w:val="24"/>
              </w:rPr>
              <w:t>0.14322</w:t>
            </w:r>
          </w:p>
        </w:tc>
        <w:tc>
          <w:tcPr>
            <w:tcW w:w="1558" w:type="dxa"/>
            <w:shd w:val="clear" w:color="auto" w:fill="A8D08D"/>
          </w:tcPr>
          <w:p w:rsidR="00935F07" w:rsidRDefault="00D10FBE">
            <w:pPr>
              <w:pStyle w:val="TableParagraph"/>
              <w:spacing w:before="136"/>
              <w:ind w:right="1"/>
              <w:rPr>
                <w:sz w:val="24"/>
              </w:rPr>
            </w:pPr>
            <w:r>
              <w:rPr>
                <w:spacing w:val="-2"/>
                <w:sz w:val="24"/>
              </w:rPr>
              <w:t>0,2542</w:t>
            </w:r>
          </w:p>
        </w:tc>
        <w:tc>
          <w:tcPr>
            <w:tcW w:w="1985" w:type="dxa"/>
            <w:shd w:val="clear" w:color="auto" w:fill="A8D08D"/>
          </w:tcPr>
          <w:p w:rsidR="00935F07" w:rsidRDefault="00D10FBE">
            <w:pPr>
              <w:pStyle w:val="TableParagraph"/>
              <w:spacing w:line="276" w:lineRule="exact"/>
              <w:rPr>
                <w:b/>
                <w:sz w:val="24"/>
              </w:rPr>
            </w:pPr>
            <w:r>
              <w:rPr>
                <w:b/>
                <w:sz w:val="24"/>
              </w:rPr>
              <w:t>Tidak</w:t>
            </w:r>
            <w:r>
              <w:rPr>
                <w:b/>
                <w:spacing w:val="-11"/>
                <w:sz w:val="24"/>
              </w:rPr>
              <w:t xml:space="preserve"> </w:t>
            </w: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25</w:t>
            </w:r>
          </w:p>
        </w:tc>
        <w:tc>
          <w:tcPr>
            <w:tcW w:w="1560" w:type="dxa"/>
          </w:tcPr>
          <w:p w:rsidR="00935F07" w:rsidRDefault="00D10FBE">
            <w:pPr>
              <w:pStyle w:val="TableParagraph"/>
              <w:spacing w:before="135"/>
              <w:ind w:left="6"/>
              <w:rPr>
                <w:sz w:val="24"/>
              </w:rPr>
            </w:pPr>
            <w:r>
              <w:rPr>
                <w:spacing w:val="-2"/>
                <w:sz w:val="24"/>
              </w:rPr>
              <w:t>0.55699</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26</w:t>
            </w:r>
          </w:p>
        </w:tc>
        <w:tc>
          <w:tcPr>
            <w:tcW w:w="1560" w:type="dxa"/>
          </w:tcPr>
          <w:p w:rsidR="00935F07" w:rsidRDefault="00D10FBE">
            <w:pPr>
              <w:pStyle w:val="TableParagraph"/>
              <w:spacing w:before="135"/>
              <w:ind w:left="6"/>
              <w:rPr>
                <w:sz w:val="24"/>
              </w:rPr>
            </w:pPr>
            <w:r>
              <w:rPr>
                <w:spacing w:val="-2"/>
                <w:sz w:val="24"/>
              </w:rPr>
              <w:t>0.549249</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27</w:t>
            </w:r>
          </w:p>
        </w:tc>
        <w:tc>
          <w:tcPr>
            <w:tcW w:w="1560" w:type="dxa"/>
          </w:tcPr>
          <w:p w:rsidR="00935F07" w:rsidRDefault="00D10FBE">
            <w:pPr>
              <w:pStyle w:val="TableParagraph"/>
              <w:spacing w:before="138"/>
              <w:ind w:left="6"/>
              <w:rPr>
                <w:sz w:val="24"/>
              </w:rPr>
            </w:pPr>
            <w:r>
              <w:rPr>
                <w:spacing w:val="-2"/>
                <w:sz w:val="24"/>
              </w:rPr>
              <w:t>0.57805</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28</w:t>
            </w:r>
          </w:p>
        </w:tc>
        <w:tc>
          <w:tcPr>
            <w:tcW w:w="1560" w:type="dxa"/>
          </w:tcPr>
          <w:p w:rsidR="00935F07" w:rsidRDefault="00D10FBE">
            <w:pPr>
              <w:pStyle w:val="TableParagraph"/>
              <w:spacing w:before="138"/>
              <w:ind w:left="6"/>
              <w:rPr>
                <w:sz w:val="24"/>
              </w:rPr>
            </w:pPr>
            <w:r>
              <w:rPr>
                <w:spacing w:val="-2"/>
                <w:sz w:val="24"/>
              </w:rPr>
              <w:t>0.6566</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bl>
    <w:p w:rsidR="00935F07" w:rsidRDefault="00935F07">
      <w:pPr>
        <w:pStyle w:val="TableParagraph"/>
        <w:rPr>
          <w:b/>
          <w:sz w:val="24"/>
        </w:rPr>
        <w:sectPr w:rsidR="00935F07">
          <w:pgSz w:w="11910" w:h="16840"/>
          <w:pgMar w:top="1920" w:right="1559" w:bottom="280" w:left="1700" w:header="754" w:footer="0" w:gutter="0"/>
          <w:cols w:space="720"/>
        </w:sectPr>
      </w:pPr>
    </w:p>
    <w:p w:rsidR="00935F07" w:rsidRDefault="00935F07">
      <w:pPr>
        <w:pStyle w:val="BodyText"/>
        <w:spacing w:before="100"/>
        <w:rPr>
          <w:b/>
          <w:i/>
          <w:sz w:val="20"/>
        </w:rPr>
      </w:pPr>
    </w:p>
    <w:tbl>
      <w:tblPr>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560"/>
        <w:gridCol w:w="1558"/>
        <w:gridCol w:w="1985"/>
      </w:tblGrid>
      <w:tr w:rsidR="00935F07">
        <w:trPr>
          <w:trHeight w:val="551"/>
        </w:trPr>
        <w:tc>
          <w:tcPr>
            <w:tcW w:w="1136" w:type="dxa"/>
          </w:tcPr>
          <w:p w:rsidR="00935F07" w:rsidRDefault="00D10FBE">
            <w:pPr>
              <w:pStyle w:val="TableParagraph"/>
              <w:spacing w:line="275" w:lineRule="exact"/>
              <w:ind w:left="7" w:right="1"/>
              <w:rPr>
                <w:sz w:val="24"/>
              </w:rPr>
            </w:pPr>
            <w:r>
              <w:rPr>
                <w:spacing w:val="-5"/>
                <w:sz w:val="24"/>
              </w:rPr>
              <w:t>29</w:t>
            </w:r>
          </w:p>
        </w:tc>
        <w:tc>
          <w:tcPr>
            <w:tcW w:w="1560" w:type="dxa"/>
          </w:tcPr>
          <w:p w:rsidR="00935F07" w:rsidRDefault="00D10FBE">
            <w:pPr>
              <w:pStyle w:val="TableParagraph"/>
              <w:spacing w:before="138"/>
              <w:ind w:left="6"/>
              <w:rPr>
                <w:sz w:val="24"/>
              </w:rPr>
            </w:pPr>
            <w:r>
              <w:rPr>
                <w:spacing w:val="-2"/>
                <w:sz w:val="24"/>
              </w:rPr>
              <w:t>0.64396</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shd w:val="clear" w:color="auto" w:fill="A8D08D"/>
          </w:tcPr>
          <w:p w:rsidR="00935F07" w:rsidRDefault="00D10FBE">
            <w:pPr>
              <w:pStyle w:val="TableParagraph"/>
              <w:spacing w:line="275" w:lineRule="exact"/>
              <w:ind w:left="7" w:right="1"/>
              <w:rPr>
                <w:sz w:val="24"/>
              </w:rPr>
            </w:pPr>
            <w:r>
              <w:rPr>
                <w:spacing w:val="-5"/>
                <w:sz w:val="24"/>
              </w:rPr>
              <w:t>30</w:t>
            </w:r>
          </w:p>
        </w:tc>
        <w:tc>
          <w:tcPr>
            <w:tcW w:w="1560" w:type="dxa"/>
            <w:shd w:val="clear" w:color="auto" w:fill="A8D08D"/>
          </w:tcPr>
          <w:p w:rsidR="00935F07" w:rsidRDefault="00D10FBE">
            <w:pPr>
              <w:pStyle w:val="TableParagraph"/>
              <w:spacing w:before="138"/>
              <w:ind w:left="6"/>
              <w:rPr>
                <w:sz w:val="24"/>
              </w:rPr>
            </w:pPr>
            <w:r>
              <w:rPr>
                <w:spacing w:val="-2"/>
                <w:sz w:val="24"/>
              </w:rPr>
              <w:t>0.24757</w:t>
            </w:r>
          </w:p>
        </w:tc>
        <w:tc>
          <w:tcPr>
            <w:tcW w:w="1558" w:type="dxa"/>
            <w:shd w:val="clear" w:color="auto" w:fill="A8D08D"/>
          </w:tcPr>
          <w:p w:rsidR="00935F07" w:rsidRDefault="00D10FBE">
            <w:pPr>
              <w:pStyle w:val="TableParagraph"/>
              <w:spacing w:before="138"/>
              <w:ind w:right="1"/>
              <w:rPr>
                <w:sz w:val="24"/>
              </w:rPr>
            </w:pPr>
            <w:r>
              <w:rPr>
                <w:spacing w:val="-2"/>
                <w:sz w:val="24"/>
              </w:rPr>
              <w:t>0,2542</w:t>
            </w:r>
          </w:p>
        </w:tc>
        <w:tc>
          <w:tcPr>
            <w:tcW w:w="1985" w:type="dxa"/>
            <w:shd w:val="clear" w:color="auto" w:fill="A8D08D"/>
          </w:tcPr>
          <w:p w:rsidR="00935F07" w:rsidRDefault="00D10FBE">
            <w:pPr>
              <w:pStyle w:val="TableParagraph"/>
              <w:spacing w:line="275" w:lineRule="exact"/>
              <w:rPr>
                <w:b/>
                <w:sz w:val="24"/>
              </w:rPr>
            </w:pPr>
            <w:r>
              <w:rPr>
                <w:b/>
                <w:sz w:val="24"/>
              </w:rPr>
              <w:t>Tidak</w:t>
            </w:r>
            <w:r>
              <w:rPr>
                <w:b/>
                <w:spacing w:val="-11"/>
                <w:sz w:val="24"/>
              </w:rPr>
              <w:t xml:space="preserve"> </w:t>
            </w: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31</w:t>
            </w:r>
          </w:p>
        </w:tc>
        <w:tc>
          <w:tcPr>
            <w:tcW w:w="1560" w:type="dxa"/>
          </w:tcPr>
          <w:p w:rsidR="00935F07" w:rsidRDefault="00D10FBE">
            <w:pPr>
              <w:pStyle w:val="TableParagraph"/>
              <w:spacing w:before="138"/>
              <w:ind w:left="6"/>
              <w:rPr>
                <w:sz w:val="24"/>
              </w:rPr>
            </w:pPr>
            <w:r>
              <w:rPr>
                <w:spacing w:val="-2"/>
                <w:sz w:val="24"/>
              </w:rPr>
              <w:t>0.67037</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5"/>
                <w:sz w:val="24"/>
              </w:rPr>
              <w:t>32</w:t>
            </w:r>
          </w:p>
        </w:tc>
        <w:tc>
          <w:tcPr>
            <w:tcW w:w="1560" w:type="dxa"/>
          </w:tcPr>
          <w:p w:rsidR="00935F07" w:rsidRDefault="00D10FBE">
            <w:pPr>
              <w:pStyle w:val="TableParagraph"/>
              <w:spacing w:before="138"/>
              <w:ind w:left="6"/>
              <w:rPr>
                <w:sz w:val="24"/>
              </w:rPr>
            </w:pPr>
            <w:r>
              <w:rPr>
                <w:spacing w:val="-2"/>
                <w:sz w:val="24"/>
              </w:rPr>
              <w:t>0.48381</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2"/>
        </w:trPr>
        <w:tc>
          <w:tcPr>
            <w:tcW w:w="1136" w:type="dxa"/>
          </w:tcPr>
          <w:p w:rsidR="00935F07" w:rsidRDefault="00D10FBE">
            <w:pPr>
              <w:pStyle w:val="TableParagraph"/>
              <w:spacing w:line="275" w:lineRule="exact"/>
              <w:ind w:left="7" w:right="1"/>
              <w:rPr>
                <w:sz w:val="24"/>
              </w:rPr>
            </w:pPr>
            <w:r>
              <w:rPr>
                <w:spacing w:val="-5"/>
                <w:sz w:val="24"/>
              </w:rPr>
              <w:t>33</w:t>
            </w:r>
          </w:p>
        </w:tc>
        <w:tc>
          <w:tcPr>
            <w:tcW w:w="1560" w:type="dxa"/>
          </w:tcPr>
          <w:p w:rsidR="00935F07" w:rsidRDefault="00D10FBE">
            <w:pPr>
              <w:pStyle w:val="TableParagraph"/>
              <w:spacing w:before="135"/>
              <w:ind w:left="6"/>
              <w:rPr>
                <w:sz w:val="24"/>
              </w:rPr>
            </w:pPr>
            <w:r>
              <w:rPr>
                <w:spacing w:val="-2"/>
                <w:sz w:val="24"/>
              </w:rPr>
              <w:t>0.54124</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34</w:t>
            </w:r>
          </w:p>
        </w:tc>
        <w:tc>
          <w:tcPr>
            <w:tcW w:w="1560" w:type="dxa"/>
          </w:tcPr>
          <w:p w:rsidR="00935F07" w:rsidRDefault="00D10FBE">
            <w:pPr>
              <w:pStyle w:val="TableParagraph"/>
              <w:spacing w:before="135"/>
              <w:ind w:left="6"/>
              <w:rPr>
                <w:sz w:val="24"/>
              </w:rPr>
            </w:pPr>
            <w:r>
              <w:rPr>
                <w:spacing w:val="-2"/>
                <w:sz w:val="24"/>
              </w:rPr>
              <w:t>0.64673</w:t>
            </w:r>
          </w:p>
        </w:tc>
        <w:tc>
          <w:tcPr>
            <w:tcW w:w="1558" w:type="dxa"/>
          </w:tcPr>
          <w:p w:rsidR="00935F07" w:rsidRDefault="00D10FBE">
            <w:pPr>
              <w:pStyle w:val="TableParagraph"/>
              <w:spacing w:before="135"/>
              <w:ind w:right="1"/>
              <w:rPr>
                <w:sz w:val="24"/>
              </w:rPr>
            </w:pPr>
            <w:r>
              <w:rPr>
                <w:spacing w:val="-2"/>
                <w:sz w:val="24"/>
              </w:rPr>
              <w:t>0,2542</w:t>
            </w:r>
          </w:p>
        </w:tc>
        <w:tc>
          <w:tcPr>
            <w:tcW w:w="1985" w:type="dxa"/>
          </w:tcPr>
          <w:p w:rsidR="00935F07" w:rsidRDefault="00D10FBE">
            <w:pPr>
              <w:pStyle w:val="TableParagraph"/>
              <w:spacing w:before="135"/>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35</w:t>
            </w:r>
          </w:p>
        </w:tc>
        <w:tc>
          <w:tcPr>
            <w:tcW w:w="1560" w:type="dxa"/>
          </w:tcPr>
          <w:p w:rsidR="00935F07" w:rsidRDefault="00D10FBE">
            <w:pPr>
              <w:pStyle w:val="TableParagraph"/>
              <w:spacing w:before="138"/>
              <w:ind w:left="6"/>
              <w:rPr>
                <w:sz w:val="24"/>
              </w:rPr>
            </w:pPr>
            <w:r>
              <w:rPr>
                <w:spacing w:val="-2"/>
                <w:sz w:val="24"/>
              </w:rPr>
              <w:t>0.65637</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36</w:t>
            </w:r>
          </w:p>
        </w:tc>
        <w:tc>
          <w:tcPr>
            <w:tcW w:w="1560" w:type="dxa"/>
          </w:tcPr>
          <w:p w:rsidR="00935F07" w:rsidRDefault="00D10FBE">
            <w:pPr>
              <w:pStyle w:val="TableParagraph"/>
              <w:spacing w:before="138"/>
              <w:ind w:left="6"/>
              <w:rPr>
                <w:sz w:val="24"/>
              </w:rPr>
            </w:pPr>
            <w:r>
              <w:rPr>
                <w:spacing w:val="-2"/>
                <w:sz w:val="24"/>
              </w:rPr>
              <w:t>0.63023</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37</w:t>
            </w:r>
          </w:p>
        </w:tc>
        <w:tc>
          <w:tcPr>
            <w:tcW w:w="1560" w:type="dxa"/>
          </w:tcPr>
          <w:p w:rsidR="00935F07" w:rsidRDefault="00D10FBE">
            <w:pPr>
              <w:pStyle w:val="TableParagraph"/>
              <w:spacing w:before="138"/>
              <w:ind w:left="6"/>
              <w:rPr>
                <w:sz w:val="24"/>
              </w:rPr>
            </w:pPr>
            <w:r>
              <w:rPr>
                <w:spacing w:val="-2"/>
                <w:sz w:val="24"/>
              </w:rPr>
              <w:t>0.56305</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1"/>
        </w:trPr>
        <w:tc>
          <w:tcPr>
            <w:tcW w:w="1136" w:type="dxa"/>
          </w:tcPr>
          <w:p w:rsidR="00935F07" w:rsidRDefault="00D10FBE">
            <w:pPr>
              <w:pStyle w:val="TableParagraph"/>
              <w:spacing w:line="275" w:lineRule="exact"/>
              <w:ind w:left="7" w:right="1"/>
              <w:rPr>
                <w:sz w:val="24"/>
              </w:rPr>
            </w:pPr>
            <w:r>
              <w:rPr>
                <w:spacing w:val="-5"/>
                <w:sz w:val="24"/>
              </w:rPr>
              <w:t>38</w:t>
            </w:r>
          </w:p>
        </w:tc>
        <w:tc>
          <w:tcPr>
            <w:tcW w:w="1560" w:type="dxa"/>
          </w:tcPr>
          <w:p w:rsidR="00935F07" w:rsidRDefault="00D10FBE">
            <w:pPr>
              <w:pStyle w:val="TableParagraph"/>
              <w:spacing w:before="138"/>
              <w:ind w:left="6"/>
              <w:rPr>
                <w:sz w:val="24"/>
              </w:rPr>
            </w:pPr>
            <w:r>
              <w:rPr>
                <w:spacing w:val="-2"/>
                <w:sz w:val="24"/>
              </w:rPr>
              <w:t>0.6083</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3"/>
        </w:trPr>
        <w:tc>
          <w:tcPr>
            <w:tcW w:w="1136" w:type="dxa"/>
          </w:tcPr>
          <w:p w:rsidR="00935F07" w:rsidRDefault="00D10FBE">
            <w:pPr>
              <w:pStyle w:val="TableParagraph"/>
              <w:spacing w:before="1"/>
              <w:ind w:left="7" w:right="1"/>
              <w:rPr>
                <w:sz w:val="24"/>
              </w:rPr>
            </w:pPr>
            <w:r>
              <w:rPr>
                <w:spacing w:val="-5"/>
                <w:sz w:val="24"/>
              </w:rPr>
              <w:t>39</w:t>
            </w:r>
          </w:p>
        </w:tc>
        <w:tc>
          <w:tcPr>
            <w:tcW w:w="1560" w:type="dxa"/>
          </w:tcPr>
          <w:p w:rsidR="00935F07" w:rsidRDefault="00D10FBE">
            <w:pPr>
              <w:pStyle w:val="TableParagraph"/>
              <w:spacing w:before="138"/>
              <w:ind w:left="6"/>
              <w:rPr>
                <w:sz w:val="24"/>
              </w:rPr>
            </w:pPr>
            <w:r>
              <w:rPr>
                <w:spacing w:val="-2"/>
                <w:sz w:val="24"/>
              </w:rPr>
              <w:t>0.61931</w:t>
            </w:r>
          </w:p>
        </w:tc>
        <w:tc>
          <w:tcPr>
            <w:tcW w:w="1558" w:type="dxa"/>
          </w:tcPr>
          <w:p w:rsidR="00935F07" w:rsidRDefault="00D10FBE">
            <w:pPr>
              <w:pStyle w:val="TableParagraph"/>
              <w:spacing w:before="138"/>
              <w:ind w:right="1"/>
              <w:rPr>
                <w:sz w:val="24"/>
              </w:rPr>
            </w:pPr>
            <w:r>
              <w:rPr>
                <w:spacing w:val="-2"/>
                <w:sz w:val="24"/>
              </w:rPr>
              <w:t>0,2542</w:t>
            </w:r>
          </w:p>
        </w:tc>
        <w:tc>
          <w:tcPr>
            <w:tcW w:w="1985" w:type="dxa"/>
          </w:tcPr>
          <w:p w:rsidR="00935F07" w:rsidRDefault="00D10FBE">
            <w:pPr>
              <w:pStyle w:val="TableParagraph"/>
              <w:spacing w:before="138"/>
              <w:ind w:right="2"/>
              <w:rPr>
                <w:b/>
                <w:sz w:val="24"/>
              </w:rPr>
            </w:pPr>
            <w:r>
              <w:rPr>
                <w:b/>
                <w:spacing w:val="-2"/>
                <w:sz w:val="24"/>
              </w:rPr>
              <w:t>Valid</w:t>
            </w:r>
          </w:p>
        </w:tc>
      </w:tr>
      <w:tr w:rsidR="00935F07">
        <w:trPr>
          <w:trHeight w:val="552"/>
        </w:trPr>
        <w:tc>
          <w:tcPr>
            <w:tcW w:w="1136" w:type="dxa"/>
          </w:tcPr>
          <w:p w:rsidR="00935F07" w:rsidRDefault="00D10FBE">
            <w:pPr>
              <w:pStyle w:val="TableParagraph"/>
              <w:spacing w:line="275" w:lineRule="exact"/>
              <w:ind w:left="7" w:right="1"/>
              <w:rPr>
                <w:sz w:val="24"/>
              </w:rPr>
            </w:pPr>
            <w:r>
              <w:rPr>
                <w:spacing w:val="-5"/>
                <w:sz w:val="24"/>
              </w:rPr>
              <w:t>40</w:t>
            </w:r>
          </w:p>
        </w:tc>
        <w:tc>
          <w:tcPr>
            <w:tcW w:w="1560" w:type="dxa"/>
          </w:tcPr>
          <w:p w:rsidR="00935F07" w:rsidRDefault="00D10FBE">
            <w:pPr>
              <w:pStyle w:val="TableParagraph"/>
              <w:spacing w:before="136"/>
              <w:ind w:left="6"/>
              <w:rPr>
                <w:sz w:val="24"/>
              </w:rPr>
            </w:pPr>
            <w:r>
              <w:rPr>
                <w:spacing w:val="-2"/>
                <w:sz w:val="24"/>
              </w:rPr>
              <w:t>0.55274</w:t>
            </w:r>
          </w:p>
        </w:tc>
        <w:tc>
          <w:tcPr>
            <w:tcW w:w="1558" w:type="dxa"/>
          </w:tcPr>
          <w:p w:rsidR="00935F07" w:rsidRDefault="00D10FBE">
            <w:pPr>
              <w:pStyle w:val="TableParagraph"/>
              <w:spacing w:before="136"/>
              <w:ind w:right="1"/>
              <w:rPr>
                <w:sz w:val="24"/>
              </w:rPr>
            </w:pPr>
            <w:r>
              <w:rPr>
                <w:spacing w:val="-2"/>
                <w:sz w:val="24"/>
              </w:rPr>
              <w:t>0,2542</w:t>
            </w:r>
          </w:p>
        </w:tc>
        <w:tc>
          <w:tcPr>
            <w:tcW w:w="1985" w:type="dxa"/>
          </w:tcPr>
          <w:p w:rsidR="00935F07" w:rsidRDefault="00D10FBE">
            <w:pPr>
              <w:pStyle w:val="TableParagraph"/>
              <w:spacing w:before="136"/>
              <w:ind w:right="2"/>
              <w:rPr>
                <w:b/>
                <w:sz w:val="24"/>
              </w:rPr>
            </w:pPr>
            <w:r>
              <w:rPr>
                <w:b/>
                <w:spacing w:val="-2"/>
                <w:sz w:val="24"/>
              </w:rPr>
              <w:t>Valid</w:t>
            </w:r>
          </w:p>
        </w:tc>
      </w:tr>
    </w:tbl>
    <w:p w:rsidR="00935F07" w:rsidRDefault="00935F07">
      <w:pPr>
        <w:pStyle w:val="BodyText"/>
        <w:rPr>
          <w:b/>
          <w:i/>
        </w:rPr>
      </w:pPr>
    </w:p>
    <w:p w:rsidR="00935F07" w:rsidRDefault="00935F07">
      <w:pPr>
        <w:pStyle w:val="BodyText"/>
        <w:spacing w:before="5"/>
        <w:rPr>
          <w:b/>
          <w:i/>
        </w:rPr>
      </w:pPr>
    </w:p>
    <w:p w:rsidR="00935F07" w:rsidRDefault="00D10FBE">
      <w:pPr>
        <w:pStyle w:val="BodyText"/>
        <w:spacing w:line="480" w:lineRule="auto"/>
        <w:ind w:left="568" w:right="135" w:firstLine="720"/>
        <w:jc w:val="both"/>
      </w:pPr>
      <w:r>
        <w:rPr>
          <w:noProof/>
          <w:lang w:val="en-US"/>
        </w:rPr>
        <w:drawing>
          <wp:anchor distT="0" distB="0" distL="0" distR="0" simplePos="0" relativeHeight="487003136" behindDoc="1" locked="0" layoutInCell="1" allowOverlap="1">
            <wp:simplePos x="0" y="0"/>
            <wp:positionH relativeFrom="page">
              <wp:posOffset>1087882</wp:posOffset>
            </wp:positionH>
            <wp:positionV relativeFrom="paragraph">
              <wp:posOffset>-3399887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tabal 4.1 di atas, dapat dilihat bahwa terdapat 38 butir pernyataan yang valid dan 2 butir pernyataan yang tidak valid. Butir-butir pernyataan yang tidak valid tersebut tidak dapat digunakan dalam penelitian dan untuk 38 butir-butir pernyataan </w:t>
      </w:r>
      <w:r>
        <w:t>yang valid akan digunakan dalam penelitian.</w:t>
      </w:r>
    </w:p>
    <w:p w:rsidR="00935F07" w:rsidRDefault="00D10FBE">
      <w:pPr>
        <w:pStyle w:val="BodyText"/>
        <w:spacing w:before="1" w:after="11" w:line="480" w:lineRule="auto"/>
        <w:ind w:left="568" w:right="140" w:firstLine="720"/>
        <w:jc w:val="both"/>
      </w:pPr>
      <w:r>
        <w:t>Berikut perhitungan uji validitas angket etika komunikasi yang dilakukan secara manual pada nomor 1:</w:t>
      </w:r>
    </w:p>
    <w:tbl>
      <w:tblPr>
        <w:tblW w:w="0" w:type="auto"/>
        <w:tblInd w:w="633" w:type="dxa"/>
        <w:tblLayout w:type="fixed"/>
        <w:tblCellMar>
          <w:left w:w="0" w:type="dxa"/>
          <w:right w:w="0" w:type="dxa"/>
        </w:tblCellMar>
        <w:tblLook w:val="01E0" w:firstRow="1" w:lastRow="1" w:firstColumn="1" w:lastColumn="1" w:noHBand="0" w:noVBand="0"/>
      </w:tblPr>
      <w:tblGrid>
        <w:gridCol w:w="600"/>
        <w:gridCol w:w="1582"/>
        <w:gridCol w:w="1083"/>
        <w:gridCol w:w="1219"/>
      </w:tblGrid>
      <w:tr w:rsidR="00935F07">
        <w:trPr>
          <w:trHeight w:val="408"/>
        </w:trPr>
        <w:tc>
          <w:tcPr>
            <w:tcW w:w="600" w:type="dxa"/>
          </w:tcPr>
          <w:p w:rsidR="00935F07" w:rsidRDefault="00D10FBE">
            <w:pPr>
              <w:pStyle w:val="TableParagraph"/>
              <w:spacing w:line="266" w:lineRule="exact"/>
              <w:ind w:left="50"/>
              <w:jc w:val="left"/>
              <w:rPr>
                <w:sz w:val="24"/>
              </w:rPr>
            </w:pPr>
            <w:r>
              <w:rPr>
                <w:spacing w:val="-5"/>
                <w:sz w:val="24"/>
              </w:rPr>
              <w:t>Ʃx</w:t>
            </w:r>
          </w:p>
        </w:tc>
        <w:tc>
          <w:tcPr>
            <w:tcW w:w="1582" w:type="dxa"/>
          </w:tcPr>
          <w:p w:rsidR="00935F07" w:rsidRDefault="00D10FBE">
            <w:pPr>
              <w:pStyle w:val="TableParagraph"/>
              <w:spacing w:line="266" w:lineRule="exact"/>
              <w:ind w:left="170"/>
              <w:jc w:val="left"/>
              <w:rPr>
                <w:sz w:val="24"/>
              </w:rPr>
            </w:pPr>
            <w:r>
              <w:rPr>
                <w:sz w:val="24"/>
              </w:rPr>
              <w:t>=</w:t>
            </w:r>
            <w:r>
              <w:rPr>
                <w:spacing w:val="-1"/>
                <w:sz w:val="24"/>
              </w:rPr>
              <w:t xml:space="preserve"> </w:t>
            </w:r>
            <w:r>
              <w:rPr>
                <w:spacing w:val="-5"/>
                <w:sz w:val="24"/>
              </w:rPr>
              <w:t>214</w:t>
            </w:r>
          </w:p>
        </w:tc>
        <w:tc>
          <w:tcPr>
            <w:tcW w:w="1083" w:type="dxa"/>
          </w:tcPr>
          <w:p w:rsidR="00935F07" w:rsidRDefault="00D10FBE">
            <w:pPr>
              <w:pStyle w:val="TableParagraph"/>
              <w:spacing w:line="266" w:lineRule="exact"/>
              <w:ind w:left="556"/>
              <w:jc w:val="left"/>
              <w:rPr>
                <w:sz w:val="24"/>
              </w:rPr>
            </w:pPr>
            <w:r>
              <w:rPr>
                <w:spacing w:val="-5"/>
                <w:sz w:val="24"/>
              </w:rPr>
              <w:t>Ʃy</w:t>
            </w:r>
          </w:p>
        </w:tc>
        <w:tc>
          <w:tcPr>
            <w:tcW w:w="1219" w:type="dxa"/>
          </w:tcPr>
          <w:p w:rsidR="00935F07" w:rsidRDefault="00D10FBE">
            <w:pPr>
              <w:pStyle w:val="TableParagraph"/>
              <w:spacing w:line="266" w:lineRule="exact"/>
              <w:ind w:left="193"/>
              <w:jc w:val="left"/>
              <w:rPr>
                <w:sz w:val="24"/>
              </w:rPr>
            </w:pPr>
            <w:r>
              <w:rPr>
                <w:sz w:val="24"/>
              </w:rPr>
              <w:t>=</w:t>
            </w:r>
            <w:r>
              <w:rPr>
                <w:spacing w:val="-1"/>
                <w:sz w:val="24"/>
              </w:rPr>
              <w:t xml:space="preserve"> </w:t>
            </w:r>
            <w:r>
              <w:rPr>
                <w:spacing w:val="-4"/>
                <w:sz w:val="24"/>
              </w:rPr>
              <w:t>7559</w:t>
            </w:r>
          </w:p>
        </w:tc>
      </w:tr>
      <w:tr w:rsidR="00935F07">
        <w:trPr>
          <w:trHeight w:val="551"/>
        </w:trPr>
        <w:tc>
          <w:tcPr>
            <w:tcW w:w="600" w:type="dxa"/>
          </w:tcPr>
          <w:p w:rsidR="00935F07" w:rsidRDefault="00D10FBE">
            <w:pPr>
              <w:pStyle w:val="TableParagraph"/>
              <w:spacing w:before="133"/>
              <w:ind w:left="50"/>
              <w:jc w:val="left"/>
              <w:rPr>
                <w:sz w:val="24"/>
              </w:rPr>
            </w:pPr>
            <w:r>
              <w:rPr>
                <w:spacing w:val="-5"/>
                <w:sz w:val="24"/>
              </w:rPr>
              <w:t>Ʃx²</w:t>
            </w:r>
          </w:p>
        </w:tc>
        <w:tc>
          <w:tcPr>
            <w:tcW w:w="1582" w:type="dxa"/>
          </w:tcPr>
          <w:p w:rsidR="00935F07" w:rsidRDefault="00D10FBE">
            <w:pPr>
              <w:pStyle w:val="TableParagraph"/>
              <w:spacing w:before="133"/>
              <w:ind w:left="170"/>
              <w:jc w:val="left"/>
              <w:rPr>
                <w:sz w:val="24"/>
              </w:rPr>
            </w:pPr>
            <w:r>
              <w:rPr>
                <w:sz w:val="24"/>
              </w:rPr>
              <w:t>=</w:t>
            </w:r>
            <w:r>
              <w:rPr>
                <w:spacing w:val="-1"/>
                <w:sz w:val="24"/>
              </w:rPr>
              <w:t xml:space="preserve"> </w:t>
            </w:r>
            <w:r>
              <w:rPr>
                <w:spacing w:val="-5"/>
                <w:sz w:val="24"/>
              </w:rPr>
              <w:t>782</w:t>
            </w:r>
          </w:p>
        </w:tc>
        <w:tc>
          <w:tcPr>
            <w:tcW w:w="1083" w:type="dxa"/>
          </w:tcPr>
          <w:p w:rsidR="00935F07" w:rsidRDefault="00D10FBE">
            <w:pPr>
              <w:pStyle w:val="TableParagraph"/>
              <w:spacing w:before="133"/>
              <w:ind w:left="556"/>
              <w:jc w:val="left"/>
              <w:rPr>
                <w:sz w:val="24"/>
              </w:rPr>
            </w:pPr>
            <w:r>
              <w:rPr>
                <w:spacing w:val="-5"/>
                <w:sz w:val="24"/>
              </w:rPr>
              <w:t>Ʃy²</w:t>
            </w:r>
          </w:p>
        </w:tc>
        <w:tc>
          <w:tcPr>
            <w:tcW w:w="1219" w:type="dxa"/>
          </w:tcPr>
          <w:p w:rsidR="00935F07" w:rsidRDefault="00D10FBE">
            <w:pPr>
              <w:pStyle w:val="TableParagraph"/>
              <w:spacing w:before="133"/>
              <w:ind w:left="193"/>
              <w:jc w:val="left"/>
              <w:rPr>
                <w:sz w:val="24"/>
              </w:rPr>
            </w:pPr>
            <w:r>
              <w:rPr>
                <w:sz w:val="24"/>
              </w:rPr>
              <w:t>=</w:t>
            </w:r>
            <w:r>
              <w:rPr>
                <w:spacing w:val="-1"/>
                <w:sz w:val="24"/>
              </w:rPr>
              <w:t xml:space="preserve"> </w:t>
            </w:r>
            <w:r>
              <w:rPr>
                <w:spacing w:val="-2"/>
                <w:sz w:val="24"/>
              </w:rPr>
              <w:t>965.215</w:t>
            </w:r>
          </w:p>
        </w:tc>
      </w:tr>
      <w:tr w:rsidR="00935F07">
        <w:trPr>
          <w:trHeight w:val="408"/>
        </w:trPr>
        <w:tc>
          <w:tcPr>
            <w:tcW w:w="600" w:type="dxa"/>
          </w:tcPr>
          <w:p w:rsidR="00935F07" w:rsidRDefault="00D10FBE">
            <w:pPr>
              <w:pStyle w:val="TableParagraph"/>
              <w:spacing w:before="133" w:line="256" w:lineRule="exact"/>
              <w:ind w:left="50"/>
              <w:jc w:val="left"/>
              <w:rPr>
                <w:sz w:val="24"/>
              </w:rPr>
            </w:pPr>
            <w:r>
              <w:rPr>
                <w:spacing w:val="-5"/>
                <w:sz w:val="24"/>
              </w:rPr>
              <w:t>Ʃxy</w:t>
            </w:r>
          </w:p>
        </w:tc>
        <w:tc>
          <w:tcPr>
            <w:tcW w:w="1582" w:type="dxa"/>
          </w:tcPr>
          <w:p w:rsidR="00935F07" w:rsidRDefault="00D10FBE">
            <w:pPr>
              <w:pStyle w:val="TableParagraph"/>
              <w:spacing w:before="133" w:line="256" w:lineRule="exact"/>
              <w:ind w:left="170"/>
              <w:jc w:val="left"/>
              <w:rPr>
                <w:sz w:val="24"/>
              </w:rPr>
            </w:pPr>
            <w:r>
              <w:rPr>
                <w:sz w:val="24"/>
              </w:rPr>
              <w:t>=</w:t>
            </w:r>
            <w:r>
              <w:rPr>
                <w:spacing w:val="-1"/>
                <w:sz w:val="24"/>
              </w:rPr>
              <w:t xml:space="preserve"> </w:t>
            </w:r>
            <w:r>
              <w:rPr>
                <w:spacing w:val="-2"/>
                <w:sz w:val="24"/>
              </w:rPr>
              <w:t>27.094</w:t>
            </w:r>
          </w:p>
        </w:tc>
        <w:tc>
          <w:tcPr>
            <w:tcW w:w="1083" w:type="dxa"/>
          </w:tcPr>
          <w:p w:rsidR="00935F07" w:rsidRDefault="00D10FBE">
            <w:pPr>
              <w:pStyle w:val="TableParagraph"/>
              <w:spacing w:before="133" w:line="256" w:lineRule="exact"/>
              <w:ind w:left="556"/>
              <w:jc w:val="left"/>
              <w:rPr>
                <w:sz w:val="24"/>
              </w:rPr>
            </w:pPr>
            <w:r>
              <w:rPr>
                <w:spacing w:val="-10"/>
                <w:sz w:val="24"/>
              </w:rPr>
              <w:t>N</w:t>
            </w:r>
          </w:p>
        </w:tc>
        <w:tc>
          <w:tcPr>
            <w:tcW w:w="1219" w:type="dxa"/>
          </w:tcPr>
          <w:p w:rsidR="00935F07" w:rsidRDefault="00D10FBE">
            <w:pPr>
              <w:pStyle w:val="TableParagraph"/>
              <w:spacing w:before="133" w:line="256" w:lineRule="exact"/>
              <w:ind w:left="193"/>
              <w:jc w:val="left"/>
              <w:rPr>
                <w:sz w:val="24"/>
              </w:rPr>
            </w:pPr>
            <w:r>
              <w:rPr>
                <w:sz w:val="24"/>
              </w:rPr>
              <w:t>=</w:t>
            </w:r>
            <w:r>
              <w:rPr>
                <w:spacing w:val="-1"/>
                <w:sz w:val="24"/>
              </w:rPr>
              <w:t xml:space="preserve"> </w:t>
            </w:r>
            <w:r>
              <w:rPr>
                <w:spacing w:val="-7"/>
                <w:sz w:val="24"/>
              </w:rPr>
              <w:t>60</w:t>
            </w:r>
          </w:p>
        </w:tc>
      </w:tr>
    </w:tbl>
    <w:p w:rsidR="00935F07" w:rsidRDefault="00935F07">
      <w:pPr>
        <w:pStyle w:val="BodyText"/>
        <w:spacing w:before="2"/>
      </w:pPr>
    </w:p>
    <w:p w:rsidR="00935F07" w:rsidRDefault="00D10FBE">
      <w:pPr>
        <w:pStyle w:val="BodyText"/>
        <w:spacing w:before="1"/>
        <w:ind w:left="1288"/>
      </w:pPr>
      <w:r>
        <w:t>Maka</w:t>
      </w:r>
      <w:r>
        <w:rPr>
          <w:spacing w:val="-2"/>
        </w:rPr>
        <w:t xml:space="preserve"> </w:t>
      </w:r>
      <w:r>
        <w:t>nilai r</w:t>
      </w:r>
      <w:r>
        <w:rPr>
          <w:spacing w:val="-1"/>
        </w:rPr>
        <w:t xml:space="preserve"> </w:t>
      </w:r>
      <w:r>
        <w:t xml:space="preserve">hitung </w:t>
      </w:r>
      <w:r>
        <w:rPr>
          <w:spacing w:val="-2"/>
        </w:rPr>
        <w:t>yaitu:</w:t>
      </w:r>
    </w:p>
    <w:p w:rsidR="00935F07" w:rsidRDefault="00935F07">
      <w:pPr>
        <w:pStyle w:val="BodyText"/>
        <w:sectPr w:rsidR="00935F07">
          <w:pgSz w:w="11910" w:h="16840"/>
          <w:pgMar w:top="1920" w:right="1559" w:bottom="280" w:left="1700" w:header="754" w:footer="0" w:gutter="0"/>
          <w:cols w:space="720"/>
        </w:sectPr>
      </w:pPr>
    </w:p>
    <w:p w:rsidR="00935F07" w:rsidRDefault="00935F07">
      <w:pPr>
        <w:pStyle w:val="BodyText"/>
        <w:spacing w:before="29"/>
      </w:pPr>
    </w:p>
    <w:p w:rsidR="00935F07" w:rsidRDefault="00D10FBE">
      <w:pPr>
        <w:pStyle w:val="BodyText"/>
        <w:spacing w:line="242" w:lineRule="exact"/>
        <w:ind w:left="2022"/>
        <w:rPr>
          <w:rFonts w:ascii="Cambria Math" w:eastAsia="Cambria Math" w:hAnsi="Cambria Math"/>
          <w:position w:val="1"/>
        </w:rPr>
      </w:pPr>
      <w:r>
        <w:rPr>
          <w:rFonts w:ascii="Cambria Math" w:eastAsia="Cambria Math" w:hAnsi="Cambria Math"/>
        </w:rPr>
        <w:t>𝑁</w:t>
      </w:r>
      <w:r>
        <w:rPr>
          <w:rFonts w:ascii="Cambria Math" w:eastAsia="Cambria Math" w:hAnsi="Cambria Math"/>
        </w:rPr>
        <w:t>Ʃ</w:t>
      </w:r>
      <w:r>
        <w:rPr>
          <w:rFonts w:ascii="Cambria Math" w:eastAsia="Cambria Math" w:hAnsi="Cambria Math"/>
        </w:rPr>
        <w:t>𝑥𝑦</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2"/>
          <w:position w:val="1"/>
        </w:rPr>
        <w:t>(</w:t>
      </w:r>
      <w:r>
        <w:rPr>
          <w:rFonts w:ascii="Cambria Math" w:eastAsia="Cambria Math" w:hAnsi="Cambria Math"/>
          <w:spacing w:val="-2"/>
        </w:rPr>
        <w:t>Ʃ</w:t>
      </w:r>
      <w:r>
        <w:rPr>
          <w:rFonts w:ascii="Cambria Math" w:eastAsia="Cambria Math" w:hAnsi="Cambria Math"/>
          <w:spacing w:val="-2"/>
        </w:rPr>
        <w:t>𝑥</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position w:val="1"/>
        </w:rPr>
        <w:t>)</w:t>
      </w:r>
    </w:p>
    <w:p w:rsidR="00935F07" w:rsidRDefault="00D10FBE">
      <w:pPr>
        <w:pStyle w:val="BodyText"/>
        <w:tabs>
          <w:tab w:val="left" w:pos="844"/>
          <w:tab w:val="left" w:pos="4092"/>
        </w:tabs>
        <w:spacing w:line="198" w:lineRule="exact"/>
        <w:ind w:right="3984"/>
        <w:jc w:val="right"/>
      </w:pPr>
      <w:r>
        <w:rPr>
          <w:noProof/>
          <w:lang w:val="en-US"/>
        </w:rPr>
        <mc:AlternateContent>
          <mc:Choice Requires="wps">
            <w:drawing>
              <wp:anchor distT="0" distB="0" distL="0" distR="0" simplePos="0" relativeHeight="487004672" behindDoc="1" locked="0" layoutInCell="1" allowOverlap="1">
                <wp:simplePos x="0" y="0"/>
                <wp:positionH relativeFrom="page">
                  <wp:posOffset>1864105</wp:posOffset>
                </wp:positionH>
                <wp:positionV relativeFrom="paragraph">
                  <wp:posOffset>64985</wp:posOffset>
                </wp:positionV>
                <wp:extent cx="213995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0" cy="10795"/>
                        </a:xfrm>
                        <a:custGeom>
                          <a:avLst/>
                          <a:gdLst/>
                          <a:ahLst/>
                          <a:cxnLst/>
                          <a:rect l="l" t="t" r="r" b="b"/>
                          <a:pathLst>
                            <a:path w="2139950" h="10795">
                              <a:moveTo>
                                <a:pt x="2139949" y="0"/>
                              </a:moveTo>
                              <a:lnTo>
                                <a:pt x="0" y="0"/>
                              </a:lnTo>
                              <a:lnTo>
                                <a:pt x="0" y="10668"/>
                              </a:lnTo>
                              <a:lnTo>
                                <a:pt x="2139949" y="10668"/>
                              </a:lnTo>
                              <a:lnTo>
                                <a:pt x="21399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9DCB7" id="Graphic 6" o:spid="_x0000_s1026" style="position:absolute;margin-left:146.8pt;margin-top:5.1pt;width:168.5pt;height:.85pt;z-index:-16311808;visibility:visible;mso-wrap-style:square;mso-wrap-distance-left:0;mso-wrap-distance-top:0;mso-wrap-distance-right:0;mso-wrap-distance-bottom:0;mso-position-horizontal:absolute;mso-position-horizontal-relative:page;mso-position-vertical:absolute;mso-position-vertical-relative:text;v-text-anchor:top" coordsize="21399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" path="m2139949,l,,,10668r2139949,l2139949,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935F07" w:rsidRDefault="00D10FBE">
      <w:pPr>
        <w:pStyle w:val="BodyText"/>
        <w:spacing w:line="257" w:lineRule="exact"/>
        <w:ind w:right="4037"/>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(Ʃ</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Ʃ</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2"/>
        </w:rPr>
        <w:t>(Ʃ</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935F07" w:rsidRDefault="00D10FBE">
      <w:pPr>
        <w:pStyle w:val="BodyText"/>
        <w:spacing w:before="263" w:line="242" w:lineRule="exact"/>
        <w:ind w:left="2273"/>
        <w:rPr>
          <w:rFonts w:ascii="Cambria Math" w:hAnsi="Cambria Math"/>
          <w:position w:val="1"/>
        </w:rPr>
      </w:pPr>
      <w:r>
        <w:rPr>
          <w:rFonts w:ascii="Cambria Math" w:hAnsi="Cambria Math"/>
        </w:rPr>
        <w:t xml:space="preserve">60(27.094) − </w:t>
      </w:r>
      <w:r>
        <w:rPr>
          <w:rFonts w:ascii="Cambria Math" w:hAnsi="Cambria Math"/>
          <w:spacing w:val="-2"/>
          <w:position w:val="1"/>
        </w:rPr>
        <w:t>(</w:t>
      </w:r>
      <w:r>
        <w:rPr>
          <w:rFonts w:ascii="Cambria Math" w:hAnsi="Cambria Math"/>
          <w:spacing w:val="-2"/>
        </w:rPr>
        <w:t>214)(7559</w:t>
      </w:r>
      <w:r>
        <w:rPr>
          <w:rFonts w:ascii="Cambria Math" w:hAnsi="Cambria Math"/>
          <w:spacing w:val="-2"/>
          <w:position w:val="1"/>
        </w:rPr>
        <w:t>)</w:t>
      </w:r>
    </w:p>
    <w:p w:rsidR="00935F07" w:rsidRDefault="00D10FBE">
      <w:pPr>
        <w:pStyle w:val="BodyText"/>
        <w:tabs>
          <w:tab w:val="left" w:pos="844"/>
          <w:tab w:val="left" w:pos="5592"/>
        </w:tabs>
        <w:spacing w:line="198" w:lineRule="exact"/>
        <w:ind w:right="2484"/>
        <w:jc w:val="right"/>
      </w:pPr>
      <w:r>
        <w:rPr>
          <w:noProof/>
          <w:lang w:val="en-US"/>
        </w:rPr>
        <mc:AlternateContent>
          <mc:Choice Requires="wps">
            <w:drawing>
              <wp:anchor distT="0" distB="0" distL="0" distR="0" simplePos="0" relativeHeight="487005184" behindDoc="1" locked="0" layoutInCell="1" allowOverlap="1">
                <wp:simplePos x="0" y="0"/>
                <wp:positionH relativeFrom="page">
                  <wp:posOffset>1864105</wp:posOffset>
                </wp:positionH>
                <wp:positionV relativeFrom="paragraph">
                  <wp:posOffset>65006</wp:posOffset>
                </wp:positionV>
                <wp:extent cx="309308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085" cy="10795"/>
                        </a:xfrm>
                        <a:custGeom>
                          <a:avLst/>
                          <a:gdLst/>
                          <a:ahLst/>
                          <a:cxnLst/>
                          <a:rect l="l" t="t" r="r" b="b"/>
                          <a:pathLst>
                            <a:path w="3093085" h="10795">
                              <a:moveTo>
                                <a:pt x="3092831" y="0"/>
                              </a:moveTo>
                              <a:lnTo>
                                <a:pt x="0" y="0"/>
                              </a:lnTo>
                              <a:lnTo>
                                <a:pt x="0" y="10668"/>
                              </a:lnTo>
                              <a:lnTo>
                                <a:pt x="3092831" y="10668"/>
                              </a:lnTo>
                              <a:lnTo>
                                <a:pt x="30928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C07EE" id="Graphic 7" o:spid="_x0000_s1026" style="position:absolute;margin-left:146.8pt;margin-top:5.1pt;width:243.55pt;height:.85pt;z-index:-16311296;visibility:visible;mso-wrap-style:square;mso-wrap-distance-left:0;mso-wrap-distance-top:0;mso-wrap-distance-right:0;mso-wrap-distance-bottom:0;mso-position-horizontal:absolute;mso-position-horizontal-relative:page;mso-position-vertical:absolute;mso-position-vertical-relative:text;v-text-anchor:top" coordsize="30930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" path="m3092831,l,,,10668r3092831,l3092831,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935F07" w:rsidRDefault="00D10FBE">
      <w:pPr>
        <w:pStyle w:val="BodyText"/>
        <w:spacing w:line="257" w:lineRule="exact"/>
        <w:ind w:right="2537"/>
        <w:jc w:val="right"/>
        <w:rPr>
          <w:rFonts w:ascii="Cambria Math" w:hAnsi="Cambria Math"/>
          <w:position w:val="1"/>
        </w:rPr>
      </w:pPr>
      <w:r>
        <w:rPr>
          <w:rFonts w:ascii="Cambria Math" w:hAnsi="Cambria Math"/>
          <w:position w:val="1"/>
        </w:rPr>
        <w:t>√{</w:t>
      </w:r>
      <w:r>
        <w:rPr>
          <w:rFonts w:ascii="Cambria Math" w:hAnsi="Cambria Math"/>
        </w:rPr>
        <w:t>60(782)</w:t>
      </w:r>
      <w:r>
        <w:rPr>
          <w:rFonts w:ascii="Cambria Math" w:hAnsi="Cambria Math"/>
          <w:spacing w:val="4"/>
        </w:rPr>
        <w:t xml:space="preserve"> </w:t>
      </w:r>
      <w:r>
        <w:rPr>
          <w:rFonts w:ascii="Cambria Math" w:hAnsi="Cambria Math"/>
        </w:rPr>
        <w:t>−</w:t>
      </w:r>
      <w:r>
        <w:rPr>
          <w:rFonts w:ascii="Cambria Math" w:hAnsi="Cambria Math"/>
          <w:spacing w:val="3"/>
        </w:rPr>
        <w:t xml:space="preserve"> </w:t>
      </w:r>
      <w:r>
        <w:rPr>
          <w:rFonts w:ascii="Cambria Math" w:hAnsi="Cambria Math"/>
        </w:rPr>
        <w:t>(214)²</w:t>
      </w:r>
      <w:r>
        <w:rPr>
          <w:rFonts w:ascii="Cambria Math" w:hAnsi="Cambria Math"/>
          <w:position w:val="1"/>
        </w:rPr>
        <w:t>}{</w:t>
      </w:r>
      <w:r>
        <w:rPr>
          <w:rFonts w:ascii="Cambria Math" w:hAnsi="Cambria Math"/>
        </w:rPr>
        <w:t>60(965.215)</w:t>
      </w:r>
      <w:r>
        <w:rPr>
          <w:rFonts w:ascii="Cambria Math" w:hAnsi="Cambria Math"/>
          <w:spacing w:val="5"/>
        </w:rPr>
        <w:t xml:space="preserve"> </w:t>
      </w:r>
      <w:r>
        <w:rPr>
          <w:rFonts w:ascii="Cambria Math" w:hAnsi="Cambria Math"/>
        </w:rPr>
        <w:t>−</w:t>
      </w:r>
      <w:r>
        <w:rPr>
          <w:rFonts w:ascii="Cambria Math" w:hAnsi="Cambria Math"/>
          <w:spacing w:val="4"/>
        </w:rPr>
        <w:t xml:space="preserve"> </w:t>
      </w:r>
      <w:r>
        <w:rPr>
          <w:rFonts w:ascii="Cambria Math" w:hAnsi="Cambria Math"/>
          <w:spacing w:val="-2"/>
        </w:rPr>
        <w:t>(7.559)²</w:t>
      </w:r>
      <w:r>
        <w:rPr>
          <w:rFonts w:ascii="Cambria Math" w:hAnsi="Cambria Math"/>
          <w:spacing w:val="-2"/>
          <w:position w:val="1"/>
        </w:rPr>
        <w:t>}</w:t>
      </w:r>
    </w:p>
    <w:p w:rsidR="00935F07" w:rsidRDefault="00D10FBE">
      <w:pPr>
        <w:pStyle w:val="BodyText"/>
        <w:spacing w:before="264" w:line="232" w:lineRule="exact"/>
        <w:ind w:left="2513"/>
        <w:rPr>
          <w:rFonts w:ascii="Cambria Math" w:hAnsi="Cambria Math"/>
        </w:rPr>
      </w:pPr>
      <w:r>
        <w:rPr>
          <w:rFonts w:ascii="Cambria Math" w:hAnsi="Cambria Math"/>
          <w:noProof/>
          <w:lang w:val="en-US"/>
        </w:rPr>
        <w:drawing>
          <wp:anchor distT="0" distB="0" distL="0" distR="0" simplePos="0" relativeHeight="487004160" behindDoc="1" locked="0" layoutInCell="1" allowOverlap="1">
            <wp:simplePos x="0" y="0"/>
            <wp:positionH relativeFrom="page">
              <wp:posOffset>1087882</wp:posOffset>
            </wp:positionH>
            <wp:positionV relativeFrom="paragraph">
              <wp:posOffset>202493</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rFonts w:ascii="Cambria Math" w:hAnsi="Cambria Math"/>
        </w:rPr>
        <w:t>1.625.640</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2"/>
        </w:rPr>
        <w:t>1.617.626</w:t>
      </w:r>
    </w:p>
    <w:p w:rsidR="00935F07" w:rsidRDefault="00D10FBE">
      <w:pPr>
        <w:pStyle w:val="BodyText"/>
        <w:tabs>
          <w:tab w:val="left" w:pos="844"/>
          <w:tab w:val="left" w:pos="5621"/>
        </w:tabs>
        <w:spacing w:line="194" w:lineRule="exact"/>
        <w:ind w:right="2455"/>
        <w:jc w:val="right"/>
      </w:pPr>
      <w:r>
        <w:rPr>
          <w:noProof/>
          <w:lang w:val="en-US"/>
        </w:rPr>
        <mc:AlternateContent>
          <mc:Choice Requires="wps">
            <w:drawing>
              <wp:anchor distT="0" distB="0" distL="0" distR="0" simplePos="0" relativeHeight="487005696" behindDoc="1" locked="0" layoutInCell="1" allowOverlap="1">
                <wp:simplePos x="0" y="0"/>
                <wp:positionH relativeFrom="page">
                  <wp:posOffset>1864105</wp:posOffset>
                </wp:positionH>
                <wp:positionV relativeFrom="paragraph">
                  <wp:posOffset>64645</wp:posOffset>
                </wp:positionV>
                <wp:extent cx="311150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0795"/>
                        </a:xfrm>
                        <a:custGeom>
                          <a:avLst/>
                          <a:gdLst/>
                          <a:ahLst/>
                          <a:cxnLst/>
                          <a:rect l="l" t="t" r="r" b="b"/>
                          <a:pathLst>
                            <a:path w="3111500" h="10795">
                              <a:moveTo>
                                <a:pt x="3111119" y="0"/>
                              </a:moveTo>
                              <a:lnTo>
                                <a:pt x="0" y="0"/>
                              </a:lnTo>
                              <a:lnTo>
                                <a:pt x="0" y="10668"/>
                              </a:lnTo>
                              <a:lnTo>
                                <a:pt x="3111119" y="10668"/>
                              </a:lnTo>
                              <a:lnTo>
                                <a:pt x="3111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20788" id="Graphic 9" o:spid="_x0000_s1026" style="position:absolute;margin-left:146.8pt;margin-top:5.1pt;width:245pt;height:.85pt;z-index:-16310784;visibility:visible;mso-wrap-style:square;mso-wrap-distance-left:0;mso-wrap-distance-top:0;mso-wrap-distance-right:0;mso-wrap-distance-bottom:0;mso-position-horizontal:absolute;mso-position-horizontal-relative:page;mso-position-vertical:absolute;mso-position-vertical-relative:text;v-text-anchor:top" coordsize="311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" path="m3111119,l,,,10668r3111119,l3111119,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935F07" w:rsidRDefault="00D10FBE">
      <w:pPr>
        <w:pStyle w:val="BodyText"/>
        <w:spacing w:line="254" w:lineRule="exact"/>
        <w:ind w:right="2511"/>
        <w:jc w:val="right"/>
        <w:rPr>
          <w:rFonts w:ascii="Cambria Math" w:hAnsi="Cambria Math"/>
          <w:position w:val="1"/>
        </w:rPr>
      </w:pPr>
      <w:r>
        <w:rPr>
          <w:rFonts w:ascii="Cambria Math" w:hAnsi="Cambria Math"/>
        </w:rPr>
        <w:t>√</w:t>
      </w:r>
      <w:r>
        <w:rPr>
          <w:rFonts w:ascii="Cambria Math" w:hAnsi="Cambria Math"/>
          <w:position w:val="1"/>
        </w:rPr>
        <w:t>(46.920</w:t>
      </w:r>
      <w:r>
        <w:rPr>
          <w:rFonts w:ascii="Cambria Math" w:hAnsi="Cambria Math"/>
          <w:spacing w:val="5"/>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position w:val="1"/>
        </w:rPr>
        <w:t>45.796)(57.912.900</w:t>
      </w:r>
      <w:r>
        <w:rPr>
          <w:rFonts w:ascii="Cambria Math" w:hAnsi="Cambria Math"/>
          <w:spacing w:val="2"/>
          <w:position w:val="1"/>
        </w:rPr>
        <w:t xml:space="preserve"> </w:t>
      </w:r>
      <w:r>
        <w:rPr>
          <w:rFonts w:ascii="Cambria Math" w:hAnsi="Cambria Math"/>
          <w:position w:val="1"/>
        </w:rPr>
        <w:t>−</w:t>
      </w:r>
      <w:r>
        <w:rPr>
          <w:rFonts w:ascii="Cambria Math" w:hAnsi="Cambria Math"/>
          <w:spacing w:val="4"/>
          <w:position w:val="1"/>
        </w:rPr>
        <w:t xml:space="preserve"> </w:t>
      </w:r>
      <w:r>
        <w:rPr>
          <w:rFonts w:ascii="Cambria Math" w:hAnsi="Cambria Math"/>
          <w:spacing w:val="-2"/>
          <w:position w:val="1"/>
        </w:rPr>
        <w:t>57.138.481)</w:t>
      </w:r>
    </w:p>
    <w:p w:rsidR="00935F07" w:rsidRDefault="00D10FBE">
      <w:pPr>
        <w:pStyle w:val="BodyText"/>
        <w:spacing w:before="264" w:line="232" w:lineRule="exact"/>
        <w:ind w:left="1946"/>
        <w:rPr>
          <w:rFonts w:ascii="Cambria Math"/>
        </w:rPr>
      </w:pPr>
      <w:r>
        <w:rPr>
          <w:rFonts w:ascii="Cambria Math"/>
          <w:spacing w:val="-4"/>
        </w:rPr>
        <w:t>8.014</w:t>
      </w:r>
    </w:p>
    <w:p w:rsidR="00935F07" w:rsidRDefault="00D10FBE">
      <w:pPr>
        <w:pStyle w:val="BodyText"/>
        <w:tabs>
          <w:tab w:val="left" w:pos="844"/>
          <w:tab w:val="left" w:pos="2726"/>
        </w:tabs>
        <w:spacing w:line="194" w:lineRule="exact"/>
        <w:ind w:right="5350"/>
        <w:jc w:val="right"/>
      </w:pPr>
      <w:r>
        <w:rPr>
          <w:noProof/>
          <w:lang w:val="en-US"/>
        </w:rPr>
        <mc:AlternateContent>
          <mc:Choice Requires="wps">
            <w:drawing>
              <wp:anchor distT="0" distB="0" distL="0" distR="0" simplePos="0" relativeHeight="487006208" behindDoc="1" locked="0" layoutInCell="1" allowOverlap="1">
                <wp:simplePos x="0" y="0"/>
                <wp:positionH relativeFrom="page">
                  <wp:posOffset>1864105</wp:posOffset>
                </wp:positionH>
                <wp:positionV relativeFrom="paragraph">
                  <wp:posOffset>64666</wp:posOffset>
                </wp:positionV>
                <wp:extent cx="127317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3175" cy="10795"/>
                        </a:xfrm>
                        <a:custGeom>
                          <a:avLst/>
                          <a:gdLst/>
                          <a:ahLst/>
                          <a:cxnLst/>
                          <a:rect l="l" t="t" r="r" b="b"/>
                          <a:pathLst>
                            <a:path w="1273175" h="10795">
                              <a:moveTo>
                                <a:pt x="1272794" y="0"/>
                              </a:moveTo>
                              <a:lnTo>
                                <a:pt x="0" y="0"/>
                              </a:lnTo>
                              <a:lnTo>
                                <a:pt x="0" y="10668"/>
                              </a:lnTo>
                              <a:lnTo>
                                <a:pt x="1272794" y="10668"/>
                              </a:lnTo>
                              <a:lnTo>
                                <a:pt x="12727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58AE8" id="Graphic 10" o:spid="_x0000_s1026" style="position:absolute;margin-left:146.8pt;margin-top:5.1pt;width:100.25pt;height:.85pt;z-index:-16310272;visibility:visible;mso-wrap-style:square;mso-wrap-distance-left:0;mso-wrap-distance-top:0;mso-wrap-distance-right:0;mso-wrap-distance-bottom:0;mso-position-horizontal:absolute;mso-position-horizontal-relative:page;mso-position-vertical:absolute;mso-position-vertical-relative:text;v-text-anchor:top" coordsize="12731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" path="m1272794,l,,,10668r1272794,l1272794,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935F07" w:rsidRDefault="00D10FBE">
      <w:pPr>
        <w:pStyle w:val="BodyText"/>
        <w:spacing w:line="254" w:lineRule="exact"/>
        <w:ind w:right="5406"/>
        <w:jc w:val="right"/>
        <w:rPr>
          <w:rFonts w:ascii="Cambria Math" w:hAnsi="Cambria Math"/>
          <w:position w:val="1"/>
        </w:rPr>
      </w:pPr>
      <w:r>
        <w:rPr>
          <w:rFonts w:ascii="Cambria Math" w:hAnsi="Cambria Math"/>
          <w:spacing w:val="-2"/>
        </w:rPr>
        <w:t>√</w:t>
      </w:r>
      <w:r>
        <w:rPr>
          <w:rFonts w:ascii="Cambria Math" w:hAnsi="Cambria Math"/>
          <w:spacing w:val="-2"/>
          <w:position w:val="1"/>
        </w:rPr>
        <w:t>(1.124)(774.419)</w:t>
      </w:r>
    </w:p>
    <w:p w:rsidR="00935F07" w:rsidRDefault="00D10FBE">
      <w:pPr>
        <w:pStyle w:val="BodyText"/>
        <w:spacing w:before="266" w:line="232" w:lineRule="exact"/>
        <w:ind w:left="1670"/>
        <w:rPr>
          <w:rFonts w:ascii="Cambria Math"/>
        </w:rPr>
      </w:pPr>
      <w:r>
        <w:rPr>
          <w:rFonts w:ascii="Cambria Math"/>
          <w:spacing w:val="-4"/>
        </w:rPr>
        <w:t>8.014</w:t>
      </w:r>
    </w:p>
    <w:p w:rsidR="00935F07" w:rsidRDefault="00D10FBE">
      <w:pPr>
        <w:pStyle w:val="BodyText"/>
        <w:tabs>
          <w:tab w:val="left" w:pos="825"/>
          <w:tab w:val="left" w:pos="2174"/>
        </w:tabs>
        <w:spacing w:line="191" w:lineRule="exact"/>
        <w:ind w:right="5902"/>
        <w:jc w:val="right"/>
      </w:pPr>
      <w:r>
        <w:rPr>
          <w:noProof/>
          <w:lang w:val="en-US"/>
        </w:rPr>
        <mc:AlternateContent>
          <mc:Choice Requires="wps">
            <w:drawing>
              <wp:anchor distT="0" distB="0" distL="0" distR="0" simplePos="0" relativeHeight="487006720" behindDoc="1" locked="0" layoutInCell="1" allowOverlap="1">
                <wp:simplePos x="0" y="0"/>
                <wp:positionH relativeFrom="page">
                  <wp:posOffset>1864105</wp:posOffset>
                </wp:positionH>
                <wp:positionV relativeFrom="paragraph">
                  <wp:posOffset>64560</wp:posOffset>
                </wp:positionV>
                <wp:extent cx="9226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655" cy="10795"/>
                        </a:xfrm>
                        <a:custGeom>
                          <a:avLst/>
                          <a:gdLst/>
                          <a:ahLst/>
                          <a:cxnLst/>
                          <a:rect l="l" t="t" r="r" b="b"/>
                          <a:pathLst>
                            <a:path w="922655" h="10795">
                              <a:moveTo>
                                <a:pt x="922324" y="0"/>
                              </a:moveTo>
                              <a:lnTo>
                                <a:pt x="0" y="0"/>
                              </a:lnTo>
                              <a:lnTo>
                                <a:pt x="0" y="10668"/>
                              </a:lnTo>
                              <a:lnTo>
                                <a:pt x="922324" y="10668"/>
                              </a:lnTo>
                              <a:lnTo>
                                <a:pt x="922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1F523" id="Graphic 11" o:spid="_x0000_s1026" style="position:absolute;margin-left:146.8pt;margin-top:5.1pt;width:72.65pt;height:.85pt;z-index:-16309760;visibility:visible;mso-wrap-style:square;mso-wrap-distance-left:0;mso-wrap-distance-top:0;mso-wrap-distance-right:0;mso-wrap-distance-bottom:0;mso-position-horizontal:absolute;mso-position-horizontal-relative:page;mso-position-vertical:absolute;mso-position-vertical-relative:text;v-text-anchor:top" coordsize="9226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" path="m922324,l,,,10668r922324,l922324,xe" fillcolor="black" stroked="f">
                <v:path arrowok="t"/>
                <w10:wrap anchorx="page"/>
              </v:shape>
            </w:pict>
          </mc:Fallback>
        </mc:AlternateContent>
      </w:r>
      <w:r>
        <w:rPr>
          <w:rFonts w:ascii="Cambria Math" w:eastAsia="Cambria Math"/>
        </w:rPr>
        <w:t>rx</w:t>
      </w:r>
      <w:r>
        <w:rPr>
          <w:rFonts w:ascii="Cambria Math" w:eastAsia="Cambria Math"/>
        </w:rPr>
        <w:t>𝑦</w:t>
      </w:r>
      <w:r>
        <w:rPr>
          <w:rFonts w:ascii="Cambria Math" w:eastAsia="Cambria Math"/>
          <w:spacing w:val="16"/>
        </w:rPr>
        <w:t xml:space="preserve"> </w:t>
      </w:r>
      <w:r>
        <w:rPr>
          <w:rFonts w:ascii="Cambria Math" w:eastAsia="Cambria Math"/>
          <w:spacing w:val="-10"/>
        </w:rPr>
        <w:t>=</w:t>
      </w:r>
      <w:r>
        <w:rPr>
          <w:rFonts w:ascii="Cambria Math" w:eastAsia="Cambria Math"/>
        </w:rPr>
        <w:tab/>
      </w:r>
      <w:r>
        <w:rPr>
          <w:u w:val="single"/>
        </w:rPr>
        <w:tab/>
      </w:r>
    </w:p>
    <w:p w:rsidR="00935F07" w:rsidRDefault="00D10FBE">
      <w:pPr>
        <w:pStyle w:val="BodyText"/>
        <w:spacing w:line="250" w:lineRule="exact"/>
        <w:ind w:right="5959"/>
        <w:jc w:val="right"/>
        <w:rPr>
          <w:rFonts w:ascii="Cambria Math" w:hAnsi="Cambria Math"/>
          <w:position w:val="1"/>
        </w:rPr>
      </w:pPr>
      <w:r>
        <w:rPr>
          <w:rFonts w:ascii="Cambria Math" w:hAnsi="Cambria Math"/>
          <w:spacing w:val="-2"/>
        </w:rPr>
        <w:t>√</w:t>
      </w:r>
      <w:r>
        <w:rPr>
          <w:rFonts w:ascii="Cambria Math" w:hAnsi="Cambria Math"/>
          <w:spacing w:val="-2"/>
          <w:position w:val="1"/>
        </w:rPr>
        <w:t>870.446.956</w:t>
      </w:r>
    </w:p>
    <w:p w:rsidR="00935F07" w:rsidRDefault="00935F07">
      <w:pPr>
        <w:pStyle w:val="BodyText"/>
        <w:spacing w:before="4"/>
        <w:rPr>
          <w:rFonts w:ascii="Cambria Math"/>
          <w:sz w:val="12"/>
        </w:rPr>
      </w:pPr>
    </w:p>
    <w:p w:rsidR="00935F07" w:rsidRDefault="00935F07">
      <w:pPr>
        <w:pStyle w:val="BodyText"/>
        <w:rPr>
          <w:rFonts w:ascii="Cambria Math"/>
          <w:sz w:val="12"/>
        </w:rPr>
        <w:sectPr w:rsidR="00935F07">
          <w:pgSz w:w="11910" w:h="16840"/>
          <w:pgMar w:top="1920" w:right="1559" w:bottom="280" w:left="1700" w:header="754" w:footer="0" w:gutter="0"/>
          <w:cols w:space="720"/>
        </w:sectPr>
      </w:pPr>
    </w:p>
    <w:p w:rsidR="00935F07" w:rsidRDefault="00D10FBE">
      <w:pPr>
        <w:pStyle w:val="BodyText"/>
        <w:spacing w:before="241"/>
        <w:ind w:left="568"/>
        <w:rPr>
          <w:rFonts w:ascii="Cambria Math" w:eastAsia="Cambria Math"/>
        </w:rPr>
      </w:pPr>
      <w:r>
        <w:rPr>
          <w:rFonts w:ascii="Cambria Math" w:eastAsia="Cambria Math"/>
        </w:rPr>
        <w:lastRenderedPageBreak/>
        <w:t>rx</w:t>
      </w:r>
      <w:r>
        <w:rPr>
          <w:rFonts w:ascii="Cambria Math" w:eastAsia="Cambria Math"/>
        </w:rPr>
        <w:t>𝑦</w:t>
      </w:r>
      <w:r>
        <w:rPr>
          <w:rFonts w:ascii="Cambria Math" w:eastAsia="Cambria Math"/>
          <w:spacing w:val="16"/>
        </w:rPr>
        <w:t xml:space="preserve"> </w:t>
      </w:r>
      <w:r>
        <w:rPr>
          <w:rFonts w:ascii="Cambria Math" w:eastAsia="Cambria Math"/>
          <w:spacing w:val="-10"/>
        </w:rPr>
        <w:t>=</w:t>
      </w:r>
    </w:p>
    <w:p w:rsidR="00935F07" w:rsidRDefault="00D10FBE">
      <w:pPr>
        <w:pStyle w:val="BodyText"/>
        <w:spacing w:before="58"/>
        <w:ind w:right="6357"/>
        <w:jc w:val="center"/>
        <w:rPr>
          <w:rFonts w:ascii="Cambria Math"/>
        </w:rPr>
      </w:pPr>
      <w:r>
        <w:br w:type="column"/>
      </w:r>
      <w:r>
        <w:rPr>
          <w:rFonts w:ascii="Cambria Math"/>
          <w:spacing w:val="-4"/>
        </w:rPr>
        <w:lastRenderedPageBreak/>
        <w:t>8.014</w:t>
      </w:r>
    </w:p>
    <w:p w:rsidR="00935F07" w:rsidRDefault="00935F07">
      <w:pPr>
        <w:pStyle w:val="BodyText"/>
        <w:spacing w:before="6"/>
        <w:rPr>
          <w:rFonts w:ascii="Cambria Math"/>
          <w:sz w:val="4"/>
        </w:rPr>
      </w:pPr>
    </w:p>
    <w:p w:rsidR="00935F07" w:rsidRDefault="00D10FBE">
      <w:pPr>
        <w:pStyle w:val="BodyText"/>
        <w:spacing w:line="20" w:lineRule="exact"/>
        <w:ind w:left="27"/>
        <w:rPr>
          <w:rFonts w:ascii="Cambria Math"/>
          <w:sz w:val="2"/>
        </w:rPr>
      </w:pPr>
      <w:r>
        <w:rPr>
          <w:rFonts w:ascii="Cambria Math"/>
          <w:noProof/>
          <w:sz w:val="2"/>
          <w:lang w:val="en-US"/>
        </w:rPr>
        <mc:AlternateContent>
          <mc:Choice Requires="wpg">
            <w:drawing>
              <wp:inline distT="0" distB="0" distL="0" distR="0">
                <wp:extent cx="654685" cy="1079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10795"/>
                          <a:chOff x="0" y="0"/>
                          <a:chExt cx="654685" cy="10795"/>
                        </a:xfrm>
                      </wpg:grpSpPr>
                      <wps:wsp>
                        <wps:cNvPr id="13" name="Graphic 13"/>
                        <wps:cNvSpPr/>
                        <wps:spPr>
                          <a:xfrm>
                            <a:off x="0" y="0"/>
                            <a:ext cx="654685" cy="10795"/>
                          </a:xfrm>
                          <a:custGeom>
                            <a:avLst/>
                            <a:gdLst/>
                            <a:ahLst/>
                            <a:cxnLst/>
                            <a:rect l="l" t="t" r="r" b="b"/>
                            <a:pathLst>
                              <a:path w="654685" h="10795">
                                <a:moveTo>
                                  <a:pt x="654100" y="0"/>
                                </a:moveTo>
                                <a:lnTo>
                                  <a:pt x="0" y="0"/>
                                </a:lnTo>
                                <a:lnTo>
                                  <a:pt x="0" y="10667"/>
                                </a:lnTo>
                                <a:lnTo>
                                  <a:pt x="654100" y="10667"/>
                                </a:lnTo>
                                <a:lnTo>
                                  <a:pt x="654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27B52E" id="Group 12" o:spid="_x0000_s1026" style="width:51.55pt;height:.85pt;mso-position-horizontal-relative:char;mso-position-vertical-relative:line" coordsize="654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">
                <v:shape id="Graphic 13" o:spid="_x0000_s1027" style="position:absolute;width:6546;height:107;visibility:visible;mso-wrap-style:square;v-text-anchor:top" coordsize="65468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im8EA&#10;AADbAAAADwAAAGRycy9kb3ducmV2LnhtbERPTWsCMRC9C/0PYQreNKuVUlajtIJQelJXCt6Gzbi7&#10;uJmEJLqrv74RhN7m8T5nsepNK67kQ2NZwWScgSAurW64UnAoNqMPECEia2wtk4IbBVgtXwYLzLXt&#10;eEfXfaxECuGQo4I6RpdLGcqaDIaxdcSJO1lvMCboK6k9dinctHKaZe/SYMOpoUZH65rK8/5iFHyF&#10;ySwctp374bu/74pyery4X6WGr/3nHESkPv6Ln+5vnea/weOXd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BIpvBAAAA2wAAAA8AAAAAAAAAAAAAAAAAmAIAAGRycy9kb3du&#10;cmV2LnhtbFBLBQYAAAAABAAEAPUAAACGAwAAAAA=&#10;" path="m654100,l,,,10667r654100,l654100,xe" fillcolor="black" stroked="f">
                  <v:path arrowok="t"/>
                </v:shape>
                <w10:anchorlock/>
              </v:group>
            </w:pict>
          </mc:Fallback>
        </mc:AlternateContent>
      </w:r>
    </w:p>
    <w:p w:rsidR="00935F07" w:rsidRDefault="00D10FBE">
      <w:pPr>
        <w:pStyle w:val="BodyText"/>
        <w:ind w:left="3" w:right="6357"/>
        <w:jc w:val="center"/>
        <w:rPr>
          <w:rFonts w:ascii="Cambria Math"/>
        </w:rPr>
      </w:pPr>
      <w:r>
        <w:rPr>
          <w:rFonts w:ascii="Cambria Math"/>
          <w:spacing w:val="-2"/>
        </w:rPr>
        <w:t>29.503,33</w:t>
      </w:r>
    </w:p>
    <w:p w:rsidR="00935F07" w:rsidRDefault="00935F07">
      <w:pPr>
        <w:pStyle w:val="BodyText"/>
        <w:jc w:val="center"/>
        <w:rPr>
          <w:rFonts w:ascii="Cambria Math"/>
        </w:rPr>
        <w:sectPr w:rsidR="00935F07">
          <w:type w:val="continuous"/>
          <w:pgSz w:w="11910" w:h="16840"/>
          <w:pgMar w:top="1920" w:right="1559" w:bottom="280" w:left="1700" w:header="754" w:footer="0" w:gutter="0"/>
          <w:cols w:num="2" w:space="720" w:equalWidth="0">
            <w:col w:w="1168" w:space="40"/>
            <w:col w:w="7443"/>
          </w:cols>
        </w:sectPr>
      </w:pPr>
    </w:p>
    <w:p w:rsidR="00935F07" w:rsidRDefault="00D10FBE">
      <w:pPr>
        <w:pStyle w:val="BodyText"/>
        <w:spacing w:before="248"/>
        <w:ind w:left="568"/>
        <w:rPr>
          <w:rFonts w:ascii="Cambria Math" w:eastAsia="Cambria Math"/>
        </w:rPr>
      </w:pPr>
      <w:r>
        <w:rPr>
          <w:rFonts w:ascii="Cambria Math" w:eastAsia="Cambria Math"/>
        </w:rPr>
        <w:lastRenderedPageBreak/>
        <w:t>rx</w:t>
      </w:r>
      <w:r>
        <w:rPr>
          <w:rFonts w:ascii="Cambria Math" w:eastAsia="Cambria Math"/>
        </w:rPr>
        <w:t>𝑦</w:t>
      </w:r>
      <w:r>
        <w:rPr>
          <w:rFonts w:ascii="Cambria Math" w:eastAsia="Cambria Math"/>
          <w:spacing w:val="17"/>
        </w:rPr>
        <w:t xml:space="preserve"> </w:t>
      </w:r>
      <w:r>
        <w:rPr>
          <w:rFonts w:ascii="Cambria Math" w:eastAsia="Cambria Math"/>
        </w:rPr>
        <w:t>=</w:t>
      </w:r>
      <w:r>
        <w:rPr>
          <w:rFonts w:ascii="Cambria Math" w:eastAsia="Cambria Math"/>
          <w:spacing w:val="14"/>
        </w:rPr>
        <w:t xml:space="preserve"> </w:t>
      </w:r>
      <w:r>
        <w:rPr>
          <w:rFonts w:ascii="Cambria Math" w:eastAsia="Cambria Math"/>
          <w:spacing w:val="-2"/>
        </w:rPr>
        <w:t>0,27163</w:t>
      </w:r>
    </w:p>
    <w:p w:rsidR="00935F07" w:rsidRDefault="00D10FBE">
      <w:pPr>
        <w:pStyle w:val="BodyText"/>
        <w:spacing w:before="280" w:line="480" w:lineRule="auto"/>
        <w:ind w:left="568" w:right="136" w:firstLine="720"/>
        <w:jc w:val="both"/>
      </w:pPr>
      <w:r>
        <w:t>Dapat disimpulkan dari hasil nilai diatas bahwa 0,27163 &gt; 0.2542 yang menyatakan</w:t>
      </w:r>
      <w:r>
        <w:rPr>
          <w:spacing w:val="-8"/>
        </w:rPr>
        <w:t xml:space="preserve"> </w:t>
      </w:r>
      <w:r>
        <w:t>bahwa</w:t>
      </w:r>
      <w:r>
        <w:rPr>
          <w:spacing w:val="-9"/>
        </w:rPr>
        <w:t xml:space="preserve"> </w:t>
      </w:r>
      <w:r>
        <w:t>nilai</w:t>
      </w:r>
      <w:r>
        <w:rPr>
          <w:spacing w:val="-8"/>
        </w:rPr>
        <w:t xml:space="preserve"> </w:t>
      </w:r>
      <w:r>
        <w:t>r</w:t>
      </w:r>
      <w:r>
        <w:rPr>
          <w:spacing w:val="-7"/>
        </w:rPr>
        <w:t xml:space="preserve"> </w:t>
      </w:r>
      <w:r>
        <w:t>hitung</w:t>
      </w:r>
      <w:r>
        <w:rPr>
          <w:spacing w:val="-8"/>
        </w:rPr>
        <w:t xml:space="preserve"> </w:t>
      </w:r>
      <w:r>
        <w:t>&gt;</w:t>
      </w:r>
      <w:r>
        <w:rPr>
          <w:spacing w:val="-9"/>
        </w:rPr>
        <w:t xml:space="preserve"> </w:t>
      </w:r>
      <w:r>
        <w:t>r</w:t>
      </w:r>
      <w:r>
        <w:rPr>
          <w:spacing w:val="-9"/>
        </w:rPr>
        <w:t xml:space="preserve"> </w:t>
      </w:r>
      <w:r>
        <w:t>tabel</w:t>
      </w:r>
      <w:r>
        <w:rPr>
          <w:spacing w:val="-8"/>
        </w:rPr>
        <w:t xml:space="preserve"> </w:t>
      </w:r>
      <w:r>
        <w:t>dan</w:t>
      </w:r>
      <w:r>
        <w:rPr>
          <w:spacing w:val="-8"/>
        </w:rPr>
        <w:t xml:space="preserve"> </w:t>
      </w:r>
      <w:r>
        <w:t>dapat</w:t>
      </w:r>
      <w:r>
        <w:rPr>
          <w:spacing w:val="-8"/>
        </w:rPr>
        <w:t xml:space="preserve"> </w:t>
      </w:r>
      <w:r>
        <w:t>disimpulkan</w:t>
      </w:r>
      <w:r>
        <w:rPr>
          <w:spacing w:val="-8"/>
        </w:rPr>
        <w:t xml:space="preserve"> </w:t>
      </w:r>
      <w:r>
        <w:t>bahwa</w:t>
      </w:r>
      <w:r>
        <w:rPr>
          <w:spacing w:val="-10"/>
        </w:rPr>
        <w:t xml:space="preserve"> </w:t>
      </w:r>
      <w:r>
        <w:t>hasil</w:t>
      </w:r>
      <w:r>
        <w:rPr>
          <w:spacing w:val="-7"/>
        </w:rPr>
        <w:t xml:space="preserve"> </w:t>
      </w:r>
      <w:r>
        <w:t>dari</w:t>
      </w:r>
      <w:r>
        <w:rPr>
          <w:spacing w:val="-8"/>
        </w:rPr>
        <w:t xml:space="preserve"> </w:t>
      </w:r>
      <w:r>
        <w:t>r hitung berdistribudi valid.</w:t>
      </w:r>
    </w:p>
    <w:p w:rsidR="00935F07" w:rsidRDefault="00D10FBE">
      <w:pPr>
        <w:pStyle w:val="Heading1"/>
        <w:numPr>
          <w:ilvl w:val="2"/>
          <w:numId w:val="2"/>
        </w:numPr>
        <w:tabs>
          <w:tab w:val="left" w:pos="1288"/>
        </w:tabs>
        <w:jc w:val="both"/>
      </w:pPr>
      <w:r>
        <w:t>Uji</w:t>
      </w:r>
      <w:r>
        <w:rPr>
          <w:spacing w:val="-4"/>
        </w:rPr>
        <w:t xml:space="preserve"> </w:t>
      </w:r>
      <w:r>
        <w:rPr>
          <w:spacing w:val="-2"/>
        </w:rPr>
        <w:t>Reliabilitas</w:t>
      </w:r>
    </w:p>
    <w:p w:rsidR="00935F07" w:rsidRDefault="00935F07">
      <w:pPr>
        <w:pStyle w:val="BodyText"/>
        <w:rPr>
          <w:b/>
        </w:rPr>
      </w:pPr>
    </w:p>
    <w:p w:rsidR="00935F07" w:rsidRDefault="00D10FBE">
      <w:pPr>
        <w:pStyle w:val="BodyText"/>
        <w:spacing w:line="480" w:lineRule="auto"/>
        <w:ind w:left="568" w:right="136" w:firstLine="720"/>
        <w:jc w:val="both"/>
      </w:pPr>
      <w:r>
        <w:t>Menurut Husaini (2003) Uji reliabilitas merupakan proses pengukuran terhadap ketepatan (konsisten) dari suatu intrumen. Reliabilitas didefinisikan sebagai tingkat sejauh man</w:t>
      </w:r>
      <w:r>
        <w:t>a skor tes konsisten (consistence), dapat dipercaya (dependable) dan dapat diulang (reapetable). Tinggi rendahnya reliabilitas, secara empirik</w:t>
      </w:r>
      <w:r>
        <w:rPr>
          <w:spacing w:val="-11"/>
        </w:rPr>
        <w:t xml:space="preserve"> </w:t>
      </w:r>
      <w:r>
        <w:t>ditunjukan</w:t>
      </w:r>
      <w:r>
        <w:rPr>
          <w:spacing w:val="-11"/>
        </w:rPr>
        <w:t xml:space="preserve"> </w:t>
      </w:r>
      <w:r>
        <w:t>oleh</w:t>
      </w:r>
      <w:r>
        <w:rPr>
          <w:spacing w:val="-11"/>
        </w:rPr>
        <w:t xml:space="preserve"> </w:t>
      </w:r>
      <w:r>
        <w:t>suatu</w:t>
      </w:r>
      <w:r>
        <w:rPr>
          <w:spacing w:val="-10"/>
        </w:rPr>
        <w:t xml:space="preserve"> </w:t>
      </w:r>
      <w:r>
        <w:t>angka</w:t>
      </w:r>
      <w:r>
        <w:rPr>
          <w:spacing w:val="-12"/>
        </w:rPr>
        <w:t xml:space="preserve"> </w:t>
      </w:r>
      <w:r>
        <w:t>yang</w:t>
      </w:r>
      <w:r>
        <w:rPr>
          <w:spacing w:val="-11"/>
        </w:rPr>
        <w:t xml:space="preserve"> </w:t>
      </w:r>
      <w:r>
        <w:t>disebut</w:t>
      </w:r>
      <w:r>
        <w:rPr>
          <w:spacing w:val="-8"/>
        </w:rPr>
        <w:t xml:space="preserve"> </w:t>
      </w:r>
      <w:r>
        <w:t>nilai</w:t>
      </w:r>
      <w:r>
        <w:rPr>
          <w:spacing w:val="-10"/>
        </w:rPr>
        <w:t xml:space="preserve"> </w:t>
      </w:r>
      <w:r>
        <w:t>koefisien</w:t>
      </w:r>
      <w:r>
        <w:rPr>
          <w:spacing w:val="-11"/>
        </w:rPr>
        <w:t xml:space="preserve"> </w:t>
      </w:r>
      <w:r>
        <w:t>reliabilitas,</w:t>
      </w:r>
      <w:r>
        <w:rPr>
          <w:spacing w:val="-11"/>
        </w:rPr>
        <w:t xml:space="preserve"> </w:t>
      </w:r>
      <w:r>
        <w:t xml:space="preserve">secara empirik ditunjukan oleh suatu angka yang disebut nilai koefisien reliabilitas. Apabila </w:t>
      </w:r>
      <w:r>
        <w:rPr>
          <w:i/>
        </w:rPr>
        <w:t xml:space="preserve">Cronhbach’s Alpha &gt; </w:t>
      </w:r>
      <w:r>
        <w:t>0,60 maka dikatakan item tersebut memberikan tingkat</w:t>
      </w:r>
      <w:r>
        <w:rPr>
          <w:spacing w:val="1"/>
        </w:rPr>
        <w:t xml:space="preserve"> </w:t>
      </w:r>
      <w:r>
        <w:t>reliabel,</w:t>
      </w:r>
      <w:r>
        <w:rPr>
          <w:spacing w:val="1"/>
        </w:rPr>
        <w:t xml:space="preserve"> </w:t>
      </w:r>
      <w:r>
        <w:t>sebaliknya</w:t>
      </w:r>
      <w:r>
        <w:rPr>
          <w:spacing w:val="1"/>
        </w:rPr>
        <w:t xml:space="preserve"> </w:t>
      </w:r>
      <w:r>
        <w:t>apabila</w:t>
      </w:r>
      <w:r>
        <w:rPr>
          <w:spacing w:val="3"/>
        </w:rPr>
        <w:t xml:space="preserve"> </w:t>
      </w:r>
      <w:r>
        <w:rPr>
          <w:i/>
        </w:rPr>
        <w:t>Cronhbach’s</w:t>
      </w:r>
      <w:r>
        <w:rPr>
          <w:i/>
          <w:spacing w:val="3"/>
        </w:rPr>
        <w:t xml:space="preserve"> </w:t>
      </w:r>
      <w:r>
        <w:rPr>
          <w:i/>
        </w:rPr>
        <w:t>Alpha</w:t>
      </w:r>
      <w:r>
        <w:rPr>
          <w:i/>
          <w:spacing w:val="3"/>
        </w:rPr>
        <w:t xml:space="preserve"> </w:t>
      </w:r>
      <w:r>
        <w:t>&lt; 0,6</w:t>
      </w:r>
      <w:r>
        <w:rPr>
          <w:spacing w:val="2"/>
        </w:rPr>
        <w:t xml:space="preserve"> </w:t>
      </w:r>
      <w:r>
        <w:t>maka dikatakan</w:t>
      </w:r>
      <w:r>
        <w:rPr>
          <w:spacing w:val="2"/>
        </w:rPr>
        <w:t xml:space="preserve"> </w:t>
      </w:r>
      <w:r>
        <w:rPr>
          <w:spacing w:val="-4"/>
        </w:rPr>
        <w:t>item</w:t>
      </w:r>
    </w:p>
    <w:p w:rsidR="00935F07" w:rsidRDefault="00935F07">
      <w:pPr>
        <w:pStyle w:val="BodyText"/>
        <w:spacing w:line="480" w:lineRule="auto"/>
        <w:jc w:val="both"/>
        <w:sectPr w:rsidR="00935F07">
          <w:type w:val="continuous"/>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ind w:left="568"/>
      </w:pPr>
      <w:r>
        <w:t>tersebut</w:t>
      </w:r>
      <w:r>
        <w:rPr>
          <w:spacing w:val="70"/>
        </w:rPr>
        <w:t xml:space="preserve"> </w:t>
      </w:r>
      <w:r>
        <w:t>tidak</w:t>
      </w:r>
      <w:r>
        <w:rPr>
          <w:spacing w:val="72"/>
        </w:rPr>
        <w:t xml:space="preserve"> </w:t>
      </w:r>
      <w:r>
        <w:t>reliabel.</w:t>
      </w:r>
      <w:r>
        <w:rPr>
          <w:spacing w:val="74"/>
        </w:rPr>
        <w:t xml:space="preserve"> </w:t>
      </w:r>
      <w:r>
        <w:t>Pada</w:t>
      </w:r>
      <w:r>
        <w:rPr>
          <w:spacing w:val="71"/>
        </w:rPr>
        <w:t xml:space="preserve"> </w:t>
      </w:r>
      <w:r>
        <w:t>uji</w:t>
      </w:r>
      <w:r>
        <w:rPr>
          <w:spacing w:val="72"/>
        </w:rPr>
        <w:t xml:space="preserve"> </w:t>
      </w:r>
      <w:r>
        <w:t>reliabilitas</w:t>
      </w:r>
      <w:r>
        <w:rPr>
          <w:spacing w:val="72"/>
        </w:rPr>
        <w:t xml:space="preserve"> </w:t>
      </w:r>
      <w:r>
        <w:t>ini,</w:t>
      </w:r>
      <w:r>
        <w:rPr>
          <w:spacing w:val="69"/>
        </w:rPr>
        <w:t xml:space="preserve"> </w:t>
      </w:r>
      <w:r>
        <w:t>peneliti</w:t>
      </w:r>
      <w:r>
        <w:rPr>
          <w:spacing w:val="72"/>
        </w:rPr>
        <w:t xml:space="preserve"> </w:t>
      </w:r>
      <w:r>
        <w:t>menggunakan</w:t>
      </w:r>
      <w:r>
        <w:rPr>
          <w:spacing w:val="79"/>
        </w:rPr>
        <w:t xml:space="preserve"> </w:t>
      </w:r>
      <w:r>
        <w:rPr>
          <w:spacing w:val="-2"/>
        </w:rPr>
        <w:t>rumus</w:t>
      </w:r>
    </w:p>
    <w:p w:rsidR="00935F07" w:rsidRDefault="00935F07">
      <w:pPr>
        <w:pStyle w:val="BodyText"/>
      </w:pPr>
    </w:p>
    <w:p w:rsidR="00935F07" w:rsidRDefault="00D10FBE">
      <w:pPr>
        <w:ind w:left="568"/>
        <w:rPr>
          <w:i/>
          <w:sz w:val="24"/>
        </w:rPr>
      </w:pPr>
      <w:r>
        <w:rPr>
          <w:i/>
          <w:sz w:val="24"/>
        </w:rPr>
        <w:t>Cronhbach’s</w:t>
      </w:r>
      <w:r>
        <w:rPr>
          <w:i/>
          <w:spacing w:val="-14"/>
          <w:sz w:val="24"/>
        </w:rPr>
        <w:t xml:space="preserve"> </w:t>
      </w:r>
      <w:r>
        <w:rPr>
          <w:i/>
          <w:sz w:val="24"/>
        </w:rPr>
        <w:t>Alpha</w:t>
      </w:r>
      <w:r>
        <w:rPr>
          <w:i/>
          <w:spacing w:val="-10"/>
          <w:sz w:val="24"/>
        </w:rPr>
        <w:t xml:space="preserve"> </w:t>
      </w:r>
      <w:r>
        <w:rPr>
          <w:sz w:val="24"/>
        </w:rPr>
        <w:t>dengan</w:t>
      </w:r>
      <w:r>
        <w:rPr>
          <w:spacing w:val="-11"/>
          <w:sz w:val="24"/>
        </w:rPr>
        <w:t xml:space="preserve"> </w:t>
      </w:r>
      <w:r>
        <w:rPr>
          <w:sz w:val="24"/>
        </w:rPr>
        <w:t>bantuan</w:t>
      </w:r>
      <w:r>
        <w:rPr>
          <w:spacing w:val="-9"/>
          <w:sz w:val="24"/>
        </w:rPr>
        <w:t xml:space="preserve"> </w:t>
      </w:r>
      <w:r>
        <w:rPr>
          <w:sz w:val="24"/>
        </w:rPr>
        <w:t>dari</w:t>
      </w:r>
      <w:r>
        <w:rPr>
          <w:spacing w:val="-9"/>
          <w:sz w:val="24"/>
        </w:rPr>
        <w:t xml:space="preserve"> </w:t>
      </w:r>
      <w:r>
        <w:rPr>
          <w:sz w:val="24"/>
        </w:rPr>
        <w:t>program</w:t>
      </w:r>
      <w:r>
        <w:rPr>
          <w:spacing w:val="-7"/>
          <w:sz w:val="24"/>
        </w:rPr>
        <w:t xml:space="preserve"> </w:t>
      </w:r>
      <w:r>
        <w:rPr>
          <w:i/>
          <w:sz w:val="24"/>
        </w:rPr>
        <w:t>microsoft</w:t>
      </w:r>
      <w:r>
        <w:rPr>
          <w:i/>
          <w:spacing w:val="-11"/>
          <w:sz w:val="24"/>
        </w:rPr>
        <w:t xml:space="preserve"> </w:t>
      </w:r>
      <w:r>
        <w:rPr>
          <w:i/>
          <w:sz w:val="24"/>
        </w:rPr>
        <w:t>excel</w:t>
      </w:r>
      <w:r>
        <w:rPr>
          <w:i/>
          <w:spacing w:val="-10"/>
          <w:sz w:val="24"/>
        </w:rPr>
        <w:t xml:space="preserve"> </w:t>
      </w:r>
      <w:r>
        <w:rPr>
          <w:sz w:val="24"/>
        </w:rPr>
        <w:t>dan</w:t>
      </w:r>
      <w:r>
        <w:rPr>
          <w:spacing w:val="-9"/>
          <w:sz w:val="24"/>
        </w:rPr>
        <w:t xml:space="preserve"> </w:t>
      </w:r>
      <w:r>
        <w:rPr>
          <w:i/>
          <w:sz w:val="24"/>
        </w:rPr>
        <w:t>SPSS</w:t>
      </w:r>
      <w:r>
        <w:rPr>
          <w:i/>
          <w:spacing w:val="-9"/>
          <w:sz w:val="24"/>
        </w:rPr>
        <w:t xml:space="preserve"> </w:t>
      </w:r>
      <w:r>
        <w:rPr>
          <w:i/>
          <w:spacing w:val="-2"/>
          <w:sz w:val="24"/>
        </w:rPr>
        <w:t>version</w:t>
      </w:r>
    </w:p>
    <w:p w:rsidR="00935F07" w:rsidRDefault="00935F07">
      <w:pPr>
        <w:pStyle w:val="BodyText"/>
        <w:rPr>
          <w:i/>
        </w:rPr>
      </w:pPr>
    </w:p>
    <w:p w:rsidR="00935F07" w:rsidRDefault="00D10FBE">
      <w:pPr>
        <w:ind w:left="568"/>
        <w:rPr>
          <w:sz w:val="24"/>
        </w:rPr>
      </w:pPr>
      <w:r>
        <w:rPr>
          <w:i/>
          <w:sz w:val="24"/>
        </w:rPr>
        <w:t>23.00</w:t>
      </w:r>
      <w:r>
        <w:rPr>
          <w:i/>
          <w:spacing w:val="-1"/>
          <w:sz w:val="24"/>
        </w:rPr>
        <w:t xml:space="preserve"> </w:t>
      </w:r>
      <w:r>
        <w:rPr>
          <w:i/>
          <w:sz w:val="24"/>
        </w:rPr>
        <w:t>for</w:t>
      </w:r>
      <w:r>
        <w:rPr>
          <w:i/>
          <w:spacing w:val="-1"/>
          <w:sz w:val="24"/>
        </w:rPr>
        <w:t xml:space="preserve"> </w:t>
      </w:r>
      <w:r>
        <w:rPr>
          <w:i/>
          <w:spacing w:val="-2"/>
          <w:sz w:val="24"/>
        </w:rPr>
        <w:t>windows</w:t>
      </w:r>
      <w:r>
        <w:rPr>
          <w:spacing w:val="-2"/>
          <w:sz w:val="24"/>
        </w:rPr>
        <w:t>.</w:t>
      </w:r>
    </w:p>
    <w:p w:rsidR="00935F07" w:rsidRDefault="00935F07">
      <w:pPr>
        <w:pStyle w:val="BodyText"/>
      </w:pPr>
    </w:p>
    <w:p w:rsidR="00935F07" w:rsidRDefault="00D10FBE">
      <w:pPr>
        <w:pStyle w:val="Heading1"/>
        <w:numPr>
          <w:ilvl w:val="3"/>
          <w:numId w:val="2"/>
        </w:numPr>
        <w:tabs>
          <w:tab w:val="left" w:pos="1648"/>
        </w:tabs>
      </w:pPr>
      <w:r>
        <w:rPr>
          <w:noProof/>
          <w:lang w:val="en-US"/>
        </w:rPr>
        <w:drawing>
          <wp:anchor distT="0" distB="0" distL="0" distR="0" simplePos="0" relativeHeight="4870072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Uji</w:t>
      </w:r>
      <w:r>
        <w:rPr>
          <w:spacing w:val="-4"/>
        </w:rPr>
        <w:t xml:space="preserve"> </w:t>
      </w:r>
      <w:r>
        <w:t>Reliabilitas</w:t>
      </w:r>
      <w:r>
        <w:rPr>
          <w:spacing w:val="-3"/>
        </w:rPr>
        <w:t xml:space="preserve"> </w:t>
      </w:r>
      <w:r>
        <w:t>Angket</w:t>
      </w:r>
      <w:r>
        <w:rPr>
          <w:spacing w:val="-3"/>
        </w:rPr>
        <w:t xml:space="preserve"> </w:t>
      </w:r>
      <w:r>
        <w:t>Etika</w:t>
      </w:r>
      <w:r>
        <w:rPr>
          <w:spacing w:val="-3"/>
        </w:rPr>
        <w:t xml:space="preserve"> </w:t>
      </w:r>
      <w:r>
        <w:rPr>
          <w:spacing w:val="-2"/>
        </w:rPr>
        <w:t>Komunikasi</w:t>
      </w:r>
    </w:p>
    <w:p w:rsidR="00935F07" w:rsidRDefault="00935F07">
      <w:pPr>
        <w:pStyle w:val="BodyText"/>
        <w:rPr>
          <w:b/>
        </w:rPr>
      </w:pPr>
    </w:p>
    <w:p w:rsidR="00935F07" w:rsidRDefault="00D10FBE">
      <w:pPr>
        <w:pStyle w:val="BodyText"/>
        <w:spacing w:line="480" w:lineRule="auto"/>
        <w:ind w:left="568" w:firstLine="720"/>
      </w:pPr>
      <w:r>
        <w:t>Hasil</w:t>
      </w:r>
      <w:r>
        <w:rPr>
          <w:spacing w:val="-3"/>
        </w:rPr>
        <w:t xml:space="preserve"> </w:t>
      </w:r>
      <w:r>
        <w:t>perhitungan</w:t>
      </w:r>
      <w:r>
        <w:rPr>
          <w:spacing w:val="-4"/>
        </w:rPr>
        <w:t xml:space="preserve"> </w:t>
      </w:r>
      <w:r>
        <w:t>uji</w:t>
      </w:r>
      <w:r>
        <w:rPr>
          <w:spacing w:val="-4"/>
        </w:rPr>
        <w:t xml:space="preserve"> </w:t>
      </w:r>
      <w:r>
        <w:t>reliabilitas</w:t>
      </w:r>
      <w:r>
        <w:rPr>
          <w:spacing w:val="-5"/>
        </w:rPr>
        <w:t xml:space="preserve"> </w:t>
      </w:r>
      <w:r>
        <w:t>pada</w:t>
      </w:r>
      <w:r>
        <w:rPr>
          <w:spacing w:val="-5"/>
        </w:rPr>
        <w:t xml:space="preserve"> </w:t>
      </w:r>
      <w:r>
        <w:t>angket</w:t>
      </w:r>
      <w:r>
        <w:rPr>
          <w:spacing w:val="-1"/>
        </w:rPr>
        <w:t xml:space="preserve"> </w:t>
      </w:r>
      <w:r>
        <w:t>etika</w:t>
      </w:r>
      <w:r>
        <w:rPr>
          <w:spacing w:val="-3"/>
        </w:rPr>
        <w:t xml:space="preserve"> </w:t>
      </w:r>
      <w:r>
        <w:t>komunikasi</w:t>
      </w:r>
      <w:r>
        <w:rPr>
          <w:spacing w:val="-4"/>
        </w:rPr>
        <w:t xml:space="preserve"> </w:t>
      </w:r>
      <w:r>
        <w:t>pada</w:t>
      </w:r>
      <w:r>
        <w:rPr>
          <w:spacing w:val="-6"/>
        </w:rPr>
        <w:t xml:space="preserve"> </w:t>
      </w:r>
      <w:r>
        <w:t>tabel SPSS sebagai berikut:</w:t>
      </w:r>
    </w:p>
    <w:p w:rsidR="00935F07" w:rsidRDefault="00D10FBE">
      <w:pPr>
        <w:pStyle w:val="Heading1"/>
        <w:spacing w:before="1"/>
        <w:ind w:left="1595"/>
        <w:jc w:val="left"/>
      </w:pPr>
      <w:r>
        <w:t>Tabel</w:t>
      </w:r>
      <w:r>
        <w:rPr>
          <w:spacing w:val="-5"/>
        </w:rPr>
        <w:t xml:space="preserve"> </w:t>
      </w:r>
      <w:r>
        <w:t>4.2</w:t>
      </w:r>
      <w:r>
        <w:rPr>
          <w:spacing w:val="-2"/>
        </w:rPr>
        <w:t xml:space="preserve"> </w:t>
      </w:r>
      <w:r>
        <w:t>Hasil</w:t>
      </w:r>
      <w:r>
        <w:rPr>
          <w:spacing w:val="-2"/>
        </w:rPr>
        <w:t xml:space="preserve"> </w:t>
      </w:r>
      <w:r>
        <w:t>Uji</w:t>
      </w:r>
      <w:r>
        <w:rPr>
          <w:spacing w:val="-2"/>
        </w:rPr>
        <w:t xml:space="preserve"> </w:t>
      </w:r>
      <w:r>
        <w:t>Reliabilitas</w:t>
      </w:r>
      <w:r>
        <w:rPr>
          <w:spacing w:val="-4"/>
        </w:rPr>
        <w:t xml:space="preserve"> </w:t>
      </w:r>
      <w:r>
        <w:t>Angket</w:t>
      </w:r>
      <w:r>
        <w:rPr>
          <w:spacing w:val="-2"/>
        </w:rPr>
        <w:t xml:space="preserve"> </w:t>
      </w:r>
      <w:r>
        <w:t>Etika</w:t>
      </w:r>
      <w:r>
        <w:rPr>
          <w:spacing w:val="-2"/>
        </w:rPr>
        <w:t xml:space="preserve"> Komunikasi</w:t>
      </w:r>
    </w:p>
    <w:p w:rsidR="00935F07" w:rsidRDefault="00935F07">
      <w:pPr>
        <w:pStyle w:val="BodyText"/>
        <w:spacing w:before="5"/>
        <w:rPr>
          <w:b/>
          <w:sz w:val="19"/>
        </w:rPr>
      </w:pPr>
    </w:p>
    <w:tbl>
      <w:tblPr>
        <w:tblW w:w="0" w:type="auto"/>
        <w:tblInd w:w="32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12"/>
        <w:gridCol w:w="1181"/>
      </w:tblGrid>
      <w:tr w:rsidR="00935F07">
        <w:trPr>
          <w:trHeight w:val="315"/>
        </w:trPr>
        <w:tc>
          <w:tcPr>
            <w:tcW w:w="2693" w:type="dxa"/>
            <w:gridSpan w:val="2"/>
            <w:tcBorders>
              <w:top w:val="nil"/>
              <w:left w:val="nil"/>
              <w:right w:val="nil"/>
            </w:tcBorders>
            <w:shd w:val="clear" w:color="auto" w:fill="FFFFFF"/>
          </w:tcPr>
          <w:p w:rsidR="00935F07" w:rsidRDefault="00D10FBE">
            <w:pPr>
              <w:pStyle w:val="TableParagraph"/>
              <w:spacing w:before="42" w:line="254" w:lineRule="exact"/>
              <w:ind w:left="340"/>
              <w:jc w:val="left"/>
              <w:rPr>
                <w:b/>
                <w:sz w:val="24"/>
              </w:rPr>
            </w:pPr>
            <w:r>
              <w:rPr>
                <w:b/>
                <w:sz w:val="24"/>
              </w:rPr>
              <w:t>Reliability</w:t>
            </w:r>
            <w:r>
              <w:rPr>
                <w:b/>
                <w:spacing w:val="-3"/>
                <w:sz w:val="24"/>
              </w:rPr>
              <w:t xml:space="preserve"> </w:t>
            </w:r>
            <w:r>
              <w:rPr>
                <w:b/>
                <w:spacing w:val="-2"/>
                <w:sz w:val="24"/>
              </w:rPr>
              <w:t>Statistics</w:t>
            </w:r>
          </w:p>
        </w:tc>
      </w:tr>
      <w:tr w:rsidR="00935F07">
        <w:trPr>
          <w:trHeight w:val="636"/>
        </w:trPr>
        <w:tc>
          <w:tcPr>
            <w:tcW w:w="1512" w:type="dxa"/>
            <w:tcBorders>
              <w:right w:val="single" w:sz="8" w:space="0" w:color="000000"/>
            </w:tcBorders>
            <w:shd w:val="clear" w:color="auto" w:fill="FFFFFF"/>
          </w:tcPr>
          <w:p w:rsidR="00935F07" w:rsidRDefault="00D10FBE">
            <w:pPr>
              <w:pStyle w:val="TableParagraph"/>
              <w:spacing w:line="320" w:lineRule="exact"/>
              <w:ind w:left="464" w:hanging="243"/>
              <w:jc w:val="left"/>
              <w:rPr>
                <w:sz w:val="24"/>
              </w:rPr>
            </w:pPr>
            <w:r>
              <w:rPr>
                <w:spacing w:val="-2"/>
                <w:sz w:val="24"/>
              </w:rPr>
              <w:t>Cronbach's Alpha</w:t>
            </w:r>
          </w:p>
        </w:tc>
        <w:tc>
          <w:tcPr>
            <w:tcW w:w="1181" w:type="dxa"/>
            <w:tcBorders>
              <w:left w:val="single" w:sz="8" w:space="0" w:color="000000"/>
            </w:tcBorders>
            <w:shd w:val="clear" w:color="auto" w:fill="FFFFFF"/>
          </w:tcPr>
          <w:p w:rsidR="00935F07" w:rsidRDefault="00935F07">
            <w:pPr>
              <w:pStyle w:val="TableParagraph"/>
              <w:spacing w:before="84"/>
              <w:ind w:left="0"/>
              <w:jc w:val="left"/>
              <w:rPr>
                <w:b/>
                <w:sz w:val="24"/>
              </w:rPr>
            </w:pPr>
          </w:p>
          <w:p w:rsidR="00935F07" w:rsidRDefault="00D10FBE">
            <w:pPr>
              <w:pStyle w:val="TableParagraph"/>
              <w:spacing w:line="256" w:lineRule="exact"/>
              <w:ind w:left="0" w:right="43"/>
              <w:jc w:val="right"/>
              <w:rPr>
                <w:sz w:val="24"/>
              </w:rPr>
            </w:pPr>
            <w:r>
              <w:rPr>
                <w:sz w:val="24"/>
              </w:rPr>
              <w:t>N</w:t>
            </w:r>
            <w:r>
              <w:rPr>
                <w:spacing w:val="-1"/>
                <w:sz w:val="24"/>
              </w:rPr>
              <w:t xml:space="preserve"> </w:t>
            </w:r>
            <w:r>
              <w:rPr>
                <w:sz w:val="24"/>
              </w:rPr>
              <w:t xml:space="preserve">of </w:t>
            </w:r>
            <w:r>
              <w:rPr>
                <w:spacing w:val="-2"/>
                <w:sz w:val="24"/>
              </w:rPr>
              <w:t>Items</w:t>
            </w:r>
          </w:p>
        </w:tc>
      </w:tr>
      <w:tr w:rsidR="00935F07">
        <w:trPr>
          <w:trHeight w:val="312"/>
        </w:trPr>
        <w:tc>
          <w:tcPr>
            <w:tcW w:w="1512" w:type="dxa"/>
            <w:tcBorders>
              <w:right w:val="single" w:sz="8" w:space="0" w:color="000000"/>
            </w:tcBorders>
            <w:shd w:val="clear" w:color="auto" w:fill="FFFFFF"/>
          </w:tcPr>
          <w:p w:rsidR="00935F07" w:rsidRDefault="00D10FBE">
            <w:pPr>
              <w:pStyle w:val="TableParagraph"/>
              <w:spacing w:before="35" w:line="256" w:lineRule="exact"/>
              <w:ind w:left="0" w:right="38"/>
              <w:jc w:val="right"/>
              <w:rPr>
                <w:sz w:val="24"/>
              </w:rPr>
            </w:pPr>
            <w:r>
              <w:rPr>
                <w:spacing w:val="-4"/>
                <w:sz w:val="24"/>
              </w:rPr>
              <w:t>.940</w:t>
            </w:r>
          </w:p>
        </w:tc>
        <w:tc>
          <w:tcPr>
            <w:tcW w:w="1181" w:type="dxa"/>
            <w:tcBorders>
              <w:left w:val="single" w:sz="8" w:space="0" w:color="000000"/>
            </w:tcBorders>
            <w:shd w:val="clear" w:color="auto" w:fill="FFFFFF"/>
          </w:tcPr>
          <w:p w:rsidR="00935F07" w:rsidRDefault="00D10FBE">
            <w:pPr>
              <w:pStyle w:val="TableParagraph"/>
              <w:spacing w:before="35" w:line="256" w:lineRule="exact"/>
              <w:ind w:left="0" w:right="37"/>
              <w:jc w:val="right"/>
              <w:rPr>
                <w:sz w:val="24"/>
              </w:rPr>
            </w:pPr>
            <w:r>
              <w:rPr>
                <w:spacing w:val="-5"/>
                <w:sz w:val="24"/>
              </w:rPr>
              <w:t>38</w:t>
            </w:r>
          </w:p>
        </w:tc>
      </w:tr>
    </w:tbl>
    <w:p w:rsidR="00935F07" w:rsidRDefault="00935F07">
      <w:pPr>
        <w:pStyle w:val="BodyText"/>
        <w:spacing w:before="30"/>
        <w:rPr>
          <w:b/>
        </w:rPr>
      </w:pPr>
    </w:p>
    <w:p w:rsidR="00935F07" w:rsidRDefault="00D10FBE">
      <w:pPr>
        <w:pStyle w:val="BodyText"/>
        <w:spacing w:before="1"/>
        <w:ind w:left="429" w:right="941"/>
        <w:jc w:val="center"/>
      </w:pPr>
      <w:r>
        <w:t>Perhitungan</w:t>
      </w:r>
      <w:r>
        <w:rPr>
          <w:spacing w:val="-4"/>
        </w:rPr>
        <w:t xml:space="preserve"> </w:t>
      </w:r>
      <w:r>
        <w:t>uji</w:t>
      </w:r>
      <w:r>
        <w:rPr>
          <w:spacing w:val="-2"/>
        </w:rPr>
        <w:t xml:space="preserve"> </w:t>
      </w:r>
      <w:r>
        <w:t>reliabilitas</w:t>
      </w:r>
      <w:r>
        <w:rPr>
          <w:spacing w:val="-3"/>
        </w:rPr>
        <w:t xml:space="preserve"> </w:t>
      </w:r>
      <w:r>
        <w:t>secara</w:t>
      </w:r>
      <w:r>
        <w:rPr>
          <w:spacing w:val="-3"/>
        </w:rPr>
        <w:t xml:space="preserve"> </w:t>
      </w:r>
      <w:r>
        <w:t>manual</w:t>
      </w:r>
      <w:r>
        <w:rPr>
          <w:spacing w:val="-2"/>
        </w:rPr>
        <w:t xml:space="preserve"> </w:t>
      </w:r>
      <w:r>
        <w:t>sebagai</w:t>
      </w:r>
      <w:r>
        <w:rPr>
          <w:spacing w:val="1"/>
        </w:rPr>
        <w:t xml:space="preserve"> </w:t>
      </w:r>
      <w:r>
        <w:rPr>
          <w:spacing w:val="-2"/>
        </w:rPr>
        <w:t>berikut:</w:t>
      </w:r>
    </w:p>
    <w:p w:rsidR="00935F07" w:rsidRDefault="00935F07">
      <w:pPr>
        <w:pStyle w:val="BodyText"/>
      </w:pPr>
    </w:p>
    <w:p w:rsidR="00935F07" w:rsidRDefault="00D10FBE">
      <w:pPr>
        <w:pStyle w:val="BodyText"/>
        <w:tabs>
          <w:tab w:val="left" w:pos="3364"/>
        </w:tabs>
        <w:ind w:left="676"/>
      </w:pPr>
      <w:r>
        <w:t>k =</w:t>
      </w:r>
      <w:r>
        <w:rPr>
          <w:spacing w:val="-1"/>
        </w:rPr>
        <w:t xml:space="preserve"> </w:t>
      </w:r>
      <w:r>
        <w:rPr>
          <w:spacing w:val="-5"/>
        </w:rPr>
        <w:t>38</w:t>
      </w:r>
      <w:r>
        <w:tab/>
        <w:t>Ʃσb²</w:t>
      </w:r>
      <w:r>
        <w:rPr>
          <w:spacing w:val="-3"/>
        </w:rPr>
        <w:t xml:space="preserve"> </w:t>
      </w:r>
      <w:r>
        <w:t>=</w:t>
      </w:r>
      <w:r>
        <w:rPr>
          <w:spacing w:val="-1"/>
        </w:rPr>
        <w:t xml:space="preserve"> </w:t>
      </w:r>
      <w:r>
        <w:rPr>
          <w:spacing w:val="-2"/>
        </w:rPr>
        <w:t>17.8161</w:t>
      </w:r>
    </w:p>
    <w:p w:rsidR="00935F07" w:rsidRDefault="00935F07">
      <w:pPr>
        <w:pStyle w:val="BodyText"/>
      </w:pPr>
    </w:p>
    <w:p w:rsidR="00935F07" w:rsidRDefault="00D10FBE">
      <w:pPr>
        <w:pStyle w:val="BodyText"/>
        <w:ind w:left="676"/>
      </w:pPr>
      <w:r>
        <w:t>Ʃσ²t</w:t>
      </w:r>
      <w:r>
        <w:rPr>
          <w:spacing w:val="-1"/>
        </w:rPr>
        <w:t xml:space="preserve"> </w:t>
      </w:r>
      <w:r>
        <w:t>=</w:t>
      </w:r>
      <w:r>
        <w:rPr>
          <w:spacing w:val="-1"/>
        </w:rPr>
        <w:t xml:space="preserve"> </w:t>
      </w:r>
      <w:r>
        <w:rPr>
          <w:spacing w:val="-2"/>
        </w:rPr>
        <w:t>210.4506</w:t>
      </w:r>
    </w:p>
    <w:p w:rsidR="00935F07" w:rsidRDefault="00D10FBE">
      <w:pPr>
        <w:pStyle w:val="BodyText"/>
        <w:tabs>
          <w:tab w:val="left" w:pos="2647"/>
        </w:tabs>
        <w:spacing w:before="269" w:line="231" w:lineRule="exact"/>
        <w:ind w:left="1573"/>
        <w:rPr>
          <w:rFonts w:ascii="Cambria Math" w:eastAsia="Cambria Math" w:hAnsi="Cambria Math"/>
        </w:rPr>
      </w:pPr>
      <w:r>
        <w:rPr>
          <w:rFonts w:ascii="Cambria Math" w:eastAsia="Cambria Math" w:hAnsi="Cambria Math"/>
          <w:spacing w:val="-10"/>
        </w:rPr>
        <w:t>𝑘</w:t>
      </w:r>
      <w:r>
        <w:rPr>
          <w:rFonts w:ascii="Cambria Math" w:eastAsia="Cambria Math" w:hAnsi="Cambria Math"/>
        </w:rPr>
        <w:tab/>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spacing w:val="-5"/>
        </w:rPr>
        <w:t>𝜎𝑏</w:t>
      </w:r>
      <w:r>
        <w:rPr>
          <w:rFonts w:ascii="Cambria Math" w:eastAsia="Cambria Math" w:hAnsi="Cambria Math"/>
          <w:spacing w:val="-5"/>
          <w:vertAlign w:val="superscript"/>
        </w:rPr>
        <w:t>2</w:t>
      </w:r>
    </w:p>
    <w:p w:rsidR="00935F07" w:rsidRDefault="00D10FBE">
      <w:pPr>
        <w:pStyle w:val="BodyText"/>
        <w:spacing w:line="199" w:lineRule="auto"/>
        <w:ind w:left="568"/>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7007744" behindDoc="1" locked="0" layoutInCell="1" allowOverlap="1">
                <wp:simplePos x="0" y="0"/>
                <wp:positionH relativeFrom="page">
                  <wp:posOffset>1946401</wp:posOffset>
                </wp:positionH>
                <wp:positionV relativeFrom="paragraph">
                  <wp:posOffset>71737</wp:posOffset>
                </wp:positionV>
                <wp:extent cx="355600"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0795"/>
                        </a:xfrm>
                        <a:custGeom>
                          <a:avLst/>
                          <a:gdLst/>
                          <a:ahLst/>
                          <a:cxnLst/>
                          <a:rect l="l" t="t" r="r" b="b"/>
                          <a:pathLst>
                            <a:path w="355600" h="10795">
                              <a:moveTo>
                                <a:pt x="355092" y="0"/>
                              </a:moveTo>
                              <a:lnTo>
                                <a:pt x="0" y="0"/>
                              </a:lnTo>
                              <a:lnTo>
                                <a:pt x="0" y="10668"/>
                              </a:lnTo>
                              <a:lnTo>
                                <a:pt x="355092" y="10668"/>
                              </a:lnTo>
                              <a:lnTo>
                                <a:pt x="355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F5EEA" id="Graphic 15" o:spid="_x0000_s1026" style="position:absolute;margin-left:153.25pt;margin-top:5.65pt;width:28pt;height:.85pt;z-index:-16308736;visibility:visible;mso-wrap-style:square;mso-wrap-distance-left:0;mso-wrap-distance-top:0;mso-wrap-distance-right:0;mso-wrap-distance-bottom:0;mso-position-horizontal:absolute;mso-position-horizontal-relative:page;mso-position-vertical:absolute;mso-position-vertical-relative:text;v-text-anchor:top" coordsize="3556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" path="m355092,l,,,10668r355092,l355092,xe" fillcolor="black" stroked="f">
                <v:path arrowok="t"/>
                <w10:wrap anchorx="page"/>
              </v:shape>
            </w:pict>
          </mc:Fallback>
        </mc:AlternateContent>
      </w:r>
      <w:r>
        <w:rPr>
          <w:rFonts w:ascii="Cambria Math" w:eastAsia="Cambria Math" w:hAnsi="Cambria Math"/>
          <w:noProof/>
          <w:lang w:val="en-US"/>
        </w:rPr>
        <mc:AlternateContent>
          <mc:Choice Requires="wps">
            <w:drawing>
              <wp:anchor distT="0" distB="0" distL="0" distR="0" simplePos="0" relativeHeight="487008256" behindDoc="1" locked="0" layoutInCell="1" allowOverlap="1">
                <wp:simplePos x="0" y="0"/>
                <wp:positionH relativeFrom="page">
                  <wp:posOffset>2754502</wp:posOffset>
                </wp:positionH>
                <wp:positionV relativeFrom="paragraph">
                  <wp:posOffset>71737</wp:posOffset>
                </wp:positionV>
                <wp:extent cx="39052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0795"/>
                        </a:xfrm>
                        <a:custGeom>
                          <a:avLst/>
                          <a:gdLst/>
                          <a:ahLst/>
                          <a:cxnLst/>
                          <a:rect l="l" t="t" r="r" b="b"/>
                          <a:pathLst>
                            <a:path w="390525" h="10795">
                              <a:moveTo>
                                <a:pt x="390144" y="0"/>
                              </a:moveTo>
                              <a:lnTo>
                                <a:pt x="0" y="0"/>
                              </a:lnTo>
                              <a:lnTo>
                                <a:pt x="0" y="10668"/>
                              </a:lnTo>
                              <a:lnTo>
                                <a:pt x="390144" y="10668"/>
                              </a:lnTo>
                              <a:lnTo>
                                <a:pt x="390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D9393" id="Graphic 16" o:spid="_x0000_s1026" style="position:absolute;margin-left:216.9pt;margin-top:5.65pt;width:30.75pt;height:.85pt;z-index:-16308224;visibility:visible;mso-wrap-style:square;mso-wrap-distance-left:0;mso-wrap-distance-top:0;mso-wrap-distance-right:0;mso-wrap-distance-bottom:0;mso-position-horizontal:absolute;mso-position-horizontal-relative:page;mso-position-vertical:absolute;mso-position-vertical-relative:text;v-text-anchor:top" coordsize="3905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" path="m390144,l,,,10668r390144,l390144,xe" fillcolor="black" stroked="f">
                <v:path arrowok="t"/>
                <w10:wrap anchorx="page"/>
              </v:shape>
            </w:pict>
          </mc:Fallback>
        </mc:AlternateContent>
      </w:r>
      <w:r>
        <w:rPr>
          <w:rFonts w:ascii="Cambria Math" w:eastAsia="Cambria Math" w:hAnsi="Cambria Math"/>
          <w:w w:val="105"/>
        </w:rPr>
        <w:t>r11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w w:val="105"/>
          <w:position w:val="-15"/>
        </w:rPr>
        <w:t>𝑘</w:t>
      </w:r>
      <w:r>
        <w:rPr>
          <w:rFonts w:ascii="Cambria Math" w:eastAsia="Cambria Math" w:hAnsi="Cambria Math"/>
          <w:spacing w:val="2"/>
          <w:w w:val="105"/>
          <w:position w:val="-15"/>
        </w:rPr>
        <w:t xml:space="preserve"> </w:t>
      </w:r>
      <w:r>
        <w:rPr>
          <w:rFonts w:ascii="Cambria Math" w:eastAsia="Cambria Math" w:hAnsi="Cambria Math"/>
          <w:w w:val="105"/>
          <w:position w:val="-15"/>
        </w:rPr>
        <w:t>−</w:t>
      </w:r>
      <w:r>
        <w:rPr>
          <w:rFonts w:ascii="Cambria Math" w:eastAsia="Cambria Math" w:hAnsi="Cambria Math"/>
          <w:spacing w:val="-4"/>
          <w:w w:val="105"/>
          <w:position w:val="-15"/>
        </w:rPr>
        <w:t xml:space="preserve"> </w:t>
      </w:r>
      <w:r>
        <w:rPr>
          <w:rFonts w:ascii="Cambria Math" w:eastAsia="Cambria Math" w:hAnsi="Cambria Math"/>
          <w:w w:val="105"/>
          <w:position w:val="-15"/>
        </w:rPr>
        <w:t>1</w:t>
      </w:r>
      <w:r>
        <w:rPr>
          <w:rFonts w:ascii="Cambria Math" w:eastAsia="Cambria Math" w:hAnsi="Cambria Math"/>
          <w:w w:val="105"/>
        </w:rPr>
        <w:t>)</w:t>
      </w:r>
      <w:r>
        <w:rPr>
          <w:rFonts w:ascii="Cambria Math" w:eastAsia="Cambria Math" w:hAnsi="Cambria Math"/>
          <w:spacing w:val="-19"/>
          <w:w w:val="105"/>
        </w:rPr>
        <w:t xml:space="preserve"> </w:t>
      </w:r>
      <w:r>
        <w:rPr>
          <w:rFonts w:ascii="Cambria Math" w:eastAsia="Cambria Math" w:hAnsi="Cambria Math"/>
          <w:w w:val="105"/>
        </w:rPr>
        <w:t>(1</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position w:val="-14"/>
        </w:rPr>
        <w:t>∑</w:t>
      </w:r>
      <w:r>
        <w:rPr>
          <w:rFonts w:ascii="Cambria Math" w:eastAsia="Cambria Math" w:hAnsi="Cambria Math"/>
          <w:spacing w:val="-15"/>
          <w:w w:val="105"/>
          <w:position w:val="-14"/>
        </w:rPr>
        <w:t xml:space="preserve"> </w:t>
      </w:r>
      <w:r>
        <w:rPr>
          <w:rFonts w:ascii="Cambria Math" w:eastAsia="Cambria Math" w:hAnsi="Cambria Math"/>
          <w:w w:val="105"/>
          <w:position w:val="-15"/>
        </w:rPr>
        <w:t>𝜎</w:t>
      </w:r>
      <w:r>
        <w:rPr>
          <w:rFonts w:ascii="Cambria Math" w:eastAsia="Cambria Math" w:hAnsi="Cambria Math"/>
          <w:w w:val="105"/>
          <w:position w:val="-8"/>
          <w:sz w:val="17"/>
        </w:rPr>
        <w:t>2</w:t>
      </w:r>
      <w:r>
        <w:rPr>
          <w:rFonts w:ascii="Cambria Math" w:eastAsia="Cambria Math" w:hAnsi="Cambria Math"/>
          <w:spacing w:val="12"/>
          <w:w w:val="105"/>
          <w:position w:val="-8"/>
          <w:sz w:val="17"/>
        </w:rPr>
        <w:t xml:space="preserve"> </w:t>
      </w:r>
      <w:r>
        <w:rPr>
          <w:rFonts w:ascii="Cambria Math" w:eastAsia="Cambria Math" w:hAnsi="Cambria Math"/>
          <w:spacing w:val="-5"/>
          <w:w w:val="105"/>
          <w:position w:val="-15"/>
        </w:rPr>
        <w:t>𝑡</w:t>
      </w:r>
      <w:r>
        <w:rPr>
          <w:rFonts w:ascii="Cambria Math" w:eastAsia="Cambria Math" w:hAnsi="Cambria Math"/>
          <w:spacing w:val="-5"/>
          <w:w w:val="105"/>
        </w:rPr>
        <w:t>)</w:t>
      </w:r>
    </w:p>
    <w:p w:rsidR="00935F07" w:rsidRDefault="00935F07">
      <w:pPr>
        <w:pStyle w:val="BodyText"/>
        <w:spacing w:before="2"/>
        <w:rPr>
          <w:rFonts w:ascii="Cambria Math"/>
          <w:sz w:val="19"/>
        </w:rPr>
      </w:pPr>
    </w:p>
    <w:p w:rsidR="00935F07" w:rsidRDefault="00935F07">
      <w:pPr>
        <w:pStyle w:val="BodyText"/>
        <w:rPr>
          <w:rFonts w:ascii="Cambria Math"/>
          <w:sz w:val="19"/>
        </w:rPr>
        <w:sectPr w:rsidR="00935F07">
          <w:pgSz w:w="11910" w:h="16840"/>
          <w:pgMar w:top="1920" w:right="1559" w:bottom="280" w:left="1700" w:header="754" w:footer="0" w:gutter="0"/>
          <w:cols w:space="720"/>
        </w:sectPr>
      </w:pPr>
    </w:p>
    <w:p w:rsidR="00935F07" w:rsidRDefault="00D10FBE">
      <w:pPr>
        <w:pStyle w:val="BodyText"/>
        <w:spacing w:before="58" w:line="232" w:lineRule="exact"/>
        <w:ind w:left="1573"/>
        <w:rPr>
          <w:rFonts w:ascii="Cambria Math"/>
        </w:rPr>
      </w:pPr>
      <w:r>
        <w:rPr>
          <w:rFonts w:ascii="Cambria Math"/>
          <w:spacing w:val="-5"/>
        </w:rPr>
        <w:lastRenderedPageBreak/>
        <w:t>38</w:t>
      </w:r>
    </w:p>
    <w:p w:rsidR="00935F07" w:rsidRDefault="00D10FBE">
      <w:pPr>
        <w:pStyle w:val="BodyText"/>
        <w:spacing w:line="153" w:lineRule="exact"/>
        <w:ind w:left="568"/>
        <w:rPr>
          <w:rFonts w:ascii="Cambria Math"/>
        </w:rPr>
      </w:pPr>
      <w:r>
        <w:rPr>
          <w:rFonts w:ascii="Cambria Math"/>
          <w:noProof/>
          <w:lang w:val="en-US"/>
        </w:rPr>
        <mc:AlternateContent>
          <mc:Choice Requires="wps">
            <w:drawing>
              <wp:anchor distT="0" distB="0" distL="0" distR="0" simplePos="0" relativeHeight="15735808" behindDoc="0" locked="0" layoutInCell="1" allowOverlap="1">
                <wp:simplePos x="0" y="0"/>
                <wp:positionH relativeFrom="page">
                  <wp:posOffset>1946401</wp:posOffset>
                </wp:positionH>
                <wp:positionV relativeFrom="paragraph">
                  <wp:posOffset>65028</wp:posOffset>
                </wp:positionV>
                <wp:extent cx="434340"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 cy="10795"/>
                        </a:xfrm>
                        <a:custGeom>
                          <a:avLst/>
                          <a:gdLst/>
                          <a:ahLst/>
                          <a:cxnLst/>
                          <a:rect l="l" t="t" r="r" b="b"/>
                          <a:pathLst>
                            <a:path w="434340" h="10795">
                              <a:moveTo>
                                <a:pt x="434339" y="0"/>
                              </a:moveTo>
                              <a:lnTo>
                                <a:pt x="0" y="0"/>
                              </a:lnTo>
                              <a:lnTo>
                                <a:pt x="0" y="10667"/>
                              </a:lnTo>
                              <a:lnTo>
                                <a:pt x="434339" y="10667"/>
                              </a:lnTo>
                              <a:lnTo>
                                <a:pt x="434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58662" id="Graphic 17" o:spid="_x0000_s1026" style="position:absolute;margin-left:153.25pt;margin-top:5.1pt;width:34.2pt;height:.85pt;z-index:15735808;visibility:visible;mso-wrap-style:square;mso-wrap-distance-left:0;mso-wrap-distance-top:0;mso-wrap-distance-right:0;mso-wrap-distance-bottom:0;mso-position-horizontal:absolute;mso-position-horizontal-relative:page;mso-position-vertical:absolute;mso-position-vertical-relative:text;v-text-anchor:top" coordsize="4343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" path="m434339,l,,,10667r434339,l434339,xe" fillcolor="black" stroked="f">
                <v:path arrowok="t"/>
                <w10:wrap anchorx="page"/>
              </v:shape>
            </w:pict>
          </mc:Fallback>
        </mc:AlternateContent>
      </w:r>
      <w:r>
        <w:rPr>
          <w:rFonts w:ascii="Cambria Math"/>
          <w:w w:val="105"/>
        </w:rPr>
        <w:t>r11</w:t>
      </w:r>
      <w:r>
        <w:rPr>
          <w:rFonts w:ascii="Cambria Math"/>
          <w:spacing w:val="-3"/>
          <w:w w:val="105"/>
        </w:rPr>
        <w:t xml:space="preserve"> </w:t>
      </w:r>
      <w:r>
        <w:rPr>
          <w:rFonts w:ascii="Cambria Math"/>
          <w:w w:val="105"/>
        </w:rPr>
        <w:t>=</w:t>
      </w:r>
      <w:r>
        <w:rPr>
          <w:rFonts w:ascii="Cambria Math"/>
          <w:spacing w:val="-5"/>
          <w:w w:val="105"/>
        </w:rPr>
        <w:t xml:space="preserve"> </w:t>
      </w:r>
      <w:r>
        <w:rPr>
          <w:rFonts w:ascii="Cambria Math"/>
          <w:spacing w:val="-10"/>
          <w:w w:val="105"/>
        </w:rPr>
        <w:t>(</w:t>
      </w:r>
    </w:p>
    <w:p w:rsidR="00935F07" w:rsidRDefault="00D10FBE">
      <w:pPr>
        <w:pStyle w:val="BodyText"/>
        <w:spacing w:before="241" w:line="202" w:lineRule="exact"/>
        <w:ind w:left="171"/>
        <w:rPr>
          <w:rFonts w:ascii="Cambria Math" w:hAnsi="Cambria Math"/>
        </w:rPr>
      </w:pPr>
      <w:r>
        <w:br w:type="column"/>
      </w:r>
      <w:r>
        <w:rPr>
          <w:rFonts w:ascii="Cambria Math" w:hAnsi="Cambria Math"/>
          <w:w w:val="110"/>
        </w:rPr>
        <w:lastRenderedPageBreak/>
        <w:t>)</w:t>
      </w:r>
      <w:r>
        <w:rPr>
          <w:rFonts w:ascii="Cambria Math" w:hAnsi="Cambria Math"/>
          <w:spacing w:val="-18"/>
          <w:w w:val="110"/>
        </w:rPr>
        <w:t xml:space="preserve"> </w:t>
      </w:r>
      <w:r>
        <w:rPr>
          <w:rFonts w:ascii="Cambria Math" w:hAnsi="Cambria Math"/>
          <w:w w:val="110"/>
        </w:rPr>
        <w:t>(1</w:t>
      </w:r>
      <w:r>
        <w:rPr>
          <w:rFonts w:ascii="Cambria Math" w:hAnsi="Cambria Math"/>
          <w:spacing w:val="-2"/>
          <w:w w:val="110"/>
        </w:rPr>
        <w:t xml:space="preserve"> </w:t>
      </w:r>
      <w:r>
        <w:rPr>
          <w:rFonts w:ascii="Cambria Math" w:hAnsi="Cambria Math"/>
          <w:spacing w:val="-26"/>
          <w:w w:val="110"/>
        </w:rPr>
        <w:t>−</w:t>
      </w:r>
    </w:p>
    <w:p w:rsidR="00935F07" w:rsidRDefault="00D10FBE">
      <w:pPr>
        <w:pStyle w:val="BodyText"/>
        <w:spacing w:before="58" w:line="231" w:lineRule="exact"/>
        <w:ind w:left="78"/>
        <w:rPr>
          <w:rFonts w:ascii="Cambria Math"/>
        </w:rPr>
      </w:pPr>
      <w:r>
        <w:br w:type="column"/>
      </w:r>
      <w:r>
        <w:rPr>
          <w:rFonts w:ascii="Cambria Math"/>
          <w:spacing w:val="-2"/>
        </w:rPr>
        <w:lastRenderedPageBreak/>
        <w:t>17.8161</w:t>
      </w:r>
    </w:p>
    <w:p w:rsidR="00935F07" w:rsidRDefault="00D10FBE">
      <w:pPr>
        <w:spacing w:line="154" w:lineRule="exact"/>
        <w:ind w:left="992"/>
        <w:rPr>
          <w:rFonts w:ascii="Cambria Math"/>
          <w:sz w:val="24"/>
        </w:rPr>
      </w:pPr>
      <w:r>
        <w:rPr>
          <w:rFonts w:ascii="Cambria Math"/>
          <w:noProof/>
          <w:sz w:val="24"/>
          <w:lang w:val="en-US"/>
        </w:rPr>
        <mc:AlternateContent>
          <mc:Choice Requires="wps">
            <w:drawing>
              <wp:anchor distT="0" distB="0" distL="0" distR="0" simplePos="0" relativeHeight="15736320" behindDoc="0" locked="0" layoutInCell="1" allowOverlap="1">
                <wp:simplePos x="0" y="0"/>
                <wp:positionH relativeFrom="page">
                  <wp:posOffset>2823082</wp:posOffset>
                </wp:positionH>
                <wp:positionV relativeFrom="paragraph">
                  <wp:posOffset>65790</wp:posOffset>
                </wp:positionV>
                <wp:extent cx="622300"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 cy="10795"/>
                        </a:xfrm>
                        <a:custGeom>
                          <a:avLst/>
                          <a:gdLst/>
                          <a:ahLst/>
                          <a:cxnLst/>
                          <a:rect l="l" t="t" r="r" b="b"/>
                          <a:pathLst>
                            <a:path w="622300" h="10795">
                              <a:moveTo>
                                <a:pt x="621792" y="0"/>
                              </a:moveTo>
                              <a:lnTo>
                                <a:pt x="0" y="0"/>
                              </a:lnTo>
                              <a:lnTo>
                                <a:pt x="0" y="10667"/>
                              </a:lnTo>
                              <a:lnTo>
                                <a:pt x="621792" y="10667"/>
                              </a:lnTo>
                              <a:lnTo>
                                <a:pt x="621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081FE" id="Graphic 18" o:spid="_x0000_s1026" style="position:absolute;margin-left:222.3pt;margin-top:5.2pt;width:49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6223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" path="m621792,l,,,10667r621792,l621792,xe" fillcolor="black" stroked="f">
                <v:path arrowok="t"/>
                <w10:wrap anchorx="page"/>
              </v:shape>
            </w:pict>
          </mc:Fallback>
        </mc:AlternateContent>
      </w:r>
      <w:r>
        <w:rPr>
          <w:rFonts w:ascii="Cambria Math"/>
          <w:spacing w:val="-10"/>
          <w:w w:val="120"/>
          <w:sz w:val="24"/>
        </w:rPr>
        <w:t>)</w:t>
      </w:r>
    </w:p>
    <w:p w:rsidR="00935F07" w:rsidRDefault="00935F07">
      <w:pPr>
        <w:spacing w:line="154" w:lineRule="exact"/>
        <w:rPr>
          <w:rFonts w:ascii="Cambria Math"/>
          <w:sz w:val="24"/>
        </w:rPr>
        <w:sectPr w:rsidR="00935F07">
          <w:type w:val="continuous"/>
          <w:pgSz w:w="11910" w:h="16840"/>
          <w:pgMar w:top="1920" w:right="1559" w:bottom="280" w:left="1700" w:header="754" w:footer="0" w:gutter="0"/>
          <w:cols w:num="3" w:space="720" w:equalWidth="0">
            <w:col w:w="1839" w:space="40"/>
            <w:col w:w="815" w:space="39"/>
            <w:col w:w="5918"/>
          </w:cols>
        </w:sectPr>
      </w:pPr>
    </w:p>
    <w:p w:rsidR="00935F07" w:rsidRDefault="00D10FBE">
      <w:pPr>
        <w:pStyle w:val="BodyText"/>
        <w:tabs>
          <w:tab w:val="left" w:pos="2745"/>
        </w:tabs>
        <w:spacing w:line="240" w:lineRule="exact"/>
        <w:ind w:left="1365"/>
        <w:rPr>
          <w:rFonts w:ascii="Cambria Math" w:hAnsi="Cambria Math"/>
        </w:rPr>
      </w:pPr>
      <w:r>
        <w:rPr>
          <w:rFonts w:ascii="Cambria Math" w:hAnsi="Cambria Math"/>
        </w:rPr>
        <w:lastRenderedPageBreak/>
        <w:t xml:space="preserve">38 − </w:t>
      </w:r>
      <w:r>
        <w:rPr>
          <w:rFonts w:ascii="Cambria Math" w:hAnsi="Cambria Math"/>
          <w:spacing w:val="-10"/>
        </w:rPr>
        <w:t>1</w:t>
      </w:r>
      <w:r>
        <w:rPr>
          <w:rFonts w:ascii="Cambria Math" w:hAnsi="Cambria Math"/>
        </w:rPr>
        <w:tab/>
      </w:r>
      <w:r>
        <w:rPr>
          <w:rFonts w:ascii="Cambria Math" w:hAnsi="Cambria Math"/>
          <w:spacing w:val="-2"/>
        </w:rPr>
        <w:t>210.4506</w:t>
      </w:r>
    </w:p>
    <w:p w:rsidR="00935F07" w:rsidRDefault="00935F07">
      <w:pPr>
        <w:pStyle w:val="BodyText"/>
        <w:spacing w:before="4"/>
        <w:rPr>
          <w:rFonts w:ascii="Cambria Math"/>
          <w:sz w:val="12"/>
        </w:rPr>
      </w:pPr>
    </w:p>
    <w:p w:rsidR="00935F07" w:rsidRDefault="00935F07">
      <w:pPr>
        <w:pStyle w:val="BodyText"/>
        <w:rPr>
          <w:rFonts w:ascii="Cambria Math"/>
          <w:sz w:val="12"/>
        </w:rPr>
        <w:sectPr w:rsidR="00935F07">
          <w:type w:val="continuous"/>
          <w:pgSz w:w="11910" w:h="16840"/>
          <w:pgMar w:top="1920" w:right="1559" w:bottom="280" w:left="1700" w:header="754" w:footer="0" w:gutter="0"/>
          <w:cols w:space="720"/>
        </w:sectPr>
      </w:pPr>
    </w:p>
    <w:p w:rsidR="00935F07" w:rsidRDefault="00D10FBE">
      <w:pPr>
        <w:pStyle w:val="BodyText"/>
        <w:spacing w:before="58" w:line="232" w:lineRule="exact"/>
        <w:ind w:left="1365"/>
        <w:rPr>
          <w:rFonts w:ascii="Cambria Math"/>
        </w:rPr>
      </w:pPr>
      <w:r>
        <w:rPr>
          <w:rFonts w:ascii="Cambria Math"/>
          <w:spacing w:val="-7"/>
        </w:rPr>
        <w:lastRenderedPageBreak/>
        <w:t>38</w:t>
      </w:r>
    </w:p>
    <w:p w:rsidR="00935F07" w:rsidRDefault="00D10FBE">
      <w:pPr>
        <w:pStyle w:val="BodyText"/>
        <w:spacing w:line="172" w:lineRule="exact"/>
        <w:ind w:left="568"/>
        <w:rPr>
          <w:rFonts w:ascii="Cambria Math"/>
        </w:rPr>
      </w:pPr>
      <w:r>
        <w:rPr>
          <w:rFonts w:ascii="Cambria Math"/>
          <w:noProof/>
          <w:lang w:val="en-US"/>
        </w:rPr>
        <mc:AlternateContent>
          <mc:Choice Requires="wps">
            <w:drawing>
              <wp:anchor distT="0" distB="0" distL="0" distR="0" simplePos="0" relativeHeight="15736832" behindDoc="0" locked="0" layoutInCell="1" allowOverlap="1">
                <wp:simplePos x="0" y="0"/>
                <wp:positionH relativeFrom="page">
                  <wp:posOffset>1946401</wp:posOffset>
                </wp:positionH>
                <wp:positionV relativeFrom="paragraph">
                  <wp:posOffset>65095</wp:posOffset>
                </wp:positionV>
                <wp:extent cx="169545"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347076" id="Graphic 19" o:spid="_x0000_s1026" style="position:absolute;margin-left:153.25pt;margin-top:5.15pt;width:13.35pt;height:.85pt;z-index:15736832;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" path="m169163,l,,,10668r169163,l169163,xe" fillcolor="black" stroked="f">
                <v:path arrowok="t"/>
                <w10:wrap anchorx="page"/>
              </v:shape>
            </w:pict>
          </mc:Fallback>
        </mc:AlternateContent>
      </w:r>
      <w:r>
        <w:rPr>
          <w:rFonts w:ascii="Cambria Math"/>
          <w:w w:val="105"/>
        </w:rPr>
        <w:t>r11</w:t>
      </w:r>
      <w:r>
        <w:rPr>
          <w:rFonts w:ascii="Cambria Math"/>
          <w:spacing w:val="-3"/>
          <w:w w:val="105"/>
        </w:rPr>
        <w:t xml:space="preserve"> </w:t>
      </w:r>
      <w:r>
        <w:rPr>
          <w:rFonts w:ascii="Cambria Math"/>
          <w:w w:val="105"/>
        </w:rPr>
        <w:t>=</w:t>
      </w:r>
      <w:r>
        <w:rPr>
          <w:rFonts w:ascii="Cambria Math"/>
          <w:spacing w:val="-5"/>
          <w:w w:val="105"/>
        </w:rPr>
        <w:t xml:space="preserve"> </w:t>
      </w:r>
      <w:r>
        <w:rPr>
          <w:rFonts w:ascii="Cambria Math"/>
          <w:spacing w:val="-10"/>
          <w:w w:val="105"/>
        </w:rPr>
        <w:t>(</w:t>
      </w:r>
    </w:p>
    <w:p w:rsidR="00935F07" w:rsidRDefault="00D10FBE">
      <w:pPr>
        <w:pStyle w:val="BodyText"/>
        <w:spacing w:line="221" w:lineRule="exact"/>
        <w:ind w:left="1365"/>
        <w:rPr>
          <w:rFonts w:ascii="Cambria Math"/>
        </w:rPr>
      </w:pPr>
      <w:r>
        <w:rPr>
          <w:rFonts w:ascii="Cambria Math"/>
          <w:spacing w:val="-7"/>
        </w:rPr>
        <w:t>37</w:t>
      </w:r>
    </w:p>
    <w:p w:rsidR="00935F07" w:rsidRDefault="00D10FBE">
      <w:pPr>
        <w:pStyle w:val="BodyText"/>
        <w:spacing w:before="231"/>
        <w:rPr>
          <w:rFonts w:ascii="Cambria Math" w:hAnsi="Cambria Math"/>
          <w:position w:val="1"/>
        </w:rPr>
      </w:pPr>
      <w:r>
        <w:br w:type="column"/>
      </w:r>
      <w:r>
        <w:rPr>
          <w:rFonts w:ascii="Cambria Math" w:hAnsi="Cambria Math"/>
          <w:w w:val="105"/>
        </w:rPr>
        <w:lastRenderedPageBreak/>
        <w:t>)</w:t>
      </w:r>
      <w:r>
        <w:rPr>
          <w:rFonts w:ascii="Cambria Math" w:hAnsi="Cambria Math"/>
          <w:spacing w:val="-17"/>
          <w:w w:val="105"/>
        </w:rPr>
        <w:t xml:space="preserve"> </w:t>
      </w:r>
      <w:r>
        <w:rPr>
          <w:rFonts w:ascii="Cambria Math" w:hAnsi="Cambria Math"/>
          <w:w w:val="105"/>
          <w:position w:val="1"/>
        </w:rPr>
        <w:t>(</w:t>
      </w:r>
      <w:r>
        <w:rPr>
          <w:rFonts w:ascii="Cambria Math" w:hAnsi="Cambria Math"/>
          <w:w w:val="105"/>
        </w:rPr>
        <w:t>1</w:t>
      </w:r>
      <w:r>
        <w:rPr>
          <w:rFonts w:ascii="Cambria Math" w:hAnsi="Cambria Math"/>
          <w:spacing w:val="-7"/>
          <w:w w:val="105"/>
        </w:rPr>
        <w:t xml:space="preserve"> </w:t>
      </w:r>
      <w:r>
        <w:rPr>
          <w:rFonts w:ascii="Cambria Math" w:hAnsi="Cambria Math"/>
          <w:w w:val="105"/>
        </w:rPr>
        <w:t>−</w:t>
      </w:r>
      <w:r>
        <w:rPr>
          <w:rFonts w:ascii="Cambria Math" w:hAnsi="Cambria Math"/>
          <w:spacing w:val="-4"/>
          <w:w w:val="105"/>
        </w:rPr>
        <w:t xml:space="preserve"> </w:t>
      </w:r>
      <w:r>
        <w:rPr>
          <w:rFonts w:ascii="Cambria Math" w:hAnsi="Cambria Math"/>
          <w:spacing w:val="-2"/>
          <w:w w:val="105"/>
        </w:rPr>
        <w:t>0,0846</w:t>
      </w:r>
      <w:r>
        <w:rPr>
          <w:rFonts w:ascii="Cambria Math" w:hAnsi="Cambria Math"/>
          <w:spacing w:val="-2"/>
          <w:w w:val="105"/>
          <w:position w:val="1"/>
        </w:rPr>
        <w:t>)</w:t>
      </w:r>
    </w:p>
    <w:p w:rsidR="00935F07" w:rsidRDefault="00935F07">
      <w:pPr>
        <w:pStyle w:val="BodyText"/>
        <w:rPr>
          <w:rFonts w:ascii="Cambria Math" w:hAnsi="Cambria Math"/>
          <w:position w:val="1"/>
        </w:rPr>
        <w:sectPr w:rsidR="00935F07">
          <w:type w:val="continuous"/>
          <w:pgSz w:w="11910" w:h="16840"/>
          <w:pgMar w:top="1920" w:right="1559" w:bottom="280" w:left="1700" w:header="754" w:footer="0" w:gutter="0"/>
          <w:cols w:num="2" w:space="720" w:equalWidth="0">
            <w:col w:w="1630" w:space="2"/>
            <w:col w:w="7019"/>
          </w:cols>
        </w:sectPr>
      </w:pPr>
    </w:p>
    <w:p w:rsidR="00935F07" w:rsidRDefault="00D10FBE">
      <w:pPr>
        <w:pStyle w:val="BodyText"/>
        <w:spacing w:before="226"/>
        <w:ind w:left="568"/>
        <w:rPr>
          <w:rFonts w:ascii="Cambria Math"/>
          <w:position w:val="1"/>
        </w:rPr>
      </w:pPr>
      <w:r>
        <w:rPr>
          <w:rFonts w:ascii="Cambria Math"/>
        </w:rPr>
        <w:lastRenderedPageBreak/>
        <w:t>r11</w:t>
      </w:r>
      <w:r>
        <w:rPr>
          <w:rFonts w:ascii="Cambria Math"/>
          <w:spacing w:val="13"/>
        </w:rPr>
        <w:t xml:space="preserve"> </w:t>
      </w:r>
      <w:r>
        <w:rPr>
          <w:rFonts w:ascii="Cambria Math"/>
        </w:rPr>
        <w:t>=</w:t>
      </w:r>
      <w:r>
        <w:rPr>
          <w:rFonts w:ascii="Cambria Math"/>
          <w:spacing w:val="12"/>
        </w:rPr>
        <w:t xml:space="preserve"> </w:t>
      </w:r>
      <w:r>
        <w:rPr>
          <w:rFonts w:ascii="Cambria Math"/>
          <w:spacing w:val="-2"/>
          <w:position w:val="1"/>
        </w:rPr>
        <w:t>(</w:t>
      </w:r>
      <w:r>
        <w:rPr>
          <w:rFonts w:ascii="Cambria Math"/>
          <w:spacing w:val="-2"/>
        </w:rPr>
        <w:t>1,0270</w:t>
      </w:r>
      <w:r>
        <w:rPr>
          <w:rFonts w:ascii="Cambria Math"/>
          <w:spacing w:val="-2"/>
          <w:position w:val="1"/>
        </w:rPr>
        <w:t>)(</w:t>
      </w:r>
      <w:r>
        <w:rPr>
          <w:rFonts w:ascii="Cambria Math"/>
          <w:spacing w:val="-2"/>
        </w:rPr>
        <w:t>0,9153</w:t>
      </w:r>
      <w:r>
        <w:rPr>
          <w:rFonts w:ascii="Cambria Math"/>
          <w:spacing w:val="-2"/>
          <w:position w:val="1"/>
        </w:rPr>
        <w:t>)</w:t>
      </w:r>
    </w:p>
    <w:p w:rsidR="00935F07" w:rsidRDefault="00935F07">
      <w:pPr>
        <w:pStyle w:val="BodyText"/>
        <w:spacing w:before="1"/>
        <w:rPr>
          <w:rFonts w:ascii="Cambria Math"/>
        </w:rPr>
      </w:pPr>
    </w:p>
    <w:p w:rsidR="00935F07" w:rsidRDefault="00D10FBE">
      <w:pPr>
        <w:pStyle w:val="BodyText"/>
        <w:ind w:left="568"/>
      </w:pPr>
      <w:r>
        <w:rPr>
          <w:rFonts w:ascii="Cambria Math"/>
        </w:rPr>
        <w:t>r11</w:t>
      </w:r>
      <w:r>
        <w:rPr>
          <w:rFonts w:ascii="Cambria Math"/>
          <w:spacing w:val="11"/>
        </w:rPr>
        <w:t xml:space="preserve"> </w:t>
      </w:r>
      <w:r>
        <w:rPr>
          <w:rFonts w:ascii="Cambria Math"/>
        </w:rPr>
        <w:t>=</w:t>
      </w:r>
      <w:r>
        <w:rPr>
          <w:rFonts w:ascii="Cambria Math"/>
          <w:spacing w:val="12"/>
        </w:rPr>
        <w:t xml:space="preserve"> </w:t>
      </w:r>
      <w:r>
        <w:rPr>
          <w:rFonts w:ascii="Cambria Math"/>
          <w:spacing w:val="-2"/>
        </w:rPr>
        <w:t>0,94</w:t>
      </w:r>
      <w:r>
        <w:rPr>
          <w:spacing w:val="-2"/>
        </w:rPr>
        <w:t>0</w:t>
      </w:r>
    </w:p>
    <w:p w:rsidR="00935F07" w:rsidRDefault="00935F07">
      <w:pPr>
        <w:pStyle w:val="BodyText"/>
        <w:spacing w:before="3"/>
      </w:pPr>
    </w:p>
    <w:p w:rsidR="00935F07" w:rsidRDefault="00D10FBE">
      <w:pPr>
        <w:pStyle w:val="BodyText"/>
        <w:spacing w:line="480" w:lineRule="auto"/>
        <w:ind w:left="568" w:right="136" w:firstLine="720"/>
        <w:jc w:val="both"/>
      </w:pPr>
      <w:r>
        <w:t>Dari</w:t>
      </w:r>
      <w:r>
        <w:rPr>
          <w:spacing w:val="-12"/>
        </w:rPr>
        <w:t xml:space="preserve"> </w:t>
      </w:r>
      <w:r>
        <w:t>hasil</w:t>
      </w:r>
      <w:r>
        <w:rPr>
          <w:spacing w:val="-11"/>
        </w:rPr>
        <w:t xml:space="preserve"> </w:t>
      </w:r>
      <w:r>
        <w:t>menggunakan</w:t>
      </w:r>
      <w:r>
        <w:rPr>
          <w:spacing w:val="-12"/>
        </w:rPr>
        <w:t xml:space="preserve"> </w:t>
      </w:r>
      <w:r>
        <w:rPr>
          <w:i/>
        </w:rPr>
        <w:t>SPSS</w:t>
      </w:r>
      <w:r>
        <w:rPr>
          <w:i/>
          <w:spacing w:val="-12"/>
        </w:rPr>
        <w:t xml:space="preserve"> </w:t>
      </w:r>
      <w:r>
        <w:rPr>
          <w:i/>
        </w:rPr>
        <w:t>version</w:t>
      </w:r>
      <w:r>
        <w:rPr>
          <w:i/>
          <w:spacing w:val="-12"/>
        </w:rPr>
        <w:t xml:space="preserve"> </w:t>
      </w:r>
      <w:r>
        <w:rPr>
          <w:i/>
        </w:rPr>
        <w:t>23.00</w:t>
      </w:r>
      <w:r>
        <w:rPr>
          <w:i/>
          <w:spacing w:val="-12"/>
        </w:rPr>
        <w:t xml:space="preserve"> </w:t>
      </w:r>
      <w:r>
        <w:rPr>
          <w:i/>
        </w:rPr>
        <w:t>for</w:t>
      </w:r>
      <w:r>
        <w:rPr>
          <w:i/>
          <w:spacing w:val="-13"/>
        </w:rPr>
        <w:t xml:space="preserve"> </w:t>
      </w:r>
      <w:r>
        <w:rPr>
          <w:i/>
        </w:rPr>
        <w:t>windows</w:t>
      </w:r>
      <w:r>
        <w:rPr>
          <w:i/>
          <w:spacing w:val="-11"/>
        </w:rPr>
        <w:t xml:space="preserve"> </w:t>
      </w:r>
      <w:r>
        <w:t>dan</w:t>
      </w:r>
      <w:r>
        <w:rPr>
          <w:spacing w:val="-12"/>
        </w:rPr>
        <w:t xml:space="preserve"> </w:t>
      </w:r>
      <w:r>
        <w:t xml:space="preserve">penghitungan </w:t>
      </w:r>
      <w:r>
        <w:rPr>
          <w:position w:val="2"/>
        </w:rPr>
        <w:t>secara manual menunjukkan nilai r</w:t>
      </w:r>
      <w:r>
        <w:rPr>
          <w:sz w:val="16"/>
        </w:rPr>
        <w:t xml:space="preserve">11 </w:t>
      </w:r>
      <w:r>
        <w:rPr>
          <w:position w:val="2"/>
        </w:rPr>
        <w:t xml:space="preserve">= 0,940 &gt; 0,60 maka dapat dikatakan bahwa </w:t>
      </w:r>
      <w:r>
        <w:t>hasil uji reliabilitas dinyatakan reliabel.</w:t>
      </w:r>
    </w:p>
    <w:p w:rsidR="00935F07" w:rsidRDefault="00935F07">
      <w:pPr>
        <w:pStyle w:val="BodyText"/>
        <w:spacing w:line="480" w:lineRule="auto"/>
        <w:jc w:val="both"/>
        <w:sectPr w:rsidR="00935F07">
          <w:type w:val="continuous"/>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Heading1"/>
        <w:numPr>
          <w:ilvl w:val="2"/>
          <w:numId w:val="2"/>
        </w:numPr>
        <w:tabs>
          <w:tab w:val="left" w:pos="1288"/>
        </w:tabs>
      </w:pPr>
      <w:r>
        <w:t>Instrumen</w:t>
      </w:r>
      <w:r>
        <w:rPr>
          <w:spacing w:val="-3"/>
        </w:rPr>
        <w:t xml:space="preserve"> </w:t>
      </w:r>
      <w:r>
        <w:rPr>
          <w:spacing w:val="-2"/>
        </w:rPr>
        <w:t>Penelitian</w:t>
      </w:r>
    </w:p>
    <w:p w:rsidR="00935F07" w:rsidRDefault="00935F07">
      <w:pPr>
        <w:pStyle w:val="BodyText"/>
        <w:rPr>
          <w:b/>
        </w:rPr>
      </w:pPr>
    </w:p>
    <w:p w:rsidR="00935F07" w:rsidRDefault="00D10FBE">
      <w:pPr>
        <w:pStyle w:val="ListParagraph"/>
        <w:numPr>
          <w:ilvl w:val="3"/>
          <w:numId w:val="2"/>
        </w:numPr>
        <w:tabs>
          <w:tab w:val="left" w:pos="1648"/>
        </w:tabs>
        <w:rPr>
          <w:b/>
          <w:sz w:val="24"/>
        </w:rPr>
      </w:pPr>
      <w:r>
        <w:rPr>
          <w:b/>
          <w:sz w:val="24"/>
        </w:rPr>
        <w:t>Uji</w:t>
      </w:r>
      <w:r>
        <w:rPr>
          <w:b/>
          <w:spacing w:val="-2"/>
          <w:sz w:val="24"/>
        </w:rPr>
        <w:t xml:space="preserve"> Normalitas</w:t>
      </w:r>
    </w:p>
    <w:p w:rsidR="00935F07" w:rsidRDefault="00935F07">
      <w:pPr>
        <w:pStyle w:val="BodyText"/>
        <w:rPr>
          <w:b/>
        </w:rPr>
      </w:pPr>
    </w:p>
    <w:p w:rsidR="00935F07" w:rsidRDefault="00D10FBE">
      <w:pPr>
        <w:pStyle w:val="BodyText"/>
        <w:spacing w:line="480" w:lineRule="auto"/>
        <w:ind w:left="568" w:right="138" w:firstLine="720"/>
        <w:jc w:val="both"/>
      </w:pPr>
      <w:r>
        <w:rPr>
          <w:noProof/>
          <w:lang w:val="en-US"/>
        </w:rPr>
        <w:drawing>
          <wp:anchor distT="0" distB="0" distL="0" distR="0" simplePos="0" relativeHeight="48701030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 xml:space="preserve">Menurut (Sujarweni, 2022) uji normalitas adalah melakukan perbandingan antara data yang kita miliki dengan data berdistribusi normal yang memiliki </w:t>
      </w:r>
      <w:r>
        <w:rPr>
          <w:i/>
        </w:rPr>
        <w:t xml:space="preserve">mean </w:t>
      </w:r>
      <w:r>
        <w:t xml:space="preserve">dan standar deviasi yang sama dengan data kita. Uji statistik normalitas yang digunakan ialah uji </w:t>
      </w:r>
      <w:r>
        <w:rPr>
          <w:i/>
        </w:rPr>
        <w:t>shapiro-wilk</w:t>
      </w:r>
      <w:r>
        <w:t xml:space="preserve">. Menurut Razali (2011) menjelaskan bahwa jika uji </w:t>
      </w:r>
      <w:r>
        <w:rPr>
          <w:i/>
        </w:rPr>
        <w:t xml:space="preserve">Shapiro-Wilk </w:t>
      </w:r>
      <w:r>
        <w:t>yang pada</w:t>
      </w:r>
      <w:r>
        <w:rPr>
          <w:spacing w:val="-1"/>
        </w:rPr>
        <w:t xml:space="preserve"> </w:t>
      </w:r>
      <w:r>
        <w:t>umumnya</w:t>
      </w:r>
      <w:r>
        <w:rPr>
          <w:spacing w:val="-1"/>
        </w:rPr>
        <w:t xml:space="preserve"> </w:t>
      </w:r>
      <w:r>
        <w:t>penggunaannya</w:t>
      </w:r>
      <w:r>
        <w:rPr>
          <w:spacing w:val="-1"/>
        </w:rPr>
        <w:t xml:space="preserve"> </w:t>
      </w:r>
      <w:r>
        <w:t>terbatas untuk sampel yang kurang</w:t>
      </w:r>
      <w:r>
        <w:rPr>
          <w:spacing w:val="-11"/>
        </w:rPr>
        <w:t xml:space="preserve"> </w:t>
      </w:r>
      <w:r>
        <w:t>dari</w:t>
      </w:r>
      <w:r>
        <w:rPr>
          <w:spacing w:val="-11"/>
        </w:rPr>
        <w:t xml:space="preserve"> </w:t>
      </w:r>
      <w:r>
        <w:t>50</w:t>
      </w:r>
      <w:r>
        <w:rPr>
          <w:spacing w:val="-11"/>
        </w:rPr>
        <w:t xml:space="preserve"> </w:t>
      </w:r>
      <w:r>
        <w:t>agar</w:t>
      </w:r>
      <w:r>
        <w:rPr>
          <w:spacing w:val="-11"/>
        </w:rPr>
        <w:t xml:space="preserve"> </w:t>
      </w:r>
      <w:r>
        <w:t>men</w:t>
      </w:r>
      <w:r>
        <w:t>ghasilkan</w:t>
      </w:r>
      <w:r>
        <w:rPr>
          <w:spacing w:val="-11"/>
        </w:rPr>
        <w:t xml:space="preserve"> </w:t>
      </w:r>
      <w:r>
        <w:t>keputusan</w:t>
      </w:r>
      <w:r>
        <w:rPr>
          <w:spacing w:val="-11"/>
        </w:rPr>
        <w:t xml:space="preserve"> </w:t>
      </w:r>
      <w:r>
        <w:t>yang</w:t>
      </w:r>
      <w:r>
        <w:rPr>
          <w:spacing w:val="-11"/>
        </w:rPr>
        <w:t xml:space="preserve"> </w:t>
      </w:r>
      <w:r>
        <w:t>akurat,</w:t>
      </w:r>
      <w:r>
        <w:rPr>
          <w:spacing w:val="-10"/>
        </w:rPr>
        <w:t xml:space="preserve"> </w:t>
      </w:r>
      <w:r>
        <w:t>maka</w:t>
      </w:r>
      <w:r>
        <w:rPr>
          <w:spacing w:val="-12"/>
        </w:rPr>
        <w:t xml:space="preserve"> </w:t>
      </w:r>
      <w:r>
        <w:t>uji</w:t>
      </w:r>
      <w:r>
        <w:rPr>
          <w:spacing w:val="-10"/>
        </w:rPr>
        <w:t xml:space="preserve"> </w:t>
      </w:r>
      <w:r>
        <w:t>normalitas</w:t>
      </w:r>
      <w:r>
        <w:rPr>
          <w:spacing w:val="-11"/>
        </w:rPr>
        <w:t xml:space="preserve"> </w:t>
      </w:r>
      <w:r>
        <w:t xml:space="preserve">pada penelitian ini menggunakan uji </w:t>
      </w:r>
      <w:r>
        <w:rPr>
          <w:i/>
        </w:rPr>
        <w:t xml:space="preserve">Shapiro-Wilk </w:t>
      </w:r>
      <w:r>
        <w:t>dikarenakan sampel &lt; 50. Berikut adalah hasil uji normalitas menggunakan SPSS 23:</w:t>
      </w:r>
    </w:p>
    <w:p w:rsidR="00935F07" w:rsidRDefault="00D10FBE">
      <w:pPr>
        <w:pStyle w:val="Heading1"/>
        <w:spacing w:before="1"/>
        <w:ind w:left="2582"/>
      </w:pPr>
      <w:r>
        <w:t>Tabel</w:t>
      </w:r>
      <w:r>
        <w:rPr>
          <w:spacing w:val="-4"/>
        </w:rPr>
        <w:t xml:space="preserve"> </w:t>
      </w:r>
      <w:r>
        <w:t>4.3 Hasil</w:t>
      </w:r>
      <w:r>
        <w:rPr>
          <w:spacing w:val="-2"/>
        </w:rPr>
        <w:t xml:space="preserve"> </w:t>
      </w:r>
      <w:r>
        <w:t>Hitung</w:t>
      </w:r>
      <w:r>
        <w:rPr>
          <w:spacing w:val="-4"/>
        </w:rPr>
        <w:t xml:space="preserve"> </w:t>
      </w:r>
      <w:r>
        <w:t>Uji</w:t>
      </w:r>
      <w:r>
        <w:rPr>
          <w:spacing w:val="-1"/>
        </w:rPr>
        <w:t xml:space="preserve"> </w:t>
      </w:r>
      <w:r>
        <w:rPr>
          <w:spacing w:val="-2"/>
        </w:rPr>
        <w:t>Normalitas</w:t>
      </w:r>
    </w:p>
    <w:p w:rsidR="00935F07" w:rsidRDefault="00935F07">
      <w:pPr>
        <w:pStyle w:val="BodyText"/>
        <w:spacing w:before="47"/>
        <w:rPr>
          <w:b/>
          <w:sz w:val="20"/>
        </w:rPr>
      </w:pP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03"/>
        <w:gridCol w:w="939"/>
        <w:gridCol w:w="939"/>
        <w:gridCol w:w="942"/>
        <w:gridCol w:w="939"/>
        <w:gridCol w:w="941"/>
        <w:gridCol w:w="942"/>
      </w:tblGrid>
      <w:tr w:rsidR="00935F07">
        <w:trPr>
          <w:trHeight w:val="325"/>
        </w:trPr>
        <w:tc>
          <w:tcPr>
            <w:tcW w:w="7745" w:type="dxa"/>
            <w:gridSpan w:val="7"/>
            <w:tcBorders>
              <w:top w:val="nil"/>
              <w:left w:val="nil"/>
              <w:right w:val="nil"/>
            </w:tcBorders>
            <w:shd w:val="clear" w:color="auto" w:fill="FFFFFF"/>
          </w:tcPr>
          <w:p w:rsidR="00935F07" w:rsidRDefault="00D10FBE">
            <w:pPr>
              <w:pStyle w:val="TableParagraph"/>
              <w:spacing w:before="117" w:line="189" w:lineRule="exact"/>
              <w:ind w:left="32"/>
              <w:rPr>
                <w:rFonts w:ascii="Arial"/>
                <w:b/>
                <w:sz w:val="18"/>
              </w:rPr>
            </w:pPr>
            <w:r>
              <w:rPr>
                <w:rFonts w:ascii="Arial"/>
                <w:b/>
                <w:sz w:val="18"/>
              </w:rPr>
              <w:t>Tests</w:t>
            </w:r>
            <w:r>
              <w:rPr>
                <w:rFonts w:ascii="Arial"/>
                <w:b/>
                <w:spacing w:val="-2"/>
                <w:sz w:val="18"/>
              </w:rPr>
              <w:t xml:space="preserve"> </w:t>
            </w:r>
            <w:r>
              <w:rPr>
                <w:rFonts w:ascii="Arial"/>
                <w:b/>
                <w:sz w:val="18"/>
              </w:rPr>
              <w:t>of</w:t>
            </w:r>
            <w:r>
              <w:rPr>
                <w:rFonts w:ascii="Arial"/>
                <w:b/>
                <w:spacing w:val="-3"/>
                <w:sz w:val="18"/>
              </w:rPr>
              <w:t xml:space="preserve"> </w:t>
            </w:r>
            <w:r>
              <w:rPr>
                <w:rFonts w:ascii="Arial"/>
                <w:b/>
                <w:spacing w:val="-2"/>
                <w:sz w:val="18"/>
              </w:rPr>
              <w:t>Normality</w:t>
            </w:r>
          </w:p>
        </w:tc>
      </w:tr>
      <w:tr w:rsidR="00935F07">
        <w:trPr>
          <w:trHeight w:val="305"/>
        </w:trPr>
        <w:tc>
          <w:tcPr>
            <w:tcW w:w="2103" w:type="dxa"/>
            <w:vMerge w:val="restart"/>
            <w:shd w:val="clear" w:color="auto" w:fill="FFFFFF"/>
          </w:tcPr>
          <w:p w:rsidR="00935F07" w:rsidRDefault="00935F07">
            <w:pPr>
              <w:pStyle w:val="TableParagraph"/>
              <w:ind w:left="0"/>
              <w:jc w:val="left"/>
            </w:pPr>
          </w:p>
        </w:tc>
        <w:tc>
          <w:tcPr>
            <w:tcW w:w="2820" w:type="dxa"/>
            <w:gridSpan w:val="3"/>
            <w:tcBorders>
              <w:bottom w:val="single" w:sz="8" w:space="0" w:color="000000"/>
              <w:right w:val="single" w:sz="8" w:space="0" w:color="000000"/>
            </w:tcBorders>
            <w:shd w:val="clear" w:color="auto" w:fill="FFFFFF"/>
          </w:tcPr>
          <w:p w:rsidR="00935F07" w:rsidRDefault="00D10FBE">
            <w:pPr>
              <w:pStyle w:val="TableParagraph"/>
              <w:spacing w:before="107" w:line="178" w:lineRule="exact"/>
              <w:ind w:left="536"/>
              <w:jc w:val="left"/>
              <w:rPr>
                <w:rFonts w:ascii="Arial MT"/>
                <w:position w:val="6"/>
                <w:sz w:val="12"/>
              </w:rPr>
            </w:pPr>
            <w:r>
              <w:rPr>
                <w:rFonts w:ascii="Arial MT"/>
                <w:spacing w:val="-2"/>
                <w:sz w:val="18"/>
              </w:rPr>
              <w:t>Kolmogorov-Smirnov</w:t>
            </w:r>
            <w:r>
              <w:rPr>
                <w:rFonts w:ascii="Arial MT"/>
                <w:spacing w:val="-2"/>
                <w:position w:val="6"/>
                <w:sz w:val="12"/>
              </w:rPr>
              <w:t>a</w:t>
            </w:r>
          </w:p>
        </w:tc>
        <w:tc>
          <w:tcPr>
            <w:tcW w:w="2822" w:type="dxa"/>
            <w:gridSpan w:val="3"/>
            <w:tcBorders>
              <w:left w:val="single" w:sz="8" w:space="0" w:color="000000"/>
              <w:bottom w:val="single" w:sz="8" w:space="0" w:color="000000"/>
            </w:tcBorders>
            <w:shd w:val="clear" w:color="auto" w:fill="FFFFFF"/>
          </w:tcPr>
          <w:p w:rsidR="00935F07" w:rsidRDefault="00D10FBE">
            <w:pPr>
              <w:pStyle w:val="TableParagraph"/>
              <w:spacing w:before="111" w:line="174" w:lineRule="exact"/>
              <w:ind w:left="902"/>
              <w:jc w:val="left"/>
              <w:rPr>
                <w:rFonts w:ascii="Arial MT"/>
                <w:sz w:val="18"/>
              </w:rPr>
            </w:pPr>
            <w:r>
              <w:rPr>
                <w:rFonts w:ascii="Arial MT"/>
                <w:spacing w:val="-2"/>
                <w:sz w:val="18"/>
              </w:rPr>
              <w:t>Shapiro-</w:t>
            </w:r>
            <w:r>
              <w:rPr>
                <w:rFonts w:ascii="Arial MT"/>
                <w:spacing w:val="-4"/>
                <w:sz w:val="18"/>
              </w:rPr>
              <w:t>Wilk</w:t>
            </w:r>
          </w:p>
        </w:tc>
      </w:tr>
      <w:tr w:rsidR="00935F07">
        <w:trPr>
          <w:trHeight w:val="365"/>
        </w:trPr>
        <w:tc>
          <w:tcPr>
            <w:tcW w:w="2103" w:type="dxa"/>
            <w:vMerge/>
            <w:tcBorders>
              <w:top w:val="nil"/>
            </w:tcBorders>
            <w:shd w:val="clear" w:color="auto" w:fill="FFFFFF"/>
          </w:tcPr>
          <w:p w:rsidR="00935F07" w:rsidRDefault="00935F07">
            <w:pPr>
              <w:rPr>
                <w:sz w:val="2"/>
                <w:szCs w:val="2"/>
              </w:rPr>
            </w:pPr>
          </w:p>
        </w:tc>
        <w:tc>
          <w:tcPr>
            <w:tcW w:w="939" w:type="dxa"/>
            <w:tcBorders>
              <w:top w:val="single" w:sz="8" w:space="0" w:color="000000"/>
              <w:right w:val="single" w:sz="8" w:space="0" w:color="000000"/>
            </w:tcBorders>
            <w:shd w:val="clear" w:color="auto" w:fill="FFFFFF"/>
          </w:tcPr>
          <w:p w:rsidR="00935F07" w:rsidRDefault="00D10FBE">
            <w:pPr>
              <w:pStyle w:val="TableParagraph"/>
              <w:spacing w:before="161" w:line="184" w:lineRule="exact"/>
              <w:ind w:left="155"/>
              <w:jc w:val="left"/>
              <w:rPr>
                <w:rFonts w:ascii="Arial MT"/>
                <w:sz w:val="18"/>
              </w:rPr>
            </w:pPr>
            <w:r>
              <w:rPr>
                <w:rFonts w:ascii="Arial MT"/>
                <w:spacing w:val="-2"/>
                <w:sz w:val="18"/>
              </w:rPr>
              <w:t>Statistic</w:t>
            </w:r>
          </w:p>
        </w:tc>
        <w:tc>
          <w:tcPr>
            <w:tcW w:w="939"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61" w:line="184" w:lineRule="exact"/>
              <w:ind w:left="37"/>
              <w:rPr>
                <w:rFonts w:ascii="Arial MT"/>
                <w:sz w:val="18"/>
              </w:rPr>
            </w:pPr>
            <w:r>
              <w:rPr>
                <w:rFonts w:ascii="Arial MT"/>
                <w:spacing w:val="-5"/>
                <w:sz w:val="18"/>
              </w:rPr>
              <w:t>df</w:t>
            </w:r>
          </w:p>
        </w:tc>
        <w:tc>
          <w:tcPr>
            <w:tcW w:w="942"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61" w:line="184" w:lineRule="exact"/>
              <w:ind w:left="322"/>
              <w:jc w:val="left"/>
              <w:rPr>
                <w:rFonts w:ascii="Arial MT"/>
                <w:sz w:val="18"/>
              </w:rPr>
            </w:pPr>
            <w:r>
              <w:rPr>
                <w:rFonts w:ascii="Arial MT"/>
                <w:spacing w:val="-4"/>
                <w:sz w:val="18"/>
              </w:rPr>
              <w:t>Sig.</w:t>
            </w:r>
          </w:p>
        </w:tc>
        <w:tc>
          <w:tcPr>
            <w:tcW w:w="939"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61" w:line="184" w:lineRule="exact"/>
              <w:ind w:left="160"/>
              <w:jc w:val="left"/>
              <w:rPr>
                <w:rFonts w:ascii="Arial MT"/>
                <w:sz w:val="18"/>
              </w:rPr>
            </w:pPr>
            <w:r>
              <w:rPr>
                <w:rFonts w:ascii="Arial MT"/>
                <w:spacing w:val="-2"/>
                <w:sz w:val="18"/>
              </w:rPr>
              <w:t>Statistic</w:t>
            </w:r>
          </w:p>
        </w:tc>
        <w:tc>
          <w:tcPr>
            <w:tcW w:w="941"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61" w:line="184" w:lineRule="exact"/>
              <w:ind w:left="31"/>
              <w:rPr>
                <w:rFonts w:ascii="Arial MT"/>
                <w:sz w:val="18"/>
              </w:rPr>
            </w:pPr>
            <w:r>
              <w:rPr>
                <w:rFonts w:ascii="Arial MT"/>
                <w:spacing w:val="-5"/>
                <w:sz w:val="18"/>
              </w:rPr>
              <w:t>df</w:t>
            </w:r>
          </w:p>
        </w:tc>
        <w:tc>
          <w:tcPr>
            <w:tcW w:w="942" w:type="dxa"/>
            <w:tcBorders>
              <w:top w:val="single" w:sz="8" w:space="0" w:color="000000"/>
              <w:left w:val="single" w:sz="8" w:space="0" w:color="000000"/>
            </w:tcBorders>
            <w:shd w:val="clear" w:color="auto" w:fill="FFFFFF"/>
          </w:tcPr>
          <w:p w:rsidR="00935F07" w:rsidRDefault="00D10FBE">
            <w:pPr>
              <w:pStyle w:val="TableParagraph"/>
              <w:spacing w:before="161" w:line="184" w:lineRule="exact"/>
              <w:ind w:left="316"/>
              <w:jc w:val="left"/>
              <w:rPr>
                <w:rFonts w:ascii="Arial MT"/>
                <w:sz w:val="18"/>
              </w:rPr>
            </w:pPr>
            <w:r>
              <w:rPr>
                <w:rFonts w:ascii="Arial MT"/>
                <w:spacing w:val="-4"/>
                <w:sz w:val="18"/>
              </w:rPr>
              <w:t>Sig.</w:t>
            </w:r>
          </w:p>
        </w:tc>
      </w:tr>
      <w:tr w:rsidR="00935F07">
        <w:trPr>
          <w:trHeight w:val="955"/>
        </w:trPr>
        <w:tc>
          <w:tcPr>
            <w:tcW w:w="2103" w:type="dxa"/>
            <w:shd w:val="clear" w:color="auto" w:fill="FFFFFF"/>
          </w:tcPr>
          <w:p w:rsidR="00935F07" w:rsidRDefault="00D10FBE">
            <w:pPr>
              <w:pStyle w:val="TableParagraph"/>
              <w:spacing w:before="111" w:line="369" w:lineRule="auto"/>
              <w:ind w:left="75" w:right="945"/>
              <w:jc w:val="left"/>
              <w:rPr>
                <w:rFonts w:ascii="Arial MT"/>
                <w:sz w:val="18"/>
              </w:rPr>
            </w:pPr>
            <w:r>
              <w:rPr>
                <w:rFonts w:ascii="Arial MT"/>
                <w:sz w:val="18"/>
              </w:rPr>
              <w:t>POLA</w:t>
            </w:r>
            <w:r>
              <w:rPr>
                <w:rFonts w:ascii="Arial MT"/>
                <w:spacing w:val="-13"/>
                <w:sz w:val="18"/>
              </w:rPr>
              <w:t xml:space="preserve"> </w:t>
            </w:r>
            <w:r>
              <w:rPr>
                <w:rFonts w:ascii="Arial MT"/>
                <w:sz w:val="18"/>
              </w:rPr>
              <w:t xml:space="preserve">ASUH </w:t>
            </w:r>
            <w:r>
              <w:rPr>
                <w:rFonts w:ascii="Arial MT"/>
                <w:spacing w:val="-2"/>
                <w:sz w:val="18"/>
              </w:rPr>
              <w:t>OTORITER</w:t>
            </w:r>
          </w:p>
          <w:p w:rsidR="00935F07" w:rsidRDefault="00D10FBE">
            <w:pPr>
              <w:pStyle w:val="TableParagraph"/>
              <w:spacing w:before="3" w:line="184" w:lineRule="exact"/>
              <w:ind w:left="75"/>
              <w:jc w:val="left"/>
              <w:rPr>
                <w:rFonts w:ascii="Arial MT"/>
                <w:sz w:val="18"/>
              </w:rPr>
            </w:pPr>
            <w:r>
              <w:rPr>
                <w:rFonts w:ascii="Arial MT"/>
                <w:sz w:val="18"/>
              </w:rPr>
              <w:t xml:space="preserve">ETIKA </w:t>
            </w:r>
            <w:r>
              <w:rPr>
                <w:rFonts w:ascii="Arial MT"/>
                <w:spacing w:val="-2"/>
                <w:sz w:val="18"/>
              </w:rPr>
              <w:t>KOMUNIKASI</w:t>
            </w:r>
          </w:p>
        </w:tc>
        <w:tc>
          <w:tcPr>
            <w:tcW w:w="939" w:type="dxa"/>
            <w:tcBorders>
              <w:right w:val="single" w:sz="8" w:space="0" w:color="000000"/>
            </w:tcBorders>
            <w:shd w:val="clear" w:color="auto" w:fill="FFFFFF"/>
          </w:tcPr>
          <w:p w:rsidR="00935F07" w:rsidRDefault="00935F07">
            <w:pPr>
              <w:pStyle w:val="TableParagraph"/>
              <w:spacing w:before="64"/>
              <w:ind w:left="0"/>
              <w:jc w:val="left"/>
              <w:rPr>
                <w:b/>
                <w:sz w:val="18"/>
              </w:rPr>
            </w:pPr>
          </w:p>
          <w:p w:rsidR="00935F07" w:rsidRDefault="00D10FBE">
            <w:pPr>
              <w:pStyle w:val="TableParagraph"/>
              <w:spacing w:before="1"/>
              <w:ind w:left="515"/>
              <w:jc w:val="left"/>
              <w:rPr>
                <w:rFonts w:ascii="Arial MT"/>
                <w:sz w:val="18"/>
              </w:rPr>
            </w:pPr>
            <w:r>
              <w:rPr>
                <w:rFonts w:ascii="Arial MT"/>
                <w:spacing w:val="-4"/>
                <w:sz w:val="18"/>
              </w:rPr>
              <w:t>.126</w:t>
            </w:r>
          </w:p>
          <w:p w:rsidR="00935F07" w:rsidRDefault="00935F07">
            <w:pPr>
              <w:pStyle w:val="TableParagraph"/>
              <w:spacing w:before="65"/>
              <w:ind w:left="0"/>
              <w:jc w:val="left"/>
              <w:rPr>
                <w:b/>
                <w:sz w:val="18"/>
              </w:rPr>
            </w:pPr>
          </w:p>
          <w:p w:rsidR="00935F07" w:rsidRDefault="00D10FBE">
            <w:pPr>
              <w:pStyle w:val="TableParagraph"/>
              <w:spacing w:before="1" w:line="184" w:lineRule="exact"/>
              <w:ind w:left="515"/>
              <w:jc w:val="left"/>
              <w:rPr>
                <w:rFonts w:ascii="Arial MT"/>
                <w:sz w:val="18"/>
              </w:rPr>
            </w:pPr>
            <w:r>
              <w:rPr>
                <w:rFonts w:ascii="Arial MT"/>
                <w:spacing w:val="-4"/>
                <w:sz w:val="18"/>
              </w:rPr>
              <w:t>.169</w:t>
            </w:r>
          </w:p>
        </w:tc>
        <w:tc>
          <w:tcPr>
            <w:tcW w:w="939" w:type="dxa"/>
            <w:tcBorders>
              <w:left w:val="single" w:sz="8" w:space="0" w:color="000000"/>
              <w:right w:val="single" w:sz="8" w:space="0" w:color="000000"/>
            </w:tcBorders>
            <w:shd w:val="clear" w:color="auto" w:fill="FFFFFF"/>
          </w:tcPr>
          <w:p w:rsidR="00935F07" w:rsidRDefault="00935F07">
            <w:pPr>
              <w:pStyle w:val="TableParagraph"/>
              <w:spacing w:before="64"/>
              <w:ind w:left="0"/>
              <w:jc w:val="left"/>
              <w:rPr>
                <w:b/>
                <w:sz w:val="18"/>
              </w:rPr>
            </w:pPr>
          </w:p>
          <w:p w:rsidR="00935F07" w:rsidRDefault="00D10FBE">
            <w:pPr>
              <w:pStyle w:val="TableParagraph"/>
              <w:spacing w:before="1"/>
              <w:ind w:left="678"/>
              <w:jc w:val="left"/>
              <w:rPr>
                <w:rFonts w:ascii="Arial MT"/>
                <w:sz w:val="18"/>
              </w:rPr>
            </w:pPr>
            <w:r>
              <w:rPr>
                <w:rFonts w:ascii="Arial MT"/>
                <w:spacing w:val="-5"/>
                <w:sz w:val="18"/>
              </w:rPr>
              <w:t>32</w:t>
            </w:r>
          </w:p>
          <w:p w:rsidR="00935F07" w:rsidRDefault="00935F07">
            <w:pPr>
              <w:pStyle w:val="TableParagraph"/>
              <w:spacing w:before="65"/>
              <w:ind w:left="0"/>
              <w:jc w:val="left"/>
              <w:rPr>
                <w:b/>
                <w:sz w:val="18"/>
              </w:rPr>
            </w:pPr>
          </w:p>
          <w:p w:rsidR="00935F07" w:rsidRDefault="00D10FBE">
            <w:pPr>
              <w:pStyle w:val="TableParagraph"/>
              <w:spacing w:before="1" w:line="184" w:lineRule="exact"/>
              <w:ind w:left="678"/>
              <w:jc w:val="left"/>
              <w:rPr>
                <w:rFonts w:ascii="Arial MT"/>
                <w:sz w:val="18"/>
              </w:rPr>
            </w:pPr>
            <w:r>
              <w:rPr>
                <w:rFonts w:ascii="Arial MT"/>
                <w:spacing w:val="-5"/>
                <w:sz w:val="18"/>
              </w:rPr>
              <w:t>32</w:t>
            </w:r>
          </w:p>
        </w:tc>
        <w:tc>
          <w:tcPr>
            <w:tcW w:w="942" w:type="dxa"/>
            <w:tcBorders>
              <w:left w:val="single" w:sz="8" w:space="0" w:color="000000"/>
              <w:right w:val="single" w:sz="8" w:space="0" w:color="000000"/>
            </w:tcBorders>
            <w:shd w:val="clear" w:color="auto" w:fill="FFFFFF"/>
          </w:tcPr>
          <w:p w:rsidR="00935F07" w:rsidRDefault="00935F07">
            <w:pPr>
              <w:pStyle w:val="TableParagraph"/>
              <w:spacing w:before="61"/>
              <w:ind w:left="0"/>
              <w:jc w:val="left"/>
              <w:rPr>
                <w:b/>
                <w:sz w:val="18"/>
              </w:rPr>
            </w:pPr>
          </w:p>
          <w:p w:rsidR="00935F07" w:rsidRDefault="00D10FBE">
            <w:pPr>
              <w:pStyle w:val="TableParagraph"/>
              <w:ind w:left="481"/>
              <w:jc w:val="left"/>
              <w:rPr>
                <w:rFonts w:ascii="Arial MT"/>
                <w:position w:val="6"/>
                <w:sz w:val="12"/>
              </w:rPr>
            </w:pPr>
            <w:r>
              <w:rPr>
                <w:rFonts w:ascii="Arial MT"/>
                <w:spacing w:val="-2"/>
                <w:sz w:val="18"/>
              </w:rPr>
              <w:t>.200</w:t>
            </w:r>
            <w:r>
              <w:rPr>
                <w:rFonts w:ascii="Arial MT"/>
                <w:spacing w:val="-2"/>
                <w:position w:val="6"/>
                <w:sz w:val="12"/>
              </w:rPr>
              <w:t>*</w:t>
            </w:r>
          </w:p>
          <w:p w:rsidR="00935F07" w:rsidRDefault="00935F07">
            <w:pPr>
              <w:pStyle w:val="TableParagraph"/>
              <w:spacing w:before="66"/>
              <w:ind w:left="0"/>
              <w:jc w:val="left"/>
              <w:rPr>
                <w:b/>
                <w:sz w:val="18"/>
              </w:rPr>
            </w:pPr>
          </w:p>
          <w:p w:rsidR="00935F07" w:rsidRDefault="00D10FBE">
            <w:pPr>
              <w:pStyle w:val="TableParagraph"/>
              <w:spacing w:line="184" w:lineRule="exact"/>
              <w:ind w:left="526"/>
              <w:jc w:val="left"/>
              <w:rPr>
                <w:rFonts w:ascii="Arial MT"/>
                <w:sz w:val="18"/>
              </w:rPr>
            </w:pPr>
            <w:r>
              <w:rPr>
                <w:rFonts w:ascii="Arial MT"/>
                <w:spacing w:val="-4"/>
                <w:sz w:val="18"/>
              </w:rPr>
              <w:t>.020</w:t>
            </w:r>
          </w:p>
        </w:tc>
        <w:tc>
          <w:tcPr>
            <w:tcW w:w="939" w:type="dxa"/>
            <w:tcBorders>
              <w:left w:val="single" w:sz="8" w:space="0" w:color="000000"/>
              <w:right w:val="single" w:sz="8" w:space="0" w:color="000000"/>
            </w:tcBorders>
            <w:shd w:val="clear" w:color="auto" w:fill="FFFFFF"/>
          </w:tcPr>
          <w:p w:rsidR="00935F07" w:rsidRDefault="00935F07">
            <w:pPr>
              <w:pStyle w:val="TableParagraph"/>
              <w:spacing w:before="64"/>
              <w:ind w:left="0"/>
              <w:jc w:val="left"/>
              <w:rPr>
                <w:b/>
                <w:sz w:val="18"/>
              </w:rPr>
            </w:pPr>
          </w:p>
          <w:p w:rsidR="00935F07" w:rsidRDefault="00D10FBE">
            <w:pPr>
              <w:pStyle w:val="TableParagraph"/>
              <w:spacing w:before="1"/>
              <w:ind w:left="525"/>
              <w:jc w:val="left"/>
              <w:rPr>
                <w:rFonts w:ascii="Arial MT"/>
                <w:sz w:val="18"/>
              </w:rPr>
            </w:pPr>
            <w:r>
              <w:rPr>
                <w:rFonts w:ascii="Arial MT"/>
                <w:spacing w:val="-4"/>
                <w:sz w:val="18"/>
              </w:rPr>
              <w:t>.951</w:t>
            </w:r>
          </w:p>
          <w:p w:rsidR="00935F07" w:rsidRDefault="00935F07">
            <w:pPr>
              <w:pStyle w:val="TableParagraph"/>
              <w:spacing w:before="65"/>
              <w:ind w:left="0"/>
              <w:jc w:val="left"/>
              <w:rPr>
                <w:b/>
                <w:sz w:val="18"/>
              </w:rPr>
            </w:pPr>
          </w:p>
          <w:p w:rsidR="00935F07" w:rsidRDefault="00D10FBE">
            <w:pPr>
              <w:pStyle w:val="TableParagraph"/>
              <w:spacing w:before="1" w:line="184" w:lineRule="exact"/>
              <w:ind w:left="525"/>
              <w:jc w:val="left"/>
              <w:rPr>
                <w:rFonts w:ascii="Arial MT"/>
                <w:sz w:val="18"/>
              </w:rPr>
            </w:pPr>
            <w:r>
              <w:rPr>
                <w:rFonts w:ascii="Arial MT"/>
                <w:spacing w:val="-4"/>
                <w:sz w:val="18"/>
              </w:rPr>
              <w:t>.935</w:t>
            </w:r>
          </w:p>
        </w:tc>
        <w:tc>
          <w:tcPr>
            <w:tcW w:w="941" w:type="dxa"/>
            <w:tcBorders>
              <w:left w:val="single" w:sz="8" w:space="0" w:color="000000"/>
              <w:right w:val="single" w:sz="8" w:space="0" w:color="000000"/>
            </w:tcBorders>
            <w:shd w:val="clear" w:color="auto" w:fill="FFFFFF"/>
          </w:tcPr>
          <w:p w:rsidR="00935F07" w:rsidRDefault="00935F07">
            <w:pPr>
              <w:pStyle w:val="TableParagraph"/>
              <w:spacing w:before="64"/>
              <w:ind w:left="0"/>
              <w:jc w:val="left"/>
              <w:rPr>
                <w:b/>
                <w:sz w:val="18"/>
              </w:rPr>
            </w:pPr>
          </w:p>
          <w:p w:rsidR="00935F07" w:rsidRDefault="00D10FBE">
            <w:pPr>
              <w:pStyle w:val="TableParagraph"/>
              <w:spacing w:before="1"/>
              <w:ind w:left="676"/>
              <w:jc w:val="left"/>
              <w:rPr>
                <w:rFonts w:ascii="Arial MT"/>
                <w:sz w:val="18"/>
              </w:rPr>
            </w:pPr>
            <w:r>
              <w:rPr>
                <w:rFonts w:ascii="Arial MT"/>
                <w:spacing w:val="-5"/>
                <w:sz w:val="18"/>
              </w:rPr>
              <w:t>32</w:t>
            </w:r>
          </w:p>
          <w:p w:rsidR="00935F07" w:rsidRDefault="00935F07">
            <w:pPr>
              <w:pStyle w:val="TableParagraph"/>
              <w:spacing w:before="65"/>
              <w:ind w:left="0"/>
              <w:jc w:val="left"/>
              <w:rPr>
                <w:b/>
                <w:sz w:val="18"/>
              </w:rPr>
            </w:pPr>
          </w:p>
          <w:p w:rsidR="00935F07" w:rsidRDefault="00D10FBE">
            <w:pPr>
              <w:pStyle w:val="TableParagraph"/>
              <w:spacing w:before="1" w:line="184" w:lineRule="exact"/>
              <w:ind w:left="676"/>
              <w:jc w:val="left"/>
              <w:rPr>
                <w:rFonts w:ascii="Arial MT"/>
                <w:sz w:val="18"/>
              </w:rPr>
            </w:pPr>
            <w:r>
              <w:rPr>
                <w:rFonts w:ascii="Arial MT"/>
                <w:spacing w:val="-5"/>
                <w:sz w:val="18"/>
              </w:rPr>
              <w:t>32</w:t>
            </w:r>
          </w:p>
        </w:tc>
        <w:tc>
          <w:tcPr>
            <w:tcW w:w="942" w:type="dxa"/>
            <w:tcBorders>
              <w:left w:val="single" w:sz="8" w:space="0" w:color="000000"/>
            </w:tcBorders>
            <w:shd w:val="clear" w:color="auto" w:fill="FFFFFF"/>
          </w:tcPr>
          <w:p w:rsidR="00935F07" w:rsidRDefault="00935F07">
            <w:pPr>
              <w:pStyle w:val="TableParagraph"/>
              <w:spacing w:before="64"/>
              <w:ind w:left="0"/>
              <w:jc w:val="left"/>
              <w:rPr>
                <w:b/>
                <w:sz w:val="18"/>
              </w:rPr>
            </w:pPr>
          </w:p>
          <w:p w:rsidR="00935F07" w:rsidRDefault="00D10FBE">
            <w:pPr>
              <w:pStyle w:val="TableParagraph"/>
              <w:spacing w:before="1"/>
              <w:ind w:left="518"/>
              <w:jc w:val="left"/>
              <w:rPr>
                <w:rFonts w:ascii="Arial MT"/>
                <w:sz w:val="18"/>
              </w:rPr>
            </w:pPr>
            <w:r>
              <w:rPr>
                <w:rFonts w:ascii="Arial MT"/>
                <w:spacing w:val="-4"/>
                <w:sz w:val="18"/>
              </w:rPr>
              <w:t>.158</w:t>
            </w:r>
          </w:p>
          <w:p w:rsidR="00935F07" w:rsidRDefault="00935F07">
            <w:pPr>
              <w:pStyle w:val="TableParagraph"/>
              <w:spacing w:before="65"/>
              <w:ind w:left="0"/>
              <w:jc w:val="left"/>
              <w:rPr>
                <w:b/>
                <w:sz w:val="18"/>
              </w:rPr>
            </w:pPr>
          </w:p>
          <w:p w:rsidR="00935F07" w:rsidRDefault="00D10FBE">
            <w:pPr>
              <w:pStyle w:val="TableParagraph"/>
              <w:spacing w:before="1" w:line="184" w:lineRule="exact"/>
              <w:ind w:left="518"/>
              <w:jc w:val="left"/>
              <w:rPr>
                <w:rFonts w:ascii="Arial MT"/>
                <w:sz w:val="18"/>
              </w:rPr>
            </w:pPr>
            <w:r>
              <w:rPr>
                <w:rFonts w:ascii="Arial MT"/>
                <w:spacing w:val="-4"/>
                <w:sz w:val="18"/>
              </w:rPr>
              <w:t>.053</w:t>
            </w:r>
          </w:p>
        </w:tc>
      </w:tr>
      <w:tr w:rsidR="00935F07">
        <w:trPr>
          <w:trHeight w:val="659"/>
        </w:trPr>
        <w:tc>
          <w:tcPr>
            <w:tcW w:w="7745" w:type="dxa"/>
            <w:gridSpan w:val="7"/>
            <w:tcBorders>
              <w:left w:val="nil"/>
              <w:bottom w:val="nil"/>
              <w:right w:val="nil"/>
            </w:tcBorders>
            <w:shd w:val="clear" w:color="auto" w:fill="FFFFFF"/>
          </w:tcPr>
          <w:p w:rsidR="00935F07" w:rsidRDefault="00D10FBE">
            <w:pPr>
              <w:pStyle w:val="TableParagraph"/>
              <w:spacing w:before="111"/>
              <w:ind w:left="79"/>
              <w:jc w:val="left"/>
              <w:rPr>
                <w:rFonts w:ascii="Arial MT"/>
                <w:sz w:val="18"/>
              </w:rPr>
            </w:pPr>
            <w:r>
              <w:rPr>
                <w:rFonts w:ascii="Arial MT"/>
                <w:sz w:val="18"/>
              </w:rPr>
              <w:t>*.</w:t>
            </w:r>
            <w:r>
              <w:rPr>
                <w:rFonts w:ascii="Arial MT"/>
                <w:spacing w:val="-1"/>
                <w:sz w:val="18"/>
              </w:rPr>
              <w:t xml:space="preserve"> </w:t>
            </w:r>
            <w:r>
              <w:rPr>
                <w:rFonts w:ascii="Arial MT"/>
                <w:sz w:val="18"/>
              </w:rPr>
              <w:t>This</w:t>
            </w:r>
            <w:r>
              <w:rPr>
                <w:rFonts w:ascii="Arial MT"/>
                <w:spacing w:val="-3"/>
                <w:sz w:val="18"/>
              </w:rPr>
              <w:t xml:space="preserve"> </w:t>
            </w:r>
            <w:r>
              <w:rPr>
                <w:rFonts w:ascii="Arial MT"/>
                <w:sz w:val="18"/>
              </w:rPr>
              <w:t>is</w:t>
            </w:r>
            <w:r>
              <w:rPr>
                <w:rFonts w:ascii="Arial MT"/>
                <w:spacing w:val="-3"/>
                <w:sz w:val="18"/>
              </w:rPr>
              <w:t xml:space="preserve"> </w:t>
            </w:r>
            <w:r>
              <w:rPr>
                <w:rFonts w:ascii="Arial MT"/>
                <w:sz w:val="18"/>
              </w:rPr>
              <w:t>a</w:t>
            </w:r>
            <w:r>
              <w:rPr>
                <w:rFonts w:ascii="Arial MT"/>
                <w:spacing w:val="-1"/>
                <w:sz w:val="18"/>
              </w:rPr>
              <w:t xml:space="preserve"> </w:t>
            </w:r>
            <w:r>
              <w:rPr>
                <w:rFonts w:ascii="Arial MT"/>
                <w:sz w:val="18"/>
              </w:rPr>
              <w:t>lower bound</w:t>
            </w:r>
            <w:r>
              <w:rPr>
                <w:rFonts w:ascii="Arial MT"/>
                <w:spacing w:val="-3"/>
                <w:sz w:val="18"/>
              </w:rPr>
              <w:t xml:space="preserve"> </w:t>
            </w:r>
            <w:r>
              <w:rPr>
                <w:rFonts w:ascii="Arial MT"/>
                <w:sz w:val="18"/>
              </w:rPr>
              <w:t>of</w:t>
            </w:r>
            <w:r>
              <w:rPr>
                <w:rFonts w:ascii="Arial MT"/>
                <w:spacing w:val="-1"/>
                <w:sz w:val="18"/>
              </w:rPr>
              <w:t xml:space="preserve"> </w:t>
            </w:r>
            <w:r>
              <w:rPr>
                <w:rFonts w:ascii="Arial MT"/>
                <w:sz w:val="18"/>
              </w:rPr>
              <w:t>the</w:t>
            </w:r>
            <w:r>
              <w:rPr>
                <w:rFonts w:ascii="Arial MT"/>
                <w:spacing w:val="-3"/>
                <w:sz w:val="18"/>
              </w:rPr>
              <w:t xml:space="preserve"> </w:t>
            </w:r>
            <w:r>
              <w:rPr>
                <w:rFonts w:ascii="Arial MT"/>
                <w:sz w:val="18"/>
              </w:rPr>
              <w:t xml:space="preserve">true </w:t>
            </w:r>
            <w:r>
              <w:rPr>
                <w:rFonts w:ascii="Arial MT"/>
                <w:spacing w:val="-2"/>
                <w:sz w:val="18"/>
              </w:rPr>
              <w:t>significance.</w:t>
            </w:r>
          </w:p>
          <w:p w:rsidR="00935F07" w:rsidRDefault="00D10FBE">
            <w:pPr>
              <w:pStyle w:val="TableParagraph"/>
              <w:spacing w:before="122" w:line="199" w:lineRule="exact"/>
              <w:ind w:left="79"/>
              <w:jc w:val="left"/>
              <w:rPr>
                <w:rFonts w:ascii="Arial MT"/>
                <w:sz w:val="18"/>
              </w:rPr>
            </w:pPr>
            <w:r>
              <w:rPr>
                <w:rFonts w:ascii="Arial MT"/>
                <w:sz w:val="18"/>
              </w:rPr>
              <w:t>a.</w:t>
            </w:r>
            <w:r>
              <w:rPr>
                <w:rFonts w:ascii="Arial MT"/>
                <w:spacing w:val="-4"/>
                <w:sz w:val="18"/>
              </w:rPr>
              <w:t xml:space="preserve"> </w:t>
            </w:r>
            <w:r>
              <w:rPr>
                <w:rFonts w:ascii="Arial MT"/>
                <w:sz w:val="18"/>
              </w:rPr>
              <w:t>Lilliefors</w:t>
            </w:r>
            <w:r>
              <w:rPr>
                <w:rFonts w:ascii="Arial MT"/>
                <w:spacing w:val="-6"/>
                <w:sz w:val="18"/>
              </w:rPr>
              <w:t xml:space="preserve"> </w:t>
            </w:r>
            <w:r>
              <w:rPr>
                <w:rFonts w:ascii="Arial MT"/>
                <w:sz w:val="18"/>
              </w:rPr>
              <w:t>Significance</w:t>
            </w:r>
            <w:r>
              <w:rPr>
                <w:rFonts w:ascii="Arial MT"/>
                <w:spacing w:val="-3"/>
                <w:sz w:val="18"/>
              </w:rPr>
              <w:t xml:space="preserve"> </w:t>
            </w:r>
            <w:r>
              <w:rPr>
                <w:rFonts w:ascii="Arial MT"/>
                <w:spacing w:val="-2"/>
                <w:sz w:val="18"/>
              </w:rPr>
              <w:t>Correction</w:t>
            </w:r>
          </w:p>
        </w:tc>
      </w:tr>
    </w:tbl>
    <w:p w:rsidR="00935F07" w:rsidRDefault="00935F07">
      <w:pPr>
        <w:pStyle w:val="BodyText"/>
        <w:spacing w:before="1"/>
        <w:rPr>
          <w:b/>
        </w:rPr>
      </w:pPr>
    </w:p>
    <w:p w:rsidR="00935F07" w:rsidRDefault="00D10FBE">
      <w:pPr>
        <w:pStyle w:val="BodyText"/>
        <w:spacing w:before="1" w:line="480" w:lineRule="auto"/>
        <w:ind w:left="568" w:right="137" w:firstLine="720"/>
        <w:jc w:val="both"/>
      </w:pPr>
      <w:r>
        <w:t xml:space="preserve">Hasil perhitungan uji normalitas pada variabel x memiliki nilai signifikan 0,158 &gt; 0,05 maka data penelitian berdistribusi normal. Pada variabel y memiliki nilai signifikan 0,053 &gt; 0.05 maka data penelitian dapat dikatakan berdistirbusi </w:t>
      </w:r>
      <w:r>
        <w:rPr>
          <w:spacing w:val="-2"/>
        </w:rPr>
        <w:t>normal.</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Heading1"/>
        <w:numPr>
          <w:ilvl w:val="3"/>
          <w:numId w:val="2"/>
        </w:numPr>
        <w:tabs>
          <w:tab w:val="left" w:pos="1648"/>
        </w:tabs>
      </w:pPr>
      <w:r>
        <w:t>Uji</w:t>
      </w:r>
      <w:r>
        <w:rPr>
          <w:spacing w:val="-2"/>
        </w:rPr>
        <w:t xml:space="preserve"> Linieritas</w:t>
      </w:r>
    </w:p>
    <w:p w:rsidR="00935F07" w:rsidRDefault="00935F07">
      <w:pPr>
        <w:pStyle w:val="BodyText"/>
        <w:rPr>
          <w:b/>
        </w:rPr>
      </w:pPr>
    </w:p>
    <w:p w:rsidR="00935F07" w:rsidRDefault="00D10FBE">
      <w:pPr>
        <w:pStyle w:val="BodyText"/>
        <w:spacing w:line="480" w:lineRule="auto"/>
        <w:ind w:left="568" w:right="138" w:firstLine="720"/>
        <w:jc w:val="both"/>
      </w:pPr>
      <w:r>
        <w:rPr>
          <w:noProof/>
          <w:lang w:val="en-US"/>
        </w:rPr>
        <w:drawing>
          <wp:anchor distT="0" distB="0" distL="0" distR="0" simplePos="0" relativeHeight="4870108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5"/>
        </w:rPr>
        <w:t xml:space="preserve"> </w:t>
      </w:r>
      <w:r>
        <w:t>(Jusmawati,</w:t>
      </w:r>
      <w:r>
        <w:rPr>
          <w:spacing w:val="-15"/>
        </w:rPr>
        <w:t xml:space="preserve"> </w:t>
      </w:r>
      <w:r>
        <w:rPr>
          <w:color w:val="212121"/>
        </w:rPr>
        <w:t>Satriawati</w:t>
      </w:r>
      <w:r>
        <w:rPr>
          <w:color w:val="212121"/>
          <w:spacing w:val="-15"/>
        </w:rPr>
        <w:t xml:space="preserve"> </w:t>
      </w:r>
      <w:r>
        <w:rPr>
          <w:color w:val="212121"/>
        </w:rPr>
        <w:t>and</w:t>
      </w:r>
      <w:r>
        <w:rPr>
          <w:color w:val="212121"/>
          <w:spacing w:val="-15"/>
        </w:rPr>
        <w:t xml:space="preserve"> </w:t>
      </w:r>
      <w:r>
        <w:rPr>
          <w:color w:val="212121"/>
        </w:rPr>
        <w:t>salsabilla,</w:t>
      </w:r>
      <w:r>
        <w:rPr>
          <w:color w:val="212121"/>
          <w:spacing w:val="-15"/>
        </w:rPr>
        <w:t xml:space="preserve"> </w:t>
      </w:r>
      <w:r>
        <w:rPr>
          <w:color w:val="212121"/>
        </w:rPr>
        <w:t>2020)</w:t>
      </w:r>
      <w:r>
        <w:rPr>
          <w:color w:val="212121"/>
          <w:spacing w:val="-15"/>
        </w:rPr>
        <w:t xml:space="preserve"> </w:t>
      </w:r>
      <w:r>
        <w:t>uji</w:t>
      </w:r>
      <w:r>
        <w:rPr>
          <w:spacing w:val="-15"/>
        </w:rPr>
        <w:t xml:space="preserve"> </w:t>
      </w:r>
      <w:r>
        <w:t>linieritas</w:t>
      </w:r>
      <w:r>
        <w:rPr>
          <w:spacing w:val="-15"/>
        </w:rPr>
        <w:t xml:space="preserve"> </w:t>
      </w:r>
      <w:r>
        <w:t>dilakukan untuk mengetahuai hubungan yang linier dengan nilai nilai sig &gt; α tabel Anova untuk</w:t>
      </w:r>
      <w:r>
        <w:rPr>
          <w:spacing w:val="-15"/>
        </w:rPr>
        <w:t xml:space="preserve"> </w:t>
      </w:r>
      <w:r>
        <w:t>Deviation</w:t>
      </w:r>
      <w:r>
        <w:rPr>
          <w:spacing w:val="-15"/>
        </w:rPr>
        <w:t xml:space="preserve"> </w:t>
      </w:r>
      <w:r>
        <w:t>from</w:t>
      </w:r>
      <w:r>
        <w:rPr>
          <w:spacing w:val="-15"/>
        </w:rPr>
        <w:t xml:space="preserve"> </w:t>
      </w:r>
      <w:r>
        <w:t>Linearity</w:t>
      </w:r>
      <w:r>
        <w:rPr>
          <w:spacing w:val="-15"/>
        </w:rPr>
        <w:t xml:space="preserve"> </w:t>
      </w:r>
      <w:r>
        <w:t>pada</w:t>
      </w:r>
      <w:r>
        <w:rPr>
          <w:spacing w:val="-15"/>
        </w:rPr>
        <w:t xml:space="preserve"> </w:t>
      </w:r>
      <w:r>
        <w:rPr>
          <w:i/>
        </w:rPr>
        <w:t>software</w:t>
      </w:r>
      <w:r>
        <w:rPr>
          <w:i/>
          <w:spacing w:val="-15"/>
        </w:rPr>
        <w:t xml:space="preserve"> </w:t>
      </w:r>
      <w:r>
        <w:rPr>
          <w:i/>
        </w:rPr>
        <w:t>SPSS</w:t>
      </w:r>
      <w:r>
        <w:rPr>
          <w:i/>
          <w:spacing w:val="-15"/>
        </w:rPr>
        <w:t xml:space="preserve"> </w:t>
      </w:r>
      <w:r>
        <w:t>23.</w:t>
      </w:r>
      <w:r>
        <w:rPr>
          <w:spacing w:val="-15"/>
        </w:rPr>
        <w:t xml:space="preserve"> </w:t>
      </w:r>
      <w:r>
        <w:t>Penelitian</w:t>
      </w:r>
      <w:r>
        <w:rPr>
          <w:spacing w:val="-15"/>
        </w:rPr>
        <w:t xml:space="preserve"> </w:t>
      </w:r>
      <w:r>
        <w:t>ini</w:t>
      </w:r>
      <w:r>
        <w:rPr>
          <w:spacing w:val="-15"/>
        </w:rPr>
        <w:t xml:space="preserve"> </w:t>
      </w:r>
      <w:r>
        <w:t>mengguankan metode</w:t>
      </w:r>
      <w:r>
        <w:rPr>
          <w:spacing w:val="-14"/>
        </w:rPr>
        <w:t xml:space="preserve"> </w:t>
      </w:r>
      <w:r>
        <w:rPr>
          <w:i/>
        </w:rPr>
        <w:t>devition</w:t>
      </w:r>
      <w:r>
        <w:rPr>
          <w:i/>
          <w:spacing w:val="-14"/>
        </w:rPr>
        <w:t xml:space="preserve"> </w:t>
      </w:r>
      <w:r>
        <w:rPr>
          <w:i/>
        </w:rPr>
        <w:t>from</w:t>
      </w:r>
      <w:r>
        <w:rPr>
          <w:i/>
          <w:spacing w:val="-14"/>
        </w:rPr>
        <w:t xml:space="preserve"> </w:t>
      </w:r>
      <w:r>
        <w:rPr>
          <w:i/>
        </w:rPr>
        <w:t>linearity.</w:t>
      </w:r>
      <w:r>
        <w:rPr>
          <w:i/>
          <w:spacing w:val="-13"/>
        </w:rPr>
        <w:t xml:space="preserve"> </w:t>
      </w:r>
      <w:r>
        <w:t>Jika</w:t>
      </w:r>
      <w:r>
        <w:rPr>
          <w:spacing w:val="-14"/>
        </w:rPr>
        <w:t xml:space="preserve"> </w:t>
      </w:r>
      <w:r>
        <w:t>nilai</w:t>
      </w:r>
      <w:r>
        <w:rPr>
          <w:spacing w:val="-15"/>
        </w:rPr>
        <w:t xml:space="preserve"> </w:t>
      </w:r>
      <w:r>
        <w:t>signifikansi</w:t>
      </w:r>
      <w:r>
        <w:rPr>
          <w:spacing w:val="-13"/>
        </w:rPr>
        <w:t xml:space="preserve"> </w:t>
      </w:r>
      <w:r>
        <w:rPr>
          <w:i/>
        </w:rPr>
        <w:t>devition</w:t>
      </w:r>
      <w:r>
        <w:rPr>
          <w:i/>
          <w:spacing w:val="-14"/>
        </w:rPr>
        <w:t xml:space="preserve"> </w:t>
      </w:r>
      <w:r>
        <w:rPr>
          <w:i/>
        </w:rPr>
        <w:t>from</w:t>
      </w:r>
      <w:r>
        <w:rPr>
          <w:i/>
          <w:spacing w:val="-15"/>
        </w:rPr>
        <w:t xml:space="preserve"> </w:t>
      </w:r>
      <w:r>
        <w:rPr>
          <w:i/>
        </w:rPr>
        <w:t>linearity</w:t>
      </w:r>
      <w:r>
        <w:rPr>
          <w:i/>
          <w:spacing w:val="-15"/>
        </w:rPr>
        <w:t xml:space="preserve"> </w:t>
      </w:r>
      <w:r>
        <w:t>&gt;</w:t>
      </w:r>
      <w:r>
        <w:rPr>
          <w:spacing w:val="-14"/>
        </w:rPr>
        <w:t xml:space="preserve"> </w:t>
      </w:r>
      <w:r>
        <w:t>0.05, maka</w:t>
      </w:r>
      <w:r>
        <w:rPr>
          <w:spacing w:val="-1"/>
        </w:rPr>
        <w:t xml:space="preserve"> </w:t>
      </w:r>
      <w:r>
        <w:t>terdapat hubungan yang linear</w:t>
      </w:r>
      <w:r>
        <w:rPr>
          <w:spacing w:val="-1"/>
        </w:rPr>
        <w:t xml:space="preserve"> </w:t>
      </w:r>
      <w:r>
        <w:t>antara</w:t>
      </w:r>
      <w:r>
        <w:rPr>
          <w:spacing w:val="-1"/>
        </w:rPr>
        <w:t xml:space="preserve"> </w:t>
      </w:r>
      <w:r>
        <w:t>variabel bebas dengan variabel terikat. Sebaliknya</w:t>
      </w:r>
      <w:r>
        <w:rPr>
          <w:spacing w:val="-10"/>
        </w:rPr>
        <w:t xml:space="preserve"> </w:t>
      </w:r>
      <w:r>
        <w:t>jika</w:t>
      </w:r>
      <w:r>
        <w:rPr>
          <w:spacing w:val="-10"/>
        </w:rPr>
        <w:t xml:space="preserve"> </w:t>
      </w:r>
      <w:r>
        <w:t>nilai</w:t>
      </w:r>
      <w:r>
        <w:rPr>
          <w:spacing w:val="-9"/>
        </w:rPr>
        <w:t xml:space="preserve"> </w:t>
      </w:r>
      <w:r>
        <w:t>signifikansi</w:t>
      </w:r>
      <w:r>
        <w:rPr>
          <w:spacing w:val="-7"/>
        </w:rPr>
        <w:t xml:space="preserve"> </w:t>
      </w:r>
      <w:r>
        <w:rPr>
          <w:i/>
        </w:rPr>
        <w:t>devition</w:t>
      </w:r>
      <w:r>
        <w:rPr>
          <w:i/>
          <w:spacing w:val="-9"/>
        </w:rPr>
        <w:t xml:space="preserve"> </w:t>
      </w:r>
      <w:r>
        <w:rPr>
          <w:i/>
        </w:rPr>
        <w:t>from</w:t>
      </w:r>
      <w:r>
        <w:rPr>
          <w:i/>
          <w:spacing w:val="-9"/>
        </w:rPr>
        <w:t xml:space="preserve"> </w:t>
      </w:r>
      <w:r>
        <w:rPr>
          <w:i/>
        </w:rPr>
        <w:t>linearity</w:t>
      </w:r>
      <w:r>
        <w:rPr>
          <w:i/>
          <w:spacing w:val="-9"/>
        </w:rPr>
        <w:t xml:space="preserve"> </w:t>
      </w:r>
      <w:r>
        <w:t>&lt;</w:t>
      </w:r>
      <w:r>
        <w:rPr>
          <w:spacing w:val="-10"/>
        </w:rPr>
        <w:t xml:space="preserve"> </w:t>
      </w:r>
      <w:r>
        <w:t>0.05</w:t>
      </w:r>
      <w:r>
        <w:rPr>
          <w:spacing w:val="-9"/>
        </w:rPr>
        <w:t xml:space="preserve"> </w:t>
      </w:r>
      <w:r>
        <w:t>maka</w:t>
      </w:r>
      <w:r>
        <w:rPr>
          <w:spacing w:val="-11"/>
        </w:rPr>
        <w:t xml:space="preserve"> </w:t>
      </w:r>
      <w:r>
        <w:t>tidak</w:t>
      </w:r>
      <w:r>
        <w:rPr>
          <w:spacing w:val="-9"/>
        </w:rPr>
        <w:t xml:space="preserve"> </w:t>
      </w:r>
      <w:r>
        <w:t>terdapat hubungan</w:t>
      </w:r>
      <w:r>
        <w:rPr>
          <w:spacing w:val="-6"/>
        </w:rPr>
        <w:t xml:space="preserve"> </w:t>
      </w:r>
      <w:r>
        <w:t>yang</w:t>
      </w:r>
      <w:r>
        <w:rPr>
          <w:spacing w:val="-4"/>
        </w:rPr>
        <w:t xml:space="preserve"> </w:t>
      </w:r>
      <w:r>
        <w:t>linear</w:t>
      </w:r>
      <w:r>
        <w:rPr>
          <w:spacing w:val="-4"/>
        </w:rPr>
        <w:t xml:space="preserve"> </w:t>
      </w:r>
      <w:r>
        <w:t>antara</w:t>
      </w:r>
      <w:r>
        <w:rPr>
          <w:spacing w:val="-5"/>
        </w:rPr>
        <w:t xml:space="preserve"> </w:t>
      </w:r>
      <w:r>
        <w:t>variabel</w:t>
      </w:r>
      <w:r>
        <w:rPr>
          <w:spacing w:val="-5"/>
        </w:rPr>
        <w:t xml:space="preserve"> </w:t>
      </w:r>
      <w:r>
        <w:t>bebas</w:t>
      </w:r>
      <w:r>
        <w:rPr>
          <w:spacing w:val="-6"/>
        </w:rPr>
        <w:t xml:space="preserve"> </w:t>
      </w:r>
      <w:r>
        <w:t>dengan</w:t>
      </w:r>
      <w:r>
        <w:rPr>
          <w:spacing w:val="-6"/>
        </w:rPr>
        <w:t xml:space="preserve"> </w:t>
      </w:r>
      <w:r>
        <w:t>variabel</w:t>
      </w:r>
      <w:r>
        <w:rPr>
          <w:spacing w:val="-5"/>
        </w:rPr>
        <w:t xml:space="preserve"> </w:t>
      </w:r>
      <w:r>
        <w:t>terikat.</w:t>
      </w:r>
      <w:r>
        <w:rPr>
          <w:spacing w:val="-6"/>
        </w:rPr>
        <w:t xml:space="preserve"> </w:t>
      </w:r>
      <w:r>
        <w:t>Berikut</w:t>
      </w:r>
      <w:r>
        <w:rPr>
          <w:spacing w:val="-5"/>
        </w:rPr>
        <w:t xml:space="preserve"> </w:t>
      </w:r>
      <w:r>
        <w:t>adalah hasil uji linieritas menggunakan SPSS 23:</w:t>
      </w:r>
    </w:p>
    <w:p w:rsidR="00935F07" w:rsidRDefault="00D10FBE">
      <w:pPr>
        <w:pStyle w:val="Heading1"/>
        <w:spacing w:before="1"/>
        <w:ind w:left="2657"/>
      </w:pPr>
      <w:r>
        <w:t>Tabel</w:t>
      </w:r>
      <w:r>
        <w:rPr>
          <w:spacing w:val="-2"/>
        </w:rPr>
        <w:t xml:space="preserve"> </w:t>
      </w:r>
      <w:r>
        <w:t>4.4 Hasil</w:t>
      </w:r>
      <w:r>
        <w:rPr>
          <w:spacing w:val="-2"/>
        </w:rPr>
        <w:t xml:space="preserve"> </w:t>
      </w:r>
      <w:r>
        <w:t>Hitung</w:t>
      </w:r>
      <w:r>
        <w:rPr>
          <w:spacing w:val="-4"/>
        </w:rPr>
        <w:t xml:space="preserve"> </w:t>
      </w:r>
      <w:r>
        <w:t>Uji</w:t>
      </w:r>
      <w:r>
        <w:rPr>
          <w:spacing w:val="-1"/>
        </w:rPr>
        <w:t xml:space="preserve"> </w:t>
      </w:r>
      <w:r>
        <w:rPr>
          <w:spacing w:val="-2"/>
        </w:rPr>
        <w:t>Linieritas</w:t>
      </w:r>
    </w:p>
    <w:p w:rsidR="00935F07" w:rsidRDefault="00935F07">
      <w:pPr>
        <w:pStyle w:val="BodyText"/>
        <w:spacing w:before="27" w:after="1"/>
        <w:rPr>
          <w:b/>
          <w:sz w:val="20"/>
        </w:rPr>
      </w:pPr>
    </w:p>
    <w:tbl>
      <w:tblPr>
        <w:tblW w:w="0" w:type="auto"/>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7"/>
        <w:gridCol w:w="2436"/>
        <w:gridCol w:w="905"/>
        <w:gridCol w:w="631"/>
        <w:gridCol w:w="866"/>
        <w:gridCol w:w="631"/>
        <w:gridCol w:w="633"/>
      </w:tblGrid>
      <w:tr w:rsidR="00935F07">
        <w:trPr>
          <w:trHeight w:val="315"/>
        </w:trPr>
        <w:tc>
          <w:tcPr>
            <w:tcW w:w="7609" w:type="dxa"/>
            <w:gridSpan w:val="7"/>
            <w:tcBorders>
              <w:top w:val="nil"/>
              <w:left w:val="nil"/>
              <w:right w:val="nil"/>
            </w:tcBorders>
            <w:shd w:val="clear" w:color="auto" w:fill="FFFFFF"/>
          </w:tcPr>
          <w:p w:rsidR="00935F07" w:rsidRDefault="00D10FBE">
            <w:pPr>
              <w:pStyle w:val="TableParagraph"/>
              <w:spacing w:before="112" w:line="184" w:lineRule="exact"/>
              <w:ind w:left="42"/>
              <w:rPr>
                <w:rFonts w:ascii="Arial"/>
                <w:b/>
                <w:sz w:val="18"/>
              </w:rPr>
            </w:pPr>
            <w:r>
              <w:rPr>
                <w:rFonts w:ascii="Arial"/>
                <w:b/>
                <w:sz w:val="18"/>
              </w:rPr>
              <w:t>ANOVA</w:t>
            </w:r>
            <w:r>
              <w:rPr>
                <w:rFonts w:ascii="Arial"/>
                <w:b/>
                <w:spacing w:val="-4"/>
                <w:sz w:val="18"/>
              </w:rPr>
              <w:t xml:space="preserve"> </w:t>
            </w:r>
            <w:r>
              <w:rPr>
                <w:rFonts w:ascii="Arial"/>
                <w:b/>
                <w:spacing w:val="-2"/>
                <w:sz w:val="18"/>
              </w:rPr>
              <w:t>Table</w:t>
            </w:r>
          </w:p>
        </w:tc>
      </w:tr>
      <w:tr w:rsidR="00935F07">
        <w:trPr>
          <w:trHeight w:val="634"/>
        </w:trPr>
        <w:tc>
          <w:tcPr>
            <w:tcW w:w="3943" w:type="dxa"/>
            <w:gridSpan w:val="2"/>
            <w:shd w:val="clear" w:color="auto" w:fill="FFFFFF"/>
          </w:tcPr>
          <w:p w:rsidR="00935F07" w:rsidRDefault="00935F07">
            <w:pPr>
              <w:pStyle w:val="TableParagraph"/>
              <w:ind w:left="0"/>
              <w:jc w:val="left"/>
            </w:pPr>
          </w:p>
        </w:tc>
        <w:tc>
          <w:tcPr>
            <w:tcW w:w="905" w:type="dxa"/>
            <w:tcBorders>
              <w:right w:val="single" w:sz="8" w:space="0" w:color="000000"/>
            </w:tcBorders>
            <w:shd w:val="clear" w:color="auto" w:fill="FFFFFF"/>
          </w:tcPr>
          <w:p w:rsidR="00935F07" w:rsidRDefault="00D10FBE">
            <w:pPr>
              <w:pStyle w:val="TableParagraph"/>
              <w:spacing w:line="320" w:lineRule="exact"/>
              <w:ind w:left="119" w:right="77" w:firstLine="48"/>
              <w:jc w:val="left"/>
              <w:rPr>
                <w:rFonts w:ascii="Arial MT"/>
                <w:sz w:val="18"/>
              </w:rPr>
            </w:pPr>
            <w:r>
              <w:rPr>
                <w:rFonts w:ascii="Arial MT"/>
                <w:sz w:val="18"/>
              </w:rPr>
              <w:t xml:space="preserve">Sum of </w:t>
            </w:r>
            <w:r>
              <w:rPr>
                <w:rFonts w:ascii="Arial MT"/>
                <w:spacing w:val="-2"/>
                <w:sz w:val="18"/>
              </w:rPr>
              <w:t>Squares</w:t>
            </w:r>
          </w:p>
        </w:tc>
        <w:tc>
          <w:tcPr>
            <w:tcW w:w="631" w:type="dxa"/>
            <w:tcBorders>
              <w:left w:val="single" w:sz="8" w:space="0" w:color="000000"/>
              <w:right w:val="single" w:sz="8" w:space="0" w:color="000000"/>
            </w:tcBorders>
            <w:shd w:val="clear" w:color="auto" w:fill="FFFFFF"/>
          </w:tcPr>
          <w:p w:rsidR="00935F07" w:rsidRDefault="00935F07">
            <w:pPr>
              <w:pStyle w:val="TableParagraph"/>
              <w:ind w:left="0"/>
              <w:jc w:val="left"/>
              <w:rPr>
                <w:b/>
                <w:sz w:val="18"/>
              </w:rPr>
            </w:pPr>
          </w:p>
          <w:p w:rsidR="00935F07" w:rsidRDefault="00935F07">
            <w:pPr>
              <w:pStyle w:val="TableParagraph"/>
              <w:spacing w:before="16"/>
              <w:ind w:left="0"/>
              <w:jc w:val="left"/>
              <w:rPr>
                <w:b/>
                <w:sz w:val="18"/>
              </w:rPr>
            </w:pPr>
          </w:p>
          <w:p w:rsidR="00935F07" w:rsidRDefault="00D10FBE">
            <w:pPr>
              <w:pStyle w:val="TableParagraph"/>
              <w:spacing w:line="184" w:lineRule="exact"/>
              <w:ind w:left="41"/>
              <w:rPr>
                <w:rFonts w:ascii="Arial MT"/>
                <w:sz w:val="18"/>
              </w:rPr>
            </w:pPr>
            <w:r>
              <w:rPr>
                <w:rFonts w:ascii="Arial MT"/>
                <w:spacing w:val="-5"/>
                <w:sz w:val="18"/>
              </w:rPr>
              <w:t>df</w:t>
            </w:r>
          </w:p>
        </w:tc>
        <w:tc>
          <w:tcPr>
            <w:tcW w:w="866" w:type="dxa"/>
            <w:tcBorders>
              <w:left w:val="single" w:sz="8" w:space="0" w:color="000000"/>
              <w:right w:val="single" w:sz="8" w:space="0" w:color="000000"/>
            </w:tcBorders>
            <w:shd w:val="clear" w:color="auto" w:fill="FFFFFF"/>
          </w:tcPr>
          <w:p w:rsidR="00935F07" w:rsidRDefault="00D10FBE">
            <w:pPr>
              <w:pStyle w:val="TableParagraph"/>
              <w:spacing w:line="320" w:lineRule="exact"/>
              <w:ind w:left="152" w:right="105" w:firstLine="64"/>
              <w:jc w:val="left"/>
              <w:rPr>
                <w:rFonts w:ascii="Arial MT"/>
                <w:sz w:val="18"/>
              </w:rPr>
            </w:pPr>
            <w:r>
              <w:rPr>
                <w:rFonts w:ascii="Arial MT"/>
                <w:spacing w:val="-4"/>
                <w:sz w:val="18"/>
              </w:rPr>
              <w:t xml:space="preserve">Mean </w:t>
            </w:r>
            <w:r>
              <w:rPr>
                <w:rFonts w:ascii="Arial MT"/>
                <w:spacing w:val="-2"/>
                <w:sz w:val="18"/>
              </w:rPr>
              <w:t>Square</w:t>
            </w:r>
          </w:p>
        </w:tc>
        <w:tc>
          <w:tcPr>
            <w:tcW w:w="631" w:type="dxa"/>
            <w:tcBorders>
              <w:left w:val="single" w:sz="8" w:space="0" w:color="000000"/>
              <w:right w:val="single" w:sz="8" w:space="0" w:color="000000"/>
            </w:tcBorders>
            <w:shd w:val="clear" w:color="auto" w:fill="FFFFFF"/>
          </w:tcPr>
          <w:p w:rsidR="00935F07" w:rsidRDefault="00935F07">
            <w:pPr>
              <w:pStyle w:val="TableParagraph"/>
              <w:ind w:left="0"/>
              <w:jc w:val="left"/>
              <w:rPr>
                <w:b/>
                <w:sz w:val="18"/>
              </w:rPr>
            </w:pPr>
          </w:p>
          <w:p w:rsidR="00935F07" w:rsidRDefault="00935F07">
            <w:pPr>
              <w:pStyle w:val="TableParagraph"/>
              <w:spacing w:before="16"/>
              <w:ind w:left="0"/>
              <w:jc w:val="left"/>
              <w:rPr>
                <w:b/>
                <w:sz w:val="18"/>
              </w:rPr>
            </w:pPr>
          </w:p>
          <w:p w:rsidR="00935F07" w:rsidRDefault="00D10FBE">
            <w:pPr>
              <w:pStyle w:val="TableParagraph"/>
              <w:spacing w:line="184" w:lineRule="exact"/>
              <w:ind w:left="41" w:right="3"/>
              <w:rPr>
                <w:rFonts w:ascii="Arial MT"/>
                <w:sz w:val="18"/>
              </w:rPr>
            </w:pPr>
            <w:r>
              <w:rPr>
                <w:rFonts w:ascii="Arial MT"/>
                <w:spacing w:val="-10"/>
                <w:sz w:val="18"/>
              </w:rPr>
              <w:t>F</w:t>
            </w:r>
          </w:p>
        </w:tc>
        <w:tc>
          <w:tcPr>
            <w:tcW w:w="633" w:type="dxa"/>
            <w:tcBorders>
              <w:left w:val="single" w:sz="8" w:space="0" w:color="000000"/>
            </w:tcBorders>
            <w:shd w:val="clear" w:color="auto" w:fill="FFFFFF"/>
          </w:tcPr>
          <w:p w:rsidR="00935F07" w:rsidRDefault="00935F07">
            <w:pPr>
              <w:pStyle w:val="TableParagraph"/>
              <w:ind w:left="0"/>
              <w:jc w:val="left"/>
              <w:rPr>
                <w:b/>
                <w:sz w:val="18"/>
              </w:rPr>
            </w:pPr>
          </w:p>
          <w:p w:rsidR="00935F07" w:rsidRDefault="00935F07">
            <w:pPr>
              <w:pStyle w:val="TableParagraph"/>
              <w:spacing w:before="16"/>
              <w:ind w:left="0"/>
              <w:jc w:val="left"/>
              <w:rPr>
                <w:b/>
                <w:sz w:val="18"/>
              </w:rPr>
            </w:pPr>
          </w:p>
          <w:p w:rsidR="00935F07" w:rsidRDefault="00D10FBE">
            <w:pPr>
              <w:pStyle w:val="TableParagraph"/>
              <w:spacing w:line="184" w:lineRule="exact"/>
              <w:ind w:left="167"/>
              <w:jc w:val="left"/>
              <w:rPr>
                <w:rFonts w:ascii="Arial MT"/>
                <w:sz w:val="18"/>
              </w:rPr>
            </w:pPr>
            <w:r>
              <w:rPr>
                <w:rFonts w:ascii="Arial MT"/>
                <w:spacing w:val="-4"/>
                <w:sz w:val="18"/>
              </w:rPr>
              <w:t>Sig.</w:t>
            </w:r>
          </w:p>
        </w:tc>
      </w:tr>
      <w:tr w:rsidR="00935F07">
        <w:trPr>
          <w:trHeight w:val="362"/>
        </w:trPr>
        <w:tc>
          <w:tcPr>
            <w:tcW w:w="1507" w:type="dxa"/>
            <w:tcBorders>
              <w:bottom w:val="nil"/>
              <w:right w:val="nil"/>
            </w:tcBorders>
            <w:shd w:val="clear" w:color="auto" w:fill="FFFFFF"/>
          </w:tcPr>
          <w:p w:rsidR="00935F07" w:rsidRDefault="00D10FBE">
            <w:pPr>
              <w:pStyle w:val="TableParagraph"/>
              <w:spacing w:before="105"/>
              <w:ind w:left="75"/>
              <w:jc w:val="left"/>
              <w:rPr>
                <w:rFonts w:ascii="Arial MT"/>
                <w:sz w:val="18"/>
              </w:rPr>
            </w:pPr>
            <w:r>
              <w:rPr>
                <w:rFonts w:ascii="Arial MT"/>
                <w:spacing w:val="-2"/>
                <w:sz w:val="18"/>
              </w:rPr>
              <w:t>ETIKA</w:t>
            </w:r>
          </w:p>
        </w:tc>
        <w:tc>
          <w:tcPr>
            <w:tcW w:w="2436" w:type="dxa"/>
            <w:vMerge w:val="restart"/>
            <w:tcBorders>
              <w:left w:val="nil"/>
              <w:bottom w:val="single" w:sz="8" w:space="0" w:color="000000"/>
            </w:tcBorders>
            <w:shd w:val="clear" w:color="auto" w:fill="FFFFFF"/>
          </w:tcPr>
          <w:p w:rsidR="00935F07" w:rsidRDefault="00D10FBE">
            <w:pPr>
              <w:pStyle w:val="TableParagraph"/>
              <w:tabs>
                <w:tab w:val="left" w:pos="1126"/>
              </w:tabs>
              <w:spacing w:before="105" w:line="372" w:lineRule="auto"/>
              <w:ind w:left="79" w:right="342"/>
              <w:jc w:val="left"/>
              <w:rPr>
                <w:rFonts w:ascii="Arial MT"/>
                <w:sz w:val="18"/>
              </w:rPr>
            </w:pPr>
            <w:r>
              <w:rPr>
                <w:rFonts w:ascii="Arial MT"/>
                <w:spacing w:val="-2"/>
                <w:sz w:val="18"/>
              </w:rPr>
              <w:t>Between</w:t>
            </w:r>
            <w:r>
              <w:rPr>
                <w:rFonts w:ascii="Arial MT"/>
                <w:sz w:val="18"/>
              </w:rPr>
              <w:tab/>
            </w:r>
            <w:r>
              <w:rPr>
                <w:rFonts w:ascii="Arial MT"/>
                <w:spacing w:val="-2"/>
                <w:sz w:val="18"/>
              </w:rPr>
              <w:t xml:space="preserve">(Combined) </w:t>
            </w:r>
            <w:r>
              <w:rPr>
                <w:rFonts w:ascii="Arial MT"/>
                <w:spacing w:val="-2"/>
                <w:position w:val="4"/>
                <w:sz w:val="18"/>
              </w:rPr>
              <w:t>Groups</w:t>
            </w:r>
            <w:r>
              <w:rPr>
                <w:rFonts w:ascii="Arial MT"/>
                <w:position w:val="4"/>
                <w:sz w:val="18"/>
              </w:rPr>
              <w:tab/>
            </w:r>
            <w:r>
              <w:rPr>
                <w:rFonts w:ascii="Arial MT"/>
                <w:spacing w:val="-2"/>
                <w:sz w:val="18"/>
              </w:rPr>
              <w:t>Linearity</w:t>
            </w:r>
          </w:p>
          <w:p w:rsidR="00935F07" w:rsidRDefault="00D10FBE">
            <w:pPr>
              <w:pStyle w:val="TableParagraph"/>
              <w:spacing w:before="44"/>
              <w:ind w:left="1126"/>
              <w:jc w:val="left"/>
              <w:rPr>
                <w:rFonts w:ascii="Arial MT"/>
                <w:sz w:val="18"/>
              </w:rPr>
            </w:pPr>
            <w:r>
              <w:rPr>
                <w:rFonts w:ascii="Arial MT"/>
                <w:sz w:val="18"/>
              </w:rPr>
              <w:t>Deviation</w:t>
            </w:r>
            <w:r>
              <w:rPr>
                <w:rFonts w:ascii="Arial MT"/>
                <w:spacing w:val="-3"/>
                <w:sz w:val="18"/>
              </w:rPr>
              <w:t xml:space="preserve"> </w:t>
            </w:r>
            <w:r>
              <w:rPr>
                <w:rFonts w:ascii="Arial MT"/>
                <w:spacing w:val="-4"/>
                <w:sz w:val="18"/>
              </w:rPr>
              <w:t>from</w:t>
            </w:r>
          </w:p>
          <w:p w:rsidR="00935F07" w:rsidRDefault="00D10FBE">
            <w:pPr>
              <w:pStyle w:val="TableParagraph"/>
              <w:spacing w:before="112" w:line="187" w:lineRule="exact"/>
              <w:ind w:left="1126"/>
              <w:jc w:val="left"/>
              <w:rPr>
                <w:rFonts w:ascii="Arial MT"/>
                <w:sz w:val="18"/>
              </w:rPr>
            </w:pPr>
            <w:r>
              <w:rPr>
                <w:rFonts w:ascii="Arial MT"/>
                <w:spacing w:val="-2"/>
                <w:sz w:val="18"/>
              </w:rPr>
              <w:t>Linearity</w:t>
            </w:r>
          </w:p>
        </w:tc>
        <w:tc>
          <w:tcPr>
            <w:tcW w:w="905" w:type="dxa"/>
            <w:tcBorders>
              <w:bottom w:val="nil"/>
              <w:right w:val="single" w:sz="8" w:space="0" w:color="000000"/>
            </w:tcBorders>
            <w:shd w:val="clear" w:color="auto" w:fill="FFFFFF"/>
          </w:tcPr>
          <w:p w:rsidR="00935F07" w:rsidRDefault="00D10FBE">
            <w:pPr>
              <w:pStyle w:val="TableParagraph"/>
              <w:spacing w:before="105"/>
              <w:ind w:left="0" w:right="37"/>
              <w:jc w:val="right"/>
              <w:rPr>
                <w:rFonts w:ascii="Arial MT"/>
                <w:sz w:val="18"/>
              </w:rPr>
            </w:pPr>
            <w:r>
              <w:rPr>
                <w:rFonts w:ascii="Arial MT"/>
                <w:spacing w:val="-2"/>
                <w:sz w:val="18"/>
              </w:rPr>
              <w:t>3389.435</w:t>
            </w:r>
          </w:p>
        </w:tc>
        <w:tc>
          <w:tcPr>
            <w:tcW w:w="631" w:type="dxa"/>
            <w:tcBorders>
              <w:left w:val="single" w:sz="8" w:space="0" w:color="000000"/>
              <w:bottom w:val="nil"/>
              <w:right w:val="single" w:sz="8" w:space="0" w:color="000000"/>
            </w:tcBorders>
            <w:shd w:val="clear" w:color="auto" w:fill="FFFFFF"/>
          </w:tcPr>
          <w:p w:rsidR="00935F07" w:rsidRDefault="00D10FBE">
            <w:pPr>
              <w:pStyle w:val="TableParagraph"/>
              <w:spacing w:before="105"/>
              <w:ind w:left="0" w:right="34"/>
              <w:jc w:val="right"/>
              <w:rPr>
                <w:rFonts w:ascii="Arial MT"/>
                <w:sz w:val="18"/>
              </w:rPr>
            </w:pPr>
            <w:r>
              <w:rPr>
                <w:rFonts w:ascii="Arial MT"/>
                <w:spacing w:val="-5"/>
                <w:sz w:val="18"/>
              </w:rPr>
              <w:t>16</w:t>
            </w:r>
          </w:p>
        </w:tc>
        <w:tc>
          <w:tcPr>
            <w:tcW w:w="866" w:type="dxa"/>
            <w:tcBorders>
              <w:left w:val="single" w:sz="8" w:space="0" w:color="000000"/>
              <w:bottom w:val="nil"/>
              <w:right w:val="single" w:sz="8" w:space="0" w:color="000000"/>
            </w:tcBorders>
            <w:shd w:val="clear" w:color="auto" w:fill="FFFFFF"/>
          </w:tcPr>
          <w:p w:rsidR="00935F07" w:rsidRDefault="00D10FBE">
            <w:pPr>
              <w:pStyle w:val="TableParagraph"/>
              <w:spacing w:before="105"/>
              <w:ind w:left="118"/>
              <w:rPr>
                <w:rFonts w:ascii="Arial MT"/>
                <w:sz w:val="18"/>
              </w:rPr>
            </w:pPr>
            <w:r>
              <w:rPr>
                <w:rFonts w:ascii="Arial MT"/>
                <w:spacing w:val="-2"/>
                <w:sz w:val="18"/>
              </w:rPr>
              <w:t>211.840</w:t>
            </w:r>
          </w:p>
        </w:tc>
        <w:tc>
          <w:tcPr>
            <w:tcW w:w="631" w:type="dxa"/>
            <w:tcBorders>
              <w:left w:val="single" w:sz="8" w:space="0" w:color="000000"/>
              <w:bottom w:val="nil"/>
              <w:right w:val="single" w:sz="8" w:space="0" w:color="000000"/>
            </w:tcBorders>
            <w:shd w:val="clear" w:color="auto" w:fill="FFFFFF"/>
          </w:tcPr>
          <w:p w:rsidR="00935F07" w:rsidRDefault="00D10FBE">
            <w:pPr>
              <w:pStyle w:val="TableParagraph"/>
              <w:spacing w:before="105"/>
              <w:ind w:left="83"/>
              <w:rPr>
                <w:rFonts w:ascii="Arial MT"/>
                <w:sz w:val="18"/>
              </w:rPr>
            </w:pPr>
            <w:r>
              <w:rPr>
                <w:rFonts w:ascii="Arial MT"/>
                <w:spacing w:val="-2"/>
                <w:sz w:val="18"/>
              </w:rPr>
              <w:t>1.497</w:t>
            </w:r>
          </w:p>
        </w:tc>
        <w:tc>
          <w:tcPr>
            <w:tcW w:w="633" w:type="dxa"/>
            <w:tcBorders>
              <w:left w:val="single" w:sz="8" w:space="0" w:color="000000"/>
              <w:bottom w:val="nil"/>
            </w:tcBorders>
            <w:shd w:val="clear" w:color="auto" w:fill="FFFFFF"/>
          </w:tcPr>
          <w:p w:rsidR="00935F07" w:rsidRDefault="00D10FBE">
            <w:pPr>
              <w:pStyle w:val="TableParagraph"/>
              <w:spacing w:before="105"/>
              <w:ind w:left="215"/>
              <w:jc w:val="left"/>
              <w:rPr>
                <w:rFonts w:ascii="Arial MT"/>
                <w:sz w:val="18"/>
              </w:rPr>
            </w:pPr>
            <w:r>
              <w:rPr>
                <w:rFonts w:ascii="Arial MT"/>
                <w:spacing w:val="-4"/>
                <w:sz w:val="18"/>
              </w:rPr>
              <w:t>.220</w:t>
            </w:r>
          </w:p>
        </w:tc>
      </w:tr>
      <w:tr w:rsidR="00935F07">
        <w:trPr>
          <w:trHeight w:val="322"/>
        </w:trPr>
        <w:tc>
          <w:tcPr>
            <w:tcW w:w="1507" w:type="dxa"/>
            <w:tcBorders>
              <w:top w:val="nil"/>
              <w:bottom w:val="nil"/>
              <w:right w:val="nil"/>
            </w:tcBorders>
            <w:shd w:val="clear" w:color="auto" w:fill="FFFFFF"/>
          </w:tcPr>
          <w:p w:rsidR="00935F07" w:rsidRDefault="00D10FBE">
            <w:pPr>
              <w:pStyle w:val="TableParagraph"/>
              <w:spacing w:before="43"/>
              <w:ind w:left="75"/>
              <w:jc w:val="left"/>
              <w:rPr>
                <w:rFonts w:ascii="Arial MT"/>
                <w:sz w:val="18"/>
              </w:rPr>
            </w:pPr>
            <w:r>
              <w:rPr>
                <w:rFonts w:ascii="Arial MT"/>
                <w:sz w:val="18"/>
              </w:rPr>
              <w:t>KOMUNIKASI</w:t>
            </w:r>
            <w:r>
              <w:rPr>
                <w:rFonts w:ascii="Arial MT"/>
                <w:spacing w:val="-2"/>
                <w:sz w:val="18"/>
              </w:rPr>
              <w:t xml:space="preserve"> </w:t>
            </w:r>
            <w:r>
              <w:rPr>
                <w:rFonts w:ascii="Arial MT"/>
                <w:spacing w:val="-10"/>
                <w:sz w:val="18"/>
              </w:rPr>
              <w:t>*</w:t>
            </w:r>
          </w:p>
        </w:tc>
        <w:tc>
          <w:tcPr>
            <w:tcW w:w="2436" w:type="dxa"/>
            <w:vMerge/>
            <w:tcBorders>
              <w:top w:val="nil"/>
              <w:left w:val="nil"/>
              <w:bottom w:val="single" w:sz="8" w:space="0" w:color="000000"/>
            </w:tcBorders>
            <w:shd w:val="clear" w:color="auto" w:fill="FFFFFF"/>
          </w:tcPr>
          <w:p w:rsidR="00935F07" w:rsidRDefault="00935F07">
            <w:pPr>
              <w:rPr>
                <w:sz w:val="2"/>
                <w:szCs w:val="2"/>
              </w:rPr>
            </w:pPr>
          </w:p>
        </w:tc>
        <w:tc>
          <w:tcPr>
            <w:tcW w:w="905" w:type="dxa"/>
            <w:tcBorders>
              <w:top w:val="nil"/>
              <w:bottom w:val="nil"/>
              <w:right w:val="single" w:sz="8" w:space="0" w:color="000000"/>
            </w:tcBorders>
            <w:shd w:val="clear" w:color="auto" w:fill="FFFFFF"/>
          </w:tcPr>
          <w:p w:rsidR="00935F07" w:rsidRDefault="00D10FBE">
            <w:pPr>
              <w:pStyle w:val="TableParagraph"/>
              <w:spacing w:before="86"/>
              <w:ind w:left="0" w:right="36"/>
              <w:jc w:val="right"/>
              <w:rPr>
                <w:rFonts w:ascii="Arial MT"/>
                <w:sz w:val="18"/>
              </w:rPr>
            </w:pPr>
            <w:r>
              <w:rPr>
                <w:rFonts w:ascii="Arial MT"/>
                <w:spacing w:val="-2"/>
                <w:sz w:val="18"/>
              </w:rPr>
              <w:t>886.163</w:t>
            </w:r>
          </w:p>
        </w:tc>
        <w:tc>
          <w:tcPr>
            <w:tcW w:w="631" w:type="dxa"/>
            <w:tcBorders>
              <w:top w:val="nil"/>
              <w:left w:val="single" w:sz="8" w:space="0" w:color="000000"/>
              <w:bottom w:val="nil"/>
              <w:right w:val="single" w:sz="8" w:space="0" w:color="000000"/>
            </w:tcBorders>
            <w:shd w:val="clear" w:color="auto" w:fill="FFFFFF"/>
          </w:tcPr>
          <w:p w:rsidR="00935F07" w:rsidRDefault="00D10FBE">
            <w:pPr>
              <w:pStyle w:val="TableParagraph"/>
              <w:spacing w:before="86"/>
              <w:ind w:left="0" w:right="37"/>
              <w:jc w:val="right"/>
              <w:rPr>
                <w:rFonts w:ascii="Arial MT"/>
                <w:sz w:val="18"/>
              </w:rPr>
            </w:pPr>
            <w:r>
              <w:rPr>
                <w:rFonts w:ascii="Arial MT"/>
                <w:spacing w:val="-10"/>
                <w:sz w:val="18"/>
              </w:rPr>
              <w:t>1</w:t>
            </w:r>
          </w:p>
        </w:tc>
        <w:tc>
          <w:tcPr>
            <w:tcW w:w="866" w:type="dxa"/>
            <w:tcBorders>
              <w:top w:val="nil"/>
              <w:left w:val="single" w:sz="8" w:space="0" w:color="000000"/>
              <w:bottom w:val="nil"/>
              <w:right w:val="single" w:sz="8" w:space="0" w:color="000000"/>
            </w:tcBorders>
            <w:shd w:val="clear" w:color="auto" w:fill="FFFFFF"/>
          </w:tcPr>
          <w:p w:rsidR="00935F07" w:rsidRDefault="00D10FBE">
            <w:pPr>
              <w:pStyle w:val="TableParagraph"/>
              <w:spacing w:before="86"/>
              <w:ind w:left="118"/>
              <w:rPr>
                <w:rFonts w:ascii="Arial MT"/>
                <w:sz w:val="18"/>
              </w:rPr>
            </w:pPr>
            <w:r>
              <w:rPr>
                <w:rFonts w:ascii="Arial MT"/>
                <w:spacing w:val="-2"/>
                <w:sz w:val="18"/>
              </w:rPr>
              <w:t>886.163</w:t>
            </w:r>
          </w:p>
        </w:tc>
        <w:tc>
          <w:tcPr>
            <w:tcW w:w="631" w:type="dxa"/>
            <w:tcBorders>
              <w:top w:val="nil"/>
              <w:left w:val="single" w:sz="8" w:space="0" w:color="000000"/>
              <w:bottom w:val="nil"/>
              <w:right w:val="single" w:sz="8" w:space="0" w:color="000000"/>
            </w:tcBorders>
            <w:shd w:val="clear" w:color="auto" w:fill="FFFFFF"/>
          </w:tcPr>
          <w:p w:rsidR="00935F07" w:rsidRDefault="00D10FBE">
            <w:pPr>
              <w:pStyle w:val="TableParagraph"/>
              <w:spacing w:before="86"/>
              <w:ind w:left="83"/>
              <w:rPr>
                <w:rFonts w:ascii="Arial MT"/>
                <w:sz w:val="18"/>
              </w:rPr>
            </w:pPr>
            <w:r>
              <w:rPr>
                <w:rFonts w:ascii="Arial MT"/>
                <w:spacing w:val="-2"/>
                <w:sz w:val="18"/>
              </w:rPr>
              <w:t>6.264</w:t>
            </w:r>
          </w:p>
        </w:tc>
        <w:tc>
          <w:tcPr>
            <w:tcW w:w="633" w:type="dxa"/>
            <w:tcBorders>
              <w:top w:val="nil"/>
              <w:left w:val="single" w:sz="8" w:space="0" w:color="000000"/>
              <w:bottom w:val="nil"/>
            </w:tcBorders>
            <w:shd w:val="clear" w:color="auto" w:fill="FFFFFF"/>
          </w:tcPr>
          <w:p w:rsidR="00935F07" w:rsidRDefault="00D10FBE">
            <w:pPr>
              <w:pStyle w:val="TableParagraph"/>
              <w:spacing w:before="86"/>
              <w:ind w:left="215"/>
              <w:jc w:val="left"/>
              <w:rPr>
                <w:rFonts w:ascii="Arial MT"/>
                <w:sz w:val="18"/>
              </w:rPr>
            </w:pPr>
            <w:r>
              <w:rPr>
                <w:rFonts w:ascii="Arial MT"/>
                <w:spacing w:val="-4"/>
                <w:sz w:val="18"/>
              </w:rPr>
              <w:t>.024</w:t>
            </w:r>
          </w:p>
        </w:tc>
      </w:tr>
      <w:tr w:rsidR="00935F07">
        <w:trPr>
          <w:trHeight w:val="240"/>
        </w:trPr>
        <w:tc>
          <w:tcPr>
            <w:tcW w:w="1507" w:type="dxa"/>
            <w:tcBorders>
              <w:top w:val="nil"/>
              <w:bottom w:val="nil"/>
              <w:right w:val="nil"/>
            </w:tcBorders>
            <w:shd w:val="clear" w:color="auto" w:fill="FFFFFF"/>
          </w:tcPr>
          <w:p w:rsidR="00935F07" w:rsidRDefault="00D10FBE">
            <w:pPr>
              <w:pStyle w:val="TableParagraph"/>
              <w:spacing w:before="22" w:line="198" w:lineRule="exact"/>
              <w:ind w:left="75"/>
              <w:jc w:val="left"/>
              <w:rPr>
                <w:rFonts w:ascii="Arial MT"/>
                <w:sz w:val="18"/>
              </w:rPr>
            </w:pPr>
            <w:r>
              <w:rPr>
                <w:rFonts w:ascii="Arial MT"/>
                <w:sz w:val="18"/>
              </w:rPr>
              <w:t>POLA</w:t>
            </w:r>
            <w:r>
              <w:rPr>
                <w:rFonts w:ascii="Arial MT"/>
                <w:spacing w:val="-1"/>
                <w:sz w:val="18"/>
              </w:rPr>
              <w:t xml:space="preserve"> </w:t>
            </w:r>
            <w:r>
              <w:rPr>
                <w:rFonts w:ascii="Arial MT"/>
                <w:spacing w:val="-4"/>
                <w:sz w:val="18"/>
              </w:rPr>
              <w:t>ASUH</w:t>
            </w:r>
          </w:p>
        </w:tc>
        <w:tc>
          <w:tcPr>
            <w:tcW w:w="2436" w:type="dxa"/>
            <w:vMerge/>
            <w:tcBorders>
              <w:top w:val="nil"/>
              <w:left w:val="nil"/>
              <w:bottom w:val="single" w:sz="8" w:space="0" w:color="000000"/>
            </w:tcBorders>
            <w:shd w:val="clear" w:color="auto" w:fill="FFFFFF"/>
          </w:tcPr>
          <w:p w:rsidR="00935F07" w:rsidRDefault="00935F07">
            <w:pPr>
              <w:rPr>
                <w:sz w:val="2"/>
                <w:szCs w:val="2"/>
              </w:rPr>
            </w:pPr>
          </w:p>
        </w:tc>
        <w:tc>
          <w:tcPr>
            <w:tcW w:w="905" w:type="dxa"/>
            <w:tcBorders>
              <w:top w:val="nil"/>
              <w:bottom w:val="nil"/>
              <w:right w:val="single" w:sz="8" w:space="0" w:color="000000"/>
            </w:tcBorders>
            <w:shd w:val="clear" w:color="auto" w:fill="FFFFFF"/>
          </w:tcPr>
          <w:p w:rsidR="00935F07" w:rsidRDefault="00935F07">
            <w:pPr>
              <w:pStyle w:val="TableParagraph"/>
              <w:ind w:left="0"/>
              <w:jc w:val="left"/>
              <w:rPr>
                <w:sz w:val="16"/>
              </w:rPr>
            </w:pPr>
          </w:p>
        </w:tc>
        <w:tc>
          <w:tcPr>
            <w:tcW w:w="631" w:type="dxa"/>
            <w:tcBorders>
              <w:top w:val="nil"/>
              <w:left w:val="single" w:sz="8" w:space="0" w:color="000000"/>
              <w:bottom w:val="nil"/>
              <w:right w:val="single" w:sz="8" w:space="0" w:color="000000"/>
            </w:tcBorders>
            <w:shd w:val="clear" w:color="auto" w:fill="FFFFFF"/>
          </w:tcPr>
          <w:p w:rsidR="00935F07" w:rsidRDefault="00935F07">
            <w:pPr>
              <w:pStyle w:val="TableParagraph"/>
              <w:ind w:left="0"/>
              <w:jc w:val="left"/>
              <w:rPr>
                <w:sz w:val="16"/>
              </w:rPr>
            </w:pPr>
          </w:p>
        </w:tc>
        <w:tc>
          <w:tcPr>
            <w:tcW w:w="866" w:type="dxa"/>
            <w:tcBorders>
              <w:top w:val="nil"/>
              <w:left w:val="single" w:sz="8" w:space="0" w:color="000000"/>
              <w:bottom w:val="nil"/>
              <w:right w:val="single" w:sz="8" w:space="0" w:color="000000"/>
            </w:tcBorders>
            <w:shd w:val="clear" w:color="auto" w:fill="FFFFFF"/>
          </w:tcPr>
          <w:p w:rsidR="00935F07" w:rsidRDefault="00935F07">
            <w:pPr>
              <w:pStyle w:val="TableParagraph"/>
              <w:ind w:left="0"/>
              <w:jc w:val="left"/>
              <w:rPr>
                <w:sz w:val="16"/>
              </w:rPr>
            </w:pPr>
          </w:p>
        </w:tc>
        <w:tc>
          <w:tcPr>
            <w:tcW w:w="631" w:type="dxa"/>
            <w:tcBorders>
              <w:top w:val="nil"/>
              <w:left w:val="single" w:sz="8" w:space="0" w:color="000000"/>
              <w:bottom w:val="nil"/>
              <w:right w:val="single" w:sz="8" w:space="0" w:color="000000"/>
            </w:tcBorders>
            <w:shd w:val="clear" w:color="auto" w:fill="FFFFFF"/>
          </w:tcPr>
          <w:p w:rsidR="00935F07" w:rsidRDefault="00935F07">
            <w:pPr>
              <w:pStyle w:val="TableParagraph"/>
              <w:ind w:left="0"/>
              <w:jc w:val="left"/>
              <w:rPr>
                <w:sz w:val="16"/>
              </w:rPr>
            </w:pPr>
          </w:p>
        </w:tc>
        <w:tc>
          <w:tcPr>
            <w:tcW w:w="633" w:type="dxa"/>
            <w:tcBorders>
              <w:top w:val="nil"/>
              <w:left w:val="single" w:sz="8" w:space="0" w:color="000000"/>
              <w:bottom w:val="nil"/>
            </w:tcBorders>
            <w:shd w:val="clear" w:color="auto" w:fill="FFFFFF"/>
          </w:tcPr>
          <w:p w:rsidR="00935F07" w:rsidRDefault="00935F07">
            <w:pPr>
              <w:pStyle w:val="TableParagraph"/>
              <w:ind w:left="0"/>
              <w:jc w:val="left"/>
              <w:rPr>
                <w:sz w:val="16"/>
              </w:rPr>
            </w:pPr>
          </w:p>
        </w:tc>
      </w:tr>
      <w:tr w:rsidR="00935F07">
        <w:trPr>
          <w:trHeight w:val="372"/>
        </w:trPr>
        <w:tc>
          <w:tcPr>
            <w:tcW w:w="1507" w:type="dxa"/>
            <w:tcBorders>
              <w:top w:val="nil"/>
              <w:bottom w:val="nil"/>
              <w:right w:val="nil"/>
            </w:tcBorders>
            <w:shd w:val="clear" w:color="auto" w:fill="FFFFFF"/>
          </w:tcPr>
          <w:p w:rsidR="00935F07" w:rsidRDefault="00D10FBE">
            <w:pPr>
              <w:pStyle w:val="TableParagraph"/>
              <w:spacing w:before="81"/>
              <w:ind w:left="75"/>
              <w:jc w:val="left"/>
              <w:rPr>
                <w:rFonts w:ascii="Arial MT"/>
                <w:sz w:val="18"/>
              </w:rPr>
            </w:pPr>
            <w:r>
              <w:rPr>
                <w:rFonts w:ascii="Arial MT"/>
                <w:spacing w:val="-2"/>
                <w:sz w:val="18"/>
              </w:rPr>
              <w:t>OTORITER</w:t>
            </w:r>
          </w:p>
        </w:tc>
        <w:tc>
          <w:tcPr>
            <w:tcW w:w="2436" w:type="dxa"/>
            <w:vMerge/>
            <w:tcBorders>
              <w:top w:val="nil"/>
              <w:left w:val="nil"/>
              <w:bottom w:val="single" w:sz="8" w:space="0" w:color="000000"/>
            </w:tcBorders>
            <w:shd w:val="clear" w:color="auto" w:fill="FFFFFF"/>
          </w:tcPr>
          <w:p w:rsidR="00935F07" w:rsidRDefault="00935F07">
            <w:pPr>
              <w:rPr>
                <w:sz w:val="2"/>
                <w:szCs w:val="2"/>
              </w:rPr>
            </w:pPr>
          </w:p>
        </w:tc>
        <w:tc>
          <w:tcPr>
            <w:tcW w:w="905" w:type="dxa"/>
            <w:tcBorders>
              <w:top w:val="nil"/>
              <w:bottom w:val="single" w:sz="8" w:space="0" w:color="000000"/>
              <w:right w:val="single" w:sz="8" w:space="0" w:color="000000"/>
            </w:tcBorders>
            <w:shd w:val="clear" w:color="auto" w:fill="FFFFFF"/>
          </w:tcPr>
          <w:p w:rsidR="00935F07" w:rsidRDefault="00D10FBE">
            <w:pPr>
              <w:pStyle w:val="TableParagraph"/>
              <w:spacing w:before="4"/>
              <w:ind w:left="0" w:right="37"/>
              <w:jc w:val="right"/>
              <w:rPr>
                <w:rFonts w:ascii="Arial MT"/>
                <w:sz w:val="18"/>
              </w:rPr>
            </w:pPr>
            <w:r>
              <w:rPr>
                <w:rFonts w:ascii="Arial MT"/>
                <w:spacing w:val="-2"/>
                <w:sz w:val="18"/>
              </w:rPr>
              <w:t>2503.272</w:t>
            </w:r>
          </w:p>
        </w:tc>
        <w:tc>
          <w:tcPr>
            <w:tcW w:w="631" w:type="dxa"/>
            <w:tcBorders>
              <w:top w:val="nil"/>
              <w:left w:val="single" w:sz="8" w:space="0" w:color="000000"/>
              <w:bottom w:val="single" w:sz="8" w:space="0" w:color="000000"/>
              <w:right w:val="single" w:sz="8" w:space="0" w:color="000000"/>
            </w:tcBorders>
            <w:shd w:val="clear" w:color="auto" w:fill="FFFFFF"/>
          </w:tcPr>
          <w:p w:rsidR="00935F07" w:rsidRDefault="00D10FBE">
            <w:pPr>
              <w:pStyle w:val="TableParagraph"/>
              <w:spacing w:before="4"/>
              <w:ind w:left="0" w:right="34"/>
              <w:jc w:val="right"/>
              <w:rPr>
                <w:rFonts w:ascii="Arial MT"/>
                <w:sz w:val="18"/>
              </w:rPr>
            </w:pPr>
            <w:r>
              <w:rPr>
                <w:rFonts w:ascii="Arial MT"/>
                <w:spacing w:val="-5"/>
                <w:sz w:val="18"/>
              </w:rPr>
              <w:t>15</w:t>
            </w:r>
          </w:p>
        </w:tc>
        <w:tc>
          <w:tcPr>
            <w:tcW w:w="866" w:type="dxa"/>
            <w:tcBorders>
              <w:top w:val="nil"/>
              <w:left w:val="single" w:sz="8" w:space="0" w:color="000000"/>
              <w:bottom w:val="single" w:sz="8" w:space="0" w:color="000000"/>
              <w:right w:val="single" w:sz="8" w:space="0" w:color="000000"/>
            </w:tcBorders>
            <w:shd w:val="clear" w:color="auto" w:fill="FFFFFF"/>
          </w:tcPr>
          <w:p w:rsidR="00935F07" w:rsidRDefault="00D10FBE">
            <w:pPr>
              <w:pStyle w:val="TableParagraph"/>
              <w:spacing w:before="4"/>
              <w:ind w:left="118"/>
              <w:rPr>
                <w:rFonts w:ascii="Arial MT"/>
                <w:sz w:val="18"/>
              </w:rPr>
            </w:pPr>
            <w:r>
              <w:rPr>
                <w:rFonts w:ascii="Arial MT"/>
                <w:spacing w:val="-2"/>
                <w:sz w:val="18"/>
              </w:rPr>
              <w:t>166.885</w:t>
            </w:r>
          </w:p>
        </w:tc>
        <w:tc>
          <w:tcPr>
            <w:tcW w:w="631" w:type="dxa"/>
            <w:tcBorders>
              <w:top w:val="nil"/>
              <w:left w:val="single" w:sz="8" w:space="0" w:color="000000"/>
              <w:bottom w:val="single" w:sz="8" w:space="0" w:color="000000"/>
              <w:right w:val="single" w:sz="8" w:space="0" w:color="000000"/>
            </w:tcBorders>
            <w:shd w:val="clear" w:color="auto" w:fill="FFFFFF"/>
          </w:tcPr>
          <w:p w:rsidR="00935F07" w:rsidRDefault="00D10FBE">
            <w:pPr>
              <w:pStyle w:val="TableParagraph"/>
              <w:spacing w:before="4"/>
              <w:ind w:left="83"/>
              <w:rPr>
                <w:rFonts w:ascii="Arial MT"/>
                <w:sz w:val="18"/>
              </w:rPr>
            </w:pPr>
            <w:r>
              <w:rPr>
                <w:rFonts w:ascii="Arial MT"/>
                <w:spacing w:val="-2"/>
                <w:sz w:val="18"/>
              </w:rPr>
              <w:t>1.180</w:t>
            </w:r>
          </w:p>
        </w:tc>
        <w:tc>
          <w:tcPr>
            <w:tcW w:w="633" w:type="dxa"/>
            <w:tcBorders>
              <w:top w:val="nil"/>
              <w:left w:val="single" w:sz="8" w:space="0" w:color="000000"/>
              <w:bottom w:val="single" w:sz="8" w:space="0" w:color="000000"/>
            </w:tcBorders>
            <w:shd w:val="clear" w:color="auto" w:fill="FFFFFF"/>
          </w:tcPr>
          <w:p w:rsidR="00935F07" w:rsidRDefault="00D10FBE">
            <w:pPr>
              <w:pStyle w:val="TableParagraph"/>
              <w:spacing w:before="4"/>
              <w:ind w:left="215"/>
              <w:jc w:val="left"/>
              <w:rPr>
                <w:rFonts w:ascii="Arial MT"/>
                <w:sz w:val="18"/>
              </w:rPr>
            </w:pPr>
            <w:r>
              <w:rPr>
                <w:rFonts w:ascii="Arial MT"/>
                <w:spacing w:val="-4"/>
                <w:sz w:val="18"/>
              </w:rPr>
              <w:t>.377</w:t>
            </w:r>
          </w:p>
        </w:tc>
      </w:tr>
      <w:tr w:rsidR="00935F07">
        <w:trPr>
          <w:trHeight w:val="344"/>
        </w:trPr>
        <w:tc>
          <w:tcPr>
            <w:tcW w:w="1507" w:type="dxa"/>
            <w:tcBorders>
              <w:top w:val="nil"/>
              <w:bottom w:val="nil"/>
              <w:right w:val="nil"/>
            </w:tcBorders>
            <w:shd w:val="clear" w:color="auto" w:fill="FFFFFF"/>
          </w:tcPr>
          <w:p w:rsidR="00935F07" w:rsidRDefault="00935F07">
            <w:pPr>
              <w:pStyle w:val="TableParagraph"/>
              <w:ind w:left="0"/>
              <w:jc w:val="left"/>
            </w:pPr>
          </w:p>
        </w:tc>
        <w:tc>
          <w:tcPr>
            <w:tcW w:w="2436" w:type="dxa"/>
            <w:tcBorders>
              <w:top w:val="single" w:sz="8" w:space="0" w:color="000000"/>
              <w:left w:val="nil"/>
              <w:bottom w:val="single" w:sz="8" w:space="0" w:color="000000"/>
            </w:tcBorders>
            <w:shd w:val="clear" w:color="auto" w:fill="FFFFFF"/>
          </w:tcPr>
          <w:p w:rsidR="00935F07" w:rsidRDefault="00D10FBE">
            <w:pPr>
              <w:pStyle w:val="TableParagraph"/>
              <w:spacing w:before="133" w:line="192" w:lineRule="exact"/>
              <w:ind w:left="79"/>
              <w:jc w:val="left"/>
              <w:rPr>
                <w:rFonts w:ascii="Arial MT"/>
                <w:sz w:val="18"/>
              </w:rPr>
            </w:pPr>
            <w:r>
              <w:rPr>
                <w:rFonts w:ascii="Arial MT"/>
                <w:sz w:val="18"/>
              </w:rPr>
              <w:t>Within</w:t>
            </w:r>
            <w:r>
              <w:rPr>
                <w:rFonts w:ascii="Arial MT"/>
                <w:spacing w:val="-3"/>
                <w:sz w:val="18"/>
              </w:rPr>
              <w:t xml:space="preserve"> </w:t>
            </w:r>
            <w:r>
              <w:rPr>
                <w:rFonts w:ascii="Arial MT"/>
                <w:spacing w:val="-2"/>
                <w:sz w:val="18"/>
              </w:rPr>
              <w:t>Groups</w:t>
            </w:r>
          </w:p>
        </w:tc>
        <w:tc>
          <w:tcPr>
            <w:tcW w:w="905" w:type="dxa"/>
            <w:tcBorders>
              <w:top w:val="single" w:sz="8" w:space="0" w:color="000000"/>
              <w:bottom w:val="single" w:sz="8" w:space="0" w:color="000000"/>
              <w:right w:val="single" w:sz="8" w:space="0" w:color="000000"/>
            </w:tcBorders>
            <w:shd w:val="clear" w:color="auto" w:fill="FFFFFF"/>
          </w:tcPr>
          <w:p w:rsidR="00935F07" w:rsidRDefault="00D10FBE">
            <w:pPr>
              <w:pStyle w:val="TableParagraph"/>
              <w:spacing w:before="135" w:line="189" w:lineRule="exact"/>
              <w:ind w:left="0" w:right="37"/>
              <w:jc w:val="right"/>
              <w:rPr>
                <w:rFonts w:ascii="Arial MT"/>
                <w:sz w:val="18"/>
              </w:rPr>
            </w:pPr>
            <w:r>
              <w:rPr>
                <w:rFonts w:ascii="Arial MT"/>
                <w:spacing w:val="-2"/>
                <w:sz w:val="18"/>
              </w:rPr>
              <w:t>2122.033</w:t>
            </w:r>
          </w:p>
        </w:tc>
        <w:tc>
          <w:tcPr>
            <w:tcW w:w="631" w:type="dxa"/>
            <w:tcBorders>
              <w:top w:val="single" w:sz="8" w:space="0" w:color="000000"/>
              <w:left w:val="single" w:sz="8" w:space="0" w:color="000000"/>
              <w:bottom w:val="single" w:sz="8" w:space="0" w:color="000000"/>
              <w:right w:val="single" w:sz="8" w:space="0" w:color="000000"/>
            </w:tcBorders>
            <w:shd w:val="clear" w:color="auto" w:fill="FFFFFF"/>
          </w:tcPr>
          <w:p w:rsidR="00935F07" w:rsidRDefault="00D10FBE">
            <w:pPr>
              <w:pStyle w:val="TableParagraph"/>
              <w:spacing w:before="135" w:line="189" w:lineRule="exact"/>
              <w:ind w:left="0" w:right="34"/>
              <w:jc w:val="right"/>
              <w:rPr>
                <w:rFonts w:ascii="Arial MT"/>
                <w:sz w:val="18"/>
              </w:rPr>
            </w:pPr>
            <w:r>
              <w:rPr>
                <w:rFonts w:ascii="Arial MT"/>
                <w:spacing w:val="-5"/>
                <w:sz w:val="18"/>
              </w:rPr>
              <w:t>15</w:t>
            </w:r>
          </w:p>
        </w:tc>
        <w:tc>
          <w:tcPr>
            <w:tcW w:w="866" w:type="dxa"/>
            <w:tcBorders>
              <w:top w:val="single" w:sz="8" w:space="0" w:color="000000"/>
              <w:left w:val="single" w:sz="8" w:space="0" w:color="000000"/>
              <w:bottom w:val="single" w:sz="8" w:space="0" w:color="000000"/>
              <w:right w:val="single" w:sz="8" w:space="0" w:color="000000"/>
            </w:tcBorders>
            <w:shd w:val="clear" w:color="auto" w:fill="FFFFFF"/>
          </w:tcPr>
          <w:p w:rsidR="00935F07" w:rsidRDefault="00D10FBE">
            <w:pPr>
              <w:pStyle w:val="TableParagraph"/>
              <w:spacing w:before="135" w:line="189" w:lineRule="exact"/>
              <w:ind w:left="118"/>
              <w:rPr>
                <w:rFonts w:ascii="Arial MT"/>
                <w:sz w:val="18"/>
              </w:rPr>
            </w:pPr>
            <w:r>
              <w:rPr>
                <w:rFonts w:ascii="Arial MT"/>
                <w:spacing w:val="-2"/>
                <w:sz w:val="18"/>
              </w:rPr>
              <w:t>141.469</w:t>
            </w:r>
          </w:p>
        </w:tc>
        <w:tc>
          <w:tcPr>
            <w:tcW w:w="631" w:type="dxa"/>
            <w:tcBorders>
              <w:top w:val="single" w:sz="8" w:space="0" w:color="000000"/>
              <w:left w:val="single" w:sz="8" w:space="0" w:color="000000"/>
              <w:bottom w:val="single" w:sz="8" w:space="0" w:color="000000"/>
              <w:right w:val="single" w:sz="8" w:space="0" w:color="000000"/>
            </w:tcBorders>
            <w:shd w:val="clear" w:color="auto" w:fill="FFFFFF"/>
          </w:tcPr>
          <w:p w:rsidR="00935F07" w:rsidRDefault="00935F07">
            <w:pPr>
              <w:pStyle w:val="TableParagraph"/>
              <w:ind w:left="0"/>
              <w:jc w:val="left"/>
            </w:pPr>
          </w:p>
        </w:tc>
        <w:tc>
          <w:tcPr>
            <w:tcW w:w="633" w:type="dxa"/>
            <w:tcBorders>
              <w:top w:val="single" w:sz="8" w:space="0" w:color="000000"/>
              <w:left w:val="single" w:sz="8" w:space="0" w:color="000000"/>
              <w:bottom w:val="single" w:sz="8" w:space="0" w:color="000000"/>
            </w:tcBorders>
            <w:shd w:val="clear" w:color="auto" w:fill="FFFFFF"/>
          </w:tcPr>
          <w:p w:rsidR="00935F07" w:rsidRDefault="00935F07">
            <w:pPr>
              <w:pStyle w:val="TableParagraph"/>
              <w:ind w:left="0"/>
              <w:jc w:val="left"/>
            </w:pPr>
          </w:p>
        </w:tc>
      </w:tr>
      <w:tr w:rsidR="00935F07">
        <w:trPr>
          <w:trHeight w:val="356"/>
        </w:trPr>
        <w:tc>
          <w:tcPr>
            <w:tcW w:w="1507" w:type="dxa"/>
            <w:tcBorders>
              <w:top w:val="nil"/>
              <w:right w:val="nil"/>
            </w:tcBorders>
            <w:shd w:val="clear" w:color="auto" w:fill="FFFFFF"/>
          </w:tcPr>
          <w:p w:rsidR="00935F07" w:rsidRDefault="00935F07">
            <w:pPr>
              <w:pStyle w:val="TableParagraph"/>
              <w:ind w:left="0"/>
              <w:jc w:val="left"/>
            </w:pPr>
          </w:p>
        </w:tc>
        <w:tc>
          <w:tcPr>
            <w:tcW w:w="2436" w:type="dxa"/>
            <w:tcBorders>
              <w:top w:val="single" w:sz="8" w:space="0" w:color="000000"/>
              <w:left w:val="nil"/>
            </w:tcBorders>
            <w:shd w:val="clear" w:color="auto" w:fill="FFFFFF"/>
          </w:tcPr>
          <w:p w:rsidR="00935F07" w:rsidRDefault="00D10FBE">
            <w:pPr>
              <w:pStyle w:val="TableParagraph"/>
              <w:spacing w:before="133" w:line="203" w:lineRule="exact"/>
              <w:ind w:left="79"/>
              <w:jc w:val="left"/>
              <w:rPr>
                <w:rFonts w:ascii="Arial MT"/>
                <w:sz w:val="18"/>
              </w:rPr>
            </w:pPr>
            <w:r>
              <w:rPr>
                <w:rFonts w:ascii="Arial MT"/>
                <w:spacing w:val="-2"/>
                <w:sz w:val="18"/>
              </w:rPr>
              <w:t>Total</w:t>
            </w:r>
          </w:p>
        </w:tc>
        <w:tc>
          <w:tcPr>
            <w:tcW w:w="905" w:type="dxa"/>
            <w:tcBorders>
              <w:top w:val="single" w:sz="8" w:space="0" w:color="000000"/>
              <w:right w:val="single" w:sz="8" w:space="0" w:color="000000"/>
            </w:tcBorders>
            <w:shd w:val="clear" w:color="auto" w:fill="FFFFFF"/>
          </w:tcPr>
          <w:p w:rsidR="00935F07" w:rsidRDefault="00D10FBE">
            <w:pPr>
              <w:pStyle w:val="TableParagraph"/>
              <w:spacing w:before="142" w:line="194" w:lineRule="exact"/>
              <w:ind w:left="0" w:right="37"/>
              <w:jc w:val="right"/>
              <w:rPr>
                <w:rFonts w:ascii="Arial MT"/>
                <w:sz w:val="18"/>
              </w:rPr>
            </w:pPr>
            <w:r>
              <w:rPr>
                <w:rFonts w:ascii="Arial MT"/>
                <w:spacing w:val="-2"/>
                <w:sz w:val="18"/>
              </w:rPr>
              <w:t>5511.469</w:t>
            </w:r>
          </w:p>
        </w:tc>
        <w:tc>
          <w:tcPr>
            <w:tcW w:w="631"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42" w:line="194" w:lineRule="exact"/>
              <w:ind w:left="0" w:right="34"/>
              <w:jc w:val="right"/>
              <w:rPr>
                <w:rFonts w:ascii="Arial MT"/>
                <w:sz w:val="18"/>
              </w:rPr>
            </w:pPr>
            <w:r>
              <w:rPr>
                <w:rFonts w:ascii="Arial MT"/>
                <w:spacing w:val="-5"/>
                <w:sz w:val="18"/>
              </w:rPr>
              <w:t>31</w:t>
            </w:r>
          </w:p>
        </w:tc>
        <w:tc>
          <w:tcPr>
            <w:tcW w:w="866" w:type="dxa"/>
            <w:tcBorders>
              <w:top w:val="single" w:sz="8" w:space="0" w:color="000000"/>
              <w:left w:val="single" w:sz="8" w:space="0" w:color="000000"/>
              <w:right w:val="single" w:sz="8" w:space="0" w:color="000000"/>
            </w:tcBorders>
            <w:shd w:val="clear" w:color="auto" w:fill="FFFFFF"/>
          </w:tcPr>
          <w:p w:rsidR="00935F07" w:rsidRDefault="00935F07">
            <w:pPr>
              <w:pStyle w:val="TableParagraph"/>
              <w:ind w:left="0"/>
              <w:jc w:val="left"/>
            </w:pPr>
          </w:p>
        </w:tc>
        <w:tc>
          <w:tcPr>
            <w:tcW w:w="631" w:type="dxa"/>
            <w:tcBorders>
              <w:top w:val="single" w:sz="8" w:space="0" w:color="000000"/>
              <w:left w:val="single" w:sz="8" w:space="0" w:color="000000"/>
              <w:right w:val="single" w:sz="8" w:space="0" w:color="000000"/>
            </w:tcBorders>
            <w:shd w:val="clear" w:color="auto" w:fill="FFFFFF"/>
          </w:tcPr>
          <w:p w:rsidR="00935F07" w:rsidRDefault="00935F07">
            <w:pPr>
              <w:pStyle w:val="TableParagraph"/>
              <w:ind w:left="0"/>
              <w:jc w:val="left"/>
            </w:pPr>
          </w:p>
        </w:tc>
        <w:tc>
          <w:tcPr>
            <w:tcW w:w="633" w:type="dxa"/>
            <w:tcBorders>
              <w:top w:val="single" w:sz="8" w:space="0" w:color="000000"/>
              <w:left w:val="single" w:sz="8" w:space="0" w:color="000000"/>
            </w:tcBorders>
            <w:shd w:val="clear" w:color="auto" w:fill="FFFFFF"/>
          </w:tcPr>
          <w:p w:rsidR="00935F07" w:rsidRDefault="00935F07">
            <w:pPr>
              <w:pStyle w:val="TableParagraph"/>
              <w:ind w:left="0"/>
              <w:jc w:val="left"/>
            </w:pPr>
          </w:p>
        </w:tc>
      </w:tr>
    </w:tbl>
    <w:p w:rsidR="00935F07" w:rsidRDefault="00935F07">
      <w:pPr>
        <w:pStyle w:val="BodyText"/>
        <w:rPr>
          <w:b/>
        </w:rPr>
      </w:pPr>
    </w:p>
    <w:p w:rsidR="00935F07" w:rsidRDefault="00935F07">
      <w:pPr>
        <w:pStyle w:val="BodyText"/>
        <w:spacing w:before="143"/>
        <w:rPr>
          <w:b/>
        </w:rPr>
      </w:pPr>
    </w:p>
    <w:p w:rsidR="00935F07" w:rsidRDefault="00D10FBE">
      <w:pPr>
        <w:pStyle w:val="BodyText"/>
        <w:spacing w:line="480" w:lineRule="auto"/>
        <w:ind w:left="568" w:right="137" w:firstLine="720"/>
        <w:jc w:val="both"/>
      </w:pPr>
      <w:r>
        <w:t xml:space="preserve">Berdasarkan tabel 4.4 menunjukkan uji linieritas untuk pola asuh otoriter dan etika komunikasi, memperoleh nilai signifikan </w:t>
      </w:r>
      <w:r>
        <w:rPr>
          <w:i/>
        </w:rPr>
        <w:t xml:space="preserve">deviation from linearity </w:t>
      </w:r>
      <w:r>
        <w:t xml:space="preserve">0,377 lebih besar dari 0,05 (0,377 &gt; 0,05) maka data inidapat dikatakan berdistribusi </w:t>
      </w:r>
      <w:r>
        <w:rPr>
          <w:spacing w:val="-2"/>
        </w:rPr>
        <w:t>linier.</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Heading1"/>
        <w:numPr>
          <w:ilvl w:val="3"/>
          <w:numId w:val="2"/>
        </w:numPr>
        <w:tabs>
          <w:tab w:val="left" w:pos="1648"/>
        </w:tabs>
        <w:jc w:val="both"/>
      </w:pPr>
      <w:r>
        <w:t>Uji</w:t>
      </w:r>
      <w:r>
        <w:rPr>
          <w:spacing w:val="-2"/>
        </w:rPr>
        <w:t xml:space="preserve"> Hipotesis</w:t>
      </w:r>
    </w:p>
    <w:p w:rsidR="00935F07" w:rsidRDefault="00935F07">
      <w:pPr>
        <w:pStyle w:val="BodyText"/>
        <w:rPr>
          <w:b/>
        </w:rPr>
      </w:pPr>
    </w:p>
    <w:p w:rsidR="00935F07" w:rsidRDefault="00D10FBE">
      <w:pPr>
        <w:pStyle w:val="BodyText"/>
        <w:spacing w:line="480" w:lineRule="auto"/>
        <w:ind w:left="568" w:right="139" w:firstLine="720"/>
        <w:jc w:val="both"/>
      </w:pPr>
      <w:r>
        <w:rPr>
          <w:noProof/>
          <w:lang w:val="en-US"/>
        </w:rPr>
        <w:drawing>
          <wp:anchor distT="0" distB="0" distL="0" distR="0" simplePos="0" relativeHeight="48701132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Setelah memperoleh data berdistribusi normal dan linier, selanjutnya peneliti akan melakukan uji hipotesis. Uji hipotesis bertujuan untuk mengevaluasi keabsahan hipotesis dengan membandingkan data yang dikumpulkan dari penelitian</w:t>
      </w:r>
      <w:r>
        <w:rPr>
          <w:spacing w:val="-15"/>
        </w:rPr>
        <w:t xml:space="preserve"> </w:t>
      </w:r>
      <w:r>
        <w:t>dengan</w:t>
      </w:r>
      <w:r>
        <w:rPr>
          <w:spacing w:val="-14"/>
        </w:rPr>
        <w:t xml:space="preserve"> </w:t>
      </w:r>
      <w:r>
        <w:t>apa</w:t>
      </w:r>
      <w:r>
        <w:rPr>
          <w:spacing w:val="-15"/>
        </w:rPr>
        <w:t xml:space="preserve"> </w:t>
      </w:r>
      <w:r>
        <w:t>yang</w:t>
      </w:r>
      <w:r>
        <w:rPr>
          <w:spacing w:val="-15"/>
        </w:rPr>
        <w:t xml:space="preserve"> </w:t>
      </w:r>
      <w:r>
        <w:t>diharapkan</w:t>
      </w:r>
      <w:r>
        <w:rPr>
          <w:spacing w:val="-15"/>
        </w:rPr>
        <w:t xml:space="preserve"> </w:t>
      </w:r>
      <w:r>
        <w:t>berdasarkan</w:t>
      </w:r>
      <w:r>
        <w:rPr>
          <w:spacing w:val="-15"/>
        </w:rPr>
        <w:t xml:space="preserve"> </w:t>
      </w:r>
      <w:r>
        <w:t>hipotesis</w:t>
      </w:r>
      <w:r>
        <w:rPr>
          <w:spacing w:val="-15"/>
        </w:rPr>
        <w:t xml:space="preserve"> </w:t>
      </w:r>
      <w:r>
        <w:t>tersebut.</w:t>
      </w:r>
      <w:r>
        <w:rPr>
          <w:spacing w:val="-15"/>
        </w:rPr>
        <w:t xml:space="preserve"> </w:t>
      </w:r>
      <w:r>
        <w:t>Uji</w:t>
      </w:r>
      <w:r>
        <w:rPr>
          <w:spacing w:val="-15"/>
        </w:rPr>
        <w:t xml:space="preserve"> </w:t>
      </w:r>
      <w:r>
        <w:t>hipotesis yang digunakan pada penelitian ini adalah uji regresi linier sederhana. Menurut (Sukestiyarno and Agoestanto, 2017) Analisis regresi linear dipergunakan untuk menelaah</w:t>
      </w:r>
      <w:r>
        <w:rPr>
          <w:spacing w:val="-8"/>
        </w:rPr>
        <w:t xml:space="preserve"> </w:t>
      </w:r>
      <w:r>
        <w:t>hubungan</w:t>
      </w:r>
      <w:r>
        <w:rPr>
          <w:spacing w:val="-6"/>
        </w:rPr>
        <w:t xml:space="preserve"> </w:t>
      </w:r>
      <w:r>
        <w:t>antara</w:t>
      </w:r>
      <w:r>
        <w:rPr>
          <w:spacing w:val="-10"/>
        </w:rPr>
        <w:t xml:space="preserve"> </w:t>
      </w:r>
      <w:r>
        <w:t>dua</w:t>
      </w:r>
      <w:r>
        <w:rPr>
          <w:spacing w:val="-7"/>
        </w:rPr>
        <w:t xml:space="preserve"> </w:t>
      </w:r>
      <w:r>
        <w:t>variabel</w:t>
      </w:r>
      <w:r>
        <w:rPr>
          <w:spacing w:val="-5"/>
        </w:rPr>
        <w:t xml:space="preserve"> </w:t>
      </w:r>
      <w:r>
        <w:t>atau</w:t>
      </w:r>
      <w:r>
        <w:rPr>
          <w:spacing w:val="-9"/>
        </w:rPr>
        <w:t xml:space="preserve"> </w:t>
      </w:r>
      <w:r>
        <w:t>lebih,</w:t>
      </w:r>
      <w:r>
        <w:rPr>
          <w:spacing w:val="-8"/>
        </w:rPr>
        <w:t xml:space="preserve"> </w:t>
      </w:r>
      <w:r>
        <w:t>terutama</w:t>
      </w:r>
      <w:r>
        <w:rPr>
          <w:spacing w:val="-7"/>
        </w:rPr>
        <w:t xml:space="preserve"> </w:t>
      </w:r>
      <w:r>
        <w:t>untuk</w:t>
      </w:r>
      <w:r>
        <w:rPr>
          <w:spacing w:val="-8"/>
        </w:rPr>
        <w:t xml:space="preserve"> </w:t>
      </w:r>
      <w:r>
        <w:t>menelusuri</w:t>
      </w:r>
      <w:r>
        <w:rPr>
          <w:spacing w:val="-8"/>
        </w:rPr>
        <w:t xml:space="preserve"> </w:t>
      </w:r>
      <w:r>
        <w:t>pola hubungan yang modelnya belum diketahui dengan sempurna, atau untuk mengetahui bagaimana variasi dari beberapa variabel bebas (prediktor X atau independent variable) mempengaruhi variabel terikat (respon Y atau dependent varia</w:t>
      </w:r>
      <w:r>
        <w:t>ble) dalam suatu fenomena yang kompleks.</w:t>
      </w:r>
    </w:p>
    <w:p w:rsidR="00935F07" w:rsidRDefault="00D10FBE">
      <w:pPr>
        <w:pStyle w:val="BodyText"/>
        <w:spacing w:before="1" w:line="480" w:lineRule="auto"/>
        <w:ind w:left="568" w:right="145" w:firstLine="720"/>
        <w:jc w:val="both"/>
      </w:pPr>
      <w:r>
        <w:t>Pengambilan keptusan dalam uji regresi linear sederhana dapat mengacu pada dua hal, yakni:</w:t>
      </w:r>
    </w:p>
    <w:p w:rsidR="00935F07" w:rsidRDefault="00D10FBE">
      <w:pPr>
        <w:pStyle w:val="ListParagraph"/>
        <w:numPr>
          <w:ilvl w:val="0"/>
          <w:numId w:val="1"/>
        </w:numPr>
        <w:tabs>
          <w:tab w:val="left" w:pos="994"/>
        </w:tabs>
        <w:spacing w:before="1"/>
        <w:ind w:left="994" w:hanging="359"/>
        <w:jc w:val="both"/>
        <w:rPr>
          <w:sz w:val="24"/>
        </w:rPr>
      </w:pPr>
      <w:r>
        <w:rPr>
          <w:sz w:val="24"/>
        </w:rPr>
        <w:t>Membandingkan</w:t>
      </w:r>
      <w:r>
        <w:rPr>
          <w:spacing w:val="-2"/>
          <w:sz w:val="24"/>
        </w:rPr>
        <w:t xml:space="preserve"> </w:t>
      </w:r>
      <w:r>
        <w:rPr>
          <w:sz w:val="24"/>
        </w:rPr>
        <w:t>nilai</w:t>
      </w:r>
      <w:r>
        <w:rPr>
          <w:spacing w:val="-1"/>
          <w:sz w:val="24"/>
        </w:rPr>
        <w:t xml:space="preserve"> </w:t>
      </w:r>
      <w:r>
        <w:rPr>
          <w:sz w:val="24"/>
        </w:rPr>
        <w:t>signifikansi</w:t>
      </w:r>
      <w:r>
        <w:rPr>
          <w:spacing w:val="-1"/>
          <w:sz w:val="24"/>
        </w:rPr>
        <w:t xml:space="preserve"> </w:t>
      </w:r>
      <w:r>
        <w:rPr>
          <w:sz w:val="24"/>
        </w:rPr>
        <w:t>dengan</w:t>
      </w:r>
      <w:r>
        <w:rPr>
          <w:spacing w:val="-1"/>
          <w:sz w:val="24"/>
        </w:rPr>
        <w:t xml:space="preserve"> </w:t>
      </w:r>
      <w:r>
        <w:rPr>
          <w:sz w:val="24"/>
        </w:rPr>
        <w:t>nilai</w:t>
      </w:r>
      <w:r>
        <w:rPr>
          <w:spacing w:val="-1"/>
          <w:sz w:val="24"/>
        </w:rPr>
        <w:t xml:space="preserve"> </w:t>
      </w:r>
      <w:r>
        <w:rPr>
          <w:sz w:val="24"/>
        </w:rPr>
        <w:t>probabilitas</w:t>
      </w:r>
      <w:r>
        <w:rPr>
          <w:spacing w:val="-2"/>
          <w:sz w:val="24"/>
        </w:rPr>
        <w:t xml:space="preserve"> </w:t>
      </w:r>
      <w:r>
        <w:rPr>
          <w:spacing w:val="-4"/>
          <w:sz w:val="24"/>
        </w:rPr>
        <w:t>0.05</w:t>
      </w:r>
    </w:p>
    <w:p w:rsidR="00935F07" w:rsidRDefault="00D10FBE">
      <w:pPr>
        <w:pStyle w:val="BodyText"/>
        <w:spacing w:before="276" w:line="480" w:lineRule="auto"/>
        <w:ind w:left="995" w:right="138"/>
        <w:jc w:val="both"/>
      </w:pPr>
      <w:r>
        <w:t>Jika</w:t>
      </w:r>
      <w:r>
        <w:rPr>
          <w:spacing w:val="-8"/>
        </w:rPr>
        <w:t xml:space="preserve"> </w:t>
      </w:r>
      <w:r>
        <w:t>nilai</w:t>
      </w:r>
      <w:r>
        <w:rPr>
          <w:spacing w:val="-8"/>
        </w:rPr>
        <w:t xml:space="preserve"> </w:t>
      </w:r>
      <w:r>
        <w:t>signifikansi</w:t>
      </w:r>
      <w:r>
        <w:rPr>
          <w:spacing w:val="-8"/>
        </w:rPr>
        <w:t xml:space="preserve"> </w:t>
      </w:r>
      <w:r>
        <w:t>&lt;</w:t>
      </w:r>
      <w:r>
        <w:rPr>
          <w:spacing w:val="-9"/>
        </w:rPr>
        <w:t xml:space="preserve"> </w:t>
      </w:r>
      <w:r>
        <w:t>0.05.</w:t>
      </w:r>
      <w:r>
        <w:rPr>
          <w:spacing w:val="-8"/>
        </w:rPr>
        <w:t xml:space="preserve"> </w:t>
      </w:r>
      <w:r>
        <w:t>artinya</w:t>
      </w:r>
      <w:r>
        <w:rPr>
          <w:spacing w:val="-9"/>
        </w:rPr>
        <w:t xml:space="preserve"> </w:t>
      </w:r>
      <w:r>
        <w:t>variabel</w:t>
      </w:r>
      <w:r>
        <w:rPr>
          <w:spacing w:val="-8"/>
        </w:rPr>
        <w:t xml:space="preserve"> </w:t>
      </w:r>
      <w:r>
        <w:t>X</w:t>
      </w:r>
      <w:r>
        <w:rPr>
          <w:spacing w:val="-8"/>
        </w:rPr>
        <w:t xml:space="preserve"> </w:t>
      </w:r>
      <w:r>
        <w:t>berpengaruh</w:t>
      </w:r>
      <w:r>
        <w:rPr>
          <w:spacing w:val="-9"/>
        </w:rPr>
        <w:t xml:space="preserve"> </w:t>
      </w:r>
      <w:r>
        <w:t>terhadap</w:t>
      </w:r>
      <w:r>
        <w:rPr>
          <w:spacing w:val="-8"/>
        </w:rPr>
        <w:t xml:space="preserve"> </w:t>
      </w:r>
      <w:r>
        <w:t>variabel Y dan jika nilai signifikansi &gt; 0,05, artinya variabel X tidak berpengaruh terhadap variabel Y.</w:t>
      </w:r>
    </w:p>
    <w:p w:rsidR="00935F07" w:rsidRDefault="00D10FBE">
      <w:pPr>
        <w:pStyle w:val="ListParagraph"/>
        <w:numPr>
          <w:ilvl w:val="0"/>
          <w:numId w:val="1"/>
        </w:numPr>
        <w:tabs>
          <w:tab w:val="left" w:pos="995"/>
        </w:tabs>
        <w:jc w:val="both"/>
        <w:rPr>
          <w:sz w:val="24"/>
        </w:rPr>
      </w:pPr>
      <w:r>
        <w:rPr>
          <w:sz w:val="24"/>
        </w:rPr>
        <w:t>Membandingkan</w:t>
      </w:r>
      <w:r>
        <w:rPr>
          <w:spacing w:val="-1"/>
          <w:sz w:val="24"/>
        </w:rPr>
        <w:t xml:space="preserve"> </w:t>
      </w:r>
      <w:r>
        <w:rPr>
          <w:sz w:val="24"/>
        </w:rPr>
        <w:t>nilai t</w:t>
      </w:r>
      <w:r>
        <w:rPr>
          <w:spacing w:val="-1"/>
          <w:sz w:val="24"/>
        </w:rPr>
        <w:t xml:space="preserve"> </w:t>
      </w:r>
      <w:r>
        <w:rPr>
          <w:sz w:val="24"/>
        </w:rPr>
        <w:t>hitung</w:t>
      </w:r>
      <w:r>
        <w:rPr>
          <w:spacing w:val="-1"/>
          <w:sz w:val="24"/>
        </w:rPr>
        <w:t xml:space="preserve"> </w:t>
      </w:r>
      <w:r>
        <w:rPr>
          <w:sz w:val="24"/>
        </w:rPr>
        <w:t>dengan</w:t>
      </w:r>
      <w:r>
        <w:rPr>
          <w:spacing w:val="-1"/>
          <w:sz w:val="24"/>
        </w:rPr>
        <w:t xml:space="preserve"> </w:t>
      </w:r>
      <w:r>
        <w:rPr>
          <w:sz w:val="24"/>
        </w:rPr>
        <w:t xml:space="preserve">t </w:t>
      </w:r>
      <w:r>
        <w:rPr>
          <w:spacing w:val="-2"/>
          <w:sz w:val="24"/>
        </w:rPr>
        <w:t>table</w:t>
      </w:r>
    </w:p>
    <w:p w:rsidR="00935F07" w:rsidRDefault="00935F07">
      <w:pPr>
        <w:pStyle w:val="BodyText"/>
      </w:pPr>
    </w:p>
    <w:p w:rsidR="00935F07" w:rsidRDefault="00D10FBE">
      <w:pPr>
        <w:pStyle w:val="BodyText"/>
        <w:spacing w:line="480" w:lineRule="auto"/>
        <w:ind w:left="995" w:right="137"/>
        <w:jc w:val="both"/>
      </w:pPr>
      <w:r>
        <w:t>Jika</w:t>
      </w:r>
      <w:r>
        <w:rPr>
          <w:spacing w:val="-8"/>
        </w:rPr>
        <w:t xml:space="preserve"> </w:t>
      </w:r>
      <w:r>
        <w:t>nilai</w:t>
      </w:r>
      <w:r>
        <w:rPr>
          <w:spacing w:val="-8"/>
        </w:rPr>
        <w:t xml:space="preserve"> </w:t>
      </w:r>
      <w:r>
        <w:t>t</w:t>
      </w:r>
      <w:r>
        <w:rPr>
          <w:spacing w:val="-10"/>
        </w:rPr>
        <w:t xml:space="preserve"> </w:t>
      </w:r>
      <w:r>
        <w:t>hitung</w:t>
      </w:r>
      <w:r>
        <w:rPr>
          <w:spacing w:val="-7"/>
        </w:rPr>
        <w:t xml:space="preserve"> </w:t>
      </w:r>
      <w:r>
        <w:t>&gt;</w:t>
      </w:r>
      <w:r>
        <w:rPr>
          <w:spacing w:val="-12"/>
        </w:rPr>
        <w:t xml:space="preserve"> </w:t>
      </w:r>
      <w:r>
        <w:t>t</w:t>
      </w:r>
      <w:r>
        <w:rPr>
          <w:spacing w:val="-8"/>
        </w:rPr>
        <w:t xml:space="preserve"> </w:t>
      </w:r>
      <w:r>
        <w:t>tabel,</w:t>
      </w:r>
      <w:r>
        <w:rPr>
          <w:spacing w:val="-8"/>
        </w:rPr>
        <w:t xml:space="preserve"> </w:t>
      </w:r>
      <w:r>
        <w:t>artinya</w:t>
      </w:r>
      <w:r>
        <w:rPr>
          <w:spacing w:val="-9"/>
        </w:rPr>
        <w:t xml:space="preserve"> </w:t>
      </w:r>
      <w:r>
        <w:t>variabel</w:t>
      </w:r>
      <w:r>
        <w:rPr>
          <w:spacing w:val="-8"/>
        </w:rPr>
        <w:t xml:space="preserve"> </w:t>
      </w:r>
      <w:r>
        <w:t>X</w:t>
      </w:r>
      <w:r>
        <w:rPr>
          <w:spacing w:val="-9"/>
        </w:rPr>
        <w:t xml:space="preserve"> </w:t>
      </w:r>
      <w:r>
        <w:t>berpengaruh</w:t>
      </w:r>
      <w:r>
        <w:rPr>
          <w:spacing w:val="-9"/>
        </w:rPr>
        <w:t xml:space="preserve"> </w:t>
      </w:r>
      <w:r>
        <w:t>terhadap</w:t>
      </w:r>
      <w:r>
        <w:rPr>
          <w:spacing w:val="-8"/>
        </w:rPr>
        <w:t xml:space="preserve"> </w:t>
      </w:r>
      <w:r>
        <w:t>variabel</w:t>
      </w:r>
      <w:r>
        <w:rPr>
          <w:spacing w:val="-10"/>
        </w:rPr>
        <w:t xml:space="preserve"> </w:t>
      </w:r>
      <w:r>
        <w:t>Y dan</w:t>
      </w:r>
      <w:r>
        <w:t xml:space="preserve"> jika nilai t hitung &lt; t tabel, artinya variabel X tidak berpengaruh terhadap variabel Y.</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ind w:left="1288"/>
      </w:pPr>
      <w:r>
        <w:t>Berikut</w:t>
      </w:r>
      <w:r>
        <w:rPr>
          <w:spacing w:val="12"/>
        </w:rPr>
        <w:t xml:space="preserve"> </w:t>
      </w:r>
      <w:r>
        <w:t>adalah</w:t>
      </w:r>
      <w:r>
        <w:rPr>
          <w:spacing w:val="11"/>
        </w:rPr>
        <w:t xml:space="preserve"> </w:t>
      </w:r>
      <w:r>
        <w:t>hasil</w:t>
      </w:r>
      <w:r>
        <w:rPr>
          <w:spacing w:val="14"/>
        </w:rPr>
        <w:t xml:space="preserve"> </w:t>
      </w:r>
      <w:r>
        <w:t>Analisis</w:t>
      </w:r>
      <w:r>
        <w:rPr>
          <w:spacing w:val="12"/>
        </w:rPr>
        <w:t xml:space="preserve"> </w:t>
      </w:r>
      <w:r>
        <w:t>regresi</w:t>
      </w:r>
      <w:r>
        <w:rPr>
          <w:spacing w:val="12"/>
        </w:rPr>
        <w:t xml:space="preserve"> </w:t>
      </w:r>
      <w:r>
        <w:t>linear</w:t>
      </w:r>
      <w:r>
        <w:rPr>
          <w:spacing w:val="13"/>
        </w:rPr>
        <w:t xml:space="preserve"> </w:t>
      </w:r>
      <w:r>
        <w:t>sederhana</w:t>
      </w:r>
      <w:r>
        <w:rPr>
          <w:spacing w:val="11"/>
        </w:rPr>
        <w:t xml:space="preserve"> </w:t>
      </w:r>
      <w:r>
        <w:t>menggunakan</w:t>
      </w:r>
      <w:r>
        <w:rPr>
          <w:spacing w:val="13"/>
        </w:rPr>
        <w:t xml:space="preserve"> </w:t>
      </w:r>
      <w:r>
        <w:rPr>
          <w:spacing w:val="-4"/>
        </w:rPr>
        <w:t>SPSS</w:t>
      </w:r>
    </w:p>
    <w:p w:rsidR="00935F07" w:rsidRDefault="00935F07">
      <w:pPr>
        <w:pStyle w:val="BodyText"/>
      </w:pPr>
    </w:p>
    <w:p w:rsidR="00935F07" w:rsidRDefault="00D10FBE">
      <w:pPr>
        <w:pStyle w:val="BodyText"/>
        <w:ind w:left="568"/>
      </w:pPr>
      <w:r>
        <w:rPr>
          <w:spacing w:val="-5"/>
        </w:rPr>
        <w:t>23:</w:t>
      </w:r>
    </w:p>
    <w:p w:rsidR="00935F07" w:rsidRDefault="00935F07">
      <w:pPr>
        <w:pStyle w:val="BodyText"/>
      </w:pPr>
    </w:p>
    <w:p w:rsidR="00935F07" w:rsidRDefault="00D10FBE">
      <w:pPr>
        <w:pStyle w:val="Heading1"/>
        <w:ind w:left="937" w:right="512"/>
        <w:jc w:val="center"/>
      </w:pPr>
      <w:r>
        <w:t>Tabel</w:t>
      </w:r>
      <w:r>
        <w:rPr>
          <w:spacing w:val="-2"/>
        </w:rPr>
        <w:t xml:space="preserve"> </w:t>
      </w:r>
      <w:r>
        <w:t>4.5 Hasil</w:t>
      </w:r>
      <w:r>
        <w:rPr>
          <w:spacing w:val="-1"/>
        </w:rPr>
        <w:t xml:space="preserve"> </w:t>
      </w:r>
      <w:r>
        <w:t>Hitung</w:t>
      </w:r>
      <w:r>
        <w:rPr>
          <w:spacing w:val="-3"/>
        </w:rPr>
        <w:t xml:space="preserve"> </w:t>
      </w:r>
      <w:r>
        <w:t>Analisis</w:t>
      </w:r>
      <w:r>
        <w:rPr>
          <w:spacing w:val="-2"/>
        </w:rPr>
        <w:t xml:space="preserve"> </w:t>
      </w:r>
      <w:r>
        <w:t>regresi</w:t>
      </w:r>
      <w:r>
        <w:rPr>
          <w:spacing w:val="-1"/>
        </w:rPr>
        <w:t xml:space="preserve"> </w:t>
      </w:r>
      <w:r>
        <w:t>linear</w:t>
      </w:r>
      <w:r>
        <w:rPr>
          <w:spacing w:val="-2"/>
        </w:rPr>
        <w:t xml:space="preserve"> sederhana</w:t>
      </w:r>
    </w:p>
    <w:p w:rsidR="00935F07" w:rsidRDefault="00935F07">
      <w:pPr>
        <w:pStyle w:val="BodyText"/>
        <w:spacing w:before="178"/>
        <w:rPr>
          <w:b/>
          <w:sz w:val="18"/>
        </w:rPr>
      </w:pPr>
    </w:p>
    <w:p w:rsidR="00935F07" w:rsidRDefault="00D10FBE">
      <w:pPr>
        <w:ind w:left="864" w:right="512"/>
        <w:jc w:val="center"/>
        <w:rPr>
          <w:rFonts w:ascii="Arial"/>
          <w:b/>
          <w:position w:val="6"/>
          <w:sz w:val="12"/>
        </w:rPr>
      </w:pPr>
      <w:r>
        <w:rPr>
          <w:rFonts w:ascii="Arial"/>
          <w:b/>
          <w:noProof/>
          <w:position w:val="6"/>
          <w:sz w:val="12"/>
          <w:lang w:val="en-US"/>
        </w:rPr>
        <w:drawing>
          <wp:anchor distT="0" distB="0" distL="0" distR="0" simplePos="0" relativeHeight="487011840" behindDoc="1" locked="0" layoutInCell="1" allowOverlap="1">
            <wp:simplePos x="0" y="0"/>
            <wp:positionH relativeFrom="page">
              <wp:posOffset>1087882</wp:posOffset>
            </wp:positionH>
            <wp:positionV relativeFrom="paragraph">
              <wp:posOffset>118718</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rPr>
          <w:rFonts w:ascii="Arial"/>
          <w:b/>
          <w:noProof/>
          <w:position w:val="6"/>
          <w:sz w:val="12"/>
          <w:lang w:val="en-US"/>
        </w:rPr>
        <mc:AlternateContent>
          <mc:Choice Requires="wps">
            <w:drawing>
              <wp:anchor distT="0" distB="0" distL="0" distR="0" simplePos="0" relativeHeight="487012352" behindDoc="1" locked="0" layoutInCell="1" allowOverlap="1">
                <wp:simplePos x="0" y="0"/>
                <wp:positionH relativeFrom="page">
                  <wp:posOffset>1440433</wp:posOffset>
                </wp:positionH>
                <wp:positionV relativeFrom="paragraph">
                  <wp:posOffset>-68479</wp:posOffset>
                </wp:positionV>
                <wp:extent cx="4993640" cy="2032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3640" cy="203200"/>
                        </a:xfrm>
                        <a:custGeom>
                          <a:avLst/>
                          <a:gdLst/>
                          <a:ahLst/>
                          <a:cxnLst/>
                          <a:rect l="l" t="t" r="r" b="b"/>
                          <a:pathLst>
                            <a:path w="4993640" h="203200">
                              <a:moveTo>
                                <a:pt x="4993513" y="0"/>
                              </a:moveTo>
                              <a:lnTo>
                                <a:pt x="0" y="0"/>
                              </a:lnTo>
                              <a:lnTo>
                                <a:pt x="0" y="202692"/>
                              </a:lnTo>
                              <a:lnTo>
                                <a:pt x="4993513" y="202692"/>
                              </a:lnTo>
                              <a:lnTo>
                                <a:pt x="499351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1959CC" id="Graphic 24" o:spid="_x0000_s1026" style="position:absolute;margin-left:113.4pt;margin-top:-5.4pt;width:393.2pt;height:16pt;z-index:-16304128;visibility:visible;mso-wrap-style:square;mso-wrap-distance-left:0;mso-wrap-distance-top:0;mso-wrap-distance-right:0;mso-wrap-distance-bottom:0;mso-position-horizontal:absolute;mso-position-horizontal-relative:page;mso-position-vertical:absolute;mso-position-vertical-relative:text;v-text-anchor:top" coordsize="499364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" path="m4993513,l,,,202692r4993513,l4993513,xe" stroked="f">
                <v:path arrowok="t"/>
                <w10:wrap anchorx="page"/>
              </v:shape>
            </w:pict>
          </mc:Fallback>
        </mc:AlternateContent>
      </w:r>
      <w:r>
        <w:rPr>
          <w:rFonts w:ascii="Arial"/>
          <w:b/>
          <w:spacing w:val="-2"/>
          <w:sz w:val="18"/>
        </w:rPr>
        <w:t>Coefficients</w:t>
      </w:r>
      <w:r>
        <w:rPr>
          <w:rFonts w:ascii="Arial"/>
          <w:b/>
          <w:spacing w:val="-2"/>
          <w:position w:val="6"/>
          <w:sz w:val="12"/>
        </w:rPr>
        <w:t>a</w:t>
      </w:r>
    </w:p>
    <w:tbl>
      <w:tblPr>
        <w:tblW w:w="0" w:type="auto"/>
        <w:tblInd w:w="5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85"/>
        <w:gridCol w:w="1135"/>
        <w:gridCol w:w="1138"/>
        <w:gridCol w:w="1253"/>
        <w:gridCol w:w="876"/>
        <w:gridCol w:w="877"/>
      </w:tblGrid>
      <w:tr w:rsidR="00935F07">
        <w:trPr>
          <w:trHeight w:val="627"/>
        </w:trPr>
        <w:tc>
          <w:tcPr>
            <w:tcW w:w="2585" w:type="dxa"/>
            <w:vMerge w:val="restart"/>
            <w:shd w:val="clear" w:color="auto" w:fill="FFFFFF"/>
          </w:tcPr>
          <w:p w:rsidR="00935F07" w:rsidRDefault="00935F07">
            <w:pPr>
              <w:pStyle w:val="TableParagraph"/>
              <w:ind w:left="0"/>
              <w:jc w:val="left"/>
              <w:rPr>
                <w:rFonts w:ascii="Arial"/>
                <w:b/>
                <w:sz w:val="18"/>
              </w:rPr>
            </w:pPr>
          </w:p>
          <w:p w:rsidR="00935F07" w:rsidRDefault="00935F07">
            <w:pPr>
              <w:pStyle w:val="TableParagraph"/>
              <w:ind w:left="0"/>
              <w:jc w:val="left"/>
              <w:rPr>
                <w:rFonts w:ascii="Arial"/>
                <w:b/>
                <w:sz w:val="18"/>
              </w:rPr>
            </w:pPr>
          </w:p>
          <w:p w:rsidR="00935F07" w:rsidRDefault="00935F07">
            <w:pPr>
              <w:pStyle w:val="TableParagraph"/>
              <w:spacing w:before="169"/>
              <w:ind w:left="0"/>
              <w:jc w:val="left"/>
              <w:rPr>
                <w:rFonts w:ascii="Arial"/>
                <w:b/>
                <w:sz w:val="18"/>
              </w:rPr>
            </w:pPr>
          </w:p>
          <w:p w:rsidR="00935F07" w:rsidRDefault="00D10FBE">
            <w:pPr>
              <w:pStyle w:val="TableParagraph"/>
              <w:spacing w:before="1" w:line="186" w:lineRule="exact"/>
              <w:ind w:left="75"/>
              <w:jc w:val="left"/>
              <w:rPr>
                <w:rFonts w:ascii="Arial MT"/>
                <w:sz w:val="18"/>
              </w:rPr>
            </w:pPr>
            <w:r>
              <w:rPr>
                <w:rFonts w:ascii="Arial MT"/>
                <w:spacing w:val="-2"/>
                <w:sz w:val="18"/>
              </w:rPr>
              <w:t>Model</w:t>
            </w:r>
          </w:p>
        </w:tc>
        <w:tc>
          <w:tcPr>
            <w:tcW w:w="2273" w:type="dxa"/>
            <w:gridSpan w:val="2"/>
            <w:tcBorders>
              <w:bottom w:val="single" w:sz="8" w:space="0" w:color="000000"/>
              <w:right w:val="single" w:sz="8" w:space="0" w:color="000000"/>
            </w:tcBorders>
            <w:shd w:val="clear" w:color="auto" w:fill="FFFFFF"/>
          </w:tcPr>
          <w:p w:rsidR="00935F07" w:rsidRDefault="00D10FBE">
            <w:pPr>
              <w:pStyle w:val="TableParagraph"/>
              <w:spacing w:line="320" w:lineRule="exact"/>
              <w:ind w:left="666" w:right="471" w:hanging="161"/>
              <w:jc w:val="left"/>
              <w:rPr>
                <w:rFonts w:ascii="Arial MT"/>
                <w:sz w:val="18"/>
              </w:rPr>
            </w:pPr>
            <w:r>
              <w:rPr>
                <w:rFonts w:ascii="Arial MT"/>
                <w:spacing w:val="-2"/>
                <w:sz w:val="18"/>
              </w:rPr>
              <w:t>Unstandardized Coefficients</w:t>
            </w:r>
          </w:p>
        </w:tc>
        <w:tc>
          <w:tcPr>
            <w:tcW w:w="1253" w:type="dxa"/>
            <w:tcBorders>
              <w:left w:val="single" w:sz="8" w:space="0" w:color="000000"/>
              <w:bottom w:val="single" w:sz="8" w:space="0" w:color="000000"/>
              <w:right w:val="single" w:sz="8" w:space="0" w:color="000000"/>
            </w:tcBorders>
            <w:shd w:val="clear" w:color="auto" w:fill="FFFFFF"/>
          </w:tcPr>
          <w:p w:rsidR="00935F07" w:rsidRDefault="00D10FBE">
            <w:pPr>
              <w:pStyle w:val="TableParagraph"/>
              <w:spacing w:line="320" w:lineRule="exact"/>
              <w:ind w:left="165" w:hanging="63"/>
              <w:jc w:val="left"/>
              <w:rPr>
                <w:rFonts w:ascii="Arial MT"/>
                <w:sz w:val="18"/>
              </w:rPr>
            </w:pPr>
            <w:r>
              <w:rPr>
                <w:rFonts w:ascii="Arial MT"/>
                <w:spacing w:val="-2"/>
                <w:sz w:val="18"/>
              </w:rPr>
              <w:t>Standardized Coefficients</w:t>
            </w:r>
          </w:p>
        </w:tc>
        <w:tc>
          <w:tcPr>
            <w:tcW w:w="876" w:type="dxa"/>
            <w:vMerge w:val="restart"/>
            <w:tcBorders>
              <w:left w:val="single" w:sz="8" w:space="0" w:color="000000"/>
              <w:right w:val="single" w:sz="8" w:space="0" w:color="000000"/>
            </w:tcBorders>
            <w:shd w:val="clear" w:color="auto" w:fill="FFFFFF"/>
          </w:tcPr>
          <w:p w:rsidR="00935F07" w:rsidRDefault="00935F07">
            <w:pPr>
              <w:pStyle w:val="TableParagraph"/>
              <w:ind w:left="0"/>
              <w:jc w:val="left"/>
              <w:rPr>
                <w:rFonts w:ascii="Arial"/>
                <w:b/>
                <w:sz w:val="18"/>
              </w:rPr>
            </w:pPr>
          </w:p>
          <w:p w:rsidR="00935F07" w:rsidRDefault="00935F07">
            <w:pPr>
              <w:pStyle w:val="TableParagraph"/>
              <w:ind w:left="0"/>
              <w:jc w:val="left"/>
              <w:rPr>
                <w:rFonts w:ascii="Arial"/>
                <w:b/>
                <w:sz w:val="18"/>
              </w:rPr>
            </w:pPr>
          </w:p>
          <w:p w:rsidR="00935F07" w:rsidRDefault="00935F07">
            <w:pPr>
              <w:pStyle w:val="TableParagraph"/>
              <w:spacing w:before="169"/>
              <w:ind w:left="0"/>
              <w:jc w:val="left"/>
              <w:rPr>
                <w:rFonts w:ascii="Arial"/>
                <w:b/>
                <w:sz w:val="18"/>
              </w:rPr>
            </w:pPr>
          </w:p>
          <w:p w:rsidR="00935F07" w:rsidRDefault="00D10FBE">
            <w:pPr>
              <w:pStyle w:val="TableParagraph"/>
              <w:spacing w:before="1" w:line="186" w:lineRule="exact"/>
              <w:ind w:left="34"/>
              <w:rPr>
                <w:rFonts w:ascii="Arial MT"/>
                <w:sz w:val="18"/>
              </w:rPr>
            </w:pPr>
            <w:r>
              <w:rPr>
                <w:rFonts w:ascii="Arial MT"/>
                <w:spacing w:val="-10"/>
                <w:sz w:val="18"/>
              </w:rPr>
              <w:t>t</w:t>
            </w:r>
          </w:p>
        </w:tc>
        <w:tc>
          <w:tcPr>
            <w:tcW w:w="877" w:type="dxa"/>
            <w:vMerge w:val="restart"/>
            <w:tcBorders>
              <w:left w:val="single" w:sz="8" w:space="0" w:color="000000"/>
            </w:tcBorders>
            <w:shd w:val="clear" w:color="auto" w:fill="FFFFFF"/>
          </w:tcPr>
          <w:p w:rsidR="00935F07" w:rsidRDefault="00935F07">
            <w:pPr>
              <w:pStyle w:val="TableParagraph"/>
              <w:ind w:left="0"/>
              <w:jc w:val="left"/>
              <w:rPr>
                <w:rFonts w:ascii="Arial"/>
                <w:b/>
                <w:sz w:val="18"/>
              </w:rPr>
            </w:pPr>
          </w:p>
          <w:p w:rsidR="00935F07" w:rsidRDefault="00935F07">
            <w:pPr>
              <w:pStyle w:val="TableParagraph"/>
              <w:ind w:left="0"/>
              <w:jc w:val="left"/>
              <w:rPr>
                <w:rFonts w:ascii="Arial"/>
                <w:b/>
                <w:sz w:val="18"/>
              </w:rPr>
            </w:pPr>
          </w:p>
          <w:p w:rsidR="00935F07" w:rsidRDefault="00935F07">
            <w:pPr>
              <w:pStyle w:val="TableParagraph"/>
              <w:spacing w:before="169"/>
              <w:ind w:left="0"/>
              <w:jc w:val="left"/>
              <w:rPr>
                <w:rFonts w:ascii="Arial"/>
                <w:b/>
                <w:sz w:val="18"/>
              </w:rPr>
            </w:pPr>
          </w:p>
          <w:p w:rsidR="00935F07" w:rsidRDefault="00D10FBE">
            <w:pPr>
              <w:pStyle w:val="TableParagraph"/>
              <w:spacing w:before="1" w:line="186" w:lineRule="exact"/>
              <w:ind w:left="288"/>
              <w:jc w:val="left"/>
              <w:rPr>
                <w:rFonts w:ascii="Arial MT"/>
                <w:sz w:val="18"/>
              </w:rPr>
            </w:pPr>
            <w:r>
              <w:rPr>
                <w:rFonts w:ascii="Arial MT"/>
                <w:spacing w:val="-4"/>
                <w:sz w:val="18"/>
              </w:rPr>
              <w:t>Sig.</w:t>
            </w:r>
          </w:p>
        </w:tc>
      </w:tr>
      <w:tr w:rsidR="00935F07">
        <w:trPr>
          <w:trHeight w:val="312"/>
        </w:trPr>
        <w:tc>
          <w:tcPr>
            <w:tcW w:w="2585" w:type="dxa"/>
            <w:vMerge/>
            <w:tcBorders>
              <w:top w:val="nil"/>
            </w:tcBorders>
            <w:shd w:val="clear" w:color="auto" w:fill="FFFFFF"/>
          </w:tcPr>
          <w:p w:rsidR="00935F07" w:rsidRDefault="00935F07">
            <w:pPr>
              <w:rPr>
                <w:sz w:val="2"/>
                <w:szCs w:val="2"/>
              </w:rPr>
            </w:pPr>
          </w:p>
        </w:tc>
        <w:tc>
          <w:tcPr>
            <w:tcW w:w="1135" w:type="dxa"/>
            <w:tcBorders>
              <w:top w:val="single" w:sz="8" w:space="0" w:color="000000"/>
              <w:right w:val="single" w:sz="8" w:space="0" w:color="000000"/>
            </w:tcBorders>
            <w:shd w:val="clear" w:color="auto" w:fill="FFFFFF"/>
          </w:tcPr>
          <w:p w:rsidR="00935F07" w:rsidRDefault="00D10FBE">
            <w:pPr>
              <w:pStyle w:val="TableParagraph"/>
              <w:spacing w:before="106" w:line="186" w:lineRule="exact"/>
              <w:ind w:left="34"/>
              <w:rPr>
                <w:rFonts w:ascii="Arial MT"/>
                <w:sz w:val="18"/>
              </w:rPr>
            </w:pPr>
            <w:r>
              <w:rPr>
                <w:rFonts w:ascii="Arial MT"/>
                <w:spacing w:val="-10"/>
                <w:sz w:val="18"/>
              </w:rPr>
              <w:t>B</w:t>
            </w:r>
          </w:p>
        </w:tc>
        <w:tc>
          <w:tcPr>
            <w:tcW w:w="1138"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06" w:line="186" w:lineRule="exact"/>
              <w:ind w:left="194"/>
              <w:jc w:val="left"/>
              <w:rPr>
                <w:rFonts w:ascii="Arial MT"/>
                <w:sz w:val="18"/>
              </w:rPr>
            </w:pPr>
            <w:r>
              <w:rPr>
                <w:rFonts w:ascii="Arial MT"/>
                <w:sz w:val="18"/>
              </w:rPr>
              <w:t>Std.</w:t>
            </w:r>
            <w:r>
              <w:rPr>
                <w:rFonts w:ascii="Arial MT"/>
                <w:spacing w:val="-2"/>
                <w:sz w:val="18"/>
              </w:rPr>
              <w:t xml:space="preserve"> Error</w:t>
            </w:r>
          </w:p>
        </w:tc>
        <w:tc>
          <w:tcPr>
            <w:tcW w:w="1253" w:type="dxa"/>
            <w:tcBorders>
              <w:top w:val="single" w:sz="8" w:space="0" w:color="000000"/>
              <w:left w:val="single" w:sz="8" w:space="0" w:color="000000"/>
              <w:right w:val="single" w:sz="8" w:space="0" w:color="000000"/>
            </w:tcBorders>
            <w:shd w:val="clear" w:color="auto" w:fill="FFFFFF"/>
          </w:tcPr>
          <w:p w:rsidR="00935F07" w:rsidRDefault="00D10FBE">
            <w:pPr>
              <w:pStyle w:val="TableParagraph"/>
              <w:spacing w:before="106" w:line="186" w:lineRule="exact"/>
              <w:ind w:left="451"/>
              <w:jc w:val="left"/>
              <w:rPr>
                <w:rFonts w:ascii="Arial MT"/>
                <w:sz w:val="18"/>
              </w:rPr>
            </w:pPr>
            <w:r>
              <w:rPr>
                <w:rFonts w:ascii="Arial MT"/>
                <w:spacing w:val="-4"/>
                <w:sz w:val="18"/>
              </w:rPr>
              <w:t>Beta</w:t>
            </w:r>
          </w:p>
        </w:tc>
        <w:tc>
          <w:tcPr>
            <w:tcW w:w="876" w:type="dxa"/>
            <w:vMerge/>
            <w:tcBorders>
              <w:top w:val="nil"/>
              <w:left w:val="single" w:sz="8" w:space="0" w:color="000000"/>
              <w:right w:val="single" w:sz="8" w:space="0" w:color="000000"/>
            </w:tcBorders>
            <w:shd w:val="clear" w:color="auto" w:fill="FFFFFF"/>
          </w:tcPr>
          <w:p w:rsidR="00935F07" w:rsidRDefault="00935F07">
            <w:pPr>
              <w:rPr>
                <w:sz w:val="2"/>
                <w:szCs w:val="2"/>
              </w:rPr>
            </w:pPr>
          </w:p>
        </w:tc>
        <w:tc>
          <w:tcPr>
            <w:tcW w:w="877" w:type="dxa"/>
            <w:vMerge/>
            <w:tcBorders>
              <w:top w:val="nil"/>
              <w:left w:val="single" w:sz="8" w:space="0" w:color="000000"/>
            </w:tcBorders>
            <w:shd w:val="clear" w:color="auto" w:fill="FFFFFF"/>
          </w:tcPr>
          <w:p w:rsidR="00935F07" w:rsidRDefault="00935F07">
            <w:pPr>
              <w:rPr>
                <w:sz w:val="2"/>
                <w:szCs w:val="2"/>
              </w:rPr>
            </w:pPr>
          </w:p>
        </w:tc>
      </w:tr>
      <w:tr w:rsidR="00935F07">
        <w:trPr>
          <w:trHeight w:val="395"/>
        </w:trPr>
        <w:tc>
          <w:tcPr>
            <w:tcW w:w="2585" w:type="dxa"/>
            <w:tcBorders>
              <w:bottom w:val="nil"/>
            </w:tcBorders>
            <w:shd w:val="clear" w:color="auto" w:fill="FFFFFF"/>
          </w:tcPr>
          <w:p w:rsidR="00935F07" w:rsidRDefault="00D10FBE">
            <w:pPr>
              <w:pStyle w:val="TableParagraph"/>
              <w:tabs>
                <w:tab w:val="left" w:pos="680"/>
              </w:tabs>
              <w:spacing w:before="108"/>
              <w:ind w:left="75"/>
              <w:jc w:val="left"/>
              <w:rPr>
                <w:rFonts w:ascii="Arial MT"/>
                <w:sz w:val="18"/>
              </w:rPr>
            </w:pPr>
            <w:r>
              <w:rPr>
                <w:rFonts w:ascii="Arial MT"/>
                <w:spacing w:val="-10"/>
                <w:sz w:val="18"/>
              </w:rPr>
              <w:t>1</w:t>
            </w:r>
            <w:r>
              <w:rPr>
                <w:rFonts w:ascii="Arial MT"/>
                <w:sz w:val="18"/>
              </w:rPr>
              <w:tab/>
            </w:r>
            <w:r>
              <w:rPr>
                <w:rFonts w:ascii="Arial MT"/>
                <w:spacing w:val="-2"/>
                <w:sz w:val="18"/>
              </w:rPr>
              <w:t>(Constant)</w:t>
            </w:r>
          </w:p>
        </w:tc>
        <w:tc>
          <w:tcPr>
            <w:tcW w:w="1135" w:type="dxa"/>
            <w:tcBorders>
              <w:bottom w:val="nil"/>
              <w:right w:val="single" w:sz="8" w:space="0" w:color="000000"/>
            </w:tcBorders>
            <w:shd w:val="clear" w:color="auto" w:fill="FFFFFF"/>
          </w:tcPr>
          <w:p w:rsidR="00935F07" w:rsidRDefault="00D10FBE">
            <w:pPr>
              <w:pStyle w:val="TableParagraph"/>
              <w:spacing w:before="108"/>
              <w:ind w:left="0" w:right="36"/>
              <w:jc w:val="right"/>
              <w:rPr>
                <w:rFonts w:ascii="Arial MT"/>
                <w:sz w:val="18"/>
              </w:rPr>
            </w:pPr>
            <w:r>
              <w:rPr>
                <w:rFonts w:ascii="Arial MT"/>
                <w:spacing w:val="-2"/>
                <w:sz w:val="18"/>
              </w:rPr>
              <w:t>178.602</w:t>
            </w:r>
          </w:p>
        </w:tc>
        <w:tc>
          <w:tcPr>
            <w:tcW w:w="1138" w:type="dxa"/>
            <w:tcBorders>
              <w:left w:val="single" w:sz="8" w:space="0" w:color="000000"/>
              <w:bottom w:val="nil"/>
              <w:right w:val="single" w:sz="8" w:space="0" w:color="000000"/>
            </w:tcBorders>
            <w:shd w:val="clear" w:color="auto" w:fill="FFFFFF"/>
          </w:tcPr>
          <w:p w:rsidR="00935F07" w:rsidRDefault="00D10FBE">
            <w:pPr>
              <w:pStyle w:val="TableParagraph"/>
              <w:spacing w:before="108"/>
              <w:ind w:left="0" w:right="37"/>
              <w:jc w:val="right"/>
              <w:rPr>
                <w:rFonts w:ascii="Arial MT"/>
                <w:sz w:val="18"/>
              </w:rPr>
            </w:pPr>
            <w:r>
              <w:rPr>
                <w:rFonts w:ascii="Arial MT"/>
                <w:spacing w:val="-2"/>
                <w:sz w:val="18"/>
              </w:rPr>
              <w:t>35.266</w:t>
            </w:r>
          </w:p>
        </w:tc>
        <w:tc>
          <w:tcPr>
            <w:tcW w:w="1253" w:type="dxa"/>
            <w:tcBorders>
              <w:left w:val="single" w:sz="8" w:space="0" w:color="000000"/>
              <w:bottom w:val="nil"/>
              <w:right w:val="single" w:sz="8" w:space="0" w:color="000000"/>
            </w:tcBorders>
            <w:shd w:val="clear" w:color="auto" w:fill="FFFFFF"/>
          </w:tcPr>
          <w:p w:rsidR="00935F07" w:rsidRDefault="00935F07">
            <w:pPr>
              <w:pStyle w:val="TableParagraph"/>
              <w:ind w:left="0"/>
              <w:jc w:val="left"/>
            </w:pPr>
          </w:p>
        </w:tc>
        <w:tc>
          <w:tcPr>
            <w:tcW w:w="876" w:type="dxa"/>
            <w:tcBorders>
              <w:left w:val="single" w:sz="8" w:space="0" w:color="000000"/>
              <w:bottom w:val="nil"/>
              <w:right w:val="single" w:sz="8" w:space="0" w:color="000000"/>
            </w:tcBorders>
            <w:shd w:val="clear" w:color="auto" w:fill="FFFFFF"/>
          </w:tcPr>
          <w:p w:rsidR="00935F07" w:rsidRDefault="00D10FBE">
            <w:pPr>
              <w:pStyle w:val="TableParagraph"/>
              <w:spacing w:before="108"/>
              <w:ind w:left="0" w:right="39"/>
              <w:jc w:val="right"/>
              <w:rPr>
                <w:rFonts w:ascii="Arial MT"/>
                <w:sz w:val="18"/>
              </w:rPr>
            </w:pPr>
            <w:r>
              <w:rPr>
                <w:rFonts w:ascii="Arial MT"/>
                <w:spacing w:val="-2"/>
                <w:sz w:val="18"/>
              </w:rPr>
              <w:t>5.064</w:t>
            </w:r>
          </w:p>
        </w:tc>
        <w:tc>
          <w:tcPr>
            <w:tcW w:w="877" w:type="dxa"/>
            <w:tcBorders>
              <w:left w:val="single" w:sz="8" w:space="0" w:color="000000"/>
              <w:bottom w:val="nil"/>
            </w:tcBorders>
            <w:shd w:val="clear" w:color="auto" w:fill="FFFFFF"/>
          </w:tcPr>
          <w:p w:rsidR="00935F07" w:rsidRDefault="00D10FBE">
            <w:pPr>
              <w:pStyle w:val="TableParagraph"/>
              <w:spacing w:before="108"/>
              <w:ind w:left="0" w:right="34"/>
              <w:jc w:val="right"/>
              <w:rPr>
                <w:rFonts w:ascii="Arial MT"/>
                <w:sz w:val="18"/>
              </w:rPr>
            </w:pPr>
            <w:r>
              <w:rPr>
                <w:rFonts w:ascii="Arial MT"/>
                <w:spacing w:val="-4"/>
                <w:sz w:val="18"/>
              </w:rPr>
              <w:t>.000</w:t>
            </w:r>
          </w:p>
        </w:tc>
      </w:tr>
      <w:tr w:rsidR="00935F07">
        <w:trPr>
          <w:trHeight w:val="599"/>
        </w:trPr>
        <w:tc>
          <w:tcPr>
            <w:tcW w:w="2585" w:type="dxa"/>
            <w:tcBorders>
              <w:top w:val="nil"/>
            </w:tcBorders>
            <w:shd w:val="clear" w:color="auto" w:fill="FFFFFF"/>
          </w:tcPr>
          <w:p w:rsidR="00935F07" w:rsidRDefault="00D10FBE">
            <w:pPr>
              <w:pStyle w:val="TableParagraph"/>
              <w:spacing w:before="73"/>
              <w:ind w:left="680"/>
              <w:jc w:val="left"/>
              <w:rPr>
                <w:rFonts w:ascii="Arial MT"/>
                <w:sz w:val="18"/>
              </w:rPr>
            </w:pPr>
            <w:r>
              <w:rPr>
                <w:rFonts w:ascii="Arial MT"/>
                <w:sz w:val="18"/>
              </w:rPr>
              <w:t>POLA</w:t>
            </w:r>
            <w:r>
              <w:rPr>
                <w:rFonts w:ascii="Arial MT"/>
                <w:spacing w:val="-1"/>
                <w:sz w:val="18"/>
              </w:rPr>
              <w:t xml:space="preserve"> </w:t>
            </w:r>
            <w:r>
              <w:rPr>
                <w:rFonts w:ascii="Arial MT"/>
                <w:spacing w:val="-4"/>
                <w:sz w:val="18"/>
              </w:rPr>
              <w:t>ASUH</w:t>
            </w:r>
          </w:p>
          <w:p w:rsidR="00935F07" w:rsidRDefault="00D10FBE">
            <w:pPr>
              <w:pStyle w:val="TableParagraph"/>
              <w:spacing w:before="115" w:line="184" w:lineRule="exact"/>
              <w:ind w:left="680"/>
              <w:jc w:val="left"/>
              <w:rPr>
                <w:rFonts w:ascii="Arial MT"/>
                <w:sz w:val="18"/>
              </w:rPr>
            </w:pPr>
            <w:r>
              <w:rPr>
                <w:rFonts w:ascii="Arial MT"/>
                <w:spacing w:val="-2"/>
                <w:sz w:val="18"/>
              </w:rPr>
              <w:t>OTORITER</w:t>
            </w:r>
          </w:p>
        </w:tc>
        <w:tc>
          <w:tcPr>
            <w:tcW w:w="1135" w:type="dxa"/>
            <w:tcBorders>
              <w:top w:val="nil"/>
              <w:right w:val="single" w:sz="8" w:space="0" w:color="000000"/>
            </w:tcBorders>
            <w:shd w:val="clear" w:color="auto" w:fill="FFFFFF"/>
          </w:tcPr>
          <w:p w:rsidR="00935F07" w:rsidRDefault="00935F07">
            <w:pPr>
              <w:pStyle w:val="TableParagraph"/>
              <w:spacing w:before="27"/>
              <w:ind w:left="0"/>
              <w:jc w:val="left"/>
              <w:rPr>
                <w:rFonts w:ascii="Arial"/>
                <w:b/>
                <w:sz w:val="18"/>
              </w:rPr>
            </w:pPr>
          </w:p>
          <w:p w:rsidR="00935F07" w:rsidRDefault="00D10FBE">
            <w:pPr>
              <w:pStyle w:val="TableParagraph"/>
              <w:ind w:left="0" w:right="36"/>
              <w:jc w:val="right"/>
              <w:rPr>
                <w:rFonts w:ascii="Arial MT"/>
                <w:sz w:val="18"/>
              </w:rPr>
            </w:pPr>
            <w:r>
              <w:rPr>
                <w:rFonts w:ascii="Arial MT"/>
                <w:sz w:val="18"/>
              </w:rPr>
              <w:t>-</w:t>
            </w:r>
            <w:r>
              <w:rPr>
                <w:rFonts w:ascii="Arial MT"/>
                <w:spacing w:val="-4"/>
                <w:sz w:val="18"/>
              </w:rPr>
              <w:t>.819</w:t>
            </w:r>
          </w:p>
        </w:tc>
        <w:tc>
          <w:tcPr>
            <w:tcW w:w="1138" w:type="dxa"/>
            <w:tcBorders>
              <w:top w:val="nil"/>
              <w:left w:val="single" w:sz="8" w:space="0" w:color="000000"/>
              <w:right w:val="single" w:sz="8" w:space="0" w:color="000000"/>
            </w:tcBorders>
            <w:shd w:val="clear" w:color="auto" w:fill="FFFFFF"/>
          </w:tcPr>
          <w:p w:rsidR="00935F07" w:rsidRDefault="00935F07">
            <w:pPr>
              <w:pStyle w:val="TableParagraph"/>
              <w:spacing w:before="27"/>
              <w:ind w:left="0"/>
              <w:jc w:val="left"/>
              <w:rPr>
                <w:rFonts w:ascii="Arial"/>
                <w:b/>
                <w:sz w:val="18"/>
              </w:rPr>
            </w:pPr>
          </w:p>
          <w:p w:rsidR="00935F07" w:rsidRDefault="00D10FBE">
            <w:pPr>
              <w:pStyle w:val="TableParagraph"/>
              <w:ind w:left="0" w:right="36"/>
              <w:jc w:val="right"/>
              <w:rPr>
                <w:rFonts w:ascii="Arial MT"/>
                <w:sz w:val="18"/>
              </w:rPr>
            </w:pPr>
            <w:r>
              <w:rPr>
                <w:rFonts w:ascii="Arial MT"/>
                <w:spacing w:val="-4"/>
                <w:sz w:val="18"/>
              </w:rPr>
              <w:t>.341</w:t>
            </w:r>
          </w:p>
        </w:tc>
        <w:tc>
          <w:tcPr>
            <w:tcW w:w="1253" w:type="dxa"/>
            <w:tcBorders>
              <w:top w:val="nil"/>
              <w:left w:val="single" w:sz="8" w:space="0" w:color="000000"/>
              <w:right w:val="single" w:sz="8" w:space="0" w:color="000000"/>
            </w:tcBorders>
            <w:shd w:val="clear" w:color="auto" w:fill="FFFFFF"/>
          </w:tcPr>
          <w:p w:rsidR="00935F07" w:rsidRDefault="00935F07">
            <w:pPr>
              <w:pStyle w:val="TableParagraph"/>
              <w:spacing w:before="27"/>
              <w:ind w:left="0"/>
              <w:jc w:val="left"/>
              <w:rPr>
                <w:rFonts w:ascii="Arial"/>
                <w:b/>
                <w:sz w:val="18"/>
              </w:rPr>
            </w:pPr>
          </w:p>
          <w:p w:rsidR="00935F07" w:rsidRDefault="00D10FBE">
            <w:pPr>
              <w:pStyle w:val="TableParagraph"/>
              <w:ind w:left="782"/>
              <w:jc w:val="left"/>
              <w:rPr>
                <w:rFonts w:ascii="Arial MT"/>
                <w:sz w:val="18"/>
              </w:rPr>
            </w:pPr>
            <w:r>
              <w:rPr>
                <w:rFonts w:ascii="Arial MT"/>
                <w:sz w:val="18"/>
              </w:rPr>
              <w:t>-</w:t>
            </w:r>
            <w:r>
              <w:rPr>
                <w:rFonts w:ascii="Arial MT"/>
                <w:spacing w:val="-4"/>
                <w:sz w:val="18"/>
              </w:rPr>
              <w:t>.401</w:t>
            </w:r>
          </w:p>
        </w:tc>
        <w:tc>
          <w:tcPr>
            <w:tcW w:w="876" w:type="dxa"/>
            <w:tcBorders>
              <w:top w:val="nil"/>
              <w:left w:val="single" w:sz="8" w:space="0" w:color="000000"/>
              <w:right w:val="single" w:sz="8" w:space="0" w:color="000000"/>
            </w:tcBorders>
            <w:shd w:val="clear" w:color="auto" w:fill="FFFFFF"/>
          </w:tcPr>
          <w:p w:rsidR="00935F07" w:rsidRDefault="00935F07">
            <w:pPr>
              <w:pStyle w:val="TableParagraph"/>
              <w:spacing w:before="27"/>
              <w:ind w:left="0"/>
              <w:jc w:val="left"/>
              <w:rPr>
                <w:rFonts w:ascii="Arial"/>
                <w:b/>
                <w:sz w:val="18"/>
              </w:rPr>
            </w:pPr>
          </w:p>
          <w:p w:rsidR="00935F07" w:rsidRDefault="00D10FBE">
            <w:pPr>
              <w:pStyle w:val="TableParagraph"/>
              <w:ind w:left="0" w:right="39"/>
              <w:jc w:val="right"/>
              <w:rPr>
                <w:rFonts w:ascii="Arial MT"/>
                <w:sz w:val="18"/>
              </w:rPr>
            </w:pPr>
            <w:r>
              <w:rPr>
                <w:rFonts w:ascii="Arial MT"/>
                <w:sz w:val="18"/>
              </w:rPr>
              <w:t>-</w:t>
            </w:r>
            <w:r>
              <w:rPr>
                <w:rFonts w:ascii="Arial MT"/>
                <w:spacing w:val="-2"/>
                <w:sz w:val="18"/>
              </w:rPr>
              <w:t>2.397</w:t>
            </w:r>
          </w:p>
        </w:tc>
        <w:tc>
          <w:tcPr>
            <w:tcW w:w="877" w:type="dxa"/>
            <w:tcBorders>
              <w:top w:val="nil"/>
              <w:left w:val="single" w:sz="8" w:space="0" w:color="000000"/>
            </w:tcBorders>
            <w:shd w:val="clear" w:color="auto" w:fill="FFFFFF"/>
          </w:tcPr>
          <w:p w:rsidR="00935F07" w:rsidRDefault="00935F07">
            <w:pPr>
              <w:pStyle w:val="TableParagraph"/>
              <w:spacing w:before="27"/>
              <w:ind w:left="0"/>
              <w:jc w:val="left"/>
              <w:rPr>
                <w:rFonts w:ascii="Arial"/>
                <w:b/>
                <w:sz w:val="18"/>
              </w:rPr>
            </w:pPr>
          </w:p>
          <w:p w:rsidR="00935F07" w:rsidRDefault="00D10FBE">
            <w:pPr>
              <w:pStyle w:val="TableParagraph"/>
              <w:ind w:left="0" w:right="34"/>
              <w:jc w:val="right"/>
              <w:rPr>
                <w:rFonts w:ascii="Arial MT"/>
                <w:sz w:val="18"/>
              </w:rPr>
            </w:pPr>
            <w:r>
              <w:rPr>
                <w:rFonts w:ascii="Arial MT"/>
                <w:spacing w:val="-4"/>
                <w:sz w:val="18"/>
              </w:rPr>
              <w:t>.023</w:t>
            </w:r>
          </w:p>
        </w:tc>
      </w:tr>
      <w:tr w:rsidR="00935F07">
        <w:trPr>
          <w:trHeight w:val="318"/>
        </w:trPr>
        <w:tc>
          <w:tcPr>
            <w:tcW w:w="7864" w:type="dxa"/>
            <w:gridSpan w:val="6"/>
            <w:tcBorders>
              <w:left w:val="nil"/>
              <w:bottom w:val="nil"/>
              <w:right w:val="nil"/>
            </w:tcBorders>
            <w:shd w:val="clear" w:color="auto" w:fill="FFFFFF"/>
          </w:tcPr>
          <w:p w:rsidR="00935F07" w:rsidRDefault="00D10FBE">
            <w:pPr>
              <w:pStyle w:val="TableParagraph"/>
              <w:spacing w:before="111" w:line="187" w:lineRule="exact"/>
              <w:ind w:left="79"/>
              <w:jc w:val="left"/>
              <w:rPr>
                <w:rFonts w:ascii="Arial MT"/>
                <w:sz w:val="18"/>
              </w:rPr>
            </w:pPr>
            <w:r>
              <w:rPr>
                <w:rFonts w:ascii="Arial MT"/>
                <w:sz w:val="18"/>
              </w:rPr>
              <w:t>a.</w:t>
            </w:r>
            <w:r>
              <w:rPr>
                <w:rFonts w:ascii="Arial MT"/>
                <w:spacing w:val="-4"/>
                <w:sz w:val="18"/>
              </w:rPr>
              <w:t xml:space="preserve"> </w:t>
            </w:r>
            <w:r>
              <w:rPr>
                <w:rFonts w:ascii="Arial MT"/>
                <w:sz w:val="18"/>
              </w:rPr>
              <w:t>Dependent</w:t>
            </w:r>
            <w:r>
              <w:rPr>
                <w:rFonts w:ascii="Arial MT"/>
                <w:spacing w:val="-3"/>
                <w:sz w:val="18"/>
              </w:rPr>
              <w:t xml:space="preserve"> </w:t>
            </w:r>
            <w:r>
              <w:rPr>
                <w:rFonts w:ascii="Arial MT"/>
                <w:sz w:val="18"/>
              </w:rPr>
              <w:t>Variable:</w:t>
            </w:r>
            <w:r>
              <w:rPr>
                <w:rFonts w:ascii="Arial MT"/>
                <w:spacing w:val="-3"/>
                <w:sz w:val="18"/>
              </w:rPr>
              <w:t xml:space="preserve"> </w:t>
            </w:r>
            <w:r>
              <w:rPr>
                <w:rFonts w:ascii="Arial MT"/>
                <w:sz w:val="18"/>
              </w:rPr>
              <w:t>ETIKA</w:t>
            </w:r>
            <w:r>
              <w:rPr>
                <w:rFonts w:ascii="Arial MT"/>
                <w:spacing w:val="-5"/>
                <w:sz w:val="18"/>
              </w:rPr>
              <w:t xml:space="preserve"> </w:t>
            </w:r>
            <w:r>
              <w:rPr>
                <w:rFonts w:ascii="Arial MT"/>
                <w:spacing w:val="-2"/>
                <w:sz w:val="18"/>
              </w:rPr>
              <w:t>KOMUNIKASI</w:t>
            </w:r>
          </w:p>
        </w:tc>
      </w:tr>
    </w:tbl>
    <w:p w:rsidR="00935F07" w:rsidRDefault="00935F07">
      <w:pPr>
        <w:pStyle w:val="BodyText"/>
        <w:rPr>
          <w:rFonts w:ascii="Arial"/>
          <w:b/>
          <w:sz w:val="18"/>
        </w:rPr>
      </w:pPr>
    </w:p>
    <w:p w:rsidR="00935F07" w:rsidRDefault="00935F07">
      <w:pPr>
        <w:pStyle w:val="BodyText"/>
        <w:spacing w:before="134"/>
        <w:rPr>
          <w:rFonts w:ascii="Arial"/>
          <w:b/>
          <w:sz w:val="18"/>
        </w:rPr>
      </w:pPr>
    </w:p>
    <w:p w:rsidR="00935F07" w:rsidRDefault="00D10FBE">
      <w:pPr>
        <w:pStyle w:val="BodyText"/>
        <w:spacing w:line="480" w:lineRule="auto"/>
        <w:ind w:left="568" w:right="140" w:firstLine="720"/>
        <w:jc w:val="both"/>
      </w:pPr>
      <w:r>
        <w:t>Berdasarkan hasil uji regresi linier sederhana terdapat nilai constant (α) = 178.602 dan nilai koefisien arah regresi / β (X) = -0,819. Berdasarkan data diatas maka</w:t>
      </w:r>
      <w:r>
        <w:rPr>
          <w:spacing w:val="-7"/>
        </w:rPr>
        <w:t xml:space="preserve"> </w:t>
      </w:r>
      <w:r>
        <w:t>terdapat</w:t>
      </w:r>
      <w:r>
        <w:rPr>
          <w:spacing w:val="-5"/>
        </w:rPr>
        <w:t xml:space="preserve"> </w:t>
      </w:r>
      <w:r>
        <w:t>nilai</w:t>
      </w:r>
      <w:r>
        <w:rPr>
          <w:spacing w:val="-5"/>
        </w:rPr>
        <w:t xml:space="preserve"> </w:t>
      </w:r>
      <w:r>
        <w:t>signifikansi</w:t>
      </w:r>
      <w:r>
        <w:rPr>
          <w:spacing w:val="-5"/>
        </w:rPr>
        <w:t xml:space="preserve"> </w:t>
      </w:r>
      <w:r>
        <w:t>0,023</w:t>
      </w:r>
      <w:r>
        <w:rPr>
          <w:spacing w:val="-5"/>
        </w:rPr>
        <w:t xml:space="preserve"> </w:t>
      </w:r>
      <w:r>
        <w:t>&lt;</w:t>
      </w:r>
      <w:r>
        <w:rPr>
          <w:spacing w:val="-6"/>
        </w:rPr>
        <w:t xml:space="preserve"> </w:t>
      </w:r>
      <w:r>
        <w:t>0,05.</w:t>
      </w:r>
      <w:r>
        <w:rPr>
          <w:spacing w:val="-8"/>
        </w:rPr>
        <w:t xml:space="preserve"> </w:t>
      </w:r>
      <w:r>
        <w:t>Berdasarkan</w:t>
      </w:r>
      <w:r>
        <w:rPr>
          <w:spacing w:val="-5"/>
        </w:rPr>
        <w:t xml:space="preserve"> </w:t>
      </w:r>
      <w:r>
        <w:t>pengambilan</w:t>
      </w:r>
      <w:r>
        <w:rPr>
          <w:spacing w:val="-5"/>
        </w:rPr>
        <w:t xml:space="preserve"> </w:t>
      </w:r>
      <w:r>
        <w:t>keputusan diatas</w:t>
      </w:r>
      <w:r>
        <w:rPr>
          <w:spacing w:val="-14"/>
        </w:rPr>
        <w:t xml:space="preserve"> </w:t>
      </w:r>
      <w:r>
        <w:t>dapat</w:t>
      </w:r>
      <w:r>
        <w:rPr>
          <w:spacing w:val="-14"/>
        </w:rPr>
        <w:t xml:space="preserve"> </w:t>
      </w:r>
      <w:r>
        <w:t>di</w:t>
      </w:r>
      <w:r>
        <w:t>simpulkan</w:t>
      </w:r>
      <w:r>
        <w:rPr>
          <w:spacing w:val="-14"/>
        </w:rPr>
        <w:t xml:space="preserve"> </w:t>
      </w:r>
      <w:r>
        <w:t>bahwa</w:t>
      </w:r>
      <w:r>
        <w:rPr>
          <w:spacing w:val="-15"/>
        </w:rPr>
        <w:t xml:space="preserve"> </w:t>
      </w:r>
      <w:r>
        <w:t>"</w:t>
      </w:r>
      <w:r>
        <w:rPr>
          <w:b/>
        </w:rPr>
        <w:t>Pola</w:t>
      </w:r>
      <w:r>
        <w:rPr>
          <w:b/>
          <w:spacing w:val="-14"/>
        </w:rPr>
        <w:t xml:space="preserve"> </w:t>
      </w:r>
      <w:r>
        <w:rPr>
          <w:b/>
        </w:rPr>
        <w:t>asuh</w:t>
      </w:r>
      <w:r>
        <w:rPr>
          <w:b/>
          <w:spacing w:val="-13"/>
        </w:rPr>
        <w:t xml:space="preserve"> </w:t>
      </w:r>
      <w:r>
        <w:rPr>
          <w:b/>
        </w:rPr>
        <w:t>otoriter</w:t>
      </w:r>
      <w:r>
        <w:rPr>
          <w:b/>
          <w:spacing w:val="-15"/>
        </w:rPr>
        <w:t xml:space="preserve"> </w:t>
      </w:r>
      <w:r>
        <w:rPr>
          <w:b/>
        </w:rPr>
        <w:t>berpengaruh</w:t>
      </w:r>
      <w:r>
        <w:rPr>
          <w:b/>
          <w:spacing w:val="-13"/>
        </w:rPr>
        <w:t xml:space="preserve"> </w:t>
      </w:r>
      <w:r>
        <w:rPr>
          <w:b/>
        </w:rPr>
        <w:t>terhadap</w:t>
      </w:r>
      <w:r>
        <w:rPr>
          <w:b/>
          <w:spacing w:val="-13"/>
        </w:rPr>
        <w:t xml:space="preserve"> </w:t>
      </w:r>
      <w:r>
        <w:rPr>
          <w:b/>
        </w:rPr>
        <w:t>etika komunikasi</w:t>
      </w:r>
      <w:r>
        <w:t>".</w:t>
      </w:r>
      <w:r>
        <w:rPr>
          <w:spacing w:val="-14"/>
        </w:rPr>
        <w:t xml:space="preserve"> </w:t>
      </w:r>
      <w:r>
        <w:t>Yang</w:t>
      </w:r>
      <w:r>
        <w:rPr>
          <w:spacing w:val="-14"/>
        </w:rPr>
        <w:t xml:space="preserve"> </w:t>
      </w:r>
      <w:r>
        <w:t>artinya</w:t>
      </w:r>
      <w:r>
        <w:rPr>
          <w:spacing w:val="-15"/>
        </w:rPr>
        <w:t xml:space="preserve"> </w:t>
      </w:r>
      <w:r>
        <w:t>semakin</w:t>
      </w:r>
      <w:r>
        <w:rPr>
          <w:spacing w:val="-14"/>
        </w:rPr>
        <w:t xml:space="preserve"> </w:t>
      </w:r>
      <w:r>
        <w:t>tinggi</w:t>
      </w:r>
      <w:r>
        <w:rPr>
          <w:spacing w:val="-14"/>
        </w:rPr>
        <w:t xml:space="preserve"> </w:t>
      </w:r>
      <w:r>
        <w:t>pola</w:t>
      </w:r>
      <w:r>
        <w:rPr>
          <w:spacing w:val="-15"/>
        </w:rPr>
        <w:t xml:space="preserve"> </w:t>
      </w:r>
      <w:r>
        <w:t>asuh</w:t>
      </w:r>
      <w:r>
        <w:rPr>
          <w:spacing w:val="-14"/>
        </w:rPr>
        <w:t xml:space="preserve"> </w:t>
      </w:r>
      <w:r>
        <w:t>otoriter</w:t>
      </w:r>
      <w:r>
        <w:rPr>
          <w:spacing w:val="-15"/>
        </w:rPr>
        <w:t xml:space="preserve"> </w:t>
      </w:r>
      <w:r>
        <w:t>maka</w:t>
      </w:r>
      <w:r>
        <w:rPr>
          <w:spacing w:val="-15"/>
        </w:rPr>
        <w:t xml:space="preserve"> </w:t>
      </w:r>
      <w:r>
        <w:t>semakin</w:t>
      </w:r>
      <w:r>
        <w:rPr>
          <w:spacing w:val="-12"/>
        </w:rPr>
        <w:t xml:space="preserve"> </w:t>
      </w:r>
      <w:r>
        <w:t>rendah etika komunikasi dan sebaliknya semakin rendah pola asuh otoriter maka etika komunikasi akan semakin tinggi.</w:t>
      </w:r>
    </w:p>
    <w:p w:rsidR="00935F07" w:rsidRDefault="00D10FBE">
      <w:pPr>
        <w:pStyle w:val="Heading1"/>
        <w:numPr>
          <w:ilvl w:val="1"/>
          <w:numId w:val="2"/>
        </w:numPr>
        <w:tabs>
          <w:tab w:val="left" w:pos="988"/>
        </w:tabs>
        <w:spacing w:before="1"/>
        <w:jc w:val="both"/>
      </w:pPr>
      <w:r>
        <w:rPr>
          <w:spacing w:val="-2"/>
        </w:rPr>
        <w:t>Pembahasan</w:t>
      </w:r>
    </w:p>
    <w:p w:rsidR="00935F07" w:rsidRDefault="00935F07">
      <w:pPr>
        <w:pStyle w:val="BodyText"/>
        <w:rPr>
          <w:b/>
        </w:rPr>
      </w:pPr>
    </w:p>
    <w:p w:rsidR="00935F07" w:rsidRDefault="00D10FBE">
      <w:pPr>
        <w:pStyle w:val="BodyText"/>
        <w:spacing w:line="480" w:lineRule="auto"/>
        <w:ind w:left="568" w:right="138" w:firstLine="720"/>
        <w:jc w:val="both"/>
      </w:pPr>
      <w:r>
        <w:t>Penelitian ini bertujuan untuk mengetahui apakah ada atau tidaknya Pengaruh Pola Asuh Otoriter terhadap Etika Komunikasi Siswa di SMA Swasta Istiqlal Deli Tua. Etika komunikasi merupakan kemampuan individu dalam menyampaikan pesan dengan cara y</w:t>
      </w:r>
      <w:r>
        <w:t>ang jujur, sopan, menghargai lawan bicara, serta disesuaikan dengan norma dan nilai yang berlaku di masyarakat. Menurut Mannan</w:t>
      </w:r>
      <w:r>
        <w:rPr>
          <w:spacing w:val="45"/>
        </w:rPr>
        <w:t xml:space="preserve">  </w:t>
      </w:r>
      <w:r>
        <w:t>(dalam</w:t>
      </w:r>
      <w:r>
        <w:rPr>
          <w:spacing w:val="46"/>
        </w:rPr>
        <w:t xml:space="preserve">  </w:t>
      </w:r>
      <w:r>
        <w:t>Hasan,</w:t>
      </w:r>
      <w:r>
        <w:rPr>
          <w:spacing w:val="46"/>
        </w:rPr>
        <w:t xml:space="preserve">  </w:t>
      </w:r>
      <w:r>
        <w:t>Madina,</w:t>
      </w:r>
      <w:r>
        <w:rPr>
          <w:spacing w:val="46"/>
        </w:rPr>
        <w:t xml:space="preserve">  </w:t>
      </w:r>
      <w:r>
        <w:t>&amp;</w:t>
      </w:r>
      <w:r>
        <w:rPr>
          <w:spacing w:val="46"/>
        </w:rPr>
        <w:t xml:space="preserve">  </w:t>
      </w:r>
      <w:r>
        <w:t>Tuasikal,</w:t>
      </w:r>
      <w:r>
        <w:rPr>
          <w:spacing w:val="46"/>
        </w:rPr>
        <w:t xml:space="preserve">  </w:t>
      </w:r>
      <w:r>
        <w:t>2024)</w:t>
      </w:r>
      <w:r>
        <w:rPr>
          <w:spacing w:val="46"/>
        </w:rPr>
        <w:t xml:space="preserve">  </w:t>
      </w:r>
      <w:r>
        <w:t>faktor-faktor</w:t>
      </w:r>
      <w:r>
        <w:rPr>
          <w:spacing w:val="47"/>
        </w:rPr>
        <w:t xml:space="preserve">  </w:t>
      </w:r>
      <w:r>
        <w:rPr>
          <w:spacing w:val="-4"/>
        </w:rPr>
        <w:t>yang</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spacing w:line="480" w:lineRule="auto"/>
        <w:ind w:left="568" w:right="140"/>
        <w:jc w:val="both"/>
      </w:pPr>
      <w:r>
        <w:rPr>
          <w:noProof/>
          <w:lang w:val="en-US"/>
        </w:rPr>
        <w:drawing>
          <wp:anchor distT="0" distB="0" distL="0" distR="0" simplePos="0" relativeHeight="4870128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memengaruhi</w:t>
      </w:r>
      <w:r>
        <w:rPr>
          <w:spacing w:val="-15"/>
        </w:rPr>
        <w:t xml:space="preserve"> </w:t>
      </w:r>
      <w:r>
        <w:t>etika</w:t>
      </w:r>
      <w:r>
        <w:rPr>
          <w:spacing w:val="-15"/>
        </w:rPr>
        <w:t xml:space="preserve"> </w:t>
      </w:r>
      <w:r>
        <w:t>komunikasi</w:t>
      </w:r>
      <w:r>
        <w:rPr>
          <w:spacing w:val="-15"/>
        </w:rPr>
        <w:t xml:space="preserve"> </w:t>
      </w:r>
      <w:r>
        <w:t>terbagi</w:t>
      </w:r>
      <w:r>
        <w:rPr>
          <w:spacing w:val="-15"/>
        </w:rPr>
        <w:t xml:space="preserve"> </w:t>
      </w:r>
      <w:r>
        <w:t>menja</w:t>
      </w:r>
      <w:r>
        <w:t>di</w:t>
      </w:r>
      <w:r>
        <w:rPr>
          <w:spacing w:val="-15"/>
        </w:rPr>
        <w:t xml:space="preserve"> </w:t>
      </w:r>
      <w:r>
        <w:t>dua,</w:t>
      </w:r>
      <w:r>
        <w:rPr>
          <w:spacing w:val="-15"/>
        </w:rPr>
        <w:t xml:space="preserve"> </w:t>
      </w:r>
      <w:r>
        <w:t>yaitu</w:t>
      </w:r>
      <w:r>
        <w:rPr>
          <w:spacing w:val="-15"/>
        </w:rPr>
        <w:t xml:space="preserve"> </w:t>
      </w:r>
      <w:r>
        <w:t>faktor</w:t>
      </w:r>
      <w:r>
        <w:rPr>
          <w:spacing w:val="-15"/>
        </w:rPr>
        <w:t xml:space="preserve"> </w:t>
      </w:r>
      <w:r>
        <w:t>internal</w:t>
      </w:r>
      <w:r>
        <w:rPr>
          <w:spacing w:val="-15"/>
        </w:rPr>
        <w:t xml:space="preserve"> </w:t>
      </w:r>
      <w:r>
        <w:t>dan</w:t>
      </w:r>
      <w:r>
        <w:rPr>
          <w:spacing w:val="-15"/>
        </w:rPr>
        <w:t xml:space="preserve"> </w:t>
      </w:r>
      <w:r>
        <w:t>faktor eksternal.</w:t>
      </w:r>
      <w:r>
        <w:rPr>
          <w:spacing w:val="-15"/>
        </w:rPr>
        <w:t xml:space="preserve"> </w:t>
      </w:r>
      <w:r>
        <w:t>Faktor</w:t>
      </w:r>
      <w:r>
        <w:rPr>
          <w:spacing w:val="-15"/>
        </w:rPr>
        <w:t xml:space="preserve"> </w:t>
      </w:r>
      <w:r>
        <w:t>internal</w:t>
      </w:r>
      <w:r>
        <w:rPr>
          <w:spacing w:val="-15"/>
        </w:rPr>
        <w:t xml:space="preserve"> </w:t>
      </w:r>
      <w:r>
        <w:t>meliputi</w:t>
      </w:r>
      <w:r>
        <w:rPr>
          <w:spacing w:val="-15"/>
        </w:rPr>
        <w:t xml:space="preserve"> </w:t>
      </w:r>
      <w:r>
        <w:t>pemahaman</w:t>
      </w:r>
      <w:r>
        <w:rPr>
          <w:spacing w:val="-15"/>
        </w:rPr>
        <w:t xml:space="preserve"> </w:t>
      </w:r>
      <w:r>
        <w:t>agama,</w:t>
      </w:r>
      <w:r>
        <w:rPr>
          <w:spacing w:val="-15"/>
        </w:rPr>
        <w:t xml:space="preserve"> </w:t>
      </w:r>
      <w:r>
        <w:t>kecerdasan,</w:t>
      </w:r>
      <w:r>
        <w:rPr>
          <w:spacing w:val="-15"/>
        </w:rPr>
        <w:t xml:space="preserve"> </w:t>
      </w:r>
      <w:r>
        <w:t>motivasi,</w:t>
      </w:r>
      <w:r>
        <w:rPr>
          <w:spacing w:val="-15"/>
        </w:rPr>
        <w:t xml:space="preserve"> </w:t>
      </w:r>
      <w:r>
        <w:t>minat, sikap, konsep diri, dan kemandirian. Sementara itu, faktor eksternal mencakup lingkungan keluarga, lingkungan sekolah, dan lingkungan masyarakat. Salah satu aspek penting dari faktor eksternal, khususnya lingkungan keluarga, adalah pola asuh yang di</w:t>
      </w:r>
      <w:r>
        <w:t>terapkan oleh orang tua.</w:t>
      </w:r>
    </w:p>
    <w:p w:rsidR="00935F07" w:rsidRDefault="00D10FBE">
      <w:pPr>
        <w:pStyle w:val="BodyText"/>
        <w:spacing w:before="1" w:line="480" w:lineRule="auto"/>
        <w:ind w:left="568" w:right="138" w:firstLine="720"/>
        <w:jc w:val="both"/>
      </w:pPr>
      <w:r>
        <w:t>Penelitian ini menitik beratkan pada pola asuh otoriter sebagai bagian dari lingkungan keluarga yang berperan dalam pembentukan etika komunikasi anak. Pola asuh otoriter ditandai dengan sikap orang tua yang tegas, kaku, cenderung menuntut, kurang memberi k</w:t>
      </w:r>
      <w:r>
        <w:t>esempatan pada anak untuk berpendapat, dan minim dialog</w:t>
      </w:r>
      <w:r>
        <w:rPr>
          <w:spacing w:val="-11"/>
        </w:rPr>
        <w:t xml:space="preserve"> </w:t>
      </w:r>
      <w:r>
        <w:t>dua</w:t>
      </w:r>
      <w:r>
        <w:rPr>
          <w:spacing w:val="-12"/>
        </w:rPr>
        <w:t xml:space="preserve"> </w:t>
      </w:r>
      <w:r>
        <w:t>arah.</w:t>
      </w:r>
      <w:r>
        <w:rPr>
          <w:spacing w:val="-11"/>
        </w:rPr>
        <w:t xml:space="preserve"> </w:t>
      </w:r>
      <w:r>
        <w:t>Kondisi</w:t>
      </w:r>
      <w:r>
        <w:rPr>
          <w:spacing w:val="-8"/>
        </w:rPr>
        <w:t xml:space="preserve"> </w:t>
      </w:r>
      <w:r>
        <w:t>ini</w:t>
      </w:r>
      <w:r>
        <w:rPr>
          <w:spacing w:val="-10"/>
        </w:rPr>
        <w:t xml:space="preserve"> </w:t>
      </w:r>
      <w:r>
        <w:t>menyebabkan</w:t>
      </w:r>
      <w:r>
        <w:rPr>
          <w:spacing w:val="-8"/>
        </w:rPr>
        <w:t xml:space="preserve"> </w:t>
      </w:r>
      <w:r>
        <w:t>anak</w:t>
      </w:r>
      <w:r>
        <w:rPr>
          <w:spacing w:val="-11"/>
        </w:rPr>
        <w:t xml:space="preserve"> </w:t>
      </w:r>
      <w:r>
        <w:t>tumbuh</w:t>
      </w:r>
      <w:r>
        <w:rPr>
          <w:spacing w:val="-10"/>
        </w:rPr>
        <w:t xml:space="preserve"> </w:t>
      </w:r>
      <w:r>
        <w:t>dalam</w:t>
      </w:r>
      <w:r>
        <w:rPr>
          <w:spacing w:val="-11"/>
        </w:rPr>
        <w:t xml:space="preserve"> </w:t>
      </w:r>
      <w:r>
        <w:t>suasana</w:t>
      </w:r>
      <w:r>
        <w:rPr>
          <w:spacing w:val="-12"/>
        </w:rPr>
        <w:t xml:space="preserve"> </w:t>
      </w:r>
      <w:r>
        <w:t>komunikasi yang tidak terbuka, penuh tekanan, serta kurang memiliki kebebasan untuk mengekspresikan pendapat secara sehat.</w:t>
      </w:r>
    </w:p>
    <w:p w:rsidR="00935F07" w:rsidRDefault="00D10FBE">
      <w:pPr>
        <w:pStyle w:val="BodyText"/>
        <w:spacing w:line="480" w:lineRule="auto"/>
        <w:ind w:left="568" w:right="138" w:firstLine="720"/>
        <w:jc w:val="both"/>
      </w:pPr>
      <w:r>
        <w:t xml:space="preserve">Hasil penelitian </w:t>
      </w:r>
      <w:r>
        <w:t>yang diperoleh menunjukkan bahwa pola asuh otoriter memiliki pengaruh yang signifikan terhadap etika komunikasi. Hal ini dibuktikan melalui</w:t>
      </w:r>
      <w:r>
        <w:rPr>
          <w:spacing w:val="-6"/>
        </w:rPr>
        <w:t xml:space="preserve"> </w:t>
      </w:r>
      <w:r>
        <w:t>analisis</w:t>
      </w:r>
      <w:r>
        <w:rPr>
          <w:spacing w:val="-6"/>
        </w:rPr>
        <w:t xml:space="preserve"> </w:t>
      </w:r>
      <w:r>
        <w:t>regresi</w:t>
      </w:r>
      <w:r>
        <w:rPr>
          <w:spacing w:val="-6"/>
        </w:rPr>
        <w:t xml:space="preserve"> </w:t>
      </w:r>
      <w:r>
        <w:t>linier</w:t>
      </w:r>
      <w:r>
        <w:rPr>
          <w:spacing w:val="-8"/>
        </w:rPr>
        <w:t xml:space="preserve"> </w:t>
      </w:r>
      <w:r>
        <w:t>sederhana</w:t>
      </w:r>
      <w:r>
        <w:rPr>
          <w:spacing w:val="-8"/>
        </w:rPr>
        <w:t xml:space="preserve"> </w:t>
      </w:r>
      <w:r>
        <w:t>dengan</w:t>
      </w:r>
      <w:r>
        <w:rPr>
          <w:spacing w:val="-7"/>
        </w:rPr>
        <w:t xml:space="preserve"> </w:t>
      </w:r>
      <w:r>
        <w:t>nilai</w:t>
      </w:r>
      <w:r>
        <w:rPr>
          <w:spacing w:val="-6"/>
        </w:rPr>
        <w:t xml:space="preserve"> </w:t>
      </w:r>
      <w:r>
        <w:t>konstanta</w:t>
      </w:r>
      <w:r>
        <w:rPr>
          <w:spacing w:val="-7"/>
        </w:rPr>
        <w:t xml:space="preserve"> </w:t>
      </w:r>
      <w:r>
        <w:t>(α)</w:t>
      </w:r>
      <w:r>
        <w:rPr>
          <w:spacing w:val="-8"/>
        </w:rPr>
        <w:t xml:space="preserve"> </w:t>
      </w:r>
      <w:r>
        <w:t>sebesar</w:t>
      </w:r>
      <w:r>
        <w:rPr>
          <w:spacing w:val="-7"/>
        </w:rPr>
        <w:t xml:space="preserve"> </w:t>
      </w:r>
      <w:r>
        <w:t>178.602 dan</w:t>
      </w:r>
      <w:r>
        <w:rPr>
          <w:spacing w:val="-4"/>
        </w:rPr>
        <w:t xml:space="preserve"> </w:t>
      </w:r>
      <w:r>
        <w:t>koefisien</w:t>
      </w:r>
      <w:r>
        <w:rPr>
          <w:spacing w:val="-4"/>
        </w:rPr>
        <w:t xml:space="preserve"> </w:t>
      </w:r>
      <w:r>
        <w:t>arah</w:t>
      </w:r>
      <w:r>
        <w:rPr>
          <w:spacing w:val="-4"/>
        </w:rPr>
        <w:t xml:space="preserve"> </w:t>
      </w:r>
      <w:r>
        <w:t>regresi</w:t>
      </w:r>
      <w:r>
        <w:rPr>
          <w:spacing w:val="-4"/>
        </w:rPr>
        <w:t xml:space="preserve"> </w:t>
      </w:r>
      <w:r>
        <w:t>(β)</w:t>
      </w:r>
      <w:r>
        <w:rPr>
          <w:spacing w:val="-4"/>
        </w:rPr>
        <w:t xml:space="preserve"> </w:t>
      </w:r>
      <w:r>
        <w:t>sebesar</w:t>
      </w:r>
      <w:r>
        <w:rPr>
          <w:spacing w:val="-5"/>
        </w:rPr>
        <w:t xml:space="preserve"> </w:t>
      </w:r>
      <w:r>
        <w:t>-0,819.</w:t>
      </w:r>
      <w:r>
        <w:rPr>
          <w:spacing w:val="-4"/>
        </w:rPr>
        <w:t xml:space="preserve"> </w:t>
      </w:r>
      <w:r>
        <w:t>Nilai</w:t>
      </w:r>
      <w:r>
        <w:rPr>
          <w:spacing w:val="-4"/>
        </w:rPr>
        <w:t xml:space="preserve"> </w:t>
      </w:r>
      <w:r>
        <w:t>signifikansi</w:t>
      </w:r>
      <w:r>
        <w:rPr>
          <w:spacing w:val="-4"/>
        </w:rPr>
        <w:t xml:space="preserve"> </w:t>
      </w:r>
      <w:r>
        <w:t>sebesar</w:t>
      </w:r>
      <w:r>
        <w:rPr>
          <w:spacing w:val="-4"/>
        </w:rPr>
        <w:t xml:space="preserve"> </w:t>
      </w:r>
      <w:r>
        <w:t>0,023</w:t>
      </w:r>
      <w:r>
        <w:rPr>
          <w:spacing w:val="-4"/>
        </w:rPr>
        <w:t xml:space="preserve"> </w:t>
      </w:r>
      <w:r>
        <w:t>lebih kecil dari taraf signifikansi 0,05 (0,023 &lt; 0,05). Dengan dasar ini, maka hipotesis penelitian dinyatakan diterima, yang berarti terdapat pengaruh yang signifikan antara pola asuh otoriter dan etika komunikasi</w:t>
      </w:r>
      <w:r>
        <w:t>.</w:t>
      </w:r>
    </w:p>
    <w:p w:rsidR="00935F07" w:rsidRDefault="00D10FBE">
      <w:pPr>
        <w:pStyle w:val="BodyText"/>
        <w:spacing w:before="1" w:line="480" w:lineRule="auto"/>
        <w:ind w:left="568" w:right="140" w:firstLine="720"/>
        <w:jc w:val="both"/>
      </w:pPr>
      <w:r>
        <w:t>Koefisien regresi bernilai negatif menunjukkan arah hubungan yang berlawanan</w:t>
      </w:r>
      <w:r>
        <w:rPr>
          <w:spacing w:val="-8"/>
        </w:rPr>
        <w:t xml:space="preserve"> </w:t>
      </w:r>
      <w:r>
        <w:t>antara</w:t>
      </w:r>
      <w:r>
        <w:rPr>
          <w:spacing w:val="-12"/>
        </w:rPr>
        <w:t xml:space="preserve"> </w:t>
      </w:r>
      <w:r>
        <w:t>pola</w:t>
      </w:r>
      <w:r>
        <w:rPr>
          <w:spacing w:val="-9"/>
        </w:rPr>
        <w:t xml:space="preserve"> </w:t>
      </w:r>
      <w:r>
        <w:t>asuh</w:t>
      </w:r>
      <w:r>
        <w:rPr>
          <w:spacing w:val="-10"/>
        </w:rPr>
        <w:t xml:space="preserve"> </w:t>
      </w:r>
      <w:r>
        <w:t>otoriter</w:t>
      </w:r>
      <w:r>
        <w:rPr>
          <w:spacing w:val="-11"/>
        </w:rPr>
        <w:t xml:space="preserve"> </w:t>
      </w:r>
      <w:r>
        <w:t>dan</w:t>
      </w:r>
      <w:r>
        <w:rPr>
          <w:spacing w:val="-8"/>
        </w:rPr>
        <w:t xml:space="preserve"> </w:t>
      </w:r>
      <w:r>
        <w:t>etika</w:t>
      </w:r>
      <w:r>
        <w:rPr>
          <w:spacing w:val="-12"/>
        </w:rPr>
        <w:t xml:space="preserve"> </w:t>
      </w:r>
      <w:r>
        <w:t>komunikasi.</w:t>
      </w:r>
      <w:r>
        <w:rPr>
          <w:spacing w:val="-10"/>
        </w:rPr>
        <w:t xml:space="preserve"> </w:t>
      </w:r>
      <w:r>
        <w:t>Artinya,</w:t>
      </w:r>
      <w:r>
        <w:rPr>
          <w:spacing w:val="-11"/>
        </w:rPr>
        <w:t xml:space="preserve"> </w:t>
      </w:r>
      <w:r>
        <w:t>semakin</w:t>
      </w:r>
      <w:r>
        <w:rPr>
          <w:spacing w:val="-10"/>
        </w:rPr>
        <w:t xml:space="preserve"> </w:t>
      </w:r>
      <w:r>
        <w:t>tinggi pola</w:t>
      </w:r>
      <w:r>
        <w:rPr>
          <w:spacing w:val="50"/>
        </w:rPr>
        <w:t xml:space="preserve"> </w:t>
      </w:r>
      <w:r>
        <w:t>asuh</w:t>
      </w:r>
      <w:r>
        <w:rPr>
          <w:spacing w:val="54"/>
        </w:rPr>
        <w:t xml:space="preserve"> </w:t>
      </w:r>
      <w:r>
        <w:t>otoriter</w:t>
      </w:r>
      <w:r>
        <w:rPr>
          <w:spacing w:val="52"/>
        </w:rPr>
        <w:t xml:space="preserve"> </w:t>
      </w:r>
      <w:r>
        <w:t>yang</w:t>
      </w:r>
      <w:r>
        <w:rPr>
          <w:spacing w:val="53"/>
        </w:rPr>
        <w:t xml:space="preserve"> </w:t>
      </w:r>
      <w:r>
        <w:t>diterapkan</w:t>
      </w:r>
      <w:r>
        <w:rPr>
          <w:spacing w:val="52"/>
        </w:rPr>
        <w:t xml:space="preserve"> </w:t>
      </w:r>
      <w:r>
        <w:t>dalam</w:t>
      </w:r>
      <w:r>
        <w:rPr>
          <w:spacing w:val="54"/>
        </w:rPr>
        <w:t xml:space="preserve"> </w:t>
      </w:r>
      <w:r>
        <w:t>lingkungan</w:t>
      </w:r>
      <w:r>
        <w:rPr>
          <w:spacing w:val="52"/>
        </w:rPr>
        <w:t xml:space="preserve"> </w:t>
      </w:r>
      <w:r>
        <w:t>keluarga,</w:t>
      </w:r>
      <w:r>
        <w:rPr>
          <w:spacing w:val="53"/>
        </w:rPr>
        <w:t xml:space="preserve"> </w:t>
      </w:r>
      <w:r>
        <w:t>maka</w:t>
      </w:r>
      <w:r>
        <w:rPr>
          <w:spacing w:val="52"/>
        </w:rPr>
        <w:t xml:space="preserve"> </w:t>
      </w:r>
      <w:r>
        <w:rPr>
          <w:spacing w:val="-2"/>
        </w:rPr>
        <w:t>semakin</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spacing w:line="480" w:lineRule="auto"/>
        <w:ind w:left="568" w:right="140"/>
        <w:jc w:val="both"/>
      </w:pPr>
      <w:r>
        <w:t>rendah</w:t>
      </w:r>
      <w:r>
        <w:rPr>
          <w:spacing w:val="-7"/>
        </w:rPr>
        <w:t xml:space="preserve"> </w:t>
      </w:r>
      <w:r>
        <w:t>tingkat</w:t>
      </w:r>
      <w:r>
        <w:rPr>
          <w:spacing w:val="-6"/>
        </w:rPr>
        <w:t xml:space="preserve"> </w:t>
      </w:r>
      <w:r>
        <w:t>etika</w:t>
      </w:r>
      <w:r>
        <w:rPr>
          <w:spacing w:val="-8"/>
        </w:rPr>
        <w:t xml:space="preserve"> </w:t>
      </w:r>
      <w:r>
        <w:t>komunikasi</w:t>
      </w:r>
      <w:r>
        <w:rPr>
          <w:spacing w:val="-6"/>
        </w:rPr>
        <w:t xml:space="preserve"> </w:t>
      </w:r>
      <w:r>
        <w:t>individu.</w:t>
      </w:r>
      <w:r>
        <w:rPr>
          <w:spacing w:val="-9"/>
        </w:rPr>
        <w:t xml:space="preserve"> </w:t>
      </w:r>
      <w:r>
        <w:t>Sebaliknya,</w:t>
      </w:r>
      <w:r>
        <w:rPr>
          <w:spacing w:val="-7"/>
        </w:rPr>
        <w:t xml:space="preserve"> </w:t>
      </w:r>
      <w:r>
        <w:t>semakin</w:t>
      </w:r>
      <w:r>
        <w:rPr>
          <w:spacing w:val="-7"/>
        </w:rPr>
        <w:t xml:space="preserve"> </w:t>
      </w:r>
      <w:r>
        <w:t>rendah</w:t>
      </w:r>
      <w:r>
        <w:rPr>
          <w:spacing w:val="-7"/>
        </w:rPr>
        <w:t xml:space="preserve"> </w:t>
      </w:r>
      <w:r>
        <w:t>tingkat</w:t>
      </w:r>
      <w:r>
        <w:rPr>
          <w:spacing w:val="-6"/>
        </w:rPr>
        <w:t xml:space="preserve"> </w:t>
      </w:r>
      <w:r>
        <w:t>pola asuh otoriter, maka etika komunikasi individu akan cenderung lebih baik.</w:t>
      </w:r>
    </w:p>
    <w:p w:rsidR="00935F07" w:rsidRDefault="00D10FBE">
      <w:pPr>
        <w:pStyle w:val="BodyText"/>
        <w:spacing w:line="480" w:lineRule="auto"/>
        <w:ind w:left="568" w:right="139" w:firstLine="720"/>
        <w:jc w:val="both"/>
      </w:pPr>
      <w:r>
        <w:rPr>
          <w:noProof/>
          <w:lang w:val="en-US"/>
        </w:rPr>
        <w:drawing>
          <wp:anchor distT="0" distB="0" distL="0" distR="0" simplePos="0" relativeHeight="48701337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Temuan ini selaras dengan teori Mannan (dalam Hasan, Madina, &amp; Tuasikal, 2024) yang menekankan bahwa lingku</w:t>
      </w:r>
      <w:r>
        <w:t>ngan keluarga sebagai faktor eksternal sangat menentukan pembentukan nilai-nilai komunikasi dalam diri individu. Anak yang dibesarkan dalam lingkungan keluarga otoriter cenderung tidak memiliki ruang untuk mengembangkan kemampuan komunikasi yang sehat, kar</w:t>
      </w:r>
      <w:r>
        <w:t>ena sejak dini mereka sudah dibatasi untuk menyampaikan pendapat, mengungkapkan</w:t>
      </w:r>
      <w:r>
        <w:rPr>
          <w:spacing w:val="-15"/>
        </w:rPr>
        <w:t xml:space="preserve"> </w:t>
      </w:r>
      <w:r>
        <w:t>perasaan,</w:t>
      </w:r>
      <w:r>
        <w:rPr>
          <w:spacing w:val="-14"/>
        </w:rPr>
        <w:t xml:space="preserve"> </w:t>
      </w:r>
      <w:r>
        <w:t>atau</w:t>
      </w:r>
      <w:r>
        <w:rPr>
          <w:spacing w:val="-15"/>
        </w:rPr>
        <w:t xml:space="preserve"> </w:t>
      </w:r>
      <w:r>
        <w:t>berdiskusi</w:t>
      </w:r>
      <w:r>
        <w:rPr>
          <w:spacing w:val="-14"/>
        </w:rPr>
        <w:t xml:space="preserve"> </w:t>
      </w:r>
      <w:r>
        <w:t>secara</w:t>
      </w:r>
      <w:r>
        <w:rPr>
          <w:spacing w:val="-15"/>
        </w:rPr>
        <w:t xml:space="preserve"> </w:t>
      </w:r>
      <w:r>
        <w:t>terbuka.</w:t>
      </w:r>
      <w:r>
        <w:rPr>
          <w:spacing w:val="-14"/>
        </w:rPr>
        <w:t xml:space="preserve"> </w:t>
      </w:r>
      <w:r>
        <w:t>Akibatnya,</w:t>
      </w:r>
      <w:r>
        <w:rPr>
          <w:spacing w:val="-14"/>
        </w:rPr>
        <w:t xml:space="preserve"> </w:t>
      </w:r>
      <w:r>
        <w:t>ketika</w:t>
      </w:r>
      <w:r>
        <w:rPr>
          <w:spacing w:val="-15"/>
        </w:rPr>
        <w:t xml:space="preserve"> </w:t>
      </w:r>
      <w:r>
        <w:t>berada di lingkungan sosial yang lebih luas, anak cenderung menunjukkan sikap komunikasi yang tertutup, defensif, at</w:t>
      </w:r>
      <w:r>
        <w:t>au bahkan agresif.</w:t>
      </w:r>
    </w:p>
    <w:p w:rsidR="00935F07" w:rsidRDefault="00D10FBE">
      <w:pPr>
        <w:pStyle w:val="BodyText"/>
        <w:spacing w:before="1" w:line="480" w:lineRule="auto"/>
        <w:ind w:left="568" w:right="137" w:firstLine="720"/>
        <w:jc w:val="both"/>
      </w:pPr>
      <w:r>
        <w:t>Sebaliknya,</w:t>
      </w:r>
      <w:r>
        <w:rPr>
          <w:spacing w:val="-2"/>
        </w:rPr>
        <w:t xml:space="preserve"> </w:t>
      </w:r>
      <w:r>
        <w:t>apabila</w:t>
      </w:r>
      <w:r>
        <w:rPr>
          <w:spacing w:val="-3"/>
        </w:rPr>
        <w:t xml:space="preserve"> </w:t>
      </w:r>
      <w:r>
        <w:t>lingkungan</w:t>
      </w:r>
      <w:r>
        <w:rPr>
          <w:spacing w:val="-2"/>
        </w:rPr>
        <w:t xml:space="preserve"> </w:t>
      </w:r>
      <w:r>
        <w:t>keluarga</w:t>
      </w:r>
      <w:r>
        <w:rPr>
          <w:spacing w:val="-3"/>
        </w:rPr>
        <w:t xml:space="preserve"> </w:t>
      </w:r>
      <w:r>
        <w:t>memberikan</w:t>
      </w:r>
      <w:r>
        <w:rPr>
          <w:spacing w:val="-2"/>
        </w:rPr>
        <w:t xml:space="preserve"> </w:t>
      </w:r>
      <w:r>
        <w:t>pola</w:t>
      </w:r>
      <w:r>
        <w:rPr>
          <w:spacing w:val="-3"/>
        </w:rPr>
        <w:t xml:space="preserve"> </w:t>
      </w:r>
      <w:r>
        <w:t>asuh</w:t>
      </w:r>
      <w:r>
        <w:rPr>
          <w:spacing w:val="-2"/>
        </w:rPr>
        <w:t xml:space="preserve"> </w:t>
      </w:r>
      <w:r>
        <w:t>yang</w:t>
      </w:r>
      <w:r>
        <w:rPr>
          <w:spacing w:val="-2"/>
        </w:rPr>
        <w:t xml:space="preserve"> </w:t>
      </w:r>
      <w:r>
        <w:t>lebih terbuka, hangat, dan komunikatif, anak akan belajar untuk mengembangkan etika komunikasi</w:t>
      </w:r>
      <w:r>
        <w:rPr>
          <w:spacing w:val="-9"/>
        </w:rPr>
        <w:t xml:space="preserve"> </w:t>
      </w:r>
      <w:r>
        <w:t>yang</w:t>
      </w:r>
      <w:r>
        <w:rPr>
          <w:spacing w:val="-9"/>
        </w:rPr>
        <w:t xml:space="preserve"> </w:t>
      </w:r>
      <w:r>
        <w:t>baik,</w:t>
      </w:r>
      <w:r>
        <w:rPr>
          <w:spacing w:val="-9"/>
        </w:rPr>
        <w:t xml:space="preserve"> </w:t>
      </w:r>
      <w:r>
        <w:t>seperti</w:t>
      </w:r>
      <w:r>
        <w:rPr>
          <w:spacing w:val="-9"/>
        </w:rPr>
        <w:t xml:space="preserve"> </w:t>
      </w:r>
      <w:r>
        <w:t>kemampuan</w:t>
      </w:r>
      <w:r>
        <w:rPr>
          <w:spacing w:val="-9"/>
        </w:rPr>
        <w:t xml:space="preserve"> </w:t>
      </w:r>
      <w:r>
        <w:t>menyimak,</w:t>
      </w:r>
      <w:r>
        <w:rPr>
          <w:spacing w:val="-9"/>
        </w:rPr>
        <w:t xml:space="preserve"> </w:t>
      </w:r>
      <w:r>
        <w:t>menghargai</w:t>
      </w:r>
      <w:r>
        <w:rPr>
          <w:spacing w:val="-9"/>
        </w:rPr>
        <w:t xml:space="preserve"> </w:t>
      </w:r>
      <w:r>
        <w:t>pendapat</w:t>
      </w:r>
      <w:r>
        <w:rPr>
          <w:spacing w:val="-9"/>
        </w:rPr>
        <w:t xml:space="preserve"> </w:t>
      </w:r>
      <w:r>
        <w:t>orang lain, serta mengungkapkan gagasan secara sopan dan konstruktif. Hal ini menunjukkan</w:t>
      </w:r>
      <w:r>
        <w:rPr>
          <w:spacing w:val="-10"/>
        </w:rPr>
        <w:t xml:space="preserve"> </w:t>
      </w:r>
      <w:r>
        <w:t>betapa</w:t>
      </w:r>
      <w:r>
        <w:rPr>
          <w:spacing w:val="-11"/>
        </w:rPr>
        <w:t xml:space="preserve"> </w:t>
      </w:r>
      <w:r>
        <w:t>pentingnya</w:t>
      </w:r>
      <w:r>
        <w:rPr>
          <w:spacing w:val="-10"/>
        </w:rPr>
        <w:t xml:space="preserve"> </w:t>
      </w:r>
      <w:r>
        <w:t>pola</w:t>
      </w:r>
      <w:r>
        <w:rPr>
          <w:spacing w:val="-10"/>
        </w:rPr>
        <w:t xml:space="preserve"> </w:t>
      </w:r>
      <w:r>
        <w:t>asuh</w:t>
      </w:r>
      <w:r>
        <w:rPr>
          <w:spacing w:val="-10"/>
        </w:rPr>
        <w:t xml:space="preserve"> </w:t>
      </w:r>
      <w:r>
        <w:t>sebagai</w:t>
      </w:r>
      <w:r>
        <w:rPr>
          <w:spacing w:val="-10"/>
        </w:rPr>
        <w:t xml:space="preserve"> </w:t>
      </w:r>
      <w:r>
        <w:t>fondasi</w:t>
      </w:r>
      <w:r>
        <w:rPr>
          <w:spacing w:val="-10"/>
        </w:rPr>
        <w:t xml:space="preserve"> </w:t>
      </w:r>
      <w:r>
        <w:t>awal</w:t>
      </w:r>
      <w:r>
        <w:rPr>
          <w:spacing w:val="-10"/>
        </w:rPr>
        <w:t xml:space="preserve"> </w:t>
      </w:r>
      <w:r>
        <w:t>dalam</w:t>
      </w:r>
      <w:r>
        <w:rPr>
          <w:spacing w:val="-10"/>
        </w:rPr>
        <w:t xml:space="preserve"> </w:t>
      </w:r>
      <w:r>
        <w:t>membentuk karakter dan keterampilan komunikasi anak.</w:t>
      </w:r>
    </w:p>
    <w:p w:rsidR="00935F07" w:rsidRDefault="00D10FBE">
      <w:pPr>
        <w:pStyle w:val="BodyText"/>
        <w:spacing w:before="1" w:line="480" w:lineRule="auto"/>
        <w:ind w:left="568" w:right="139" w:firstLine="720"/>
        <w:jc w:val="both"/>
      </w:pPr>
      <w:r>
        <w:t>Dengan demikian, hasil penelitian ini tidak hanya memperku</w:t>
      </w:r>
      <w:r>
        <w:t>at teori yang dikemukakan oleh Mannan (dalam Hasan, Madina, &amp; Tuasikal, 2024), tetapi juga memberikan</w:t>
      </w:r>
      <w:r>
        <w:rPr>
          <w:spacing w:val="-6"/>
        </w:rPr>
        <w:t xml:space="preserve"> </w:t>
      </w:r>
      <w:r>
        <w:t>gambaran</w:t>
      </w:r>
      <w:r>
        <w:rPr>
          <w:spacing w:val="-4"/>
        </w:rPr>
        <w:t xml:space="preserve"> </w:t>
      </w:r>
      <w:r>
        <w:t>empiris</w:t>
      </w:r>
      <w:r>
        <w:rPr>
          <w:spacing w:val="-6"/>
        </w:rPr>
        <w:t xml:space="preserve"> </w:t>
      </w:r>
      <w:r>
        <w:t>bahwa</w:t>
      </w:r>
      <w:r>
        <w:rPr>
          <w:spacing w:val="-7"/>
        </w:rPr>
        <w:t xml:space="preserve"> </w:t>
      </w:r>
      <w:r>
        <w:t>pola</w:t>
      </w:r>
      <w:r>
        <w:rPr>
          <w:spacing w:val="-4"/>
        </w:rPr>
        <w:t xml:space="preserve"> </w:t>
      </w:r>
      <w:r>
        <w:t>asuh</w:t>
      </w:r>
      <w:r>
        <w:rPr>
          <w:spacing w:val="-6"/>
        </w:rPr>
        <w:t xml:space="preserve"> </w:t>
      </w:r>
      <w:r>
        <w:t>otoriter</w:t>
      </w:r>
      <w:r>
        <w:rPr>
          <w:spacing w:val="-7"/>
        </w:rPr>
        <w:t xml:space="preserve"> </w:t>
      </w:r>
      <w:r>
        <w:t>sebagai</w:t>
      </w:r>
      <w:r>
        <w:rPr>
          <w:spacing w:val="-5"/>
        </w:rPr>
        <w:t xml:space="preserve"> </w:t>
      </w:r>
      <w:r>
        <w:t>bagian</w:t>
      </w:r>
      <w:r>
        <w:rPr>
          <w:spacing w:val="-6"/>
        </w:rPr>
        <w:t xml:space="preserve"> </w:t>
      </w:r>
      <w:r>
        <w:t>dari</w:t>
      </w:r>
      <w:r>
        <w:rPr>
          <w:spacing w:val="-5"/>
        </w:rPr>
        <w:t xml:space="preserve"> </w:t>
      </w:r>
      <w:r>
        <w:t>faktor eksternal lingkungan keluarga memiliki kontribusi yang nyata terhadap pembentukan eti</w:t>
      </w:r>
      <w:r>
        <w:t>ka komunikasi anak maupun remaja.</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Heading1"/>
        <w:numPr>
          <w:ilvl w:val="1"/>
          <w:numId w:val="2"/>
        </w:numPr>
        <w:tabs>
          <w:tab w:val="left" w:pos="1048"/>
        </w:tabs>
        <w:ind w:left="1048" w:hanging="480"/>
      </w:pPr>
      <w:r>
        <w:t>Hasil</w:t>
      </w:r>
      <w:r>
        <w:rPr>
          <w:spacing w:val="-4"/>
        </w:rPr>
        <w:t xml:space="preserve"> </w:t>
      </w:r>
      <w:r>
        <w:t>dan</w:t>
      </w:r>
      <w:r>
        <w:rPr>
          <w:spacing w:val="-4"/>
        </w:rPr>
        <w:t xml:space="preserve"> </w:t>
      </w:r>
      <w:r>
        <w:t>Pembahasan</w:t>
      </w:r>
      <w:r>
        <w:rPr>
          <w:spacing w:val="-5"/>
        </w:rPr>
        <w:t xml:space="preserve"> </w:t>
      </w:r>
      <w:r>
        <w:t>Penelitian</w:t>
      </w:r>
      <w:r>
        <w:rPr>
          <w:spacing w:val="-3"/>
        </w:rPr>
        <w:t xml:space="preserve"> </w:t>
      </w:r>
      <w:r>
        <w:rPr>
          <w:spacing w:val="-2"/>
        </w:rPr>
        <w:t>Kuantitatif</w:t>
      </w:r>
    </w:p>
    <w:p w:rsidR="00935F07" w:rsidRDefault="00935F07">
      <w:pPr>
        <w:pStyle w:val="BodyText"/>
        <w:rPr>
          <w:b/>
        </w:rPr>
      </w:pPr>
    </w:p>
    <w:p w:rsidR="00935F07" w:rsidRDefault="00D10FBE">
      <w:pPr>
        <w:pStyle w:val="BodyText"/>
        <w:spacing w:line="480" w:lineRule="auto"/>
        <w:ind w:left="568" w:right="137" w:firstLine="720"/>
        <w:jc w:val="both"/>
      </w:pPr>
      <w:r>
        <w:t>Berdasarkan hasil analisis data menggunakan uji regresi linier sederhana, diperoleh</w:t>
      </w:r>
      <w:r>
        <w:rPr>
          <w:spacing w:val="-6"/>
        </w:rPr>
        <w:t xml:space="preserve"> </w:t>
      </w:r>
      <w:r>
        <w:t>nilai</w:t>
      </w:r>
      <w:r>
        <w:rPr>
          <w:spacing w:val="-3"/>
        </w:rPr>
        <w:t xml:space="preserve"> </w:t>
      </w:r>
      <w:r>
        <w:t>konstanta</w:t>
      </w:r>
      <w:r>
        <w:rPr>
          <w:spacing w:val="-2"/>
        </w:rPr>
        <w:t xml:space="preserve"> </w:t>
      </w:r>
      <w:r>
        <w:t>(α)</w:t>
      </w:r>
      <w:r>
        <w:rPr>
          <w:spacing w:val="-4"/>
        </w:rPr>
        <w:t xml:space="preserve"> </w:t>
      </w:r>
      <w:r>
        <w:t>sebesar</w:t>
      </w:r>
      <w:r>
        <w:rPr>
          <w:spacing w:val="-5"/>
        </w:rPr>
        <w:t xml:space="preserve"> </w:t>
      </w:r>
      <w:r>
        <w:t>178.602</w:t>
      </w:r>
      <w:r>
        <w:rPr>
          <w:spacing w:val="-3"/>
        </w:rPr>
        <w:t xml:space="preserve"> </w:t>
      </w:r>
      <w:r>
        <w:t>dan</w:t>
      </w:r>
      <w:r>
        <w:rPr>
          <w:spacing w:val="-1"/>
        </w:rPr>
        <w:t xml:space="preserve"> </w:t>
      </w:r>
      <w:r>
        <w:t>koefisien</w:t>
      </w:r>
      <w:r>
        <w:rPr>
          <w:spacing w:val="-4"/>
        </w:rPr>
        <w:t xml:space="preserve"> </w:t>
      </w:r>
      <w:r>
        <w:t>arah</w:t>
      </w:r>
      <w:r>
        <w:rPr>
          <w:spacing w:val="-4"/>
        </w:rPr>
        <w:t xml:space="preserve"> </w:t>
      </w:r>
      <w:r>
        <w:t>regresi</w:t>
      </w:r>
      <w:r>
        <w:rPr>
          <w:spacing w:val="-3"/>
        </w:rPr>
        <w:t xml:space="preserve"> </w:t>
      </w:r>
      <w:r>
        <w:t>(β)</w:t>
      </w:r>
      <w:r>
        <w:rPr>
          <w:spacing w:val="-2"/>
        </w:rPr>
        <w:t xml:space="preserve"> sebesar</w:t>
      </w:r>
    </w:p>
    <w:p w:rsidR="00935F07" w:rsidRDefault="00D10FBE">
      <w:pPr>
        <w:pStyle w:val="BodyText"/>
        <w:spacing w:line="480" w:lineRule="auto"/>
        <w:ind w:left="568" w:right="137"/>
        <w:jc w:val="both"/>
      </w:pPr>
      <w:r>
        <w:rPr>
          <w:noProof/>
          <w:lang w:val="en-US"/>
        </w:rPr>
        <w:drawing>
          <wp:anchor distT="0" distB="0" distL="0" distR="0" simplePos="0" relativeHeight="4870138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-0,819. Nilai signifikansi yang diperoleh dari hasil pengujian adalah 0,023, yang berarti lebih kecil dari batas signifikansi yang telah ditentukan yaitu 0,05. Dengan demikian,</w:t>
      </w:r>
      <w:r>
        <w:rPr>
          <w:spacing w:val="-6"/>
        </w:rPr>
        <w:t xml:space="preserve"> </w:t>
      </w:r>
      <w:r>
        <w:t>dapat</w:t>
      </w:r>
      <w:r>
        <w:rPr>
          <w:spacing w:val="-3"/>
        </w:rPr>
        <w:t xml:space="preserve"> </w:t>
      </w:r>
      <w:r>
        <w:t>disimpulkan</w:t>
      </w:r>
      <w:r>
        <w:rPr>
          <w:spacing w:val="-6"/>
        </w:rPr>
        <w:t xml:space="preserve"> </w:t>
      </w:r>
      <w:r>
        <w:t>bahwa</w:t>
      </w:r>
      <w:r>
        <w:rPr>
          <w:spacing w:val="-7"/>
        </w:rPr>
        <w:t xml:space="preserve"> </w:t>
      </w:r>
      <w:r>
        <w:t>hipotesis</w:t>
      </w:r>
      <w:r>
        <w:rPr>
          <w:spacing w:val="-3"/>
        </w:rPr>
        <w:t xml:space="preserve"> </w:t>
      </w:r>
      <w:r>
        <w:t>alternatif</w:t>
      </w:r>
      <w:r>
        <w:rPr>
          <w:spacing w:val="-7"/>
        </w:rPr>
        <w:t xml:space="preserve"> </w:t>
      </w:r>
      <w:r>
        <w:t>(H₁)</w:t>
      </w:r>
      <w:r>
        <w:rPr>
          <w:spacing w:val="-4"/>
        </w:rPr>
        <w:t xml:space="preserve"> </w:t>
      </w:r>
      <w:r>
        <w:t>diterima</w:t>
      </w:r>
      <w:r>
        <w:rPr>
          <w:spacing w:val="-4"/>
        </w:rPr>
        <w:t xml:space="preserve"> </w:t>
      </w:r>
      <w:r>
        <w:t>dan</w:t>
      </w:r>
      <w:r>
        <w:rPr>
          <w:spacing w:val="-6"/>
        </w:rPr>
        <w:t xml:space="preserve"> </w:t>
      </w:r>
      <w:r>
        <w:t xml:space="preserve">hipotesis nol </w:t>
      </w:r>
      <w:r>
        <w:t>(Ho) ditolak. Yang artinya pola asuh otoriter berpengaruh secara signifikan terhadap etika komunikasi. Koefisien negatif menunjukkan bahwa semakin tinggi tingkat pola asuh otoriter yang diterapkan, maka semakin rendah tingkat etika komunikasi peserta didik</w:t>
      </w:r>
      <w:r>
        <w:t>. Sebaliknya, semakin rendah pola asuh otoriter, maka etika komunikasi cenderung meningkat. Hasil ini mengindikasikan bahwa pendekatan</w:t>
      </w:r>
      <w:r>
        <w:rPr>
          <w:spacing w:val="-15"/>
        </w:rPr>
        <w:t xml:space="preserve"> </w:t>
      </w:r>
      <w:r>
        <w:t>pengasuhan</w:t>
      </w:r>
      <w:r>
        <w:rPr>
          <w:spacing w:val="-14"/>
        </w:rPr>
        <w:t xml:space="preserve"> </w:t>
      </w:r>
      <w:r>
        <w:t>yang</w:t>
      </w:r>
      <w:r>
        <w:rPr>
          <w:spacing w:val="-14"/>
        </w:rPr>
        <w:t xml:space="preserve"> </w:t>
      </w:r>
      <w:r>
        <w:t>terlalu</w:t>
      </w:r>
      <w:r>
        <w:rPr>
          <w:spacing w:val="-14"/>
        </w:rPr>
        <w:t xml:space="preserve"> </w:t>
      </w:r>
      <w:r>
        <w:t>kaku,</w:t>
      </w:r>
      <w:r>
        <w:rPr>
          <w:spacing w:val="-14"/>
        </w:rPr>
        <w:t xml:space="preserve"> </w:t>
      </w:r>
      <w:r>
        <w:t>otoritatif,</w:t>
      </w:r>
      <w:r>
        <w:rPr>
          <w:spacing w:val="-15"/>
        </w:rPr>
        <w:t xml:space="preserve"> </w:t>
      </w:r>
      <w:r>
        <w:t>dan</w:t>
      </w:r>
      <w:r>
        <w:rPr>
          <w:spacing w:val="-14"/>
        </w:rPr>
        <w:t xml:space="preserve"> </w:t>
      </w:r>
      <w:r>
        <w:t>kurang</w:t>
      </w:r>
      <w:r>
        <w:rPr>
          <w:spacing w:val="-14"/>
        </w:rPr>
        <w:t xml:space="preserve"> </w:t>
      </w:r>
      <w:r>
        <w:t>memberikan</w:t>
      </w:r>
      <w:r>
        <w:rPr>
          <w:spacing w:val="-14"/>
        </w:rPr>
        <w:t xml:space="preserve"> </w:t>
      </w:r>
      <w:r>
        <w:t>ruang bagi anak untuk mengekspresikan pendapatnya, berpot</w:t>
      </w:r>
      <w:r>
        <w:t>ensi menurunkan kemampuan anak dalam berkomunikasi secara etis.</w:t>
      </w:r>
    </w:p>
    <w:p w:rsidR="00935F07" w:rsidRDefault="00D10FBE">
      <w:pPr>
        <w:pStyle w:val="BodyText"/>
        <w:spacing w:before="2" w:line="480" w:lineRule="auto"/>
        <w:ind w:left="568" w:right="137" w:firstLine="720"/>
        <w:jc w:val="both"/>
      </w:pPr>
      <w:r>
        <w:t>Temuan ini sejalan dengan hasil penelitian Azzahra (2023) yang menemukan bahwa pola asuh otoriter memiliki hubungan negatif dengan keterbukaan diri pada remaja. Keterbukaan diri merupakan sala</w:t>
      </w:r>
      <w:r>
        <w:t>h satu elemen penting dalam etika komunikasi karena melibatkan kemampuan individu untuk menyampaikan pikiran, perasaan, dan pendapat dengan jujur namun tetap mempertimbangkan norma sosial.. Penelitian Azzahra (2023) memiliki kedekatan yang lebih kuat denga</w:t>
      </w:r>
      <w:r>
        <w:t>n penelitian ini, karena sama-sama mengangkat pola asuh otoriter</w:t>
      </w:r>
      <w:r>
        <w:rPr>
          <w:spacing w:val="-15"/>
        </w:rPr>
        <w:t xml:space="preserve"> </w:t>
      </w:r>
      <w:r>
        <w:t>sebagai</w:t>
      </w:r>
      <w:r>
        <w:rPr>
          <w:spacing w:val="-15"/>
        </w:rPr>
        <w:t xml:space="preserve"> </w:t>
      </w:r>
      <w:r>
        <w:t>variabel</w:t>
      </w:r>
      <w:r>
        <w:rPr>
          <w:spacing w:val="-15"/>
        </w:rPr>
        <w:t xml:space="preserve"> </w:t>
      </w:r>
      <w:r>
        <w:t>bebas.</w:t>
      </w:r>
      <w:r>
        <w:rPr>
          <w:spacing w:val="-15"/>
        </w:rPr>
        <w:t xml:space="preserve"> </w:t>
      </w:r>
      <w:r>
        <w:t>Meskipun</w:t>
      </w:r>
      <w:r>
        <w:rPr>
          <w:spacing w:val="-15"/>
        </w:rPr>
        <w:t xml:space="preserve"> </w:t>
      </w:r>
      <w:r>
        <w:t>variabel</w:t>
      </w:r>
      <w:r>
        <w:rPr>
          <w:spacing w:val="-15"/>
        </w:rPr>
        <w:t xml:space="preserve"> </w:t>
      </w:r>
      <w:r>
        <w:t>terikat</w:t>
      </w:r>
      <w:r>
        <w:rPr>
          <w:spacing w:val="-15"/>
        </w:rPr>
        <w:t xml:space="preserve"> </w:t>
      </w:r>
      <w:r>
        <w:t>yang</w:t>
      </w:r>
      <w:r>
        <w:rPr>
          <w:spacing w:val="-15"/>
        </w:rPr>
        <w:t xml:space="preserve"> </w:t>
      </w:r>
      <w:r>
        <w:t>diteliti</w:t>
      </w:r>
      <w:r>
        <w:rPr>
          <w:spacing w:val="-15"/>
        </w:rPr>
        <w:t xml:space="preserve"> </w:t>
      </w:r>
      <w:r>
        <w:t>berbeda</w:t>
      </w:r>
      <w:r>
        <w:rPr>
          <w:spacing w:val="-15"/>
        </w:rPr>
        <w:t xml:space="preserve"> </w:t>
      </w:r>
      <w:r>
        <w:t>yaitu meneliti</w:t>
      </w:r>
      <w:r>
        <w:rPr>
          <w:spacing w:val="56"/>
          <w:w w:val="150"/>
        </w:rPr>
        <w:t xml:space="preserve"> </w:t>
      </w:r>
      <w:r>
        <w:t>mengenai</w:t>
      </w:r>
      <w:r>
        <w:rPr>
          <w:spacing w:val="57"/>
          <w:w w:val="150"/>
        </w:rPr>
        <w:t xml:space="preserve"> </w:t>
      </w:r>
      <w:r>
        <w:t>keterbukaan</w:t>
      </w:r>
      <w:r>
        <w:rPr>
          <w:spacing w:val="56"/>
          <w:w w:val="150"/>
        </w:rPr>
        <w:t xml:space="preserve"> </w:t>
      </w:r>
      <w:r>
        <w:t>diri,</w:t>
      </w:r>
      <w:r>
        <w:rPr>
          <w:spacing w:val="57"/>
          <w:w w:val="150"/>
        </w:rPr>
        <w:t xml:space="preserve"> </w:t>
      </w:r>
      <w:r>
        <w:t>sedangkan</w:t>
      </w:r>
      <w:r>
        <w:rPr>
          <w:spacing w:val="56"/>
          <w:w w:val="150"/>
        </w:rPr>
        <w:t xml:space="preserve"> </w:t>
      </w:r>
      <w:r>
        <w:t>penelitian</w:t>
      </w:r>
      <w:r>
        <w:rPr>
          <w:spacing w:val="56"/>
          <w:w w:val="150"/>
        </w:rPr>
        <w:t xml:space="preserve"> </w:t>
      </w:r>
      <w:r>
        <w:t>ini</w:t>
      </w:r>
      <w:r>
        <w:rPr>
          <w:spacing w:val="57"/>
          <w:w w:val="150"/>
        </w:rPr>
        <w:t xml:space="preserve"> </w:t>
      </w:r>
      <w:r>
        <w:t>meneliti</w:t>
      </w:r>
      <w:r>
        <w:rPr>
          <w:spacing w:val="58"/>
          <w:w w:val="150"/>
        </w:rPr>
        <w:t xml:space="preserve"> </w:t>
      </w:r>
      <w:r>
        <w:rPr>
          <w:spacing w:val="-2"/>
        </w:rPr>
        <w:t>etika</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spacing w:line="480" w:lineRule="auto"/>
        <w:ind w:left="568" w:right="139"/>
        <w:jc w:val="both"/>
      </w:pPr>
      <w:r>
        <w:rPr>
          <w:noProof/>
          <w:lang w:val="en-US"/>
        </w:rPr>
        <w:drawing>
          <wp:anchor distT="0" distB="0" distL="0" distR="0" simplePos="0" relativeHeight="4870144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komunikasi kedua penelitian ini menemukan adanya hubungan negatif yang signifikan. Dalam penelitian Azzahra, semakin tinggi tingkat pola asuh otoriter yang</w:t>
      </w:r>
      <w:r>
        <w:rPr>
          <w:spacing w:val="-14"/>
        </w:rPr>
        <w:t xml:space="preserve"> </w:t>
      </w:r>
      <w:r>
        <w:t>diterapkan</w:t>
      </w:r>
      <w:r>
        <w:rPr>
          <w:spacing w:val="-14"/>
        </w:rPr>
        <w:t xml:space="preserve"> </w:t>
      </w:r>
      <w:r>
        <w:t>oleh</w:t>
      </w:r>
      <w:r>
        <w:rPr>
          <w:spacing w:val="-14"/>
        </w:rPr>
        <w:t xml:space="preserve"> </w:t>
      </w:r>
      <w:r>
        <w:t>orang</w:t>
      </w:r>
      <w:r>
        <w:rPr>
          <w:spacing w:val="-14"/>
        </w:rPr>
        <w:t xml:space="preserve"> </w:t>
      </w:r>
      <w:r>
        <w:t>tua,</w:t>
      </w:r>
      <w:r>
        <w:rPr>
          <w:spacing w:val="-14"/>
        </w:rPr>
        <w:t xml:space="preserve"> </w:t>
      </w:r>
      <w:r>
        <w:t>maka</w:t>
      </w:r>
      <w:r>
        <w:rPr>
          <w:spacing w:val="-14"/>
        </w:rPr>
        <w:t xml:space="preserve"> </w:t>
      </w:r>
      <w:r>
        <w:t>semakin</w:t>
      </w:r>
      <w:r>
        <w:rPr>
          <w:spacing w:val="-14"/>
        </w:rPr>
        <w:t xml:space="preserve"> </w:t>
      </w:r>
      <w:r>
        <w:t>rendah</w:t>
      </w:r>
      <w:r>
        <w:rPr>
          <w:spacing w:val="-14"/>
        </w:rPr>
        <w:t xml:space="preserve"> </w:t>
      </w:r>
      <w:r>
        <w:t>tingkat</w:t>
      </w:r>
      <w:r>
        <w:rPr>
          <w:spacing w:val="-14"/>
        </w:rPr>
        <w:t xml:space="preserve"> </w:t>
      </w:r>
      <w:r>
        <w:t>keterbukaan</w:t>
      </w:r>
      <w:r>
        <w:rPr>
          <w:spacing w:val="-14"/>
        </w:rPr>
        <w:t xml:space="preserve"> </w:t>
      </w:r>
      <w:r>
        <w:t>diri</w:t>
      </w:r>
      <w:r>
        <w:rPr>
          <w:spacing w:val="-14"/>
        </w:rPr>
        <w:t xml:space="preserve"> </w:t>
      </w:r>
      <w:r>
        <w:t>pada remaja. Ini memiliki re</w:t>
      </w:r>
      <w:r>
        <w:t>levansi yang kuat dengan hasil penelitian ini, karena keterbukaan diri merupakan salah satu unsur penting dalam komunikasi etis. Oleh karena itu, pola asuh yang menekan kebebasan anak dalam berpendapat dan berekspresi akan berdampak langsung pada kemampuan</w:t>
      </w:r>
      <w:r>
        <w:t xml:space="preserve"> mereka dalam membangun komunikasi yang baik dengan orang lain. Metode analisis yang digunakan Azzahra juga berbeda, yakni dengan menggunakan uji korelasi untuk melihat hubungan antarvariabel, sementara penelitian ini menggunakan uji regresi untuk melihat </w:t>
      </w:r>
      <w:r>
        <w:t>pengaruh.</w:t>
      </w:r>
    </w:p>
    <w:p w:rsidR="00935F07" w:rsidRDefault="00D10FBE">
      <w:pPr>
        <w:pStyle w:val="BodyText"/>
        <w:spacing w:before="1" w:line="480" w:lineRule="auto"/>
        <w:ind w:left="568" w:right="139" w:firstLine="720"/>
        <w:jc w:val="both"/>
      </w:pPr>
      <w:r>
        <w:t>Hasil penelitian ini juga melengkapi studi dari (Ningrum, Pitoewas, dan Putri, 2024) yang menunjukkan bahwa media sosial berpengaruh terhadap etika komunikasi peserta didik dengan kontribusi sebesar 42,7%, sementara sisanya dipengaruhi oleh fakto</w:t>
      </w:r>
      <w:r>
        <w:t>r lain. Artinya, etika komunikasi dipengaruhi oleh berbagai faktor eksternal, termasuk lingkungan keluarga. Penelitian ini memiliki kesamaan dengan penelitian yang sedang dibahas karena keduanya menjadikan etika komunikasi sebagai variabel terikat. Keduany</w:t>
      </w:r>
      <w:r>
        <w:t>a juga menegaskan bahwa etika komunikasi tidak terbentuk secara alami, melainkan sangat dipengaruhi oleh lingkungan eksternal. Namun, perbedaannya terletak pada variabel bebas yang digunakan.</w:t>
      </w:r>
      <w:r>
        <w:rPr>
          <w:spacing w:val="-3"/>
        </w:rPr>
        <w:t xml:space="preserve"> </w:t>
      </w:r>
      <w:r>
        <w:t>Jika</w:t>
      </w:r>
      <w:r>
        <w:rPr>
          <w:spacing w:val="-4"/>
        </w:rPr>
        <w:t xml:space="preserve"> </w:t>
      </w:r>
      <w:r>
        <w:t>penelitian</w:t>
      </w:r>
      <w:r>
        <w:rPr>
          <w:spacing w:val="-2"/>
        </w:rPr>
        <w:t xml:space="preserve"> </w:t>
      </w:r>
      <w:r>
        <w:t>(Ningrum,</w:t>
      </w:r>
      <w:r>
        <w:rPr>
          <w:spacing w:val="-3"/>
        </w:rPr>
        <w:t xml:space="preserve"> </w:t>
      </w:r>
      <w:r>
        <w:t>Pitoewas,</w:t>
      </w:r>
      <w:r>
        <w:rPr>
          <w:spacing w:val="-3"/>
        </w:rPr>
        <w:t xml:space="preserve"> </w:t>
      </w:r>
      <w:r>
        <w:t>dan</w:t>
      </w:r>
      <w:r>
        <w:rPr>
          <w:spacing w:val="-3"/>
        </w:rPr>
        <w:t xml:space="preserve"> </w:t>
      </w:r>
      <w:r>
        <w:t>Putri,</w:t>
      </w:r>
      <w:r>
        <w:rPr>
          <w:spacing w:val="-2"/>
        </w:rPr>
        <w:t xml:space="preserve"> </w:t>
      </w:r>
      <w:r>
        <w:t>2024)</w:t>
      </w:r>
      <w:r>
        <w:rPr>
          <w:spacing w:val="40"/>
        </w:rPr>
        <w:t xml:space="preserve"> </w:t>
      </w:r>
      <w:r>
        <w:t>menyoroti</w:t>
      </w:r>
      <w:r>
        <w:rPr>
          <w:spacing w:val="-3"/>
        </w:rPr>
        <w:t xml:space="preserve"> </w:t>
      </w:r>
      <w:r>
        <w:t>m</w:t>
      </w:r>
      <w:r>
        <w:t>edia sosial sebagai faktor utama, maka penelitian ini menekankan pada pola asuh otoriter.</w:t>
      </w:r>
      <w:r>
        <w:rPr>
          <w:spacing w:val="73"/>
          <w:w w:val="150"/>
        </w:rPr>
        <w:t xml:space="preserve"> </w:t>
      </w:r>
      <w:r>
        <w:t>Selain</w:t>
      </w:r>
      <w:r>
        <w:rPr>
          <w:spacing w:val="74"/>
          <w:w w:val="150"/>
        </w:rPr>
        <w:t xml:space="preserve"> </w:t>
      </w:r>
      <w:r>
        <w:t>itu,</w:t>
      </w:r>
      <w:r>
        <w:rPr>
          <w:spacing w:val="74"/>
          <w:w w:val="150"/>
        </w:rPr>
        <w:t xml:space="preserve"> </w:t>
      </w:r>
      <w:r>
        <w:t>hasil</w:t>
      </w:r>
      <w:r>
        <w:rPr>
          <w:spacing w:val="75"/>
          <w:w w:val="150"/>
        </w:rPr>
        <w:t xml:space="preserve"> </w:t>
      </w:r>
      <w:r>
        <w:t>penelitian</w:t>
      </w:r>
      <w:r>
        <w:rPr>
          <w:spacing w:val="74"/>
          <w:w w:val="150"/>
        </w:rPr>
        <w:t xml:space="preserve"> </w:t>
      </w:r>
      <w:r>
        <w:t>Ningrum</w:t>
      </w:r>
      <w:r>
        <w:rPr>
          <w:spacing w:val="74"/>
          <w:w w:val="150"/>
        </w:rPr>
        <w:t xml:space="preserve"> </w:t>
      </w:r>
      <w:r>
        <w:t>menunjukkan</w:t>
      </w:r>
      <w:r>
        <w:rPr>
          <w:spacing w:val="74"/>
          <w:w w:val="150"/>
        </w:rPr>
        <w:t xml:space="preserve"> </w:t>
      </w:r>
      <w:r>
        <w:t>pengaruh</w:t>
      </w:r>
      <w:r>
        <w:rPr>
          <w:spacing w:val="75"/>
          <w:w w:val="150"/>
        </w:rPr>
        <w:t xml:space="preserve"> </w:t>
      </w:r>
      <w:r>
        <w:rPr>
          <w:spacing w:val="-4"/>
        </w:rPr>
        <w:t>yang</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spacing w:line="480" w:lineRule="auto"/>
        <w:ind w:left="568" w:right="143"/>
        <w:jc w:val="both"/>
      </w:pPr>
      <w:r>
        <w:t>cenderung</w:t>
      </w:r>
      <w:r>
        <w:rPr>
          <w:spacing w:val="-1"/>
        </w:rPr>
        <w:t xml:space="preserve"> </w:t>
      </w:r>
      <w:r>
        <w:t>positif</w:t>
      </w:r>
      <w:r>
        <w:rPr>
          <w:spacing w:val="-3"/>
        </w:rPr>
        <w:t xml:space="preserve"> </w:t>
      </w:r>
      <w:r>
        <w:t>terhadap</w:t>
      </w:r>
      <w:r>
        <w:rPr>
          <w:spacing w:val="-2"/>
        </w:rPr>
        <w:t xml:space="preserve"> </w:t>
      </w:r>
      <w:r>
        <w:t>etika</w:t>
      </w:r>
      <w:r>
        <w:rPr>
          <w:spacing w:val="-3"/>
        </w:rPr>
        <w:t xml:space="preserve"> </w:t>
      </w:r>
      <w:r>
        <w:t>komunikasi,</w:t>
      </w:r>
      <w:r>
        <w:rPr>
          <w:spacing w:val="-2"/>
        </w:rPr>
        <w:t xml:space="preserve"> </w:t>
      </w:r>
      <w:r>
        <w:t>sementara</w:t>
      </w:r>
      <w:r>
        <w:rPr>
          <w:spacing w:val="-3"/>
        </w:rPr>
        <w:t xml:space="preserve"> </w:t>
      </w:r>
      <w:r>
        <w:t>penelitian</w:t>
      </w:r>
      <w:r>
        <w:rPr>
          <w:spacing w:val="-2"/>
        </w:rPr>
        <w:t xml:space="preserve"> </w:t>
      </w:r>
      <w:r>
        <w:t>ini</w:t>
      </w:r>
      <w:r>
        <w:rPr>
          <w:spacing w:val="-2"/>
        </w:rPr>
        <w:t xml:space="preserve"> </w:t>
      </w:r>
      <w:r>
        <w:t>menemukan pengaruh negatif, di mana semakin tinggi pola asuh otoriter, semakin rendah etika komunikasi yang dimiliki peserta didik</w:t>
      </w:r>
    </w:p>
    <w:p w:rsidR="00935F07" w:rsidRDefault="00D10FBE">
      <w:pPr>
        <w:pStyle w:val="BodyText"/>
        <w:spacing w:line="480" w:lineRule="auto"/>
        <w:ind w:left="568" w:right="137" w:firstLine="720"/>
        <w:jc w:val="both"/>
      </w:pPr>
      <w:r>
        <w:rPr>
          <w:noProof/>
          <w:lang w:val="en-US"/>
        </w:rPr>
        <w:drawing>
          <wp:anchor distT="0" distB="0" distL="0" distR="0" simplePos="0" relativeHeight="48701491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Selain</w:t>
      </w:r>
      <w:r>
        <w:rPr>
          <w:spacing w:val="-14"/>
        </w:rPr>
        <w:t xml:space="preserve"> </w:t>
      </w:r>
      <w:r>
        <w:t>itu,</w:t>
      </w:r>
      <w:r>
        <w:rPr>
          <w:spacing w:val="-14"/>
        </w:rPr>
        <w:t xml:space="preserve"> </w:t>
      </w:r>
      <w:r>
        <w:t>penelitian</w:t>
      </w:r>
      <w:r>
        <w:rPr>
          <w:spacing w:val="-14"/>
        </w:rPr>
        <w:t xml:space="preserve"> </w:t>
      </w:r>
      <w:r>
        <w:t>ini</w:t>
      </w:r>
      <w:r>
        <w:rPr>
          <w:spacing w:val="-14"/>
        </w:rPr>
        <w:t xml:space="preserve"> </w:t>
      </w:r>
      <w:r>
        <w:t>juga</w:t>
      </w:r>
      <w:r>
        <w:rPr>
          <w:spacing w:val="-15"/>
        </w:rPr>
        <w:t xml:space="preserve"> </w:t>
      </w:r>
      <w:r>
        <w:t>memiliki</w:t>
      </w:r>
      <w:r>
        <w:rPr>
          <w:spacing w:val="-14"/>
        </w:rPr>
        <w:t xml:space="preserve"> </w:t>
      </w:r>
      <w:r>
        <w:t>keterkaitan</w:t>
      </w:r>
      <w:r>
        <w:rPr>
          <w:spacing w:val="-14"/>
        </w:rPr>
        <w:t xml:space="preserve"> </w:t>
      </w:r>
      <w:r>
        <w:t>dengan</w:t>
      </w:r>
      <w:r>
        <w:rPr>
          <w:spacing w:val="-14"/>
        </w:rPr>
        <w:t xml:space="preserve"> </w:t>
      </w:r>
      <w:r>
        <w:t>studi</w:t>
      </w:r>
      <w:r>
        <w:rPr>
          <w:spacing w:val="-14"/>
        </w:rPr>
        <w:t xml:space="preserve"> </w:t>
      </w:r>
      <w:r>
        <w:t>(Hermanita, Asyah, dan Lisma, 2020) yang menunjukkan bahwa etika komunikasi siswa dapat ditingkatkan</w:t>
      </w:r>
      <w:r>
        <w:rPr>
          <w:spacing w:val="-2"/>
        </w:rPr>
        <w:t xml:space="preserve"> </w:t>
      </w:r>
      <w:r>
        <w:t>melalui</w:t>
      </w:r>
      <w:r>
        <w:rPr>
          <w:spacing w:val="-2"/>
        </w:rPr>
        <w:t xml:space="preserve"> </w:t>
      </w:r>
      <w:r>
        <w:t>bimbingan</w:t>
      </w:r>
      <w:r>
        <w:rPr>
          <w:spacing w:val="-3"/>
        </w:rPr>
        <w:t xml:space="preserve"> </w:t>
      </w:r>
      <w:r>
        <w:t>kelompok</w:t>
      </w:r>
      <w:r>
        <w:rPr>
          <w:spacing w:val="-2"/>
        </w:rPr>
        <w:t xml:space="preserve"> </w:t>
      </w:r>
      <w:r>
        <w:t>dengan teknik</w:t>
      </w:r>
      <w:r>
        <w:rPr>
          <w:spacing w:val="-2"/>
        </w:rPr>
        <w:t xml:space="preserve"> </w:t>
      </w:r>
      <w:r>
        <w:t>Focus</w:t>
      </w:r>
      <w:r>
        <w:rPr>
          <w:spacing w:val="-2"/>
        </w:rPr>
        <w:t xml:space="preserve"> </w:t>
      </w:r>
      <w:r>
        <w:t>Group</w:t>
      </w:r>
      <w:r>
        <w:rPr>
          <w:spacing w:val="-2"/>
        </w:rPr>
        <w:t xml:space="preserve"> </w:t>
      </w:r>
      <w:r>
        <w:t>Discussion (FGD). Persamaan antara penelitian tersebut dengan penelitian ini terletak pada fokus kajia</w:t>
      </w:r>
      <w:r>
        <w:t>n terhadap etika komunikasi serta kesimpulan bahwa etika komunikasi dapat dipengaruhi oleh intervensi tertentu. Kedua penelitian membuktikan bahwa etika komunikasi bukanlah sifat yang tetap, melainkan bisa ditingkatkan atau dipengaruhi oleh pendekatan tert</w:t>
      </w:r>
      <w:r>
        <w:t>entu, baik melalui proses pendidikan maupun lingkungan</w:t>
      </w:r>
      <w:r>
        <w:rPr>
          <w:spacing w:val="-15"/>
        </w:rPr>
        <w:t xml:space="preserve"> </w:t>
      </w:r>
      <w:r>
        <w:t>keluarga.</w:t>
      </w:r>
      <w:r>
        <w:rPr>
          <w:spacing w:val="-15"/>
        </w:rPr>
        <w:t xml:space="preserve"> </w:t>
      </w:r>
      <w:r>
        <w:t>Namun,</w:t>
      </w:r>
      <w:r>
        <w:rPr>
          <w:spacing w:val="-15"/>
        </w:rPr>
        <w:t xml:space="preserve"> </w:t>
      </w:r>
      <w:r>
        <w:t>metode</w:t>
      </w:r>
      <w:r>
        <w:rPr>
          <w:spacing w:val="-15"/>
        </w:rPr>
        <w:t xml:space="preserve"> </w:t>
      </w:r>
      <w:r>
        <w:t>yang</w:t>
      </w:r>
      <w:r>
        <w:rPr>
          <w:spacing w:val="-15"/>
        </w:rPr>
        <w:t xml:space="preserve"> </w:t>
      </w:r>
      <w:r>
        <w:t>digunakan</w:t>
      </w:r>
      <w:r>
        <w:rPr>
          <w:spacing w:val="-15"/>
        </w:rPr>
        <w:t xml:space="preserve"> </w:t>
      </w:r>
      <w:r>
        <w:t>berbeda.</w:t>
      </w:r>
      <w:r>
        <w:rPr>
          <w:spacing w:val="-15"/>
        </w:rPr>
        <w:t xml:space="preserve"> </w:t>
      </w:r>
      <w:r>
        <w:t>(Hermanita,</w:t>
      </w:r>
      <w:r>
        <w:rPr>
          <w:spacing w:val="-15"/>
        </w:rPr>
        <w:t xml:space="preserve"> </w:t>
      </w:r>
      <w:r>
        <w:t>Asyah, dan Lisma, 2020) menggunakan desain eksperimen semu dengan pengukuran sebelum dan sesudah perlakuan (pre-test dan post-test), sedangka</w:t>
      </w:r>
      <w:r>
        <w:t xml:space="preserve">n penelitian ini menggunakan pendekatan kuantitatif asosiatif dengan regresi linier sederhana. Selain itu, (Hermanita, Asyah, dan Lisma, 2020) menggunakan uji Wilcoxon sebagai metode analisis, sementara penelitian ini menggunakan uji regresi untuk melihat </w:t>
      </w:r>
      <w:r>
        <w:t>pengaruh langsung variabel bebas terhadap variabel terikat.</w:t>
      </w:r>
    </w:p>
    <w:p w:rsidR="00935F07" w:rsidRDefault="00D10FBE">
      <w:pPr>
        <w:pStyle w:val="BodyText"/>
        <w:spacing w:before="2" w:line="480" w:lineRule="auto"/>
        <w:ind w:left="568" w:right="140" w:firstLine="720"/>
        <w:jc w:val="both"/>
      </w:pPr>
      <w:r>
        <w:t>Meskipun penelitian ini memberikan bukti bahwa pola asuh otoriter berpengaruh</w:t>
      </w:r>
      <w:r>
        <w:rPr>
          <w:spacing w:val="-8"/>
        </w:rPr>
        <w:t xml:space="preserve"> </w:t>
      </w:r>
      <w:r>
        <w:t>terhadap</w:t>
      </w:r>
      <w:r>
        <w:rPr>
          <w:spacing w:val="-5"/>
        </w:rPr>
        <w:t xml:space="preserve"> </w:t>
      </w:r>
      <w:r>
        <w:t>etika</w:t>
      </w:r>
      <w:r>
        <w:rPr>
          <w:spacing w:val="-8"/>
        </w:rPr>
        <w:t xml:space="preserve"> </w:t>
      </w:r>
      <w:r>
        <w:t>komunikasi,</w:t>
      </w:r>
      <w:r>
        <w:rPr>
          <w:spacing w:val="-6"/>
        </w:rPr>
        <w:t xml:space="preserve"> </w:t>
      </w:r>
      <w:r>
        <w:t>terdapat</w:t>
      </w:r>
      <w:r>
        <w:rPr>
          <w:spacing w:val="-4"/>
        </w:rPr>
        <w:t xml:space="preserve"> </w:t>
      </w:r>
      <w:r>
        <w:t>beberapa</w:t>
      </w:r>
      <w:r>
        <w:rPr>
          <w:spacing w:val="-8"/>
        </w:rPr>
        <w:t xml:space="preserve"> </w:t>
      </w:r>
      <w:r>
        <w:t>keterbatasan</w:t>
      </w:r>
      <w:r>
        <w:rPr>
          <w:spacing w:val="-7"/>
        </w:rPr>
        <w:t xml:space="preserve"> </w:t>
      </w:r>
      <w:r>
        <w:t>yang</w:t>
      </w:r>
      <w:r>
        <w:rPr>
          <w:spacing w:val="-7"/>
        </w:rPr>
        <w:t xml:space="preserve"> </w:t>
      </w:r>
      <w:r>
        <w:t>perlu diperhatikan. Penggunaan regresi linier sederhana</w:t>
      </w:r>
      <w:r>
        <w:t xml:space="preserve"> hanya melibatkan satu variabel bebas,</w:t>
      </w:r>
      <w:r>
        <w:rPr>
          <w:spacing w:val="-5"/>
        </w:rPr>
        <w:t xml:space="preserve"> </w:t>
      </w:r>
      <w:r>
        <w:t>sehingga</w:t>
      </w:r>
      <w:r>
        <w:rPr>
          <w:spacing w:val="-6"/>
        </w:rPr>
        <w:t xml:space="preserve"> </w:t>
      </w:r>
      <w:r>
        <w:t>tidak</w:t>
      </w:r>
      <w:r>
        <w:rPr>
          <w:spacing w:val="-5"/>
        </w:rPr>
        <w:t xml:space="preserve"> </w:t>
      </w:r>
      <w:r>
        <w:t>memperhitungkan</w:t>
      </w:r>
      <w:r>
        <w:rPr>
          <w:spacing w:val="-5"/>
        </w:rPr>
        <w:t xml:space="preserve"> </w:t>
      </w:r>
      <w:r>
        <w:t>pengaruh</w:t>
      </w:r>
      <w:r>
        <w:rPr>
          <w:spacing w:val="-4"/>
        </w:rPr>
        <w:t xml:space="preserve"> </w:t>
      </w:r>
      <w:r>
        <w:t>dari</w:t>
      </w:r>
      <w:r>
        <w:rPr>
          <w:spacing w:val="-5"/>
        </w:rPr>
        <w:t xml:space="preserve"> </w:t>
      </w:r>
      <w:r>
        <w:t>variabel</w:t>
      </w:r>
      <w:r>
        <w:rPr>
          <w:spacing w:val="-5"/>
        </w:rPr>
        <w:t xml:space="preserve"> </w:t>
      </w:r>
      <w:r>
        <w:t>lain</w:t>
      </w:r>
      <w:r>
        <w:rPr>
          <w:spacing w:val="-5"/>
        </w:rPr>
        <w:t xml:space="preserve"> </w:t>
      </w:r>
      <w:r>
        <w:t>yang</w:t>
      </w:r>
      <w:r>
        <w:rPr>
          <w:spacing w:val="-5"/>
        </w:rPr>
        <w:t xml:space="preserve"> </w:t>
      </w:r>
      <w:r>
        <w:t>mungkin juga</w:t>
      </w:r>
      <w:r>
        <w:rPr>
          <w:spacing w:val="64"/>
        </w:rPr>
        <w:t xml:space="preserve"> </w:t>
      </w:r>
      <w:r>
        <w:t>memengaruhi</w:t>
      </w:r>
      <w:r>
        <w:rPr>
          <w:spacing w:val="65"/>
        </w:rPr>
        <w:t xml:space="preserve"> </w:t>
      </w:r>
      <w:r>
        <w:t>etika</w:t>
      </w:r>
      <w:r>
        <w:rPr>
          <w:spacing w:val="67"/>
        </w:rPr>
        <w:t xml:space="preserve"> </w:t>
      </w:r>
      <w:r>
        <w:t>komunikasi.</w:t>
      </w:r>
      <w:r>
        <w:rPr>
          <w:spacing w:val="65"/>
        </w:rPr>
        <w:t xml:space="preserve"> </w:t>
      </w:r>
      <w:r>
        <w:t>Selain</w:t>
      </w:r>
      <w:r>
        <w:rPr>
          <w:spacing w:val="65"/>
        </w:rPr>
        <w:t xml:space="preserve"> </w:t>
      </w:r>
      <w:r>
        <w:t>itu,</w:t>
      </w:r>
      <w:r>
        <w:rPr>
          <w:spacing w:val="65"/>
        </w:rPr>
        <w:t xml:space="preserve"> </w:t>
      </w:r>
      <w:r>
        <w:t>apabila</w:t>
      </w:r>
      <w:r>
        <w:rPr>
          <w:spacing w:val="64"/>
        </w:rPr>
        <w:t xml:space="preserve"> </w:t>
      </w:r>
      <w:r>
        <w:t>jumlah</w:t>
      </w:r>
      <w:r>
        <w:rPr>
          <w:spacing w:val="65"/>
        </w:rPr>
        <w:t xml:space="preserve"> </w:t>
      </w:r>
      <w:r>
        <w:t>sampel</w:t>
      </w:r>
      <w:r>
        <w:rPr>
          <w:spacing w:val="66"/>
        </w:rPr>
        <w:t xml:space="preserve"> </w:t>
      </w:r>
      <w:r>
        <w:rPr>
          <w:spacing w:val="-4"/>
        </w:rPr>
        <w:t>yang</w:t>
      </w:r>
    </w:p>
    <w:p w:rsidR="00935F07" w:rsidRDefault="00935F07">
      <w:pPr>
        <w:pStyle w:val="BodyText"/>
        <w:spacing w:line="480" w:lineRule="auto"/>
        <w:jc w:val="both"/>
        <w:sectPr w:rsidR="00935F07">
          <w:pgSz w:w="11910" w:h="16840"/>
          <w:pgMar w:top="1920" w:right="1559" w:bottom="280" w:left="1700" w:header="754" w:footer="0" w:gutter="0"/>
          <w:cols w:space="720"/>
        </w:sectPr>
      </w:pPr>
    </w:p>
    <w:p w:rsidR="00935F07" w:rsidRDefault="00935F07">
      <w:pPr>
        <w:pStyle w:val="BodyText"/>
        <w:spacing w:before="53"/>
      </w:pPr>
    </w:p>
    <w:p w:rsidR="00935F07" w:rsidRDefault="00D10FBE">
      <w:pPr>
        <w:pStyle w:val="BodyText"/>
        <w:spacing w:line="480" w:lineRule="auto"/>
        <w:ind w:left="568" w:right="139"/>
        <w:jc w:val="both"/>
      </w:pPr>
      <w:r>
        <w:rPr>
          <w:noProof/>
          <w:lang w:val="en-US"/>
        </w:rPr>
        <w:drawing>
          <wp:anchor distT="0" distB="0" distL="0" distR="0" simplePos="0" relativeHeight="4870154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digunakan dalam penelitian terbatas dan hanya berasal dari satu lokasi, maka kemampuan untuk menggeneralisasikan hasil penelitian menjadi terbatas. Instrumen yang digunakan untuk mengukur variabel juga bersifat subjektif karena didasarkan pada persepsi pes</w:t>
      </w:r>
      <w:r>
        <w:t>erta didik, sehingga rentan terhadap bias interpretasi. Penelitian ini juga belum menguji kemungkinan adanya variabel moderasi atau mediasi yang dapat memberikan pemahaman lebih dalam mengenai hubungan antara pola asuh dan etika komunikasi. Selain itu terd</w:t>
      </w:r>
      <w:r>
        <w:t>apat hasil perhitungan koefisiensi determinasi pada variabel x dan y menunjukkan nilai sebesar 13,33% dan 86,67%. Yang berarti bahwa 13,33% dipengaruhi oleh faktor lingkungan keluarga dan 86,67% dipengaruhi oleh faktor pemahaman agama, kecerdasan, motivasi</w:t>
      </w:r>
      <w:r>
        <w:t>, minat, sikap, konsep diri, kemandirian, lingkungan sekolah, dan lingkungan masyarakat.</w:t>
      </w:r>
    </w:p>
    <w:p w:rsidR="00935F07" w:rsidRDefault="00D10FBE">
      <w:pPr>
        <w:pStyle w:val="BodyText"/>
        <w:spacing w:before="1" w:line="480" w:lineRule="auto"/>
        <w:ind w:left="568" w:right="140" w:firstLine="720"/>
        <w:jc w:val="both"/>
      </w:pPr>
      <w:r>
        <w:t xml:space="preserve">Secara keseluruhan, hasil penelitian ini membuktikan bahwa pola asuh </w:t>
      </w:r>
      <w:r>
        <w:rPr>
          <w:spacing w:val="-2"/>
        </w:rPr>
        <w:t>otoriter</w:t>
      </w:r>
      <w:r>
        <w:rPr>
          <w:spacing w:val="-4"/>
        </w:rPr>
        <w:t xml:space="preserve"> </w:t>
      </w:r>
      <w:r>
        <w:rPr>
          <w:spacing w:val="-2"/>
        </w:rPr>
        <w:t>memiliki pengaruh</w:t>
      </w:r>
      <w:r>
        <w:rPr>
          <w:spacing w:val="-4"/>
        </w:rPr>
        <w:t xml:space="preserve"> </w:t>
      </w:r>
      <w:r>
        <w:rPr>
          <w:spacing w:val="-2"/>
        </w:rPr>
        <w:t>negatif</w:t>
      </w:r>
      <w:r>
        <w:rPr>
          <w:spacing w:val="-4"/>
        </w:rPr>
        <w:t xml:space="preserve"> </w:t>
      </w:r>
      <w:r>
        <w:rPr>
          <w:spacing w:val="-2"/>
        </w:rPr>
        <w:t>dan</w:t>
      </w:r>
      <w:r>
        <w:rPr>
          <w:spacing w:val="-3"/>
        </w:rPr>
        <w:t xml:space="preserve"> </w:t>
      </w:r>
      <w:r>
        <w:rPr>
          <w:spacing w:val="-2"/>
        </w:rPr>
        <w:t>signifikan</w:t>
      </w:r>
      <w:r>
        <w:rPr>
          <w:spacing w:val="-3"/>
        </w:rPr>
        <w:t xml:space="preserve"> </w:t>
      </w:r>
      <w:r>
        <w:rPr>
          <w:spacing w:val="-2"/>
        </w:rPr>
        <w:t>terhadap</w:t>
      </w:r>
      <w:r>
        <w:rPr>
          <w:spacing w:val="-3"/>
        </w:rPr>
        <w:t xml:space="preserve"> </w:t>
      </w:r>
      <w:r>
        <w:rPr>
          <w:spacing w:val="-2"/>
        </w:rPr>
        <w:t>etika</w:t>
      </w:r>
      <w:r>
        <w:rPr>
          <w:spacing w:val="-4"/>
        </w:rPr>
        <w:t xml:space="preserve"> </w:t>
      </w:r>
      <w:r>
        <w:rPr>
          <w:spacing w:val="-2"/>
        </w:rPr>
        <w:t xml:space="preserve">komunikasi peserta </w:t>
      </w:r>
      <w:r>
        <w:t xml:space="preserve">didik. Temuan </w:t>
      </w:r>
      <w:r>
        <w:t>ini menjawab pertanyaan hipotesis secara tegas dan menunjukkan bahwa pendekatan pengasuhan yang lebih terbuka, komunikatif, dan mendukung partisipasi anak cenderung membentuk etika komunikasi yang lebih baik. Untuk pengembangan</w:t>
      </w:r>
      <w:r>
        <w:rPr>
          <w:spacing w:val="-15"/>
        </w:rPr>
        <w:t xml:space="preserve"> </w:t>
      </w:r>
      <w:r>
        <w:t>penelitian</w:t>
      </w:r>
      <w:r>
        <w:rPr>
          <w:spacing w:val="-15"/>
        </w:rPr>
        <w:t xml:space="preserve"> </w:t>
      </w:r>
      <w:r>
        <w:t>selanjutnya,</w:t>
      </w:r>
      <w:r>
        <w:rPr>
          <w:spacing w:val="-15"/>
        </w:rPr>
        <w:t xml:space="preserve"> </w:t>
      </w:r>
      <w:r>
        <w:t>disa</w:t>
      </w:r>
      <w:r>
        <w:t>rankan</w:t>
      </w:r>
      <w:r>
        <w:rPr>
          <w:spacing w:val="-15"/>
        </w:rPr>
        <w:t xml:space="preserve"> </w:t>
      </w:r>
      <w:r>
        <w:t>agar</w:t>
      </w:r>
      <w:r>
        <w:rPr>
          <w:spacing w:val="-15"/>
        </w:rPr>
        <w:t xml:space="preserve"> </w:t>
      </w:r>
      <w:r>
        <w:t>penelitian</w:t>
      </w:r>
      <w:r>
        <w:rPr>
          <w:spacing w:val="-15"/>
        </w:rPr>
        <w:t xml:space="preserve"> </w:t>
      </w:r>
      <w:r>
        <w:t>dilakukan</w:t>
      </w:r>
      <w:r>
        <w:rPr>
          <w:spacing w:val="-15"/>
        </w:rPr>
        <w:t xml:space="preserve"> </w:t>
      </w:r>
      <w:r>
        <w:t>dengan pendekatan yang lebih komprehensif serta mempertimbangkan variabel-variabel lain yang relevan untuk memperoleh gambaran yang lebih menyeluruh tentang faktor-faktor yang mempengaruhi etika komunikasi peserta didik.</w:t>
      </w:r>
    </w:p>
    <w:sectPr w:rsidR="00935F07">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FBE" w:rsidRDefault="00D10FBE">
      <w:r>
        <w:separator/>
      </w:r>
    </w:p>
  </w:endnote>
  <w:endnote w:type="continuationSeparator" w:id="0">
    <w:p w:rsidR="00D10FBE" w:rsidRDefault="00D1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FBE" w:rsidRDefault="00D10FBE">
      <w:r>
        <w:separator/>
      </w:r>
    </w:p>
  </w:footnote>
  <w:footnote w:type="continuationSeparator" w:id="0">
    <w:p w:rsidR="00D10FBE" w:rsidRDefault="00D1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07" w:rsidRDefault="00D10FBE">
    <w:pPr>
      <w:pStyle w:val="BodyText"/>
      <w:spacing w:line="14" w:lineRule="auto"/>
      <w:rPr>
        <w:sz w:val="20"/>
      </w:rPr>
    </w:pPr>
    <w:r>
      <w:rPr>
        <w:noProof/>
        <w:sz w:val="20"/>
        <w:lang w:val="en-US"/>
      </w:rPr>
      <mc:AlternateContent>
        <mc:Choice Requires="wps">
          <w:drawing>
            <wp:anchor distT="0" distB="0" distL="0" distR="0" simplePos="0" relativeHeight="487001600"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35F07" w:rsidRDefault="00D10F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59CA">
                            <w:rPr>
                              <w:rFonts w:ascii="Calibri"/>
                              <w:noProof/>
                              <w:spacing w:val="-5"/>
                            </w:rPr>
                            <w:t>58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2pt;margin-top:36.7pt;width:18.3pt;height:13.0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935F07" w:rsidRDefault="00D10F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59CA">
                      <w:rPr>
                        <w:rFonts w:ascii="Calibri"/>
                        <w:noProof/>
                        <w:spacing w:val="-5"/>
                      </w:rPr>
                      <w:t>58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649"/>
    <w:multiLevelType w:val="hybridMultilevel"/>
    <w:tmpl w:val="02BC25E6"/>
    <w:lvl w:ilvl="0" w:tplc="6212B08E">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34AFF4C">
      <w:numFmt w:val="bullet"/>
      <w:lvlText w:val="•"/>
      <w:lvlJc w:val="left"/>
      <w:pPr>
        <w:ind w:left="1764" w:hanging="360"/>
      </w:pPr>
      <w:rPr>
        <w:rFonts w:hint="default"/>
        <w:lang w:val="id" w:eastAsia="en-US" w:bidi="ar-SA"/>
      </w:rPr>
    </w:lvl>
    <w:lvl w:ilvl="2" w:tplc="C5A4AB08">
      <w:numFmt w:val="bullet"/>
      <w:lvlText w:val="•"/>
      <w:lvlJc w:val="left"/>
      <w:pPr>
        <w:ind w:left="2529" w:hanging="360"/>
      </w:pPr>
      <w:rPr>
        <w:rFonts w:hint="default"/>
        <w:lang w:val="id" w:eastAsia="en-US" w:bidi="ar-SA"/>
      </w:rPr>
    </w:lvl>
    <w:lvl w:ilvl="3" w:tplc="D774105C">
      <w:numFmt w:val="bullet"/>
      <w:lvlText w:val="•"/>
      <w:lvlJc w:val="left"/>
      <w:pPr>
        <w:ind w:left="3294" w:hanging="360"/>
      </w:pPr>
      <w:rPr>
        <w:rFonts w:hint="default"/>
        <w:lang w:val="id" w:eastAsia="en-US" w:bidi="ar-SA"/>
      </w:rPr>
    </w:lvl>
    <w:lvl w:ilvl="4" w:tplc="08D057F2">
      <w:numFmt w:val="bullet"/>
      <w:lvlText w:val="•"/>
      <w:lvlJc w:val="left"/>
      <w:pPr>
        <w:ind w:left="4058" w:hanging="360"/>
      </w:pPr>
      <w:rPr>
        <w:rFonts w:hint="default"/>
        <w:lang w:val="id" w:eastAsia="en-US" w:bidi="ar-SA"/>
      </w:rPr>
    </w:lvl>
    <w:lvl w:ilvl="5" w:tplc="66F076C8">
      <w:numFmt w:val="bullet"/>
      <w:lvlText w:val="•"/>
      <w:lvlJc w:val="left"/>
      <w:pPr>
        <w:ind w:left="4823" w:hanging="360"/>
      </w:pPr>
      <w:rPr>
        <w:rFonts w:hint="default"/>
        <w:lang w:val="id" w:eastAsia="en-US" w:bidi="ar-SA"/>
      </w:rPr>
    </w:lvl>
    <w:lvl w:ilvl="6" w:tplc="4558B16A">
      <w:numFmt w:val="bullet"/>
      <w:lvlText w:val="•"/>
      <w:lvlJc w:val="left"/>
      <w:pPr>
        <w:ind w:left="5588" w:hanging="360"/>
      </w:pPr>
      <w:rPr>
        <w:rFonts w:hint="default"/>
        <w:lang w:val="id" w:eastAsia="en-US" w:bidi="ar-SA"/>
      </w:rPr>
    </w:lvl>
    <w:lvl w:ilvl="7" w:tplc="ABE61382">
      <w:numFmt w:val="bullet"/>
      <w:lvlText w:val="•"/>
      <w:lvlJc w:val="left"/>
      <w:pPr>
        <w:ind w:left="6353" w:hanging="360"/>
      </w:pPr>
      <w:rPr>
        <w:rFonts w:hint="default"/>
        <w:lang w:val="id" w:eastAsia="en-US" w:bidi="ar-SA"/>
      </w:rPr>
    </w:lvl>
    <w:lvl w:ilvl="8" w:tplc="E434334E">
      <w:numFmt w:val="bullet"/>
      <w:lvlText w:val="•"/>
      <w:lvlJc w:val="left"/>
      <w:pPr>
        <w:ind w:left="7117" w:hanging="360"/>
      </w:pPr>
      <w:rPr>
        <w:rFonts w:hint="default"/>
        <w:lang w:val="id" w:eastAsia="en-US" w:bidi="ar-SA"/>
      </w:rPr>
    </w:lvl>
  </w:abstractNum>
  <w:abstractNum w:abstractNumId="1">
    <w:nsid w:val="61DB664B"/>
    <w:multiLevelType w:val="multilevel"/>
    <w:tmpl w:val="D9BEFD24"/>
    <w:lvl w:ilvl="0">
      <w:start w:val="4"/>
      <w:numFmt w:val="decimal"/>
      <w:lvlText w:val="%1"/>
      <w:lvlJc w:val="left"/>
      <w:pPr>
        <w:ind w:left="988" w:hanging="420"/>
        <w:jc w:val="left"/>
      </w:pPr>
      <w:rPr>
        <w:rFonts w:hint="default"/>
        <w:lang w:val="id" w:eastAsia="en-US" w:bidi="ar-SA"/>
      </w:rPr>
    </w:lvl>
    <w:lvl w:ilvl="1">
      <w:start w:val="1"/>
      <w:numFmt w:val="decimal"/>
      <w:lvlText w:val="%1.%2"/>
      <w:lvlJc w:val="left"/>
      <w:pPr>
        <w:ind w:left="988" w:hanging="420"/>
        <w:jc w:val="left"/>
      </w:pPr>
      <w:rPr>
        <w:rFonts w:hint="default"/>
        <w:spacing w:val="0"/>
        <w:w w:val="100"/>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48" w:hanging="108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91" w:hanging="1080"/>
      </w:pPr>
      <w:rPr>
        <w:rFonts w:hint="default"/>
        <w:lang w:val="id" w:eastAsia="en-US" w:bidi="ar-SA"/>
      </w:rPr>
    </w:lvl>
    <w:lvl w:ilvl="5">
      <w:numFmt w:val="bullet"/>
      <w:lvlText w:val="•"/>
      <w:lvlJc w:val="left"/>
      <w:pPr>
        <w:ind w:left="4267" w:hanging="1080"/>
      </w:pPr>
      <w:rPr>
        <w:rFonts w:hint="default"/>
        <w:lang w:val="id" w:eastAsia="en-US" w:bidi="ar-SA"/>
      </w:rPr>
    </w:lvl>
    <w:lvl w:ilvl="6">
      <w:numFmt w:val="bullet"/>
      <w:lvlText w:val="•"/>
      <w:lvlJc w:val="left"/>
      <w:pPr>
        <w:ind w:left="5143" w:hanging="1080"/>
      </w:pPr>
      <w:rPr>
        <w:rFonts w:hint="default"/>
        <w:lang w:val="id" w:eastAsia="en-US" w:bidi="ar-SA"/>
      </w:rPr>
    </w:lvl>
    <w:lvl w:ilvl="7">
      <w:numFmt w:val="bullet"/>
      <w:lvlText w:val="•"/>
      <w:lvlJc w:val="left"/>
      <w:pPr>
        <w:ind w:left="6019" w:hanging="1080"/>
      </w:pPr>
      <w:rPr>
        <w:rFonts w:hint="default"/>
        <w:lang w:val="id" w:eastAsia="en-US" w:bidi="ar-SA"/>
      </w:rPr>
    </w:lvl>
    <w:lvl w:ilvl="8">
      <w:numFmt w:val="bullet"/>
      <w:lvlText w:val="•"/>
      <w:lvlJc w:val="left"/>
      <w:pPr>
        <w:ind w:left="6895" w:hanging="108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Nz+UyQ7VGEtxbBTsm91hJZJ2tQ3dRoP2m39XhNmFTPL1iHsC5v92z6C1aXLzJru91scydXnE1f6a7LOmVn2Eg==" w:salt="ghKs2r2kJkXyeOkcZNOZ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07"/>
    <w:rsid w:val="00935F07"/>
    <w:rsid w:val="00D10FBE"/>
    <w:rsid w:val="00E0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79A586-22E0-4D0E-A0BF-42A01C23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6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1080"/>
      <w:jc w:val="both"/>
    </w:pPr>
  </w:style>
  <w:style w:type="paragraph" w:customStyle="1" w:styleId="TableParagraph">
    <w:name w:val="Table Paragraph"/>
    <w:basedOn w:val="Normal"/>
    <w:uiPriority w:val="1"/>
    <w:qFormat/>
    <w:pPr>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2026-01-05T09:11:00Z</dcterms:created>
  <dcterms:modified xsi:type="dcterms:W3CDTF">2026-01-05T09:11:00Z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