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316" w:rsidRPr="008A2316" w:rsidRDefault="008A2316" w:rsidP="008A2316">
      <w:pPr>
        <w:pStyle w:val="Heading1"/>
        <w:rPr>
          <w:szCs w:val="24"/>
        </w:rPr>
      </w:pPr>
      <w:bookmarkStart w:id="0" w:name="_Toc199517606"/>
      <w:bookmarkStart w:id="1" w:name="_Toc199517668"/>
      <w:bookmarkStart w:id="2" w:name="_Toc211530824"/>
      <w:bookmarkStart w:id="3" w:name="_GoBack"/>
      <w:bookmarkEnd w:id="3"/>
      <w:r w:rsidRPr="008A2316">
        <w:rPr>
          <w:szCs w:val="24"/>
        </w:rPr>
        <w:t>BAB II</w:t>
      </w:r>
      <w:bookmarkEnd w:id="0"/>
      <w:bookmarkEnd w:id="1"/>
      <w:bookmarkEnd w:id="2"/>
    </w:p>
    <w:p w:rsidR="008A2316" w:rsidRPr="008A2316" w:rsidRDefault="008A2316" w:rsidP="008A2316">
      <w:pPr>
        <w:pStyle w:val="Heading1"/>
        <w:rPr>
          <w:lang w:val="id-ID"/>
        </w:rPr>
      </w:pPr>
      <w:bookmarkStart w:id="4" w:name="_Toc187847487"/>
      <w:bookmarkStart w:id="5" w:name="_Toc187871791"/>
      <w:bookmarkStart w:id="6" w:name="_Toc188879245"/>
      <w:bookmarkStart w:id="7" w:name="_Toc189635602"/>
      <w:bookmarkStart w:id="8" w:name="_Toc191072553"/>
      <w:bookmarkStart w:id="9" w:name="_Toc199517607"/>
      <w:bookmarkStart w:id="10" w:name="_Toc199517669"/>
      <w:bookmarkStart w:id="11" w:name="_Toc211530825"/>
      <w:r w:rsidRPr="008A2316">
        <w:rPr>
          <w:szCs w:val="24"/>
        </w:rPr>
        <w:t>TINJAUAN PUSTAKA</w:t>
      </w:r>
      <w:bookmarkEnd w:id="4"/>
      <w:bookmarkEnd w:id="5"/>
      <w:bookmarkEnd w:id="6"/>
      <w:bookmarkEnd w:id="7"/>
      <w:bookmarkEnd w:id="8"/>
      <w:bookmarkEnd w:id="9"/>
      <w:bookmarkEnd w:id="10"/>
      <w:bookmarkEnd w:id="11"/>
    </w:p>
    <w:p w:rsidR="008A2316" w:rsidRPr="008A2316" w:rsidRDefault="008A2316" w:rsidP="008A2316">
      <w:pPr>
        <w:pStyle w:val="Heading2"/>
        <w:rPr>
          <w:color w:val="auto"/>
        </w:rPr>
      </w:pPr>
      <w:bookmarkStart w:id="12" w:name="_Toc187847488"/>
      <w:bookmarkStart w:id="13" w:name="_Toc187871792"/>
      <w:bookmarkStart w:id="14" w:name="_Toc188879246"/>
      <w:bookmarkStart w:id="15" w:name="_Toc189635603"/>
      <w:bookmarkStart w:id="16" w:name="_Toc191072554"/>
      <w:bookmarkStart w:id="17" w:name="_Toc199517608"/>
      <w:bookmarkStart w:id="18" w:name="_Toc199517670"/>
      <w:bookmarkStart w:id="19" w:name="_Toc211530826"/>
      <w:r w:rsidRPr="008A2316">
        <w:rPr>
          <w:color w:val="auto"/>
        </w:rPr>
        <w:t>2.</w:t>
      </w:r>
      <w:r w:rsidRPr="008A2316">
        <w:rPr>
          <w:color w:val="auto"/>
          <w:lang w:val="id-ID"/>
        </w:rPr>
        <w:t>1</w:t>
      </w:r>
      <w:r w:rsidRPr="008A2316">
        <w:rPr>
          <w:color w:val="auto"/>
        </w:rPr>
        <w:tab/>
        <w:t>Kontrol Diri</w:t>
      </w:r>
      <w:bookmarkEnd w:id="12"/>
      <w:bookmarkEnd w:id="13"/>
      <w:bookmarkEnd w:id="14"/>
      <w:bookmarkEnd w:id="15"/>
      <w:bookmarkEnd w:id="16"/>
      <w:bookmarkEnd w:id="17"/>
      <w:bookmarkEnd w:id="18"/>
      <w:bookmarkEnd w:id="19"/>
    </w:p>
    <w:p w:rsidR="008A2316" w:rsidRPr="008A2316" w:rsidRDefault="008A2316" w:rsidP="008A2316">
      <w:pPr>
        <w:pStyle w:val="Heading3"/>
        <w:rPr>
          <w:color w:val="auto"/>
        </w:rPr>
      </w:pPr>
      <w:bookmarkStart w:id="20" w:name="_Toc187847489"/>
      <w:bookmarkStart w:id="21" w:name="_Toc187871793"/>
      <w:bookmarkStart w:id="22" w:name="_Toc188879247"/>
      <w:bookmarkStart w:id="23" w:name="_Toc189635604"/>
      <w:bookmarkStart w:id="24" w:name="_Toc191072555"/>
      <w:bookmarkStart w:id="25" w:name="_Toc199517609"/>
      <w:bookmarkStart w:id="26" w:name="_Toc199517671"/>
      <w:bookmarkStart w:id="27" w:name="_Toc211530827"/>
      <w:r w:rsidRPr="008A2316">
        <w:rPr>
          <w:color w:val="auto"/>
        </w:rPr>
        <w:t>2.</w:t>
      </w:r>
      <w:r w:rsidRPr="008A2316">
        <w:rPr>
          <w:color w:val="auto"/>
          <w:lang w:val="id-ID"/>
        </w:rPr>
        <w:t>1</w:t>
      </w:r>
      <w:r w:rsidRPr="008A2316">
        <w:rPr>
          <w:color w:val="auto"/>
        </w:rPr>
        <w:t>.1</w:t>
      </w:r>
      <w:r w:rsidRPr="008A2316">
        <w:rPr>
          <w:color w:val="auto"/>
        </w:rPr>
        <w:tab/>
        <w:t>Pengertian Kontrol Diri</w:t>
      </w:r>
      <w:bookmarkEnd w:id="20"/>
      <w:bookmarkEnd w:id="21"/>
      <w:bookmarkEnd w:id="22"/>
      <w:bookmarkEnd w:id="23"/>
      <w:bookmarkEnd w:id="24"/>
      <w:bookmarkEnd w:id="25"/>
      <w:bookmarkEnd w:id="26"/>
      <w:bookmarkEnd w:id="27"/>
    </w:p>
    <w:p w:rsidR="008A2316" w:rsidRPr="008A2316" w:rsidRDefault="008A2316" w:rsidP="008A2316">
      <w:pPr>
        <w:spacing w:after="0" w:line="480" w:lineRule="auto"/>
        <w:jc w:val="both"/>
        <w:rPr>
          <w:rFonts w:ascii="Times New Roman" w:hAnsi="Times New Roman" w:cs="Times New Roman"/>
          <w:sz w:val="24"/>
          <w:szCs w:val="24"/>
        </w:rPr>
      </w:pPr>
      <w:r w:rsidRPr="008A2316">
        <w:rPr>
          <w:rFonts w:ascii="Times New Roman" w:hAnsi="Times New Roman" w:cs="Times New Roman"/>
          <w:b/>
          <w:sz w:val="28"/>
          <w:szCs w:val="28"/>
        </w:rPr>
        <w:tab/>
      </w:r>
      <w:r w:rsidRPr="008A2316">
        <w:rPr>
          <w:rFonts w:ascii="Times New Roman" w:hAnsi="Times New Roman" w:cs="Times New Roman"/>
          <w:sz w:val="24"/>
          <w:szCs w:val="24"/>
        </w:rPr>
        <w:t xml:space="preserve">Pakar psikologi kontrol diri, Lazarus dalam Thalib (2017) “menyatakan bahwa kontrol diri menggambarkan keputusan individu melalui pertimbangan kognitif untuk mengontrol perilaku guna meningkatkan hasil dan tujuan tertentu, sebagaimana yang diinginkan”. Selanjutnya, secara sederhana Gleitman dalam Thalib (2017) “menyatakan bahwa kontrol diri merujuk pada kemampuan seseorang untuk melakukan sesuatu yang ingin dilakukan tanpa terhalangi baik oleh rintangan maupun kekuatan yang berasal dari dalam diri individu”. Jadi, kontrol diri merupakan kemampuan individu untuk mengendalikan dorongan-dorongan, baik dari dalam diri maupun luar diri individu. Individu yang memiliki kemampuan kontrol diri </w:t>
      </w:r>
      <w:proofErr w:type="gramStart"/>
      <w:r w:rsidRPr="008A2316">
        <w:rPr>
          <w:rFonts w:ascii="Times New Roman" w:hAnsi="Times New Roman" w:cs="Times New Roman"/>
          <w:sz w:val="24"/>
          <w:szCs w:val="24"/>
        </w:rPr>
        <w:t>akan</w:t>
      </w:r>
      <w:proofErr w:type="gramEnd"/>
      <w:r w:rsidRPr="008A2316">
        <w:rPr>
          <w:rFonts w:ascii="Times New Roman" w:hAnsi="Times New Roman" w:cs="Times New Roman"/>
          <w:sz w:val="24"/>
          <w:szCs w:val="24"/>
        </w:rPr>
        <w:t xml:space="preserve"> membuat keputusan dan mengambil langkah tindakan yang efektif untuk menghasilkan sesuatu yang diinginkan dan menghindari akibat yang tidak diinginkan (Thalib, 2017).</w:t>
      </w:r>
    </w:p>
    <w:p w:rsidR="008A2316" w:rsidRPr="008A2316" w:rsidRDefault="008A2316" w:rsidP="008A2316">
      <w:pPr>
        <w:spacing w:after="0" w:line="480" w:lineRule="auto"/>
        <w:jc w:val="both"/>
        <w:rPr>
          <w:rFonts w:ascii="Times New Roman" w:hAnsi="Times New Roman" w:cs="Times New Roman"/>
          <w:sz w:val="24"/>
          <w:szCs w:val="24"/>
        </w:rPr>
      </w:pPr>
      <w:r w:rsidRPr="008A2316">
        <w:rPr>
          <w:rFonts w:ascii="Times New Roman" w:hAnsi="Times New Roman" w:cs="Times New Roman"/>
          <w:sz w:val="24"/>
          <w:szCs w:val="24"/>
        </w:rPr>
        <w:tab/>
        <w:t xml:space="preserve">Kontrol diri diartikan sebagai kemampuan untuk menyusun, membimbing, mengatur, dan mengarahkan bentuk perilaku yang dapat membawa ke arah konsekuensi positif. Kontrol diri merupakan salah satu potensi yang dapat dikembangkan dan digunakan individu selama proses dalam kehidupan, termasuk dalam menghadapi kondisi yang terdapat di lingkungan sekitarnya. Para ahli berpendapat bahwa kontrol diri dapat digunakan sebagai suatu intervensi yang </w:t>
      </w:r>
      <w:r w:rsidRPr="008A2316">
        <w:rPr>
          <w:rFonts w:ascii="Times New Roman" w:hAnsi="Times New Roman" w:cs="Times New Roman"/>
          <w:sz w:val="24"/>
          <w:szCs w:val="24"/>
        </w:rPr>
        <w:lastRenderedPageBreak/>
        <w:t xml:space="preserve">bersifat preventif selain dapat mereduksi efek-efek psikologis yang negative dari </w:t>
      </w:r>
      <w:r w:rsidRPr="008A2316">
        <w:rPr>
          <w:rFonts w:ascii="Times New Roman" w:hAnsi="Times New Roman" w:cs="Times New Roman"/>
          <w:i/>
          <w:sz w:val="24"/>
          <w:szCs w:val="24"/>
        </w:rPr>
        <w:t>stressor-stressor</w:t>
      </w:r>
      <w:r w:rsidRPr="008A2316">
        <w:rPr>
          <w:rFonts w:ascii="Times New Roman" w:hAnsi="Times New Roman" w:cs="Times New Roman"/>
          <w:sz w:val="24"/>
          <w:szCs w:val="24"/>
        </w:rPr>
        <w:t xml:space="preserve"> lingkungan (Ghufron &amp; Risnawita, 2016). </w:t>
      </w:r>
      <w:r w:rsidRPr="008A2316">
        <w:rPr>
          <w:rFonts w:ascii="Times New Roman" w:hAnsi="Times New Roman" w:cs="Times New Roman"/>
          <w:sz w:val="24"/>
          <w:szCs w:val="24"/>
        </w:rPr>
        <w:tab/>
      </w:r>
    </w:p>
    <w:p w:rsidR="008A2316" w:rsidRPr="008A2316" w:rsidRDefault="008A2316" w:rsidP="008A2316">
      <w:pPr>
        <w:spacing w:after="0" w:line="480" w:lineRule="auto"/>
        <w:ind w:firstLine="720"/>
        <w:jc w:val="both"/>
        <w:rPr>
          <w:rFonts w:ascii="Times New Roman" w:hAnsi="Times New Roman" w:cs="Times New Roman"/>
          <w:sz w:val="24"/>
          <w:szCs w:val="24"/>
        </w:rPr>
      </w:pPr>
      <w:r w:rsidRPr="008A2316">
        <w:rPr>
          <w:rFonts w:ascii="Times New Roman" w:hAnsi="Times New Roman" w:cs="Times New Roman"/>
          <w:sz w:val="24"/>
          <w:szCs w:val="24"/>
        </w:rPr>
        <w:t xml:space="preserve">Kontrol diri merupakan aspek penting yang dapat mempengaruhi pola hidup dan tingkah laku individu agar terhindar dari perilaku-perilaku negatif yang dapat merugikan individu itu sendiri maupun orang lain. Oleh karena itu kontrol diri perlu dimiliki oleh setiap individu agar hidupnya lebih teratur, kontrol diri setiap individu harus ditingkatkan secara terus menerus (Sari </w:t>
      </w:r>
      <w:r w:rsidRPr="008A2316">
        <w:rPr>
          <w:rFonts w:ascii="Times New Roman" w:hAnsi="Times New Roman" w:cs="Times New Roman"/>
          <w:i/>
          <w:sz w:val="24"/>
          <w:szCs w:val="24"/>
        </w:rPr>
        <w:t>et al</w:t>
      </w:r>
      <w:r w:rsidRPr="008A2316">
        <w:rPr>
          <w:rFonts w:ascii="Times New Roman" w:hAnsi="Times New Roman" w:cs="Times New Roman"/>
          <w:sz w:val="24"/>
          <w:szCs w:val="24"/>
        </w:rPr>
        <w:t xml:space="preserve">., 2017). </w:t>
      </w:r>
    </w:p>
    <w:p w:rsidR="008A2316" w:rsidRPr="008A2316" w:rsidRDefault="008A2316" w:rsidP="008A2316">
      <w:pPr>
        <w:spacing w:after="0" w:line="480" w:lineRule="auto"/>
        <w:ind w:firstLine="720"/>
        <w:jc w:val="both"/>
        <w:rPr>
          <w:rFonts w:ascii="Times New Roman" w:hAnsi="Times New Roman" w:cs="Times New Roman"/>
          <w:sz w:val="24"/>
          <w:szCs w:val="24"/>
        </w:rPr>
      </w:pPr>
      <w:r w:rsidRPr="008A2316">
        <w:rPr>
          <w:rFonts w:ascii="Times New Roman" w:hAnsi="Times New Roman" w:cs="Times New Roman"/>
          <w:sz w:val="24"/>
          <w:szCs w:val="24"/>
        </w:rPr>
        <w:t xml:space="preserve">Berdasarkan uraian diatas, kontrol diri adalah suatu kemampuan yang dapat membantu individu menjalani kehidupan dengan baik. Dengan memiliki kemampuan ini individu dapat mengelola pikiran dan perilaku untuk menghasilkan perilaku yang positif. Jadi kontrol diri juga merupakan sebuah aspek yang sangat penting dalam kehidupan, karena individu yang memiliki kontrol diri dapat lebih mudah membentuk kebiasaan baik dan juga membentuk perilaku yang memandang </w:t>
      </w:r>
      <w:proofErr w:type="gramStart"/>
      <w:r w:rsidRPr="008A2316">
        <w:rPr>
          <w:rFonts w:ascii="Times New Roman" w:hAnsi="Times New Roman" w:cs="Times New Roman"/>
          <w:sz w:val="24"/>
          <w:szCs w:val="24"/>
        </w:rPr>
        <w:t>norma</w:t>
      </w:r>
      <w:proofErr w:type="gramEnd"/>
      <w:r w:rsidRPr="008A2316">
        <w:rPr>
          <w:rFonts w:ascii="Times New Roman" w:hAnsi="Times New Roman" w:cs="Times New Roman"/>
          <w:sz w:val="24"/>
          <w:szCs w:val="24"/>
        </w:rPr>
        <w:t xml:space="preserve"> atau aturan yang berlaku. Dengan meningkatkan kontrol diri suatu individu dapat meningkatkan kualitas hidup.</w:t>
      </w:r>
    </w:p>
    <w:p w:rsidR="008A2316" w:rsidRPr="008A2316" w:rsidRDefault="008A2316" w:rsidP="008A2316">
      <w:pPr>
        <w:pStyle w:val="Heading3"/>
        <w:rPr>
          <w:color w:val="auto"/>
          <w:lang w:val="id-ID"/>
        </w:rPr>
      </w:pPr>
      <w:bookmarkStart w:id="28" w:name="_Toc187847490"/>
      <w:bookmarkStart w:id="29" w:name="_Toc187871794"/>
      <w:bookmarkStart w:id="30" w:name="_Toc188879248"/>
      <w:bookmarkStart w:id="31" w:name="_Toc189635605"/>
      <w:bookmarkStart w:id="32" w:name="_Toc191072556"/>
      <w:bookmarkStart w:id="33" w:name="_Toc199517610"/>
      <w:bookmarkStart w:id="34" w:name="_Toc199517672"/>
      <w:bookmarkStart w:id="35" w:name="_Toc211530828"/>
      <w:r w:rsidRPr="008A2316">
        <w:rPr>
          <w:color w:val="auto"/>
        </w:rPr>
        <w:t>2.</w:t>
      </w:r>
      <w:r w:rsidRPr="008A2316">
        <w:rPr>
          <w:color w:val="auto"/>
          <w:lang w:val="id-ID"/>
        </w:rPr>
        <w:t>1</w:t>
      </w:r>
      <w:r w:rsidRPr="008A2316">
        <w:rPr>
          <w:color w:val="auto"/>
        </w:rPr>
        <w:t>.2</w:t>
      </w:r>
      <w:r w:rsidRPr="008A2316">
        <w:rPr>
          <w:color w:val="auto"/>
        </w:rPr>
        <w:tab/>
        <w:t>Aspek-Aspek Kontrol diri</w:t>
      </w:r>
      <w:bookmarkEnd w:id="28"/>
      <w:bookmarkEnd w:id="29"/>
      <w:bookmarkEnd w:id="30"/>
      <w:bookmarkEnd w:id="31"/>
      <w:bookmarkEnd w:id="32"/>
      <w:bookmarkEnd w:id="33"/>
      <w:bookmarkEnd w:id="34"/>
      <w:bookmarkEnd w:id="35"/>
    </w:p>
    <w:p w:rsidR="008A2316" w:rsidRPr="008A2316" w:rsidRDefault="008A2316" w:rsidP="008A2316">
      <w:pPr>
        <w:spacing w:after="0" w:line="480" w:lineRule="auto"/>
        <w:ind w:firstLine="720"/>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Menurut Averill dalam Thalib (2017) secara umum, kontrol diri dibedakan atas tiga kategori utama yaitu, 1) mengontrol perilaku (</w:t>
      </w:r>
      <w:r w:rsidRPr="008A2316">
        <w:rPr>
          <w:rFonts w:ascii="Times New Roman" w:hAnsi="Times New Roman" w:cs="Times New Roman"/>
          <w:bCs/>
          <w:i/>
          <w:iCs/>
          <w:sz w:val="24"/>
          <w:szCs w:val="24"/>
          <w:lang w:val="id-ID"/>
        </w:rPr>
        <w:t>behavioral control</w:t>
      </w:r>
      <w:r w:rsidRPr="008A2316">
        <w:rPr>
          <w:rFonts w:ascii="Times New Roman" w:hAnsi="Times New Roman" w:cs="Times New Roman"/>
          <w:bCs/>
          <w:sz w:val="24"/>
          <w:szCs w:val="24"/>
          <w:lang w:val="id-ID"/>
        </w:rPr>
        <w:t>), 2) mengontrol kognitif (</w:t>
      </w:r>
      <w:r w:rsidRPr="008A2316">
        <w:rPr>
          <w:rFonts w:ascii="Times New Roman" w:hAnsi="Times New Roman" w:cs="Times New Roman"/>
          <w:bCs/>
          <w:i/>
          <w:iCs/>
          <w:sz w:val="24"/>
          <w:szCs w:val="24"/>
          <w:lang w:val="id-ID"/>
        </w:rPr>
        <w:t>cognitive control</w:t>
      </w:r>
      <w:r w:rsidRPr="008A2316">
        <w:rPr>
          <w:rFonts w:ascii="Times New Roman" w:hAnsi="Times New Roman" w:cs="Times New Roman"/>
          <w:bCs/>
          <w:sz w:val="24"/>
          <w:szCs w:val="24"/>
          <w:lang w:val="id-ID"/>
        </w:rPr>
        <w:t>) dan 3) mengontrol keputusan (</w:t>
      </w:r>
      <w:r w:rsidRPr="008A2316">
        <w:rPr>
          <w:rFonts w:ascii="Times New Roman" w:hAnsi="Times New Roman" w:cs="Times New Roman"/>
          <w:bCs/>
          <w:i/>
          <w:iCs/>
          <w:sz w:val="24"/>
          <w:szCs w:val="24"/>
          <w:lang w:val="id-ID"/>
        </w:rPr>
        <w:t>decision control</w:t>
      </w:r>
      <w:r w:rsidRPr="008A2316">
        <w:rPr>
          <w:rFonts w:ascii="Times New Roman" w:hAnsi="Times New Roman" w:cs="Times New Roman"/>
          <w:bCs/>
          <w:sz w:val="24"/>
          <w:szCs w:val="24"/>
          <w:lang w:val="id-ID"/>
        </w:rPr>
        <w:t>).</w:t>
      </w:r>
    </w:p>
    <w:p w:rsidR="008A2316" w:rsidRPr="008A2316" w:rsidRDefault="008A2316" w:rsidP="008A2316">
      <w:pPr>
        <w:rPr>
          <w:rFonts w:ascii="Times New Roman" w:hAnsi="Times New Roman" w:cs="Times New Roman"/>
          <w:bCs/>
          <w:sz w:val="24"/>
          <w:szCs w:val="24"/>
          <w:lang w:val="id-ID"/>
        </w:rPr>
      </w:pPr>
      <w:r w:rsidRPr="008A2316">
        <w:rPr>
          <w:rFonts w:ascii="Times New Roman" w:hAnsi="Times New Roman" w:cs="Times New Roman"/>
          <w:bCs/>
          <w:sz w:val="24"/>
          <w:szCs w:val="24"/>
          <w:lang w:val="id-ID"/>
        </w:rPr>
        <w:br w:type="page"/>
      </w:r>
    </w:p>
    <w:p w:rsidR="008A2316" w:rsidRPr="008A2316" w:rsidRDefault="008A2316" w:rsidP="008A2316">
      <w:pPr>
        <w:pStyle w:val="ListParagraph"/>
        <w:numPr>
          <w:ilvl w:val="0"/>
          <w:numId w:val="6"/>
        </w:numPr>
        <w:spacing w:after="0" w:line="480" w:lineRule="auto"/>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lastRenderedPageBreak/>
        <w:t>Mengontrol perilaku (</w:t>
      </w:r>
      <w:r w:rsidRPr="008A2316">
        <w:rPr>
          <w:rFonts w:ascii="Times New Roman" w:hAnsi="Times New Roman" w:cs="Times New Roman"/>
          <w:bCs/>
          <w:i/>
          <w:iCs/>
          <w:sz w:val="24"/>
          <w:szCs w:val="24"/>
          <w:lang w:val="id-ID"/>
        </w:rPr>
        <w:t>behavioral control</w:t>
      </w:r>
      <w:r w:rsidRPr="008A2316">
        <w:rPr>
          <w:rFonts w:ascii="Times New Roman" w:hAnsi="Times New Roman" w:cs="Times New Roman"/>
          <w:bCs/>
          <w:sz w:val="24"/>
          <w:szCs w:val="24"/>
          <w:lang w:val="id-ID"/>
        </w:rPr>
        <w:t>)</w:t>
      </w:r>
    </w:p>
    <w:p w:rsidR="008A2316" w:rsidRPr="008A2316" w:rsidRDefault="008A2316" w:rsidP="008A2316">
      <w:pPr>
        <w:pStyle w:val="ListParagraph"/>
        <w:spacing w:after="0" w:line="480" w:lineRule="auto"/>
        <w:ind w:firstLine="360"/>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Mengontrol perilaku merupakan kemampuan untuk memodifikasi suatu keadaan yang tidak menyenangkan. Kemampuan mengontrol perilaku dibbedakan atas dua komponen, yaitu:</w:t>
      </w:r>
    </w:p>
    <w:p w:rsidR="008A2316" w:rsidRPr="008A2316" w:rsidRDefault="008A2316" w:rsidP="008A2316">
      <w:pPr>
        <w:pStyle w:val="ListParagraph"/>
        <w:numPr>
          <w:ilvl w:val="0"/>
          <w:numId w:val="7"/>
        </w:numPr>
        <w:spacing w:after="0" w:line="480" w:lineRule="auto"/>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Kemampuan mengatur pelaksanaan (</w:t>
      </w:r>
      <w:r w:rsidRPr="008A2316">
        <w:rPr>
          <w:rFonts w:ascii="Times New Roman" w:hAnsi="Times New Roman" w:cs="Times New Roman"/>
          <w:bCs/>
          <w:i/>
          <w:iCs/>
          <w:sz w:val="24"/>
          <w:szCs w:val="24"/>
          <w:lang w:val="id-ID"/>
        </w:rPr>
        <w:t>regulated administration</w:t>
      </w:r>
      <w:r w:rsidRPr="008A2316">
        <w:rPr>
          <w:rFonts w:ascii="Times New Roman" w:hAnsi="Times New Roman" w:cs="Times New Roman"/>
          <w:bCs/>
          <w:sz w:val="24"/>
          <w:szCs w:val="24"/>
          <w:lang w:val="id-ID"/>
        </w:rPr>
        <w:t>), yaitu menentukan siapa yang mengendalikan situasi atau keadaan, dirinya sendiri atau orang lain atau sesuatu diluar dirinya. Individu dengan kemampuan mengontrol diri yang baik akan mampu mengatur perilaku dengan menggunakan kemampuan dirinya.</w:t>
      </w:r>
    </w:p>
    <w:p w:rsidR="008A2316" w:rsidRPr="008A2316" w:rsidRDefault="008A2316" w:rsidP="008A2316">
      <w:pPr>
        <w:pStyle w:val="ListParagraph"/>
        <w:numPr>
          <w:ilvl w:val="0"/>
          <w:numId w:val="7"/>
        </w:numPr>
        <w:spacing w:after="0" w:line="480" w:lineRule="auto"/>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Kemampuan mengatur stimulus (</w:t>
      </w:r>
      <w:r w:rsidRPr="008A2316">
        <w:rPr>
          <w:rFonts w:ascii="Times New Roman" w:hAnsi="Times New Roman" w:cs="Times New Roman"/>
          <w:bCs/>
          <w:i/>
          <w:iCs/>
          <w:sz w:val="24"/>
          <w:szCs w:val="24"/>
          <w:lang w:val="id-ID"/>
        </w:rPr>
        <w:t>stimulus modifiability</w:t>
      </w:r>
      <w:r w:rsidRPr="008A2316">
        <w:rPr>
          <w:rFonts w:ascii="Times New Roman" w:hAnsi="Times New Roman" w:cs="Times New Roman"/>
          <w:bCs/>
          <w:sz w:val="24"/>
          <w:szCs w:val="24"/>
          <w:lang w:val="id-ID"/>
        </w:rPr>
        <w:t>), merupakan kemampuan untuk mengetahui bagaimana dan kapan suatu stimulus yang tidak dikehendaki dihadapi. Ada beberapa cara yang dapat digunakan, yaitu mencegah atau menjauhi stimulus, menghentikan stimulus sebelum waktunya berakhir, dan membatasi intensitasnya.</w:t>
      </w:r>
    </w:p>
    <w:p w:rsidR="008A2316" w:rsidRPr="008A2316" w:rsidRDefault="008A2316" w:rsidP="008A2316">
      <w:pPr>
        <w:pStyle w:val="ListParagraph"/>
        <w:numPr>
          <w:ilvl w:val="0"/>
          <w:numId w:val="6"/>
        </w:numPr>
        <w:spacing w:after="0" w:line="480" w:lineRule="auto"/>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Mengontrol kognitif (</w:t>
      </w:r>
      <w:r w:rsidRPr="008A2316">
        <w:rPr>
          <w:rFonts w:ascii="Times New Roman" w:hAnsi="Times New Roman" w:cs="Times New Roman"/>
          <w:bCs/>
          <w:i/>
          <w:iCs/>
          <w:sz w:val="24"/>
          <w:szCs w:val="24"/>
          <w:lang w:val="id-ID"/>
        </w:rPr>
        <w:t>cognitive control</w:t>
      </w:r>
      <w:r w:rsidRPr="008A2316">
        <w:rPr>
          <w:rFonts w:ascii="Times New Roman" w:hAnsi="Times New Roman" w:cs="Times New Roman"/>
          <w:bCs/>
          <w:sz w:val="24"/>
          <w:szCs w:val="24"/>
          <w:lang w:val="id-ID"/>
        </w:rPr>
        <w:t>)</w:t>
      </w:r>
    </w:p>
    <w:p w:rsidR="008A2316" w:rsidRPr="008A2316" w:rsidRDefault="008A2316" w:rsidP="008A2316">
      <w:pPr>
        <w:pStyle w:val="ListParagraph"/>
        <w:spacing w:after="0" w:line="480" w:lineRule="auto"/>
        <w:ind w:firstLine="720"/>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Mengontrol kognitif merupakan cara seseorang dalam menafsirkan, menilai, atau menggabungkan suatu kejadian dalam suatu kerangka kognitif. Mengontrol kognisi merupakan kemampuan dalam mengolah informasi yang tidak diinginkan untuk mengurangi tekanan.</w:t>
      </w:r>
    </w:p>
    <w:p w:rsidR="008A2316" w:rsidRPr="008A2316" w:rsidRDefault="008A2316" w:rsidP="008A2316">
      <w:pPr>
        <w:pStyle w:val="ListParagraph"/>
        <w:spacing w:after="0" w:line="480" w:lineRule="auto"/>
        <w:ind w:firstLine="720"/>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Mengontrol kognitif dibedakan atas dua komponen, yaitu:</w:t>
      </w:r>
    </w:p>
    <w:p w:rsidR="008A2316" w:rsidRPr="008A2316" w:rsidRDefault="008A2316" w:rsidP="008A2316">
      <w:pPr>
        <w:pStyle w:val="ListParagraph"/>
        <w:numPr>
          <w:ilvl w:val="0"/>
          <w:numId w:val="8"/>
        </w:numPr>
        <w:tabs>
          <w:tab w:val="left" w:pos="709"/>
        </w:tabs>
        <w:spacing w:after="0" w:line="480" w:lineRule="auto"/>
        <w:ind w:left="1134"/>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Kemampuan untuk memperoleh informasi (</w:t>
      </w:r>
      <w:r w:rsidRPr="008A2316">
        <w:rPr>
          <w:rFonts w:ascii="Times New Roman" w:hAnsi="Times New Roman" w:cs="Times New Roman"/>
          <w:bCs/>
          <w:i/>
          <w:iCs/>
          <w:sz w:val="24"/>
          <w:szCs w:val="24"/>
          <w:lang w:val="id-ID"/>
        </w:rPr>
        <w:t>information again</w:t>
      </w:r>
      <w:r w:rsidRPr="008A2316">
        <w:rPr>
          <w:rFonts w:ascii="Times New Roman" w:hAnsi="Times New Roman" w:cs="Times New Roman"/>
          <w:bCs/>
          <w:sz w:val="24"/>
          <w:szCs w:val="24"/>
          <w:lang w:val="id-ID"/>
        </w:rPr>
        <w:t xml:space="preserve">). Informasi yang dimiliki individu mengenai suatu keadaan akan </w:t>
      </w:r>
      <w:r w:rsidRPr="008A2316">
        <w:rPr>
          <w:rFonts w:ascii="Times New Roman" w:hAnsi="Times New Roman" w:cs="Times New Roman"/>
          <w:bCs/>
          <w:sz w:val="24"/>
          <w:szCs w:val="24"/>
          <w:lang w:val="id-ID"/>
        </w:rPr>
        <w:lastRenderedPageBreak/>
        <w:t>membuat individu mampu mengantisipasi keadaan melalui berbagai pertimbangan objektif.</w:t>
      </w:r>
    </w:p>
    <w:p w:rsidR="008A2316" w:rsidRPr="008A2316" w:rsidRDefault="008A2316" w:rsidP="008A2316">
      <w:pPr>
        <w:pStyle w:val="ListParagraph"/>
        <w:numPr>
          <w:ilvl w:val="0"/>
          <w:numId w:val="8"/>
        </w:numPr>
        <w:spacing w:after="0" w:line="480" w:lineRule="auto"/>
        <w:ind w:left="1134"/>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Kemampuan mdlakukan penilaian (apraisal). Penilaian yang dilakukan individu merupakan usaha untuk menilai dan menafsirkan suatu keadaan dengan memerhatikan segi-segi positif secara subjektif.</w:t>
      </w:r>
    </w:p>
    <w:p w:rsidR="008A2316" w:rsidRPr="008A2316" w:rsidRDefault="008A2316" w:rsidP="008A2316">
      <w:pPr>
        <w:pStyle w:val="ListParagraph"/>
        <w:numPr>
          <w:ilvl w:val="0"/>
          <w:numId w:val="6"/>
        </w:numPr>
        <w:spacing w:after="0" w:line="480" w:lineRule="auto"/>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Mengontrol keputusan (</w:t>
      </w:r>
      <w:r w:rsidRPr="008A2316">
        <w:rPr>
          <w:rFonts w:ascii="Times New Roman" w:hAnsi="Times New Roman" w:cs="Times New Roman"/>
          <w:bCs/>
          <w:i/>
          <w:iCs/>
          <w:sz w:val="24"/>
          <w:szCs w:val="24"/>
          <w:lang w:val="id-ID"/>
        </w:rPr>
        <w:t>decision control</w:t>
      </w:r>
      <w:r w:rsidRPr="008A2316">
        <w:rPr>
          <w:rFonts w:ascii="Times New Roman" w:hAnsi="Times New Roman" w:cs="Times New Roman"/>
          <w:bCs/>
          <w:sz w:val="24"/>
          <w:szCs w:val="24"/>
          <w:lang w:val="id-ID"/>
        </w:rPr>
        <w:t>)</w:t>
      </w:r>
    </w:p>
    <w:p w:rsidR="008A2316" w:rsidRPr="008A2316" w:rsidRDefault="008A2316" w:rsidP="008A2316">
      <w:pPr>
        <w:pStyle w:val="ListParagraph"/>
        <w:spacing w:after="0" w:line="480" w:lineRule="auto"/>
        <w:ind w:firstLine="720"/>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Mengontrol keputusan merupakan kemampuan individu untuk memilih dan menentukan tujuan yang diinginkan. Kemampuan mengontrol keputusan akan berfungsi baik bilamana individu memiliki kesempatan, kebebasan, dan berbagai alternatif dalam melakukan suatu tindakan.</w:t>
      </w:r>
    </w:p>
    <w:p w:rsidR="008A2316" w:rsidRPr="008A2316" w:rsidRDefault="008A2316" w:rsidP="008A2316">
      <w:pPr>
        <w:spacing w:after="0" w:line="480" w:lineRule="auto"/>
        <w:ind w:left="720"/>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Mengacu pada aspek-aspek kontrol diri, sebagaimana dikemukakan oleh Averill dalam Thalib (2017:110-111), dapat disimpulkan bahwa kemampuan kontrol diri mencakup: (a) kemampuan mengontrol perilaku, (b) kemampuan mengontrol stimulus, (c) kemampuan mengantisipasi suatu peristiwa atau kejadian, (d) kemampuan menafsirkan peristiwa atau kejadian, dan (e) kemampuan mengambil keputusan.</w:t>
      </w:r>
    </w:p>
    <w:p w:rsidR="008A2316" w:rsidRPr="008A2316" w:rsidRDefault="008A2316" w:rsidP="008A2316">
      <w:pPr>
        <w:pStyle w:val="Heading3"/>
        <w:rPr>
          <w:color w:val="auto"/>
          <w:lang w:val="id-ID"/>
        </w:rPr>
      </w:pPr>
      <w:bookmarkStart w:id="36" w:name="_Toc187847491"/>
      <w:bookmarkStart w:id="37" w:name="_Toc187871795"/>
      <w:bookmarkStart w:id="38" w:name="_Toc188879249"/>
      <w:bookmarkStart w:id="39" w:name="_Toc189635606"/>
      <w:bookmarkStart w:id="40" w:name="_Toc191072557"/>
      <w:bookmarkStart w:id="41" w:name="_Toc199517611"/>
      <w:bookmarkStart w:id="42" w:name="_Toc199517673"/>
      <w:bookmarkStart w:id="43" w:name="_Toc211530829"/>
      <w:r w:rsidRPr="008A2316">
        <w:rPr>
          <w:color w:val="auto"/>
          <w:lang w:val="id-ID"/>
        </w:rPr>
        <w:t>2.1.3</w:t>
      </w:r>
      <w:r w:rsidRPr="008A2316">
        <w:rPr>
          <w:color w:val="auto"/>
          <w:lang w:val="id-ID"/>
        </w:rPr>
        <w:tab/>
        <w:t>Faktor-Faktor yang Mempengaruhi Kontrol Diri</w:t>
      </w:r>
      <w:bookmarkEnd w:id="36"/>
      <w:bookmarkEnd w:id="37"/>
      <w:bookmarkEnd w:id="38"/>
      <w:bookmarkEnd w:id="39"/>
      <w:bookmarkEnd w:id="40"/>
      <w:bookmarkEnd w:id="41"/>
      <w:bookmarkEnd w:id="42"/>
      <w:bookmarkEnd w:id="43"/>
    </w:p>
    <w:p w:rsidR="008A2316" w:rsidRPr="008A2316" w:rsidRDefault="008A2316" w:rsidP="008A2316">
      <w:pPr>
        <w:spacing w:after="0" w:line="480" w:lineRule="auto"/>
        <w:ind w:firstLine="720"/>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Menurut Gufron dan risnawati (Marsela &amp; Supriatna dalam Siahaan &amp; Pedhu, 2024) menjelaskan faktor-faktor yang mempengaruhi kontrol diri, yaitu:</w:t>
      </w:r>
    </w:p>
    <w:p w:rsidR="008A2316" w:rsidRPr="008A2316" w:rsidRDefault="008A2316" w:rsidP="008A2316">
      <w:pPr>
        <w:pStyle w:val="ListParagraph"/>
        <w:numPr>
          <w:ilvl w:val="0"/>
          <w:numId w:val="9"/>
        </w:numPr>
        <w:spacing w:after="0" w:line="480" w:lineRule="auto"/>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Faktor Internal</w:t>
      </w:r>
    </w:p>
    <w:p w:rsidR="008A2316" w:rsidRPr="008A2316" w:rsidRDefault="008A2316" w:rsidP="008A2316">
      <w:pPr>
        <w:pStyle w:val="ListParagraph"/>
        <w:spacing w:after="0" w:line="480" w:lineRule="auto"/>
        <w:ind w:firstLine="720"/>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 xml:space="preserve">Faktor ini meliputi usia, dimana semakin bertambah usia seseorang maka semakin baik kemampuan mengontrol dirinya. Faktor internal </w:t>
      </w:r>
      <w:r w:rsidRPr="008A2316">
        <w:rPr>
          <w:rFonts w:ascii="Times New Roman" w:hAnsi="Times New Roman" w:cs="Times New Roman"/>
          <w:bCs/>
          <w:sz w:val="24"/>
          <w:szCs w:val="24"/>
          <w:lang w:val="id-ID"/>
        </w:rPr>
        <w:lastRenderedPageBreak/>
        <w:t>lainnya yaitu faktor kognitif. Baumeister dan Boden dalam Siahaan &amp; Pedhu (2024) menyatakan faktor kognitif berkaitan dengan kesadaran berupa proses-proses seseorang menggunakan pikiran dan pengetahuannya untuk mencapai suatu proses dan cara-cara yang tepat atau strategi yang sudah dipikirkan terlebih dahulu.</w:t>
      </w:r>
    </w:p>
    <w:p w:rsidR="008A2316" w:rsidRPr="008A2316" w:rsidRDefault="008A2316" w:rsidP="008A2316">
      <w:pPr>
        <w:pStyle w:val="ListParagraph"/>
        <w:numPr>
          <w:ilvl w:val="0"/>
          <w:numId w:val="9"/>
        </w:numPr>
        <w:spacing w:after="0" w:line="480" w:lineRule="auto"/>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 xml:space="preserve">Faktor Eksternal </w:t>
      </w:r>
    </w:p>
    <w:p w:rsidR="008A2316" w:rsidRPr="008A2316" w:rsidRDefault="008A2316" w:rsidP="008A2316">
      <w:pPr>
        <w:pStyle w:val="ListParagraph"/>
        <w:spacing w:after="0" w:line="480" w:lineRule="auto"/>
        <w:ind w:firstLine="720"/>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Faktor ini meliputi lingkungan keluarga, dimana dalam keluarga terutama orang tua akan menentukan bagaimana kemampuan mengontrol diri seseorang. Salah satunya, apabila orang tua menerapkan sikap disiplin kepada anak secara konsisten sejak dini maka anak dapat pula menunjukkan kemampuan kontrol diri yang baik dalam kehidupannya.</w:t>
      </w:r>
    </w:p>
    <w:p w:rsidR="008A2316" w:rsidRPr="008A2316" w:rsidRDefault="008A2316" w:rsidP="008A2316">
      <w:pPr>
        <w:pStyle w:val="Heading3"/>
        <w:rPr>
          <w:color w:val="auto"/>
          <w:lang w:val="id-ID"/>
        </w:rPr>
      </w:pPr>
      <w:bookmarkStart w:id="44" w:name="_Toc187847492"/>
      <w:bookmarkStart w:id="45" w:name="_Toc187871796"/>
      <w:bookmarkStart w:id="46" w:name="_Toc188879250"/>
      <w:bookmarkStart w:id="47" w:name="_Toc189635607"/>
      <w:bookmarkStart w:id="48" w:name="_Toc191072558"/>
      <w:bookmarkStart w:id="49" w:name="_Toc199517612"/>
      <w:bookmarkStart w:id="50" w:name="_Toc199517674"/>
      <w:bookmarkStart w:id="51" w:name="_Toc211530830"/>
      <w:r w:rsidRPr="008A2316">
        <w:rPr>
          <w:color w:val="auto"/>
          <w:lang w:val="id-ID"/>
        </w:rPr>
        <w:t>2.1.4</w:t>
      </w:r>
      <w:r w:rsidRPr="008A2316">
        <w:rPr>
          <w:color w:val="auto"/>
          <w:lang w:val="id-ID"/>
        </w:rPr>
        <w:tab/>
        <w:t>Ciri-ciri Kontrol Diri</w:t>
      </w:r>
      <w:bookmarkEnd w:id="44"/>
      <w:bookmarkEnd w:id="45"/>
      <w:bookmarkEnd w:id="46"/>
      <w:bookmarkEnd w:id="47"/>
      <w:bookmarkEnd w:id="48"/>
      <w:bookmarkEnd w:id="49"/>
      <w:bookmarkEnd w:id="50"/>
      <w:bookmarkEnd w:id="51"/>
    </w:p>
    <w:p w:rsidR="008A2316" w:rsidRPr="008A2316" w:rsidRDefault="008A2316" w:rsidP="008A2316">
      <w:pPr>
        <w:spacing w:after="0" w:line="480" w:lineRule="auto"/>
        <w:ind w:firstLine="720"/>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Menurut Goldfried (Queen dalam Lubis dan Sovitriana, 2019) ciri-ciri kontrol diri sebagai berikut:</w:t>
      </w:r>
    </w:p>
    <w:p w:rsidR="008A2316" w:rsidRPr="008A2316" w:rsidRDefault="008A2316" w:rsidP="008A2316">
      <w:pPr>
        <w:pStyle w:val="ListParagraph"/>
        <w:numPr>
          <w:ilvl w:val="0"/>
          <w:numId w:val="13"/>
        </w:numPr>
        <w:spacing w:after="0" w:line="480" w:lineRule="auto"/>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Kemampuan untuk mengontrol perilaku atau tingkah laku implusif yang ditandai dengan kemampuan menghadapi stimulus yang tidak diinginkan dengan cara mencegah menjauhi stimulus, merapatkan tenggang waktu diantara stimulus sebelum berakhir dan membatasi intensitas stimulus, kemampuan membuat perencanaan dalam hidup, mampu mengatasi frustasi dan ledakan emosi serta kemampuan untuk menentukan siapa yang mengendalikan perilaku, dalam hal ini bila individu tidak mampu mengontrol dirinya sendiri maka individu menggunakan faktor eksternal.</w:t>
      </w:r>
    </w:p>
    <w:p w:rsidR="008A2316" w:rsidRPr="008A2316" w:rsidRDefault="008A2316" w:rsidP="008A2316">
      <w:pPr>
        <w:pStyle w:val="ListParagraph"/>
        <w:numPr>
          <w:ilvl w:val="0"/>
          <w:numId w:val="13"/>
        </w:numPr>
        <w:spacing w:after="0" w:line="480" w:lineRule="auto"/>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lastRenderedPageBreak/>
        <w:t>Menunda kepuasan dengan segera untuk keberhasilan mengatur perilaku dengan mencapai sesuatu yang lebih berharga atau lebih diterima dalam masyarakat.</w:t>
      </w:r>
    </w:p>
    <w:p w:rsidR="008A2316" w:rsidRPr="008A2316" w:rsidRDefault="008A2316" w:rsidP="008A2316">
      <w:pPr>
        <w:pStyle w:val="ListParagraph"/>
        <w:numPr>
          <w:ilvl w:val="0"/>
          <w:numId w:val="13"/>
        </w:numPr>
        <w:spacing w:after="0" w:line="480" w:lineRule="auto"/>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 xml:space="preserve">Mengantisipasi peristiwa, yaitu kemampuan untuk mengantisipasi keadaan melalui berbagai pertimbangan secara </w:t>
      </w:r>
      <w:r w:rsidRPr="008A2316">
        <w:rPr>
          <w:rFonts w:ascii="Times New Roman" w:hAnsi="Times New Roman" w:cs="Times New Roman"/>
          <w:bCs/>
          <w:i/>
          <w:iCs/>
          <w:sz w:val="24"/>
          <w:szCs w:val="24"/>
          <w:lang w:val="id-ID"/>
        </w:rPr>
        <w:t>relative objective</w:t>
      </w:r>
      <w:r w:rsidRPr="008A2316">
        <w:rPr>
          <w:rFonts w:ascii="Times New Roman" w:hAnsi="Times New Roman" w:cs="Times New Roman"/>
          <w:bCs/>
          <w:sz w:val="24"/>
          <w:szCs w:val="24"/>
          <w:lang w:val="id-ID"/>
        </w:rPr>
        <w:t>. Hal ini didukung dengan adanya informasi yang dimiliki individu.</w:t>
      </w:r>
    </w:p>
    <w:p w:rsidR="008A2316" w:rsidRPr="008A2316" w:rsidRDefault="008A2316" w:rsidP="008A2316">
      <w:pPr>
        <w:pStyle w:val="ListParagraph"/>
        <w:numPr>
          <w:ilvl w:val="0"/>
          <w:numId w:val="13"/>
        </w:numPr>
        <w:spacing w:after="0" w:line="480" w:lineRule="auto"/>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Menafsirkan peristiwa, yaitu kemampuan untuk menilai dan menafsirkan suatu keadaan atau peristiwa dengan cara memperhatikan segi-segi positif secara subjektif.</w:t>
      </w:r>
    </w:p>
    <w:p w:rsidR="008A2316" w:rsidRPr="008A2316" w:rsidRDefault="008A2316" w:rsidP="008A2316">
      <w:pPr>
        <w:pStyle w:val="ListParagraph"/>
        <w:numPr>
          <w:ilvl w:val="0"/>
          <w:numId w:val="13"/>
        </w:numPr>
        <w:spacing w:after="0" w:line="480" w:lineRule="auto"/>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Mengambil keputusan yaitu kemampuan untuk memilih suatu tindakan berdasarkan pada sesuatu yang diyakini atau disetujuinya.</w:t>
      </w:r>
    </w:p>
    <w:p w:rsidR="008A2316" w:rsidRPr="008A2316" w:rsidRDefault="008A2316" w:rsidP="008A2316">
      <w:pPr>
        <w:spacing w:after="0" w:line="480" w:lineRule="auto"/>
        <w:jc w:val="both"/>
        <w:rPr>
          <w:rFonts w:ascii="Times New Roman" w:hAnsi="Times New Roman" w:cs="Times New Roman"/>
          <w:sz w:val="24"/>
          <w:szCs w:val="24"/>
          <w:lang w:val="id-ID"/>
        </w:rPr>
      </w:pPr>
      <w:r w:rsidRPr="008A2316">
        <w:rPr>
          <w:rFonts w:ascii="Times New Roman" w:hAnsi="Times New Roman" w:cs="Times New Roman"/>
          <w:sz w:val="24"/>
          <w:szCs w:val="24"/>
          <w:lang w:val="id-ID"/>
        </w:rPr>
        <w:tab/>
      </w:r>
    </w:p>
    <w:p w:rsidR="008A2316" w:rsidRPr="008A2316" w:rsidRDefault="008A2316" w:rsidP="008A2316">
      <w:pPr>
        <w:pStyle w:val="Heading2"/>
        <w:rPr>
          <w:color w:val="auto"/>
          <w:lang w:val="id-ID"/>
        </w:rPr>
      </w:pPr>
      <w:bookmarkStart w:id="52" w:name="_Toc187847493"/>
      <w:bookmarkStart w:id="53" w:name="_Toc187871797"/>
      <w:bookmarkStart w:id="54" w:name="_Toc188879251"/>
      <w:bookmarkStart w:id="55" w:name="_Toc189635608"/>
      <w:bookmarkStart w:id="56" w:name="_Toc191072559"/>
      <w:bookmarkStart w:id="57" w:name="_Toc199517613"/>
      <w:bookmarkStart w:id="58" w:name="_Toc199517675"/>
      <w:bookmarkStart w:id="59" w:name="_Toc211530831"/>
      <w:r w:rsidRPr="008A2316">
        <w:rPr>
          <w:color w:val="auto"/>
          <w:lang w:val="id-ID"/>
        </w:rPr>
        <w:t>2.2</w:t>
      </w:r>
      <w:r w:rsidRPr="008A2316">
        <w:rPr>
          <w:color w:val="auto"/>
          <w:lang w:val="id-ID"/>
        </w:rPr>
        <w:tab/>
        <w:t>Etika Pergaulan</w:t>
      </w:r>
      <w:bookmarkEnd w:id="52"/>
      <w:bookmarkEnd w:id="53"/>
      <w:bookmarkEnd w:id="54"/>
      <w:bookmarkEnd w:id="55"/>
      <w:bookmarkEnd w:id="56"/>
      <w:bookmarkEnd w:id="57"/>
      <w:bookmarkEnd w:id="58"/>
      <w:bookmarkEnd w:id="59"/>
    </w:p>
    <w:p w:rsidR="008A2316" w:rsidRPr="008A2316" w:rsidRDefault="008A2316" w:rsidP="008A2316">
      <w:pPr>
        <w:pStyle w:val="Heading3"/>
        <w:rPr>
          <w:color w:val="auto"/>
          <w:lang w:val="id-ID"/>
        </w:rPr>
      </w:pPr>
      <w:bookmarkStart w:id="60" w:name="_Toc187847494"/>
      <w:bookmarkStart w:id="61" w:name="_Toc187871798"/>
      <w:bookmarkStart w:id="62" w:name="_Toc188879252"/>
      <w:bookmarkStart w:id="63" w:name="_Toc189635609"/>
      <w:bookmarkStart w:id="64" w:name="_Toc191072560"/>
      <w:bookmarkStart w:id="65" w:name="_Toc199517614"/>
      <w:bookmarkStart w:id="66" w:name="_Toc199517676"/>
      <w:bookmarkStart w:id="67" w:name="_Toc211530832"/>
      <w:r w:rsidRPr="008A2316">
        <w:rPr>
          <w:color w:val="auto"/>
          <w:lang w:val="id-ID"/>
        </w:rPr>
        <w:t>2.2.1</w:t>
      </w:r>
      <w:r w:rsidRPr="008A2316">
        <w:rPr>
          <w:color w:val="auto"/>
          <w:lang w:val="id-ID"/>
        </w:rPr>
        <w:tab/>
        <w:t>Pengertian Etika Pergaulan</w:t>
      </w:r>
      <w:bookmarkEnd w:id="60"/>
      <w:bookmarkEnd w:id="61"/>
      <w:bookmarkEnd w:id="62"/>
      <w:bookmarkEnd w:id="63"/>
      <w:bookmarkEnd w:id="64"/>
      <w:bookmarkEnd w:id="65"/>
      <w:bookmarkEnd w:id="66"/>
      <w:bookmarkEnd w:id="67"/>
    </w:p>
    <w:p w:rsidR="008A2316" w:rsidRPr="008A2316" w:rsidRDefault="008A2316" w:rsidP="008A2316">
      <w:pPr>
        <w:spacing w:after="0" w:line="480" w:lineRule="auto"/>
        <w:ind w:firstLine="720"/>
        <w:jc w:val="both"/>
        <w:rPr>
          <w:rFonts w:ascii="Times New Roman" w:hAnsi="Times New Roman" w:cs="Times New Roman"/>
          <w:sz w:val="24"/>
          <w:szCs w:val="24"/>
          <w:lang w:val="en-US"/>
        </w:rPr>
      </w:pPr>
      <w:r w:rsidRPr="008A2316">
        <w:rPr>
          <w:rFonts w:ascii="Times New Roman" w:hAnsi="Times New Roman" w:cs="Times New Roman"/>
          <w:sz w:val="24"/>
          <w:szCs w:val="24"/>
          <w:lang w:val="en-US"/>
        </w:rPr>
        <w:t>Seperti halnya dengan banyak istilah yang menyangkut konteks ilmiah, istilah etika berasal dari bahasa Yunani “</w:t>
      </w:r>
      <w:r w:rsidRPr="008A2316">
        <w:rPr>
          <w:rFonts w:ascii="Times New Roman" w:hAnsi="Times New Roman" w:cs="Times New Roman"/>
          <w:i/>
          <w:sz w:val="24"/>
          <w:szCs w:val="24"/>
          <w:lang w:val="en-US"/>
        </w:rPr>
        <w:t>ethos</w:t>
      </w:r>
      <w:r w:rsidRPr="008A2316">
        <w:rPr>
          <w:rFonts w:ascii="Times New Roman" w:hAnsi="Times New Roman" w:cs="Times New Roman"/>
          <w:sz w:val="24"/>
          <w:szCs w:val="24"/>
          <w:lang w:val="en-US"/>
        </w:rPr>
        <w:t>”. Kata “</w:t>
      </w:r>
      <w:r w:rsidRPr="008A2316">
        <w:rPr>
          <w:rFonts w:ascii="Times New Roman" w:hAnsi="Times New Roman" w:cs="Times New Roman"/>
          <w:i/>
          <w:sz w:val="24"/>
          <w:szCs w:val="24"/>
          <w:lang w:val="en-US"/>
        </w:rPr>
        <w:t>ethos</w:t>
      </w:r>
      <w:r w:rsidRPr="008A2316">
        <w:rPr>
          <w:rFonts w:ascii="Times New Roman" w:hAnsi="Times New Roman" w:cs="Times New Roman"/>
          <w:sz w:val="24"/>
          <w:szCs w:val="24"/>
          <w:lang w:val="en-US"/>
        </w:rPr>
        <w:t xml:space="preserve">” dalam bentuk tunggal mempunyai banyak arti yaitu tempat tinggal yang biasa, </w:t>
      </w:r>
      <w:proofErr w:type="gramStart"/>
      <w:r w:rsidRPr="008A2316">
        <w:rPr>
          <w:rFonts w:ascii="Times New Roman" w:hAnsi="Times New Roman" w:cs="Times New Roman"/>
          <w:sz w:val="24"/>
          <w:szCs w:val="24"/>
          <w:lang w:val="en-US"/>
        </w:rPr>
        <w:t>padang</w:t>
      </w:r>
      <w:proofErr w:type="gramEnd"/>
      <w:r w:rsidRPr="008A2316">
        <w:rPr>
          <w:rFonts w:ascii="Times New Roman" w:hAnsi="Times New Roman" w:cs="Times New Roman"/>
          <w:sz w:val="24"/>
          <w:szCs w:val="24"/>
          <w:lang w:val="en-US"/>
        </w:rPr>
        <w:t xml:space="preserve"> rumput, kandang, kebiasaan, adat, akhlak, watak, perasaan, sikap, cara berpikir. Dalam bentuk jamak </w:t>
      </w:r>
      <w:r w:rsidRPr="008A2316">
        <w:rPr>
          <w:rFonts w:ascii="Times New Roman" w:hAnsi="Times New Roman" w:cs="Times New Roman"/>
          <w:i/>
          <w:sz w:val="24"/>
          <w:szCs w:val="24"/>
          <w:lang w:val="en-US"/>
        </w:rPr>
        <w:t>(ta etha)</w:t>
      </w:r>
      <w:r w:rsidRPr="008A2316">
        <w:rPr>
          <w:rFonts w:ascii="Times New Roman" w:hAnsi="Times New Roman" w:cs="Times New Roman"/>
          <w:sz w:val="24"/>
          <w:szCs w:val="24"/>
          <w:lang w:val="en-US"/>
        </w:rPr>
        <w:t xml:space="preserve"> artinya adalah adat kebiasaan. Maka etika berarti ilmu tentang </w:t>
      </w:r>
      <w:proofErr w:type="gramStart"/>
      <w:r w:rsidRPr="008A2316">
        <w:rPr>
          <w:rFonts w:ascii="Times New Roman" w:hAnsi="Times New Roman" w:cs="Times New Roman"/>
          <w:sz w:val="24"/>
          <w:szCs w:val="24"/>
          <w:lang w:val="en-US"/>
        </w:rPr>
        <w:t>apa</w:t>
      </w:r>
      <w:proofErr w:type="gramEnd"/>
      <w:r w:rsidRPr="008A2316">
        <w:rPr>
          <w:rFonts w:ascii="Times New Roman" w:hAnsi="Times New Roman" w:cs="Times New Roman"/>
          <w:sz w:val="24"/>
          <w:szCs w:val="24"/>
          <w:lang w:val="en-US"/>
        </w:rPr>
        <w:t xml:space="preserve"> yang biasa dilakukan atau ilmu tentang adat kebiasaan (Bertens, 2011). Menurut Aprilia (2020) Etika adalah suatu tingkah laku manusia dalam mengambil keputusan yang baik dan yang buruk dengan memperhatikan perbuatan manusia. Etika lebih mengarahkan ke penggunaan akal budi dengan </w:t>
      </w:r>
      <w:r w:rsidRPr="008A2316">
        <w:rPr>
          <w:rFonts w:ascii="Times New Roman" w:hAnsi="Times New Roman" w:cs="Times New Roman"/>
          <w:sz w:val="24"/>
          <w:szCs w:val="24"/>
          <w:lang w:val="en-US"/>
        </w:rPr>
        <w:lastRenderedPageBreak/>
        <w:t xml:space="preserve">objektivitas guna menentukan benar atau salahnya tingkah laku seseorang terhadap yang lainnya. Etika bukan hanya sekedar mengikuti </w:t>
      </w:r>
      <w:proofErr w:type="gramStart"/>
      <w:r w:rsidRPr="008A2316">
        <w:rPr>
          <w:rFonts w:ascii="Times New Roman" w:hAnsi="Times New Roman" w:cs="Times New Roman"/>
          <w:sz w:val="24"/>
          <w:szCs w:val="24"/>
          <w:lang w:val="en-US"/>
        </w:rPr>
        <w:t>norma</w:t>
      </w:r>
      <w:proofErr w:type="gramEnd"/>
      <w:r w:rsidRPr="008A2316">
        <w:rPr>
          <w:rFonts w:ascii="Times New Roman" w:hAnsi="Times New Roman" w:cs="Times New Roman"/>
          <w:sz w:val="24"/>
          <w:szCs w:val="24"/>
          <w:lang w:val="en-US"/>
        </w:rPr>
        <w:t xml:space="preserve"> atau aturan, tetapi etika juga perlu melibatkan pertimbangan akal pikiran secara matang sehingga mendorong suatu individu dapat menilai baik atau buruknya suatu hal yang dihadapi atau terjadi.</w:t>
      </w:r>
    </w:p>
    <w:p w:rsidR="008A2316" w:rsidRPr="008A2316" w:rsidRDefault="008A2316" w:rsidP="008A2316">
      <w:pPr>
        <w:spacing w:after="0" w:line="480" w:lineRule="auto"/>
        <w:ind w:firstLine="720"/>
        <w:jc w:val="both"/>
        <w:rPr>
          <w:rFonts w:ascii="Times New Roman" w:hAnsi="Times New Roman" w:cs="Times New Roman"/>
          <w:sz w:val="24"/>
          <w:szCs w:val="24"/>
          <w:lang w:val="en-US"/>
        </w:rPr>
      </w:pPr>
      <w:r w:rsidRPr="008A2316">
        <w:rPr>
          <w:rFonts w:ascii="Times New Roman" w:hAnsi="Times New Roman" w:cs="Times New Roman"/>
          <w:sz w:val="24"/>
          <w:szCs w:val="24"/>
          <w:lang w:val="en-US"/>
        </w:rPr>
        <w:t xml:space="preserve">Pergaulan pada dasarnya merupakan salah satu </w:t>
      </w:r>
      <w:proofErr w:type="gramStart"/>
      <w:r w:rsidRPr="008A2316">
        <w:rPr>
          <w:rFonts w:ascii="Times New Roman" w:hAnsi="Times New Roman" w:cs="Times New Roman"/>
          <w:sz w:val="24"/>
          <w:szCs w:val="24"/>
          <w:lang w:val="en-US"/>
        </w:rPr>
        <w:t>cara</w:t>
      </w:r>
      <w:proofErr w:type="gramEnd"/>
      <w:r w:rsidRPr="008A2316">
        <w:rPr>
          <w:rFonts w:ascii="Times New Roman" w:hAnsi="Times New Roman" w:cs="Times New Roman"/>
          <w:sz w:val="24"/>
          <w:szCs w:val="24"/>
          <w:lang w:val="en-US"/>
        </w:rPr>
        <w:t xml:space="preserve"> seseorang untuk berinteraksi dengan lingkungannya. Pergaulan sehari-hari yang dilakukan individu satu dengan yang lainnya adakalanya setingkat usianya, pengetahuannya, pengalamannya, dan sebagainya. Pergaulan sehari-hari ini dapat terjadi antara individu dengan kelompok maupun kelompok dengan kelompok (Dongoran &amp; Boiliu, 2020). Pergaulan adalah suatu interaksi sosial yang melibatkan individu dengan individu lainnya ataupun dengan kelompok, jadi pergaulan merupakan </w:t>
      </w:r>
      <w:proofErr w:type="gramStart"/>
      <w:r w:rsidRPr="008A2316">
        <w:rPr>
          <w:rFonts w:ascii="Times New Roman" w:hAnsi="Times New Roman" w:cs="Times New Roman"/>
          <w:sz w:val="24"/>
          <w:szCs w:val="24"/>
          <w:lang w:val="en-US"/>
        </w:rPr>
        <w:t>cara</w:t>
      </w:r>
      <w:proofErr w:type="gramEnd"/>
      <w:r w:rsidRPr="008A2316">
        <w:rPr>
          <w:rFonts w:ascii="Times New Roman" w:hAnsi="Times New Roman" w:cs="Times New Roman"/>
          <w:sz w:val="24"/>
          <w:szCs w:val="24"/>
          <w:lang w:val="en-US"/>
        </w:rPr>
        <w:t xml:space="preserve"> seorang individu bersosialisasi dengan individu atau kelompok lain.</w:t>
      </w:r>
    </w:p>
    <w:p w:rsidR="008A2316" w:rsidRPr="008A2316" w:rsidRDefault="008A2316" w:rsidP="008A2316">
      <w:pPr>
        <w:spacing w:after="0" w:line="480" w:lineRule="auto"/>
        <w:ind w:firstLine="720"/>
        <w:jc w:val="both"/>
        <w:rPr>
          <w:rFonts w:ascii="Times New Roman" w:hAnsi="Times New Roman" w:cs="Times New Roman"/>
          <w:sz w:val="24"/>
          <w:szCs w:val="24"/>
          <w:lang w:val="en-US"/>
        </w:rPr>
      </w:pPr>
      <w:r w:rsidRPr="008A2316">
        <w:rPr>
          <w:rFonts w:ascii="Times New Roman" w:hAnsi="Times New Roman" w:cs="Times New Roman"/>
          <w:sz w:val="24"/>
          <w:szCs w:val="24"/>
          <w:lang w:val="en-US"/>
        </w:rPr>
        <w:t xml:space="preserve">Menurut Uad dalam Ahmad (2023) menyatakan bahwa “etika pergaulan yaitu sopan santun/tata krama dalam pergaulan yang sesuai dengan situasi dan keadaan serta tidak melanggar norma-norma yang berlaku baik </w:t>
      </w:r>
      <w:proofErr w:type="gramStart"/>
      <w:r w:rsidRPr="008A2316">
        <w:rPr>
          <w:rFonts w:ascii="Times New Roman" w:hAnsi="Times New Roman" w:cs="Times New Roman"/>
          <w:sz w:val="24"/>
          <w:szCs w:val="24"/>
          <w:lang w:val="en-US"/>
        </w:rPr>
        <w:t>norma</w:t>
      </w:r>
      <w:proofErr w:type="gramEnd"/>
      <w:r w:rsidRPr="008A2316">
        <w:rPr>
          <w:rFonts w:ascii="Times New Roman" w:hAnsi="Times New Roman" w:cs="Times New Roman"/>
          <w:sz w:val="24"/>
          <w:szCs w:val="24"/>
          <w:lang w:val="en-US"/>
        </w:rPr>
        <w:t xml:space="preserve"> agama, kesopanan, dan adat”. Hal ini dipertegas oleh Khakul dalam Ahmad (2023) menyatakan bahwa “etika pergaulan adalah pergaulan remaja dalam hubungan diantara remaja, atau dalam kelompok sebaya (</w:t>
      </w:r>
      <w:r w:rsidRPr="008A2316">
        <w:rPr>
          <w:rFonts w:ascii="Times New Roman" w:hAnsi="Times New Roman" w:cs="Times New Roman"/>
          <w:i/>
          <w:sz w:val="24"/>
          <w:szCs w:val="24"/>
          <w:lang w:val="en-US"/>
        </w:rPr>
        <w:t>peer group</w:t>
      </w:r>
      <w:r w:rsidRPr="008A2316">
        <w:rPr>
          <w:rFonts w:ascii="Times New Roman" w:hAnsi="Times New Roman" w:cs="Times New Roman"/>
          <w:sz w:val="24"/>
          <w:szCs w:val="24"/>
          <w:lang w:val="en-US"/>
        </w:rPr>
        <w:t xml:space="preserve">) dengan menanamkan nilai positif”. </w:t>
      </w:r>
    </w:p>
    <w:p w:rsidR="008A2316" w:rsidRPr="008A2316" w:rsidRDefault="008A2316" w:rsidP="008A2316">
      <w:pPr>
        <w:spacing w:after="0" w:line="480" w:lineRule="auto"/>
        <w:ind w:firstLine="720"/>
        <w:jc w:val="both"/>
        <w:rPr>
          <w:rFonts w:ascii="Times New Roman" w:hAnsi="Times New Roman" w:cs="Times New Roman"/>
          <w:sz w:val="24"/>
          <w:szCs w:val="24"/>
          <w:lang w:val="en-US"/>
        </w:rPr>
      </w:pPr>
      <w:r w:rsidRPr="008A2316">
        <w:rPr>
          <w:rFonts w:ascii="Times New Roman" w:hAnsi="Times New Roman" w:cs="Times New Roman"/>
          <w:sz w:val="24"/>
          <w:szCs w:val="24"/>
          <w:lang w:val="en-US"/>
        </w:rPr>
        <w:t xml:space="preserve">Berdasarkan uraian diatas, etika pergaulan merupakan seperangkat norma-norma berlaku yang mengatur individu untuk bersikap dan berperilaku baik pada </w:t>
      </w:r>
      <w:r w:rsidRPr="008A2316">
        <w:rPr>
          <w:rFonts w:ascii="Times New Roman" w:hAnsi="Times New Roman" w:cs="Times New Roman"/>
          <w:sz w:val="24"/>
          <w:szCs w:val="24"/>
          <w:lang w:val="en-US"/>
        </w:rPr>
        <w:lastRenderedPageBreak/>
        <w:t>saat berinteraksi dengan individu lainnya, etika pergaulan juga menuntun individu untuk menanam nilai-nilai positif dalam diri individu tersebut.</w:t>
      </w:r>
    </w:p>
    <w:p w:rsidR="008A2316" w:rsidRPr="008A2316" w:rsidRDefault="008A2316" w:rsidP="008A2316">
      <w:pPr>
        <w:pStyle w:val="Heading3"/>
        <w:rPr>
          <w:color w:val="auto"/>
          <w:lang w:val="id-ID"/>
        </w:rPr>
      </w:pPr>
      <w:bookmarkStart w:id="68" w:name="_Toc187847495"/>
      <w:bookmarkStart w:id="69" w:name="_Toc187871799"/>
      <w:bookmarkStart w:id="70" w:name="_Toc188879253"/>
      <w:bookmarkStart w:id="71" w:name="_Toc189635610"/>
      <w:bookmarkStart w:id="72" w:name="_Toc191072561"/>
      <w:bookmarkStart w:id="73" w:name="_Toc199517615"/>
      <w:bookmarkStart w:id="74" w:name="_Toc199517677"/>
      <w:bookmarkStart w:id="75" w:name="_Toc211530833"/>
      <w:r w:rsidRPr="008A2316">
        <w:rPr>
          <w:color w:val="auto"/>
          <w:lang w:val="id-ID"/>
        </w:rPr>
        <w:t>2.2.2</w:t>
      </w:r>
      <w:r w:rsidRPr="008A2316">
        <w:rPr>
          <w:color w:val="auto"/>
          <w:lang w:val="id-ID"/>
        </w:rPr>
        <w:tab/>
        <w:t>Aspek-aspek Etika Pergaulan</w:t>
      </w:r>
      <w:bookmarkEnd w:id="68"/>
      <w:bookmarkEnd w:id="69"/>
      <w:bookmarkEnd w:id="70"/>
      <w:bookmarkEnd w:id="71"/>
      <w:bookmarkEnd w:id="72"/>
      <w:bookmarkEnd w:id="73"/>
      <w:bookmarkEnd w:id="74"/>
      <w:bookmarkEnd w:id="75"/>
    </w:p>
    <w:p w:rsidR="008A2316" w:rsidRPr="008A2316" w:rsidRDefault="008A2316" w:rsidP="008A2316">
      <w:pPr>
        <w:spacing w:after="0" w:line="480" w:lineRule="auto"/>
        <w:ind w:firstLine="720"/>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Menurut Zakaria dalam Andriati dan Hidayati (2020), etika pergalan dibagi menjadi tiga aspek, yaitu:</w:t>
      </w:r>
    </w:p>
    <w:p w:rsidR="008A2316" w:rsidRPr="008A2316" w:rsidRDefault="008A2316" w:rsidP="008A2316">
      <w:pPr>
        <w:pStyle w:val="ListParagraph"/>
        <w:numPr>
          <w:ilvl w:val="0"/>
          <w:numId w:val="10"/>
        </w:numPr>
        <w:spacing w:after="0" w:line="480" w:lineRule="auto"/>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Etika berbahasa siswa. Berbahasa menunjukkan bangsa, di dalam ilmu komunikasi bahasa merupakan alat komunikasi penting yang menjembatani seseorang dengan orang lainnya, Komunikasi yang dilakukan dengan bahasa yang tidak teratur dapat diartikanleh orang lain, karena pemahaman dan dan pengertian setiap orang tidak sama, sehingga maksud dan tujuan dari pembicaraan tidak tercapai.</w:t>
      </w:r>
    </w:p>
    <w:p w:rsidR="008A2316" w:rsidRPr="008A2316" w:rsidRDefault="008A2316" w:rsidP="008A2316">
      <w:pPr>
        <w:pStyle w:val="ListParagraph"/>
        <w:numPr>
          <w:ilvl w:val="0"/>
          <w:numId w:val="10"/>
        </w:numPr>
        <w:spacing w:after="0" w:line="480" w:lineRule="auto"/>
        <w:jc w:val="both"/>
        <w:rPr>
          <w:rFonts w:ascii="Times New Roman" w:hAnsi="Times New Roman" w:cs="Times New Roman"/>
          <w:bCs/>
          <w:sz w:val="24"/>
          <w:szCs w:val="24"/>
          <w:lang w:val="id-ID"/>
        </w:rPr>
      </w:pPr>
      <w:r w:rsidRPr="008A2316">
        <w:rPr>
          <w:rFonts w:ascii="Times New Roman" w:hAnsi="Times New Roman" w:cs="Times New Roman"/>
          <w:bCs/>
          <w:sz w:val="24"/>
          <w:szCs w:val="24"/>
          <w:lang w:val="id-ID"/>
        </w:rPr>
        <w:t>Etika berperilaku siswa. Santun adalah satu kata sederhana yang memiliki arti banyak dan dalam, yang berisi nilai-nilai positif yang dicerminkan dalam perilaku dan perbuatan positif. Chazawi dalam Andriati dan Hidayati (2020) menyatakan perilaku positif lebih dikenal degan santun yang dapat diimplementasikan pada cara berbicara, cara berpakaian, cara memperlakukan orang lain, cara mngekspresikan diri dimanapun dan kapanpun. Santun yang tercermin dalam perilaku bangsa Indonesia ini tidak tumbuh dengan sendirinya namun juga merupakan suatu proses yang tidak bisa dilepaskan dari sejarah bangsa yang luhur. Kaitan antara perilaku positif dan santun ada pada bagaimana seseorang menunjukkan sikapnya saat dihadapkan pada berbagai situasi yang berbeda, ssehingga baik buruknya perilaku seseorang akan terlihat ketika bersama orang lain.</w:t>
      </w:r>
    </w:p>
    <w:p w:rsidR="008A2316" w:rsidRPr="008A2316" w:rsidRDefault="008A2316" w:rsidP="008A2316">
      <w:pPr>
        <w:pStyle w:val="ListParagraph"/>
        <w:numPr>
          <w:ilvl w:val="0"/>
          <w:numId w:val="10"/>
        </w:numPr>
        <w:spacing w:after="0" w:line="480" w:lineRule="auto"/>
        <w:jc w:val="both"/>
        <w:rPr>
          <w:rFonts w:ascii="Times New Roman" w:hAnsi="Times New Roman" w:cs="Times New Roman"/>
          <w:sz w:val="24"/>
          <w:szCs w:val="24"/>
          <w:lang w:val="id-ID"/>
        </w:rPr>
      </w:pPr>
      <w:r w:rsidRPr="008A2316">
        <w:rPr>
          <w:rFonts w:ascii="Times New Roman" w:hAnsi="Times New Roman" w:cs="Times New Roman"/>
          <w:bCs/>
          <w:sz w:val="24"/>
          <w:szCs w:val="24"/>
          <w:lang w:val="id-ID"/>
        </w:rPr>
        <w:lastRenderedPageBreak/>
        <w:t>Etika berpakaian siswa. Dalam berpakaian ada dua hal yang perlu diperhatikan. Pertama, berpakaianlah yang sopan ditempat umum, seperti tidak menggunakan warna yang mencolok, tertutup, dan tidak mengundang perhatian. Kedua, berpakaianlah yang rapi dan sesuai dengan keadaan.</w:t>
      </w:r>
    </w:p>
    <w:p w:rsidR="008A2316" w:rsidRPr="008A2316" w:rsidRDefault="008A2316" w:rsidP="008A2316">
      <w:pPr>
        <w:pStyle w:val="Heading3"/>
        <w:rPr>
          <w:color w:val="auto"/>
          <w:lang w:val="id-ID"/>
        </w:rPr>
      </w:pPr>
      <w:bookmarkStart w:id="76" w:name="_Toc187847496"/>
      <w:bookmarkStart w:id="77" w:name="_Toc187871800"/>
      <w:bookmarkStart w:id="78" w:name="_Toc188879254"/>
      <w:bookmarkStart w:id="79" w:name="_Toc189635611"/>
      <w:bookmarkStart w:id="80" w:name="_Toc191072562"/>
      <w:bookmarkStart w:id="81" w:name="_Toc199517616"/>
      <w:bookmarkStart w:id="82" w:name="_Toc199517678"/>
      <w:bookmarkStart w:id="83" w:name="_Toc211530834"/>
      <w:r w:rsidRPr="008A2316">
        <w:rPr>
          <w:color w:val="auto"/>
          <w:lang w:val="en-US"/>
        </w:rPr>
        <w:t>2.2.3</w:t>
      </w:r>
      <w:r w:rsidRPr="008A2316">
        <w:rPr>
          <w:color w:val="auto"/>
          <w:lang w:val="en-US"/>
        </w:rPr>
        <w:tab/>
      </w:r>
      <w:r w:rsidRPr="008A2316">
        <w:rPr>
          <w:color w:val="auto"/>
          <w:lang w:val="id-ID"/>
        </w:rPr>
        <w:t>Faktor-faktor yang Mempengaruhi Etika Pergaulan</w:t>
      </w:r>
      <w:bookmarkEnd w:id="76"/>
      <w:bookmarkEnd w:id="77"/>
      <w:bookmarkEnd w:id="78"/>
      <w:bookmarkEnd w:id="79"/>
      <w:bookmarkEnd w:id="80"/>
      <w:bookmarkEnd w:id="81"/>
      <w:bookmarkEnd w:id="82"/>
      <w:bookmarkEnd w:id="83"/>
    </w:p>
    <w:p w:rsidR="008A2316" w:rsidRPr="008A2316" w:rsidRDefault="008A2316" w:rsidP="008A2316">
      <w:pPr>
        <w:spacing w:after="0" w:line="480" w:lineRule="auto"/>
        <w:ind w:firstLine="709"/>
        <w:jc w:val="both"/>
        <w:rPr>
          <w:rFonts w:ascii="Times New Roman" w:hAnsi="Times New Roman" w:cs="Times New Roman"/>
          <w:sz w:val="24"/>
          <w:szCs w:val="24"/>
          <w:lang w:val="id-ID"/>
        </w:rPr>
      </w:pPr>
      <w:r w:rsidRPr="008A2316">
        <w:rPr>
          <w:rFonts w:ascii="Times New Roman" w:hAnsi="Times New Roman" w:cs="Times New Roman"/>
          <w:sz w:val="24"/>
          <w:szCs w:val="24"/>
          <w:lang w:val="id-ID"/>
        </w:rPr>
        <w:t>Menurut Salam dalam</w:t>
      </w:r>
      <w:r w:rsidRPr="008A2316">
        <w:rPr>
          <w:rFonts w:ascii="Times New Roman" w:hAnsi="Times New Roman" w:cs="Times New Roman"/>
          <w:b/>
          <w:bCs/>
          <w:sz w:val="24"/>
          <w:szCs w:val="24"/>
          <w:lang w:val="id-ID"/>
        </w:rPr>
        <w:t xml:space="preserve"> </w:t>
      </w:r>
      <w:r w:rsidRPr="008A2316">
        <w:rPr>
          <w:rFonts w:ascii="Times New Roman" w:hAnsi="Times New Roman" w:cs="Times New Roman"/>
          <w:sz w:val="24"/>
          <w:szCs w:val="24"/>
          <w:lang w:val="id-ID"/>
        </w:rPr>
        <w:t>Ahmad (2023), faktor-faktor yang mempengaruhi etika pergaulan sebagai berikut:</w:t>
      </w:r>
    </w:p>
    <w:p w:rsidR="008A2316" w:rsidRPr="008A2316" w:rsidRDefault="008A2316" w:rsidP="008A2316">
      <w:pPr>
        <w:pStyle w:val="ListParagraph"/>
        <w:numPr>
          <w:ilvl w:val="0"/>
          <w:numId w:val="11"/>
        </w:numPr>
        <w:spacing w:after="0" w:line="480" w:lineRule="auto"/>
        <w:jc w:val="both"/>
        <w:rPr>
          <w:rFonts w:ascii="Times New Roman" w:hAnsi="Times New Roman" w:cs="Times New Roman"/>
          <w:sz w:val="24"/>
          <w:szCs w:val="24"/>
          <w:lang w:val="id-ID"/>
        </w:rPr>
      </w:pPr>
      <w:r w:rsidRPr="008A2316">
        <w:rPr>
          <w:rFonts w:ascii="Times New Roman" w:hAnsi="Times New Roman" w:cs="Times New Roman"/>
          <w:sz w:val="24"/>
          <w:szCs w:val="24"/>
          <w:lang w:val="id-ID"/>
        </w:rPr>
        <w:t>Pengaruh kebiasaan. Suatu kebiasaan yang sudah mempola dibentuk oleh lingkungan hidup, oleh kebutuhan ataupun kehendak meniru, mengikuti, kepatuhan mengikat, biasanya sukar diubah kebiasaan inipun sudah menghilangkan pengaruh dari kewibawaan dari diri sendiri.</w:t>
      </w:r>
    </w:p>
    <w:p w:rsidR="008A2316" w:rsidRPr="008A2316" w:rsidRDefault="008A2316" w:rsidP="008A2316">
      <w:pPr>
        <w:pStyle w:val="ListParagraph"/>
        <w:numPr>
          <w:ilvl w:val="0"/>
          <w:numId w:val="11"/>
        </w:numPr>
        <w:spacing w:after="0" w:line="480" w:lineRule="auto"/>
        <w:jc w:val="both"/>
        <w:rPr>
          <w:rFonts w:ascii="Times New Roman" w:hAnsi="Times New Roman" w:cs="Times New Roman"/>
          <w:sz w:val="24"/>
          <w:szCs w:val="24"/>
          <w:lang w:val="id-ID"/>
        </w:rPr>
      </w:pPr>
      <w:r w:rsidRPr="008A2316">
        <w:rPr>
          <w:rFonts w:ascii="Times New Roman" w:hAnsi="Times New Roman" w:cs="Times New Roman"/>
          <w:sz w:val="24"/>
          <w:szCs w:val="24"/>
          <w:lang w:val="id-ID"/>
        </w:rPr>
        <w:t>Pengaruh pendidikan. Pendidikan itu membawa dan membina mental seseorang untuk semakin baik, dalam arti menjadikan seseorang itu lebih cerdas, lebih bermoral, tegasnya lebih maju daripada sebelum menerima pendidikan.</w:t>
      </w:r>
    </w:p>
    <w:p w:rsidR="008A2316" w:rsidRPr="008A2316" w:rsidRDefault="008A2316" w:rsidP="008A2316">
      <w:pPr>
        <w:pStyle w:val="ListParagraph"/>
        <w:numPr>
          <w:ilvl w:val="0"/>
          <w:numId w:val="11"/>
        </w:numPr>
        <w:spacing w:after="0" w:line="480" w:lineRule="auto"/>
        <w:jc w:val="both"/>
        <w:rPr>
          <w:rFonts w:ascii="Times New Roman" w:hAnsi="Times New Roman" w:cs="Times New Roman"/>
          <w:sz w:val="24"/>
          <w:szCs w:val="24"/>
          <w:lang w:val="id-ID"/>
        </w:rPr>
      </w:pPr>
      <w:r w:rsidRPr="008A2316">
        <w:rPr>
          <w:rFonts w:ascii="Times New Roman" w:hAnsi="Times New Roman" w:cs="Times New Roman"/>
          <w:sz w:val="24"/>
          <w:szCs w:val="24"/>
          <w:lang w:val="id-ID"/>
        </w:rPr>
        <w:t>Pengaruh agama. Bagi orang yang sama sekali tidak pernah mendapatkan pendidikan dan ajaran agama, maka langkah-langkah dan kebiasaan hidupnya dengan sendirinya tidak dilandasi oleh ajaran-ajaran agama.</w:t>
      </w:r>
    </w:p>
    <w:p w:rsidR="008A2316" w:rsidRPr="008A2316" w:rsidRDefault="008A2316" w:rsidP="008A2316">
      <w:pPr>
        <w:pStyle w:val="ListParagraph"/>
        <w:numPr>
          <w:ilvl w:val="0"/>
          <w:numId w:val="11"/>
        </w:numPr>
        <w:spacing w:after="0" w:line="480" w:lineRule="auto"/>
        <w:jc w:val="both"/>
        <w:rPr>
          <w:rFonts w:ascii="Times New Roman" w:hAnsi="Times New Roman" w:cs="Times New Roman"/>
          <w:sz w:val="24"/>
          <w:szCs w:val="24"/>
          <w:lang w:val="id-ID"/>
        </w:rPr>
      </w:pPr>
      <w:r w:rsidRPr="008A2316">
        <w:rPr>
          <w:rFonts w:ascii="Times New Roman" w:hAnsi="Times New Roman" w:cs="Times New Roman"/>
          <w:sz w:val="24"/>
          <w:szCs w:val="24"/>
          <w:lang w:val="id-ID"/>
        </w:rPr>
        <w:t>Pengaruh kesadaran jiwa. Kesadaran jiwa itu timbulnya adalah sebagai akibat atau hasil dari pengalaman, pertimbangan akal atau pikiran, dan dilakukan oleh kemauan.</w:t>
      </w:r>
    </w:p>
    <w:p w:rsidR="008A2316" w:rsidRPr="008A2316" w:rsidRDefault="008A2316" w:rsidP="008A2316">
      <w:pPr>
        <w:pStyle w:val="Heading3"/>
        <w:rPr>
          <w:color w:val="auto"/>
          <w:lang w:val="id-ID"/>
        </w:rPr>
      </w:pPr>
      <w:bookmarkStart w:id="84" w:name="_Toc187847497"/>
      <w:bookmarkStart w:id="85" w:name="_Toc187871801"/>
      <w:bookmarkStart w:id="86" w:name="_Toc188879255"/>
      <w:bookmarkStart w:id="87" w:name="_Toc189635612"/>
      <w:bookmarkStart w:id="88" w:name="_Toc191072563"/>
      <w:bookmarkStart w:id="89" w:name="_Toc199517617"/>
      <w:bookmarkStart w:id="90" w:name="_Toc199517679"/>
      <w:bookmarkStart w:id="91" w:name="_Toc211530835"/>
      <w:r w:rsidRPr="008A2316">
        <w:rPr>
          <w:color w:val="auto"/>
          <w:lang w:val="en-US"/>
        </w:rPr>
        <w:lastRenderedPageBreak/>
        <w:t>2.2.4</w:t>
      </w:r>
      <w:r w:rsidRPr="008A2316">
        <w:rPr>
          <w:color w:val="auto"/>
          <w:lang w:val="en-US"/>
        </w:rPr>
        <w:tab/>
      </w:r>
      <w:r w:rsidRPr="008A2316">
        <w:rPr>
          <w:color w:val="auto"/>
          <w:lang w:val="id-ID"/>
        </w:rPr>
        <w:t>Ciri-ciri Etika Pergaulan</w:t>
      </w:r>
      <w:bookmarkEnd w:id="84"/>
      <w:bookmarkEnd w:id="85"/>
      <w:bookmarkEnd w:id="86"/>
      <w:bookmarkEnd w:id="87"/>
      <w:bookmarkEnd w:id="88"/>
      <w:bookmarkEnd w:id="89"/>
      <w:bookmarkEnd w:id="90"/>
      <w:bookmarkEnd w:id="91"/>
    </w:p>
    <w:p w:rsidR="008A2316" w:rsidRPr="008A2316" w:rsidRDefault="008A2316" w:rsidP="008A2316">
      <w:pPr>
        <w:spacing w:after="0" w:line="480" w:lineRule="auto"/>
        <w:ind w:firstLine="709"/>
        <w:jc w:val="both"/>
        <w:rPr>
          <w:rFonts w:ascii="Times New Roman" w:hAnsi="Times New Roman" w:cs="Times New Roman"/>
          <w:sz w:val="24"/>
          <w:szCs w:val="24"/>
          <w:lang w:val="id-ID"/>
        </w:rPr>
      </w:pPr>
      <w:r w:rsidRPr="008A2316">
        <w:rPr>
          <w:rFonts w:ascii="Times New Roman" w:hAnsi="Times New Roman" w:cs="Times New Roman"/>
          <w:sz w:val="24"/>
          <w:szCs w:val="24"/>
          <w:lang w:val="id-ID"/>
        </w:rPr>
        <w:t>Menurut Sari dalam Murti dan Nursalim (2018) individu yang memiliki etika pergaulan yang baik memiliki ciri-ciri sebagai berikut:</w:t>
      </w:r>
    </w:p>
    <w:p w:rsidR="008A2316" w:rsidRPr="008A2316" w:rsidRDefault="008A2316" w:rsidP="008A2316">
      <w:pPr>
        <w:pStyle w:val="ListParagraph"/>
        <w:numPr>
          <w:ilvl w:val="0"/>
          <w:numId w:val="12"/>
        </w:numPr>
        <w:spacing w:after="0" w:line="480" w:lineRule="auto"/>
        <w:jc w:val="both"/>
        <w:rPr>
          <w:rFonts w:ascii="Times New Roman" w:hAnsi="Times New Roman" w:cs="Times New Roman"/>
          <w:sz w:val="24"/>
          <w:szCs w:val="24"/>
          <w:lang w:val="id-ID"/>
        </w:rPr>
      </w:pPr>
      <w:r w:rsidRPr="008A2316">
        <w:rPr>
          <w:rFonts w:ascii="Times New Roman" w:hAnsi="Times New Roman" w:cs="Times New Roman"/>
          <w:sz w:val="24"/>
          <w:szCs w:val="24"/>
          <w:lang w:val="id-ID"/>
        </w:rPr>
        <w:t>Memiliki rasa percaya diri ketika menghadapi siapapun.</w:t>
      </w:r>
    </w:p>
    <w:p w:rsidR="008A2316" w:rsidRPr="008A2316" w:rsidRDefault="008A2316" w:rsidP="008A2316">
      <w:pPr>
        <w:pStyle w:val="ListParagraph"/>
        <w:numPr>
          <w:ilvl w:val="0"/>
          <w:numId w:val="12"/>
        </w:numPr>
        <w:spacing w:after="0" w:line="480" w:lineRule="auto"/>
        <w:jc w:val="both"/>
        <w:rPr>
          <w:rFonts w:ascii="Times New Roman" w:hAnsi="Times New Roman" w:cs="Times New Roman"/>
          <w:sz w:val="24"/>
          <w:szCs w:val="24"/>
          <w:lang w:val="id-ID"/>
        </w:rPr>
      </w:pPr>
      <w:r w:rsidRPr="008A2316">
        <w:rPr>
          <w:rFonts w:ascii="Times New Roman" w:hAnsi="Times New Roman" w:cs="Times New Roman"/>
          <w:sz w:val="24"/>
          <w:szCs w:val="24"/>
          <w:lang w:val="id-ID"/>
        </w:rPr>
        <w:t>Tingkah laku dan ucapannya selalu mencerminkan perhatian kepada orang lain.</w:t>
      </w:r>
    </w:p>
    <w:p w:rsidR="008A2316" w:rsidRPr="008A2316" w:rsidRDefault="008A2316" w:rsidP="008A2316">
      <w:pPr>
        <w:pStyle w:val="ListParagraph"/>
        <w:numPr>
          <w:ilvl w:val="0"/>
          <w:numId w:val="12"/>
        </w:numPr>
        <w:spacing w:after="0" w:line="480" w:lineRule="auto"/>
        <w:jc w:val="both"/>
        <w:rPr>
          <w:rFonts w:ascii="Times New Roman" w:hAnsi="Times New Roman" w:cs="Times New Roman"/>
          <w:sz w:val="24"/>
          <w:szCs w:val="24"/>
          <w:lang w:val="id-ID"/>
        </w:rPr>
      </w:pPr>
      <w:r w:rsidRPr="008A2316">
        <w:rPr>
          <w:rFonts w:ascii="Times New Roman" w:hAnsi="Times New Roman" w:cs="Times New Roman"/>
          <w:sz w:val="24"/>
          <w:szCs w:val="24"/>
          <w:lang w:val="id-ID"/>
        </w:rPr>
        <w:t>Bersikap sopan, ramah, dan selalu menunjukkan sikap yang mencerminkan perhatian kepada orang lain.</w:t>
      </w:r>
    </w:p>
    <w:p w:rsidR="008A2316" w:rsidRPr="008A2316" w:rsidRDefault="008A2316" w:rsidP="008A2316">
      <w:pPr>
        <w:pStyle w:val="ListParagraph"/>
        <w:numPr>
          <w:ilvl w:val="0"/>
          <w:numId w:val="12"/>
        </w:numPr>
        <w:spacing w:after="0" w:line="480" w:lineRule="auto"/>
        <w:jc w:val="both"/>
        <w:rPr>
          <w:rFonts w:ascii="Times New Roman" w:hAnsi="Times New Roman" w:cs="Times New Roman"/>
          <w:sz w:val="24"/>
          <w:szCs w:val="24"/>
          <w:lang w:val="id-ID"/>
        </w:rPr>
      </w:pPr>
      <w:r w:rsidRPr="008A2316">
        <w:rPr>
          <w:rFonts w:ascii="Times New Roman" w:hAnsi="Times New Roman" w:cs="Times New Roman"/>
          <w:sz w:val="24"/>
          <w:szCs w:val="24"/>
          <w:lang w:val="id-ID"/>
        </w:rPr>
        <w:t>Bisa menguasai diri sendiri dan selalu berusaha tidak menyinggung, mengganggu, menyakiti perasaan, dan pikiran orang lain.</w:t>
      </w:r>
    </w:p>
    <w:p w:rsidR="008A2316" w:rsidRPr="008A2316" w:rsidRDefault="008A2316" w:rsidP="008A2316">
      <w:pPr>
        <w:pStyle w:val="ListParagraph"/>
        <w:numPr>
          <w:ilvl w:val="0"/>
          <w:numId w:val="12"/>
        </w:numPr>
        <w:spacing w:after="0" w:line="480" w:lineRule="auto"/>
        <w:jc w:val="both"/>
        <w:rPr>
          <w:rFonts w:ascii="Times New Roman" w:hAnsi="Times New Roman" w:cs="Times New Roman"/>
          <w:sz w:val="24"/>
          <w:szCs w:val="24"/>
          <w:lang w:val="id-ID"/>
        </w:rPr>
      </w:pPr>
      <w:r w:rsidRPr="008A2316">
        <w:rPr>
          <w:rFonts w:ascii="Times New Roman" w:hAnsi="Times New Roman" w:cs="Times New Roman"/>
          <w:sz w:val="24"/>
          <w:szCs w:val="24"/>
          <w:lang w:val="id-ID"/>
        </w:rPr>
        <w:t>Selalu berusaha untuk tidak mengecewakan, membuat gusar apalagi membuat orang marah, walaupun diri sendiri dalam keadaan sedih, kesal, lelah, ataupun jenuh.</w:t>
      </w:r>
    </w:p>
    <w:p w:rsidR="008A2316" w:rsidRPr="008A2316" w:rsidRDefault="008A2316" w:rsidP="008A2316">
      <w:pPr>
        <w:spacing w:after="0" w:line="480" w:lineRule="auto"/>
        <w:jc w:val="both"/>
        <w:rPr>
          <w:rFonts w:ascii="Times New Roman" w:hAnsi="Times New Roman" w:cs="Times New Roman"/>
          <w:sz w:val="24"/>
          <w:szCs w:val="24"/>
          <w:lang w:val="id-ID"/>
        </w:rPr>
      </w:pPr>
      <w:r w:rsidRPr="008A2316">
        <w:rPr>
          <w:rFonts w:ascii="Times New Roman" w:hAnsi="Times New Roman" w:cs="Times New Roman"/>
          <w:b/>
          <w:bCs/>
          <w:sz w:val="24"/>
          <w:szCs w:val="24"/>
          <w:lang w:val="id-ID"/>
        </w:rPr>
        <w:t xml:space="preserve"> </w:t>
      </w:r>
    </w:p>
    <w:p w:rsidR="008A2316" w:rsidRPr="008A2316" w:rsidRDefault="008A2316" w:rsidP="008A2316">
      <w:pPr>
        <w:pStyle w:val="Heading2"/>
        <w:rPr>
          <w:color w:val="auto"/>
          <w:lang w:val="en-US"/>
        </w:rPr>
      </w:pPr>
      <w:bookmarkStart w:id="92" w:name="_Toc187847498"/>
      <w:bookmarkStart w:id="93" w:name="_Toc187871802"/>
      <w:bookmarkStart w:id="94" w:name="_Toc188879256"/>
      <w:bookmarkStart w:id="95" w:name="_Toc189635613"/>
      <w:bookmarkStart w:id="96" w:name="_Toc191072564"/>
      <w:bookmarkStart w:id="97" w:name="_Toc199517618"/>
      <w:bookmarkStart w:id="98" w:name="_Toc199517680"/>
      <w:bookmarkStart w:id="99" w:name="_Toc211530836"/>
      <w:r w:rsidRPr="008A2316">
        <w:rPr>
          <w:color w:val="auto"/>
          <w:lang w:val="en-US"/>
        </w:rPr>
        <w:t>2.3</w:t>
      </w:r>
      <w:r w:rsidRPr="008A2316">
        <w:rPr>
          <w:color w:val="auto"/>
          <w:lang w:val="en-US"/>
        </w:rPr>
        <w:tab/>
        <w:t>Penelitian Relevan</w:t>
      </w:r>
      <w:bookmarkEnd w:id="92"/>
      <w:bookmarkEnd w:id="93"/>
      <w:bookmarkEnd w:id="94"/>
      <w:bookmarkEnd w:id="95"/>
      <w:bookmarkEnd w:id="96"/>
      <w:bookmarkEnd w:id="97"/>
      <w:bookmarkEnd w:id="98"/>
      <w:bookmarkEnd w:id="99"/>
    </w:p>
    <w:p w:rsidR="008A2316" w:rsidRPr="008A2316" w:rsidRDefault="008A2316" w:rsidP="008A2316">
      <w:pPr>
        <w:spacing w:after="0" w:line="480" w:lineRule="auto"/>
        <w:jc w:val="both"/>
        <w:rPr>
          <w:rFonts w:ascii="Times New Roman" w:hAnsi="Times New Roman" w:cs="Times New Roman"/>
          <w:sz w:val="24"/>
          <w:szCs w:val="24"/>
          <w:lang w:val="en-US"/>
        </w:rPr>
      </w:pPr>
      <w:r w:rsidRPr="008A2316">
        <w:rPr>
          <w:rFonts w:ascii="Times New Roman" w:hAnsi="Times New Roman" w:cs="Times New Roman"/>
          <w:b/>
          <w:sz w:val="24"/>
          <w:szCs w:val="24"/>
          <w:lang w:val="en-US"/>
        </w:rPr>
        <w:tab/>
      </w:r>
      <w:r w:rsidRPr="008A2316">
        <w:rPr>
          <w:rFonts w:ascii="Times New Roman" w:hAnsi="Times New Roman" w:cs="Times New Roman"/>
          <w:sz w:val="24"/>
          <w:szCs w:val="24"/>
          <w:lang w:val="en-US"/>
        </w:rPr>
        <w:t xml:space="preserve">Penelitian relevan mengkaji riset-riset sebelumnya yang berkaitan dengan rencana penelitian yang </w:t>
      </w:r>
      <w:proofErr w:type="gramStart"/>
      <w:r w:rsidRPr="008A2316">
        <w:rPr>
          <w:rFonts w:ascii="Times New Roman" w:hAnsi="Times New Roman" w:cs="Times New Roman"/>
          <w:sz w:val="24"/>
          <w:szCs w:val="24"/>
          <w:lang w:val="en-US"/>
        </w:rPr>
        <w:t>akan</w:t>
      </w:r>
      <w:proofErr w:type="gramEnd"/>
      <w:r w:rsidRPr="008A2316">
        <w:rPr>
          <w:rFonts w:ascii="Times New Roman" w:hAnsi="Times New Roman" w:cs="Times New Roman"/>
          <w:sz w:val="24"/>
          <w:szCs w:val="24"/>
          <w:lang w:val="en-US"/>
        </w:rPr>
        <w:t xml:space="preserve"> dilakukan. Peneliti mengkaji dan merangkum perkembangan penelitian sebelumnya yang berkaitan setiap variable yang </w:t>
      </w:r>
      <w:proofErr w:type="gramStart"/>
      <w:r w:rsidRPr="008A2316">
        <w:rPr>
          <w:rFonts w:ascii="Times New Roman" w:hAnsi="Times New Roman" w:cs="Times New Roman"/>
          <w:sz w:val="24"/>
          <w:szCs w:val="24"/>
          <w:lang w:val="en-US"/>
        </w:rPr>
        <w:t>akan</w:t>
      </w:r>
      <w:proofErr w:type="gramEnd"/>
      <w:r w:rsidRPr="008A2316">
        <w:rPr>
          <w:rFonts w:ascii="Times New Roman" w:hAnsi="Times New Roman" w:cs="Times New Roman"/>
          <w:sz w:val="24"/>
          <w:szCs w:val="24"/>
          <w:lang w:val="en-US"/>
        </w:rPr>
        <w:t xml:space="preserve"> diteliti (UMN AW, 2024). Penelitian tersebut </w:t>
      </w:r>
      <w:proofErr w:type="gramStart"/>
      <w:r w:rsidRPr="008A2316">
        <w:rPr>
          <w:rFonts w:ascii="Times New Roman" w:hAnsi="Times New Roman" w:cs="Times New Roman"/>
          <w:sz w:val="24"/>
          <w:szCs w:val="24"/>
          <w:lang w:val="en-US"/>
        </w:rPr>
        <w:t>diantaranya :</w:t>
      </w:r>
      <w:proofErr w:type="gramEnd"/>
    </w:p>
    <w:p w:rsidR="008A2316" w:rsidRPr="008A2316" w:rsidRDefault="008A2316" w:rsidP="008A2316">
      <w:pPr>
        <w:spacing w:after="0" w:line="480" w:lineRule="auto"/>
        <w:ind w:left="720"/>
        <w:jc w:val="both"/>
        <w:rPr>
          <w:rFonts w:ascii="Times New Roman" w:hAnsi="Times New Roman" w:cs="Times New Roman"/>
          <w:sz w:val="24"/>
          <w:szCs w:val="24"/>
          <w:lang w:val="en-US"/>
        </w:rPr>
      </w:pPr>
      <w:r w:rsidRPr="008A2316">
        <w:rPr>
          <w:rFonts w:ascii="Times New Roman" w:hAnsi="Times New Roman" w:cs="Times New Roman"/>
          <w:sz w:val="24"/>
          <w:szCs w:val="24"/>
          <w:lang w:val="en-US"/>
        </w:rPr>
        <w:t xml:space="preserve">1. Ananda dkk “Pengaruh Layanan Bimbingan Kelompok Terhadap Peningkatan Etika Pergaulan Siswa Kelas XI MIPA SMA NEGERI 12 Pekanbaru Tahun Ajaran 2015/2016”. Dalam penelitian ini, dapat disimpulkan bahwa etika pegaulan siswa sebelum diberikan layanan bimbingan kelompok sebagian besar pada kategori buruk sebanyak 80% </w:t>
      </w:r>
      <w:r w:rsidRPr="008A2316">
        <w:rPr>
          <w:rFonts w:ascii="Times New Roman" w:hAnsi="Times New Roman" w:cs="Times New Roman"/>
          <w:sz w:val="24"/>
          <w:szCs w:val="24"/>
          <w:lang w:val="en-US"/>
        </w:rPr>
        <w:lastRenderedPageBreak/>
        <w:t>dan kategori sangat buruk sebanyak 20%. Dan setelah pelaksanaan layanan bimbingan kelompok adalah 40% berada pada kategori baik dan 60% pada kategori sedang.</w:t>
      </w:r>
    </w:p>
    <w:p w:rsidR="008A2316" w:rsidRPr="008A2316" w:rsidRDefault="008A2316" w:rsidP="008A2316">
      <w:pPr>
        <w:spacing w:after="0" w:line="480" w:lineRule="auto"/>
        <w:ind w:left="720"/>
        <w:jc w:val="both"/>
        <w:rPr>
          <w:rFonts w:ascii="Times New Roman" w:hAnsi="Times New Roman" w:cs="Times New Roman"/>
          <w:sz w:val="24"/>
          <w:szCs w:val="24"/>
          <w:lang w:val="en-US"/>
        </w:rPr>
      </w:pPr>
      <w:r w:rsidRPr="008A2316">
        <w:rPr>
          <w:rFonts w:ascii="Times New Roman" w:hAnsi="Times New Roman" w:cs="Times New Roman"/>
          <w:sz w:val="24"/>
          <w:szCs w:val="24"/>
          <w:lang w:val="en-US"/>
        </w:rPr>
        <w:t>2. Harefa (2018) “Hubungan Kecerdasan Emosional Dengan Etika Pergaulan”. Hasil perhitungan korelasi product moment diketahui bahwa koefisien korelasi (r11) adalah sebesar 5,518 melihat hasil dari perhitungan tersebut dapat disimpulkan (korelasi) antara variabel kecerdasan emosional dengan variabel etika pergaulan mempunyai hubungan yang tinggi.</w:t>
      </w:r>
    </w:p>
    <w:p w:rsidR="008A2316" w:rsidRPr="008A2316" w:rsidRDefault="008A2316" w:rsidP="008A2316">
      <w:pPr>
        <w:spacing w:after="0" w:line="480" w:lineRule="auto"/>
        <w:ind w:left="720"/>
        <w:jc w:val="both"/>
        <w:rPr>
          <w:rFonts w:ascii="Times New Roman" w:hAnsi="Times New Roman" w:cs="Times New Roman"/>
          <w:sz w:val="24"/>
          <w:szCs w:val="24"/>
          <w:lang w:val="en-US"/>
        </w:rPr>
      </w:pPr>
      <w:r w:rsidRPr="008A2316">
        <w:rPr>
          <w:rFonts w:ascii="Times New Roman" w:hAnsi="Times New Roman" w:cs="Times New Roman"/>
          <w:sz w:val="24"/>
          <w:szCs w:val="24"/>
          <w:lang w:val="en-US"/>
        </w:rPr>
        <w:t>3. Dunggio (2019) “Pengaruh Bimbingan Sosial Terhadap Etika Pergaulan Siswa”. Secara nyata hasil penelitian menunjukkan bahwa ada pengaruh yang positif atau signifikan antara bimbingan social terhadap etika pergaulan siswa yang ditunjukkan dengan r hitung = 0</w:t>
      </w:r>
      <w:proofErr w:type="gramStart"/>
      <w:r w:rsidRPr="008A2316">
        <w:rPr>
          <w:rFonts w:ascii="Times New Roman" w:hAnsi="Times New Roman" w:cs="Times New Roman"/>
          <w:sz w:val="24"/>
          <w:szCs w:val="24"/>
          <w:lang w:val="en-US"/>
        </w:rPr>
        <w:t>,68</w:t>
      </w:r>
      <w:proofErr w:type="gramEnd"/>
      <w:r w:rsidRPr="008A2316">
        <w:rPr>
          <w:rFonts w:ascii="Times New Roman" w:hAnsi="Times New Roman" w:cs="Times New Roman"/>
          <w:sz w:val="24"/>
          <w:szCs w:val="24"/>
          <w:lang w:val="en-US"/>
        </w:rPr>
        <w:t xml:space="preserve"> dan r tabel = 0,432 maka r hitung &gt; r tabel. Ini berarti bahwa terdapat hubungan/korelasi yang positif dan signifikan antara bimbingan sosial siswa dengan etika pergaulan siswa. Kontribusi bimbingan sosial terhadap etika pergaulan ditunjukkan oleh hasil dari perhitungan koefisien determinan, dengan perolehan nilai sebesar 46,24% dengan demikian 53,76% etika pergaulan siswa dipengaruhi oleh variabel lainnya.</w:t>
      </w:r>
    </w:p>
    <w:p w:rsidR="008A2316" w:rsidRPr="008A2316" w:rsidRDefault="008A2316" w:rsidP="008A2316">
      <w:pPr>
        <w:spacing w:after="0" w:line="480" w:lineRule="auto"/>
        <w:ind w:left="720"/>
        <w:jc w:val="both"/>
        <w:rPr>
          <w:rFonts w:ascii="Times New Roman" w:hAnsi="Times New Roman" w:cs="Times New Roman"/>
          <w:sz w:val="24"/>
          <w:szCs w:val="24"/>
          <w:lang w:val="en-US"/>
        </w:rPr>
      </w:pPr>
    </w:p>
    <w:p w:rsidR="008A2316" w:rsidRPr="008A2316" w:rsidRDefault="008A2316" w:rsidP="008A2316">
      <w:pPr>
        <w:pStyle w:val="Heading2"/>
        <w:rPr>
          <w:color w:val="auto"/>
          <w:lang w:val="en-US"/>
        </w:rPr>
      </w:pPr>
      <w:bookmarkStart w:id="100" w:name="_Toc187847499"/>
      <w:bookmarkStart w:id="101" w:name="_Toc187871803"/>
      <w:bookmarkStart w:id="102" w:name="_Toc188879257"/>
      <w:bookmarkStart w:id="103" w:name="_Toc189635614"/>
      <w:bookmarkStart w:id="104" w:name="_Toc191072565"/>
      <w:bookmarkStart w:id="105" w:name="_Toc199517619"/>
      <w:bookmarkStart w:id="106" w:name="_Toc199517681"/>
      <w:bookmarkStart w:id="107" w:name="_Toc211530837"/>
      <w:r w:rsidRPr="008A2316">
        <w:rPr>
          <w:color w:val="auto"/>
          <w:lang w:val="en-US"/>
        </w:rPr>
        <w:t>2.4</w:t>
      </w:r>
      <w:r w:rsidRPr="008A2316">
        <w:rPr>
          <w:color w:val="auto"/>
          <w:lang w:val="en-US"/>
        </w:rPr>
        <w:tab/>
        <w:t>Kerangka Berpikir</w:t>
      </w:r>
      <w:bookmarkEnd w:id="100"/>
      <w:bookmarkEnd w:id="101"/>
      <w:bookmarkEnd w:id="102"/>
      <w:bookmarkEnd w:id="103"/>
      <w:bookmarkEnd w:id="104"/>
      <w:bookmarkEnd w:id="105"/>
      <w:bookmarkEnd w:id="106"/>
      <w:bookmarkEnd w:id="107"/>
    </w:p>
    <w:p w:rsidR="008A2316" w:rsidRPr="008A2316" w:rsidRDefault="008A2316" w:rsidP="008A2316">
      <w:pPr>
        <w:spacing w:after="0" w:line="480" w:lineRule="auto"/>
        <w:ind w:firstLine="720"/>
        <w:jc w:val="both"/>
        <w:rPr>
          <w:rFonts w:ascii="Times New Roman" w:hAnsi="Times New Roman" w:cs="Times New Roman"/>
          <w:sz w:val="24"/>
          <w:szCs w:val="24"/>
        </w:rPr>
      </w:pPr>
      <w:r w:rsidRPr="008A2316">
        <w:rPr>
          <w:rFonts w:ascii="Times New Roman" w:hAnsi="Times New Roman" w:cs="Times New Roman"/>
          <w:noProof/>
          <w:sz w:val="24"/>
          <w:szCs w:val="24"/>
          <w:lang w:val="en-US"/>
        </w:rPr>
        <mc:AlternateContent>
          <mc:Choice Requires="wps">
            <w:drawing>
              <wp:anchor distT="0" distB="0" distL="114300" distR="114300" simplePos="0" relativeHeight="251661312" behindDoc="1" locked="0" layoutInCell="1" allowOverlap="1" wp14:anchorId="76A74530" wp14:editId="0A163036">
                <wp:simplePos x="0" y="0"/>
                <wp:positionH relativeFrom="column">
                  <wp:posOffset>1524000</wp:posOffset>
                </wp:positionH>
                <wp:positionV relativeFrom="paragraph">
                  <wp:posOffset>2049780</wp:posOffset>
                </wp:positionV>
                <wp:extent cx="1706880" cy="297180"/>
                <wp:effectExtent l="0" t="0" r="26670" b="26670"/>
                <wp:wrapNone/>
                <wp:docPr id="2" name="Rounded Rectangle 2"/>
                <wp:cNvGraphicFramePr/>
                <a:graphic xmlns:a="http://schemas.openxmlformats.org/drawingml/2006/main">
                  <a:graphicData uri="http://schemas.microsoft.com/office/word/2010/wordprocessingShape">
                    <wps:wsp>
                      <wps:cNvSpPr/>
                      <wps:spPr>
                        <a:xfrm>
                          <a:off x="0" y="0"/>
                          <a:ext cx="1706880" cy="29718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A2316" w:rsidRPr="00361523" w:rsidRDefault="008A2316" w:rsidP="008A2316">
                            <w:pPr>
                              <w:jc w:val="center"/>
                              <w:rPr>
                                <w:rFonts w:ascii="Times New Roman" w:hAnsi="Times New Roman" w:cs="Times New Roman"/>
                              </w:rPr>
                            </w:pPr>
                            <w:r w:rsidRPr="00361523">
                              <w:rPr>
                                <w:rFonts w:ascii="Times New Roman" w:hAnsi="Times New Roman" w:cs="Times New Roman"/>
                              </w:rPr>
                              <w:t>PESERTA DIDIK</w:t>
                            </w:r>
                          </w:p>
                          <w:p w:rsidR="008A2316" w:rsidRPr="00361523" w:rsidRDefault="008A2316" w:rsidP="008A2316">
                            <w:pPr>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A74530" id="Rounded Rectangle 2" o:spid="_x0000_s1026" style="position:absolute;left:0;text-align:left;margin-left:120pt;margin-top:161.4pt;width:134.4pt;height:2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" fillcolor="white [3201]" strokecolor="black [3213]" strokeweight="1.5pt">
                <v:textbox>
                  <w:txbxContent>
                    <w:p w:rsidR="008A2316" w:rsidRPr="00361523" w:rsidRDefault="008A2316" w:rsidP="008A2316">
                      <w:pPr>
                        <w:jc w:val="center"/>
                        <w:rPr>
                          <w:rFonts w:ascii="Times New Roman" w:hAnsi="Times New Roman" w:cs="Times New Roman"/>
                        </w:rPr>
                      </w:pPr>
                      <w:r w:rsidRPr="00361523">
                        <w:rPr>
                          <w:rFonts w:ascii="Times New Roman" w:hAnsi="Times New Roman" w:cs="Times New Roman"/>
                        </w:rPr>
                        <w:t>PESERTA DIDIK</w:t>
                      </w:r>
                    </w:p>
                    <w:p w:rsidR="008A2316" w:rsidRPr="00361523" w:rsidRDefault="008A2316" w:rsidP="008A2316">
                      <w:pPr>
                        <w:jc w:val="center"/>
                        <w:rPr>
                          <w:rFonts w:ascii="Times New Roman" w:hAnsi="Times New Roman" w:cs="Times New Roman"/>
                        </w:rPr>
                      </w:pPr>
                    </w:p>
                  </w:txbxContent>
                </v:textbox>
              </v:roundrect>
            </w:pict>
          </mc:Fallback>
        </mc:AlternateContent>
      </w:r>
      <w:r w:rsidRPr="008A2316">
        <w:rPr>
          <w:rFonts w:ascii="Times New Roman" w:hAnsi="Times New Roman" w:cs="Times New Roman"/>
          <w:sz w:val="24"/>
          <w:szCs w:val="24"/>
          <w:lang w:val="en-US"/>
        </w:rPr>
        <w:t xml:space="preserve">Menurut Sugiyono (2019) “Kerangka Berpikir yang baik akan menjelaskan secara teoritis pertautan antar variabel yang akan diteliti. Jadi secara </w:t>
      </w:r>
      <w:r w:rsidRPr="008A2316">
        <w:rPr>
          <w:rFonts w:ascii="Times New Roman" w:hAnsi="Times New Roman" w:cs="Times New Roman"/>
          <w:sz w:val="24"/>
          <w:szCs w:val="24"/>
          <w:lang w:val="en-US"/>
        </w:rPr>
        <w:lastRenderedPageBreak/>
        <w:t xml:space="preserve">teoritis perlu dijelaskan hubungan antar variabel independen dan dependen. Oleh karena itu pada setiap penyusunan paradigma penelitian harus didasarkan pada kerangka berfikir”. </w:t>
      </w:r>
      <w:r w:rsidRPr="008A2316">
        <w:rPr>
          <w:rFonts w:ascii="Times New Roman" w:hAnsi="Times New Roman" w:cs="Times New Roman"/>
          <w:sz w:val="24"/>
          <w:szCs w:val="24"/>
        </w:rPr>
        <w:t xml:space="preserve">Terdapat kerangka berpikir pada penelitian Hubungan </w:t>
      </w:r>
      <w:r w:rsidRPr="008A2316">
        <w:rPr>
          <w:rFonts w:ascii="Times New Roman" w:hAnsi="Times New Roman" w:cs="Times New Roman"/>
          <w:i/>
          <w:sz w:val="24"/>
          <w:szCs w:val="24"/>
        </w:rPr>
        <w:t>Self Control</w:t>
      </w:r>
      <w:r w:rsidRPr="008A2316">
        <w:rPr>
          <w:rFonts w:ascii="Times New Roman" w:hAnsi="Times New Roman" w:cs="Times New Roman"/>
          <w:sz w:val="24"/>
          <w:szCs w:val="24"/>
        </w:rPr>
        <w:t xml:space="preserve"> dengan Etika Pergaulan Siswa, sebagai berikut:</w:t>
      </w:r>
    </w:p>
    <w:p w:rsidR="008A2316" w:rsidRPr="008A2316" w:rsidRDefault="008A2316" w:rsidP="008A2316">
      <w:pPr>
        <w:spacing w:after="0" w:line="360" w:lineRule="auto"/>
        <w:ind w:firstLine="720"/>
        <w:jc w:val="both"/>
        <w:rPr>
          <w:rFonts w:ascii="Times New Roman" w:hAnsi="Times New Roman" w:cs="Times New Roman"/>
          <w:sz w:val="24"/>
          <w:szCs w:val="24"/>
          <w:lang w:val="en-US"/>
        </w:rPr>
      </w:pPr>
      <w:r w:rsidRPr="008A2316">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72944CF7" wp14:editId="3E59845D">
                <wp:simplePos x="0" y="0"/>
                <wp:positionH relativeFrom="column">
                  <wp:posOffset>2354580</wp:posOffset>
                </wp:positionH>
                <wp:positionV relativeFrom="paragraph">
                  <wp:posOffset>243840</wp:posOffset>
                </wp:positionV>
                <wp:extent cx="0" cy="175260"/>
                <wp:effectExtent l="0" t="0" r="38100" b="34290"/>
                <wp:wrapNone/>
                <wp:docPr id="15" name="Straight Connector 15"/>
                <wp:cNvGraphicFramePr/>
                <a:graphic xmlns:a="http://schemas.openxmlformats.org/drawingml/2006/main">
                  <a:graphicData uri="http://schemas.microsoft.com/office/word/2010/wordprocessingShape">
                    <wps:wsp>
                      <wps:cNvCnPr/>
                      <wps:spPr>
                        <a:xfrm>
                          <a:off x="0" y="0"/>
                          <a:ext cx="0" cy="1752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1E9789" id="Straight Connector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4pt,19.2pt" to="185.4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" strokecolor="black [3040]"/>
            </w:pict>
          </mc:Fallback>
        </mc:AlternateContent>
      </w:r>
    </w:p>
    <w:p w:rsidR="008A2316" w:rsidRPr="008A2316" w:rsidRDefault="008A2316" w:rsidP="008A2316">
      <w:pPr>
        <w:spacing w:after="0" w:line="480" w:lineRule="auto"/>
        <w:ind w:firstLine="720"/>
        <w:jc w:val="both"/>
        <w:rPr>
          <w:rFonts w:ascii="Times New Roman" w:hAnsi="Times New Roman" w:cs="Times New Roman"/>
          <w:sz w:val="24"/>
          <w:szCs w:val="24"/>
          <w:lang w:val="en-US"/>
        </w:rPr>
      </w:pPr>
      <w:r w:rsidRPr="008A2316">
        <w:rPr>
          <w:rFonts w:ascii="Times New Roman" w:hAnsi="Times New Roman" w:cs="Times New Roman"/>
          <w:noProof/>
          <w:sz w:val="24"/>
          <w:szCs w:val="24"/>
          <w:lang w:val="en-US"/>
        </w:rPr>
        <mc:AlternateContent>
          <mc:Choice Requires="wps">
            <w:drawing>
              <wp:anchor distT="0" distB="0" distL="114300" distR="114300" simplePos="0" relativeHeight="251662336" behindDoc="1" locked="0" layoutInCell="1" allowOverlap="1" wp14:anchorId="72C543E9" wp14:editId="14CB38EF">
                <wp:simplePos x="0" y="0"/>
                <wp:positionH relativeFrom="column">
                  <wp:posOffset>1524000</wp:posOffset>
                </wp:positionH>
                <wp:positionV relativeFrom="paragraph">
                  <wp:posOffset>156210</wp:posOffset>
                </wp:positionV>
                <wp:extent cx="1706880" cy="297180"/>
                <wp:effectExtent l="0" t="0" r="26670" b="26670"/>
                <wp:wrapNone/>
                <wp:docPr id="14" name="Rounded Rectangle 14"/>
                <wp:cNvGraphicFramePr/>
                <a:graphic xmlns:a="http://schemas.openxmlformats.org/drawingml/2006/main">
                  <a:graphicData uri="http://schemas.microsoft.com/office/word/2010/wordprocessingShape">
                    <wps:wsp>
                      <wps:cNvSpPr/>
                      <wps:spPr>
                        <a:xfrm>
                          <a:off x="0" y="0"/>
                          <a:ext cx="1706880" cy="29718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A2316" w:rsidRPr="00361523" w:rsidRDefault="008A2316" w:rsidP="008A2316">
                            <w:pPr>
                              <w:jc w:val="center"/>
                              <w:rPr>
                                <w:rFonts w:ascii="Times New Roman" w:hAnsi="Times New Roman" w:cs="Times New Roman"/>
                              </w:rPr>
                            </w:pPr>
                            <w:r w:rsidRPr="00361523">
                              <w:rPr>
                                <w:rFonts w:ascii="Times New Roman" w:hAnsi="Times New Roman" w:cs="Times New Roman"/>
                              </w:rPr>
                              <w:t>ETIKA</w:t>
                            </w:r>
                          </w:p>
                          <w:p w:rsidR="008A2316" w:rsidRPr="00907BE4" w:rsidRDefault="008A2316" w:rsidP="008A2316">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C543E9" id="Rounded Rectangle 14" o:spid="_x0000_s1027" style="position:absolute;left:0;text-align:left;margin-left:120pt;margin-top:12.3pt;width:134.4pt;height:2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" fillcolor="white [3201]" strokecolor="black [3213]" strokeweight="1.5pt">
                <v:textbox>
                  <w:txbxContent>
                    <w:p w:rsidR="008A2316" w:rsidRPr="00361523" w:rsidRDefault="008A2316" w:rsidP="008A2316">
                      <w:pPr>
                        <w:jc w:val="center"/>
                        <w:rPr>
                          <w:rFonts w:ascii="Times New Roman" w:hAnsi="Times New Roman" w:cs="Times New Roman"/>
                        </w:rPr>
                      </w:pPr>
                      <w:r w:rsidRPr="00361523">
                        <w:rPr>
                          <w:rFonts w:ascii="Times New Roman" w:hAnsi="Times New Roman" w:cs="Times New Roman"/>
                        </w:rPr>
                        <w:t>ETIKA</w:t>
                      </w:r>
                    </w:p>
                    <w:p w:rsidR="008A2316" w:rsidRPr="00907BE4" w:rsidRDefault="008A2316" w:rsidP="008A2316">
                      <w:pPr>
                        <w:jc w:val="center"/>
                        <w:rPr>
                          <w:rFonts w:ascii="Times New Roman" w:hAnsi="Times New Roman" w:cs="Times New Roman"/>
                          <w:sz w:val="28"/>
                          <w:szCs w:val="28"/>
                        </w:rPr>
                      </w:pPr>
                    </w:p>
                  </w:txbxContent>
                </v:textbox>
              </v:roundrect>
            </w:pict>
          </mc:Fallback>
        </mc:AlternateContent>
      </w:r>
    </w:p>
    <w:p w:rsidR="008A2316" w:rsidRPr="008A2316" w:rsidRDefault="008A2316" w:rsidP="008A2316">
      <w:pPr>
        <w:spacing w:after="0" w:line="480" w:lineRule="auto"/>
        <w:ind w:firstLine="720"/>
        <w:jc w:val="both"/>
        <w:rPr>
          <w:rFonts w:ascii="Times New Roman" w:hAnsi="Times New Roman" w:cs="Times New Roman"/>
          <w:b/>
          <w:sz w:val="24"/>
          <w:szCs w:val="24"/>
          <w:lang w:val="en-US"/>
        </w:rPr>
      </w:pPr>
      <w:r w:rsidRPr="008A2316">
        <w:rPr>
          <w:rFonts w:ascii="Times New Roman" w:hAnsi="Times New Roman" w:cs="Times New Roman"/>
          <w:noProof/>
          <w:sz w:val="24"/>
          <w:szCs w:val="24"/>
          <w:lang w:val="en-US"/>
        </w:rPr>
        <mc:AlternateContent>
          <mc:Choice Requires="wps">
            <w:drawing>
              <wp:anchor distT="0" distB="0" distL="114300" distR="114300" simplePos="0" relativeHeight="251660288" behindDoc="1" locked="0" layoutInCell="1" allowOverlap="1" wp14:anchorId="4444740E" wp14:editId="1125295C">
                <wp:simplePos x="0" y="0"/>
                <wp:positionH relativeFrom="column">
                  <wp:posOffset>2979421</wp:posOffset>
                </wp:positionH>
                <wp:positionV relativeFrom="paragraph">
                  <wp:posOffset>270510</wp:posOffset>
                </wp:positionV>
                <wp:extent cx="1562100" cy="304800"/>
                <wp:effectExtent l="0" t="0" r="19050" b="19050"/>
                <wp:wrapNone/>
                <wp:docPr id="54" name="Rounded Rectangle 54"/>
                <wp:cNvGraphicFramePr/>
                <a:graphic xmlns:a="http://schemas.openxmlformats.org/drawingml/2006/main">
                  <a:graphicData uri="http://schemas.microsoft.com/office/word/2010/wordprocessingShape">
                    <wps:wsp>
                      <wps:cNvSpPr/>
                      <wps:spPr>
                        <a:xfrm>
                          <a:off x="0" y="0"/>
                          <a:ext cx="1562100" cy="30480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A2316" w:rsidRPr="00361523" w:rsidRDefault="008A2316" w:rsidP="008A2316">
                            <w:pPr>
                              <w:spacing w:line="360" w:lineRule="auto"/>
                              <w:jc w:val="center"/>
                              <w:rPr>
                                <w:rFonts w:ascii="Times New Roman" w:hAnsi="Times New Roman" w:cs="Times New Roman"/>
                              </w:rPr>
                            </w:pPr>
                            <w:r w:rsidRPr="00361523">
                              <w:rPr>
                                <w:rFonts w:ascii="Times New Roman" w:hAnsi="Times New Roman" w:cs="Times New Roman"/>
                              </w:rPr>
                              <w:t>ETIKA PERGAULAN</w:t>
                            </w:r>
                          </w:p>
                          <w:p w:rsidR="008A2316" w:rsidRPr="00907BE4" w:rsidRDefault="008A2316" w:rsidP="008A2316">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4740E" id="Rounded Rectangle 54" o:spid="_x0000_s1028" style="position:absolute;left:0;text-align:left;margin-left:234.6pt;margin-top:21.3pt;width:123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" fillcolor="white [3201]" strokecolor="black [3213]" strokeweight="1.5pt">
                <v:textbox>
                  <w:txbxContent>
                    <w:p w:rsidR="008A2316" w:rsidRPr="00361523" w:rsidRDefault="008A2316" w:rsidP="008A2316">
                      <w:pPr>
                        <w:spacing w:line="360" w:lineRule="auto"/>
                        <w:jc w:val="center"/>
                        <w:rPr>
                          <w:rFonts w:ascii="Times New Roman" w:hAnsi="Times New Roman" w:cs="Times New Roman"/>
                        </w:rPr>
                      </w:pPr>
                      <w:r w:rsidRPr="00361523">
                        <w:rPr>
                          <w:rFonts w:ascii="Times New Roman" w:hAnsi="Times New Roman" w:cs="Times New Roman"/>
                        </w:rPr>
                        <w:t>ETIKA PERGAULAN</w:t>
                      </w:r>
                    </w:p>
                    <w:p w:rsidR="008A2316" w:rsidRPr="00907BE4" w:rsidRDefault="008A2316" w:rsidP="008A2316">
                      <w:pPr>
                        <w:jc w:val="center"/>
                        <w:rPr>
                          <w:rFonts w:ascii="Times New Roman" w:hAnsi="Times New Roman" w:cs="Times New Roman"/>
                          <w:sz w:val="28"/>
                          <w:szCs w:val="28"/>
                        </w:rPr>
                      </w:pPr>
                    </w:p>
                  </w:txbxContent>
                </v:textbox>
              </v:roundrect>
            </w:pict>
          </mc:Fallback>
        </mc:AlternateContent>
      </w:r>
      <w:r w:rsidRPr="008A2316">
        <w:rPr>
          <w:rFonts w:ascii="Times New Roman" w:hAnsi="Times New Roman" w:cs="Times New Roman"/>
          <w:noProof/>
          <w:sz w:val="24"/>
          <w:szCs w:val="24"/>
          <w:lang w:val="en-US"/>
        </w:rPr>
        <mc:AlternateContent>
          <mc:Choice Requires="wps">
            <w:drawing>
              <wp:anchor distT="0" distB="0" distL="114300" distR="114300" simplePos="0" relativeHeight="251659264" behindDoc="1" locked="0" layoutInCell="1" allowOverlap="1" wp14:anchorId="4DE28566" wp14:editId="06247B64">
                <wp:simplePos x="0" y="0"/>
                <wp:positionH relativeFrom="column">
                  <wp:posOffset>518160</wp:posOffset>
                </wp:positionH>
                <wp:positionV relativeFrom="paragraph">
                  <wp:posOffset>270510</wp:posOffset>
                </wp:positionV>
                <wp:extent cx="1285875" cy="309880"/>
                <wp:effectExtent l="0" t="0" r="28575" b="13970"/>
                <wp:wrapNone/>
                <wp:docPr id="53" name="Rounded Rectangle 53"/>
                <wp:cNvGraphicFramePr/>
                <a:graphic xmlns:a="http://schemas.openxmlformats.org/drawingml/2006/main">
                  <a:graphicData uri="http://schemas.microsoft.com/office/word/2010/wordprocessingShape">
                    <wps:wsp>
                      <wps:cNvSpPr/>
                      <wps:spPr>
                        <a:xfrm>
                          <a:off x="0" y="0"/>
                          <a:ext cx="1285875" cy="309880"/>
                        </a:xfrm>
                        <a:prstGeom prst="roundRect">
                          <a:avLst/>
                        </a:prstGeom>
                        <a:ln w="1905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8A2316" w:rsidRPr="00361523" w:rsidRDefault="008A2316" w:rsidP="008A2316">
                            <w:pPr>
                              <w:jc w:val="center"/>
                              <w:rPr>
                                <w:rFonts w:ascii="Times New Roman" w:hAnsi="Times New Roman" w:cs="Times New Roman"/>
                              </w:rPr>
                            </w:pPr>
                            <w:r w:rsidRPr="00361523">
                              <w:rPr>
                                <w:rFonts w:ascii="Times New Roman" w:hAnsi="Times New Roman" w:cs="Times New Roman"/>
                              </w:rPr>
                              <w:t>KONTROL DIRI</w:t>
                            </w:r>
                          </w:p>
                          <w:p w:rsidR="008A2316" w:rsidRPr="00907BE4" w:rsidRDefault="008A2316" w:rsidP="008A2316">
                            <w:pPr>
                              <w:jc w:val="center"/>
                              <w:rPr>
                                <w:rFonts w:ascii="Times New Roman" w:hAnsi="Times New Roman" w:cs="Times New Roman"/>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E28566" id="Rounded Rectangle 53" o:spid="_x0000_s1029" style="position:absolute;left:0;text-align:left;margin-left:40.8pt;margin-top:21.3pt;width:101.25pt;height:2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" fillcolor="white [3201]" strokecolor="black [3213]" strokeweight="1.5pt">
                <v:textbox>
                  <w:txbxContent>
                    <w:p w:rsidR="008A2316" w:rsidRPr="00361523" w:rsidRDefault="008A2316" w:rsidP="008A2316">
                      <w:pPr>
                        <w:jc w:val="center"/>
                        <w:rPr>
                          <w:rFonts w:ascii="Times New Roman" w:hAnsi="Times New Roman" w:cs="Times New Roman"/>
                        </w:rPr>
                      </w:pPr>
                      <w:r w:rsidRPr="00361523">
                        <w:rPr>
                          <w:rFonts w:ascii="Times New Roman" w:hAnsi="Times New Roman" w:cs="Times New Roman"/>
                        </w:rPr>
                        <w:t>KONTROL DIRI</w:t>
                      </w:r>
                    </w:p>
                    <w:p w:rsidR="008A2316" w:rsidRPr="00907BE4" w:rsidRDefault="008A2316" w:rsidP="008A2316">
                      <w:pPr>
                        <w:jc w:val="center"/>
                        <w:rPr>
                          <w:rFonts w:ascii="Times New Roman" w:hAnsi="Times New Roman" w:cs="Times New Roman"/>
                          <w:sz w:val="28"/>
                          <w:szCs w:val="28"/>
                        </w:rPr>
                      </w:pPr>
                    </w:p>
                  </w:txbxContent>
                </v:textbox>
              </v:roundrect>
            </w:pict>
          </mc:Fallback>
        </mc:AlternateContent>
      </w:r>
      <w:r w:rsidRPr="008A2316">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165FF9BE" wp14:editId="7AFCBB59">
                <wp:simplePos x="0" y="0"/>
                <wp:positionH relativeFrom="column">
                  <wp:posOffset>2354580</wp:posOffset>
                </wp:positionH>
                <wp:positionV relativeFrom="paragraph">
                  <wp:posOffset>102870</wp:posOffset>
                </wp:positionV>
                <wp:extent cx="0" cy="273685"/>
                <wp:effectExtent l="0" t="0" r="38100" b="31115"/>
                <wp:wrapNone/>
                <wp:docPr id="16" name="Straight Connector 16"/>
                <wp:cNvGraphicFramePr/>
                <a:graphic xmlns:a="http://schemas.openxmlformats.org/drawingml/2006/main">
                  <a:graphicData uri="http://schemas.microsoft.com/office/word/2010/wordprocessingShape">
                    <wps:wsp>
                      <wps:cNvCnPr/>
                      <wps:spPr>
                        <a:xfrm>
                          <a:off x="0" y="0"/>
                          <a:ext cx="0" cy="2736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FB95C5" id="Straight Connector 1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5.4pt,8.1pt" to="185.4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" strokecolor="black [3040]"/>
            </w:pict>
          </mc:Fallback>
        </mc:AlternateContent>
      </w:r>
    </w:p>
    <w:p w:rsidR="008A2316" w:rsidRPr="008A2316" w:rsidRDefault="008A2316" w:rsidP="008A2316">
      <w:pPr>
        <w:spacing w:after="0" w:line="480" w:lineRule="auto"/>
        <w:ind w:firstLine="720"/>
        <w:jc w:val="both"/>
        <w:rPr>
          <w:rFonts w:ascii="Times New Roman" w:hAnsi="Times New Roman" w:cs="Times New Roman"/>
          <w:b/>
          <w:sz w:val="24"/>
          <w:szCs w:val="24"/>
          <w:lang w:val="en-US"/>
        </w:rPr>
      </w:pPr>
      <w:r w:rsidRPr="008A2316">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29A358ED" wp14:editId="7A975064">
                <wp:simplePos x="0" y="0"/>
                <wp:positionH relativeFrom="column">
                  <wp:posOffset>1802130</wp:posOffset>
                </wp:positionH>
                <wp:positionV relativeFrom="paragraph">
                  <wp:posOffset>25400</wp:posOffset>
                </wp:positionV>
                <wp:extent cx="1175657" cy="0"/>
                <wp:effectExtent l="0" t="76200" r="24765" b="95250"/>
                <wp:wrapNone/>
                <wp:docPr id="29" name="Straight Arrow Connector 29"/>
                <wp:cNvGraphicFramePr/>
                <a:graphic xmlns:a="http://schemas.openxmlformats.org/drawingml/2006/main">
                  <a:graphicData uri="http://schemas.microsoft.com/office/word/2010/wordprocessingShape">
                    <wps:wsp>
                      <wps:cNvCnPr/>
                      <wps:spPr>
                        <a:xfrm>
                          <a:off x="0" y="0"/>
                          <a:ext cx="1175657"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A502BA6" id="_x0000_t32" coordsize="21600,21600" o:spt="32" o:oned="t" path="m,l21600,21600e" filled="f">
                <v:path arrowok="t" fillok="f" o:connecttype="none"/>
                <o:lock v:ext="edit" shapetype="t"/>
              </v:shapetype>
              <v:shape id="Straight Arrow Connector 29" o:spid="_x0000_s1026" type="#_x0000_t32" style="position:absolute;margin-left:141.9pt;margin-top:2pt;width:92.5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" strokecolor="black [3040]">
                <v:stroke endarrow="block"/>
              </v:shape>
            </w:pict>
          </mc:Fallback>
        </mc:AlternateContent>
      </w:r>
      <w:r w:rsidRPr="008A2316">
        <w:rPr>
          <w:rFonts w:ascii="Times New Roman" w:hAnsi="Times New Roman" w:cs="Times New Roman"/>
          <w:sz w:val="24"/>
          <w:szCs w:val="24"/>
          <w:lang w:val="id-ID"/>
        </w:rPr>
        <w:tab/>
      </w:r>
    </w:p>
    <w:p w:rsidR="008A2316" w:rsidRPr="008A2316" w:rsidRDefault="008A2316" w:rsidP="008A2316">
      <w:pPr>
        <w:spacing w:after="0" w:line="360" w:lineRule="auto"/>
        <w:jc w:val="center"/>
        <w:rPr>
          <w:rFonts w:ascii="Times New Roman" w:hAnsi="Times New Roman" w:cs="Times New Roman"/>
          <w:b/>
          <w:sz w:val="24"/>
          <w:szCs w:val="24"/>
          <w:lang w:val="id-ID"/>
        </w:rPr>
      </w:pPr>
      <w:r w:rsidRPr="008A2316">
        <w:rPr>
          <w:rFonts w:ascii="Times New Roman" w:hAnsi="Times New Roman" w:cs="Times New Roman"/>
          <w:b/>
          <w:sz w:val="24"/>
          <w:szCs w:val="24"/>
          <w:lang w:val="id-ID"/>
        </w:rPr>
        <w:t>Gambar 2.1 Kerangka Berpikir</w:t>
      </w:r>
    </w:p>
    <w:p w:rsidR="008A2316" w:rsidRPr="008A2316" w:rsidRDefault="008A2316" w:rsidP="008A2316">
      <w:pPr>
        <w:spacing w:after="0" w:line="480" w:lineRule="auto"/>
        <w:ind w:firstLine="720"/>
        <w:jc w:val="both"/>
        <w:rPr>
          <w:rFonts w:ascii="Times New Roman" w:hAnsi="Times New Roman" w:cs="Times New Roman"/>
          <w:sz w:val="24"/>
          <w:szCs w:val="24"/>
          <w:lang w:val="en-US"/>
        </w:rPr>
      </w:pPr>
      <w:r w:rsidRPr="008A2316">
        <w:rPr>
          <w:rFonts w:ascii="Times New Roman" w:hAnsi="Times New Roman" w:cs="Times New Roman"/>
          <w:sz w:val="24"/>
          <w:szCs w:val="24"/>
          <w:lang w:val="en-US"/>
        </w:rPr>
        <w:t xml:space="preserve">Seorang peserta didik </w:t>
      </w:r>
      <w:proofErr w:type="gramStart"/>
      <w:r w:rsidRPr="008A2316">
        <w:rPr>
          <w:rFonts w:ascii="Times New Roman" w:hAnsi="Times New Roman" w:cs="Times New Roman"/>
          <w:sz w:val="24"/>
          <w:szCs w:val="24"/>
          <w:lang w:val="en-US"/>
        </w:rPr>
        <w:t>akan</w:t>
      </w:r>
      <w:proofErr w:type="gramEnd"/>
      <w:r w:rsidRPr="008A2316">
        <w:rPr>
          <w:rFonts w:ascii="Times New Roman" w:hAnsi="Times New Roman" w:cs="Times New Roman"/>
          <w:sz w:val="24"/>
          <w:szCs w:val="24"/>
          <w:lang w:val="en-US"/>
        </w:rPr>
        <w:t xml:space="preserve"> dihadapkan pada berbagai tantangan, termasuk tantangan dalam berperilaku dan bersikap kepada lingkungan sosialnya terkhusus seperti teman sebaya dan guru disekolah. Seorang remaja </w:t>
      </w:r>
      <w:proofErr w:type="gramStart"/>
      <w:r w:rsidRPr="008A2316">
        <w:rPr>
          <w:rFonts w:ascii="Times New Roman" w:hAnsi="Times New Roman" w:cs="Times New Roman"/>
          <w:sz w:val="24"/>
          <w:szCs w:val="24"/>
          <w:lang w:val="en-US"/>
        </w:rPr>
        <w:t>akan</w:t>
      </w:r>
      <w:proofErr w:type="gramEnd"/>
      <w:r w:rsidRPr="008A2316">
        <w:rPr>
          <w:rFonts w:ascii="Times New Roman" w:hAnsi="Times New Roman" w:cs="Times New Roman"/>
          <w:sz w:val="24"/>
          <w:szCs w:val="24"/>
          <w:lang w:val="en-US"/>
        </w:rPr>
        <w:t xml:space="preserve"> menghadapi berbagai masalah perilaku seiring dengan proses tumbuh kembangnya, salah satu hal yang menjadi perhatian adalah kurang adanya penerapan norma dalam etika pergaulan siswa. </w:t>
      </w:r>
      <w:r w:rsidRPr="008A2316">
        <w:rPr>
          <w:rFonts w:ascii="Times New Roman" w:hAnsi="Times New Roman" w:cs="Times New Roman"/>
          <w:sz w:val="24"/>
          <w:szCs w:val="24"/>
          <w:lang w:val="id-ID"/>
        </w:rPr>
        <w:t>Menurut Salam dalam Ahmad (2023) keterlibatan jalannya etika pergaulan siswa berkaitan dengan faktor yang mempengaruhi, salah satunya yaitu pengaruh kesadaran jiwa. Kesadaran jiwa itu timbulnya adalah sebagai akibat atau hasil dari pengalaman, pertimbangan akal atau pikiran, dan dilakukan oleh kemauan</w:t>
      </w:r>
      <w:r w:rsidRPr="008A2316">
        <w:rPr>
          <w:rFonts w:ascii="Times New Roman" w:hAnsi="Times New Roman" w:cs="Times New Roman"/>
          <w:sz w:val="24"/>
          <w:szCs w:val="24"/>
          <w:lang w:val="en-US"/>
        </w:rPr>
        <w:t>, h</w:t>
      </w:r>
      <w:r w:rsidRPr="008A2316">
        <w:rPr>
          <w:rFonts w:ascii="Times New Roman" w:hAnsi="Times New Roman" w:cs="Times New Roman"/>
          <w:sz w:val="24"/>
          <w:szCs w:val="24"/>
          <w:lang w:val="id-ID"/>
        </w:rPr>
        <w:t>al tersebut termasuk dalam kontrol diri.</w:t>
      </w:r>
      <w:r w:rsidRPr="008A2316">
        <w:rPr>
          <w:rFonts w:ascii="Times New Roman" w:hAnsi="Times New Roman" w:cs="Times New Roman"/>
          <w:sz w:val="24"/>
          <w:szCs w:val="24"/>
          <w:lang w:val="en-US"/>
        </w:rPr>
        <w:t xml:space="preserve"> </w:t>
      </w:r>
    </w:p>
    <w:p w:rsidR="008A2316" w:rsidRPr="008A2316" w:rsidRDefault="008A2316" w:rsidP="008A2316">
      <w:pPr>
        <w:spacing w:after="0" w:line="480" w:lineRule="auto"/>
        <w:ind w:firstLine="720"/>
        <w:jc w:val="both"/>
        <w:rPr>
          <w:rFonts w:ascii="Times New Roman" w:hAnsi="Times New Roman" w:cs="Times New Roman"/>
          <w:sz w:val="24"/>
          <w:szCs w:val="24"/>
          <w:lang w:val="id-ID"/>
        </w:rPr>
      </w:pPr>
      <w:r w:rsidRPr="008A2316">
        <w:rPr>
          <w:rFonts w:ascii="Times New Roman" w:hAnsi="Times New Roman" w:cs="Times New Roman"/>
          <w:bCs/>
          <w:sz w:val="24"/>
          <w:szCs w:val="24"/>
          <w:lang w:val="en-US"/>
        </w:rPr>
        <w:t xml:space="preserve">Seorang individu yang tidak memiliki pengendalian diri </w:t>
      </w:r>
      <w:proofErr w:type="gramStart"/>
      <w:r w:rsidRPr="008A2316">
        <w:rPr>
          <w:rFonts w:ascii="Times New Roman" w:hAnsi="Times New Roman" w:cs="Times New Roman"/>
          <w:bCs/>
          <w:sz w:val="24"/>
          <w:szCs w:val="24"/>
          <w:lang w:val="en-US"/>
        </w:rPr>
        <w:t>akan</w:t>
      </w:r>
      <w:proofErr w:type="gramEnd"/>
      <w:r w:rsidRPr="008A2316">
        <w:rPr>
          <w:rFonts w:ascii="Times New Roman" w:hAnsi="Times New Roman" w:cs="Times New Roman"/>
          <w:bCs/>
          <w:sz w:val="24"/>
          <w:szCs w:val="24"/>
          <w:lang w:val="en-US"/>
        </w:rPr>
        <w:t xml:space="preserve"> lebih cenderung kesulitan mengendalikan emosi, pikiran, dan khususnya perilaku mereka dalam berbagai situasi, hal ini menyebabkan berbagai dampak negatif seperti tindakan yang dilakukan tanpa mempertimbangkan akibatnya (perilaku impulsif) dan kesulitan dalam mengelola emosi.</w:t>
      </w:r>
      <w:r w:rsidRPr="008A2316">
        <w:rPr>
          <w:rFonts w:ascii="Times New Roman" w:hAnsi="Times New Roman" w:cs="Times New Roman"/>
          <w:b/>
          <w:sz w:val="24"/>
          <w:szCs w:val="24"/>
          <w:lang w:val="en-US"/>
        </w:rPr>
        <w:t xml:space="preserve"> </w:t>
      </w:r>
      <w:r w:rsidRPr="008A2316">
        <w:rPr>
          <w:rFonts w:ascii="Times New Roman" w:hAnsi="Times New Roman" w:cs="Times New Roman"/>
          <w:sz w:val="24"/>
          <w:szCs w:val="24"/>
          <w:lang w:val="en-US"/>
        </w:rPr>
        <w:t xml:space="preserve">Kontrol diri dapat diartikan </w:t>
      </w:r>
      <w:r w:rsidRPr="008A2316">
        <w:rPr>
          <w:rFonts w:ascii="Times New Roman" w:hAnsi="Times New Roman" w:cs="Times New Roman"/>
          <w:sz w:val="24"/>
          <w:szCs w:val="24"/>
          <w:lang w:val="en-US"/>
        </w:rPr>
        <w:lastRenderedPageBreak/>
        <w:t xml:space="preserve">sebagai pengendalian diri. Pengendalian diri sangat penting untuk dipahami setiap individu, dengan adanya </w:t>
      </w:r>
      <w:r w:rsidRPr="008A2316">
        <w:rPr>
          <w:rFonts w:ascii="Times New Roman" w:hAnsi="Times New Roman" w:cs="Times New Roman"/>
          <w:bCs/>
          <w:sz w:val="24"/>
          <w:szCs w:val="24"/>
          <w:lang w:val="en-US"/>
        </w:rPr>
        <w:t>pengendalian diri yang baik individu akan menerapkan etika pergaulan baik yang memiliki sisi positif terhadap diri sendiri dan orang lain, individu yang memahami kontrol diri juga dapat mengendailkan diri seperti melakukan pertimbangan dan pengambilan keputusan yang baik ketika hendak melakukan sesuatu dan mampu mengendalikan diri dengan berperilaku sesuai dengan norma dan aturan yang berlaku.</w:t>
      </w:r>
    </w:p>
    <w:p w:rsidR="008A2316" w:rsidRPr="008A2316" w:rsidRDefault="008A2316" w:rsidP="008A2316">
      <w:bookmarkStart w:id="108" w:name="_Toc187847500"/>
      <w:bookmarkStart w:id="109" w:name="_Toc187871804"/>
      <w:bookmarkStart w:id="110" w:name="_Toc188879258"/>
    </w:p>
    <w:p w:rsidR="008A2316" w:rsidRPr="008A2316" w:rsidRDefault="008A2316" w:rsidP="008A2316">
      <w:pPr>
        <w:pStyle w:val="Heading2"/>
        <w:rPr>
          <w:color w:val="auto"/>
        </w:rPr>
      </w:pPr>
      <w:bookmarkStart w:id="111" w:name="_Toc189635615"/>
      <w:bookmarkStart w:id="112" w:name="_Toc191072566"/>
      <w:bookmarkStart w:id="113" w:name="_Toc199517620"/>
      <w:bookmarkStart w:id="114" w:name="_Toc199517682"/>
      <w:bookmarkStart w:id="115" w:name="_Toc211530838"/>
      <w:r w:rsidRPr="008A2316">
        <w:rPr>
          <w:color w:val="auto"/>
        </w:rPr>
        <w:t>2.5</w:t>
      </w:r>
      <w:r w:rsidRPr="008A2316">
        <w:rPr>
          <w:color w:val="auto"/>
        </w:rPr>
        <w:tab/>
        <w:t>Hipotesis</w:t>
      </w:r>
      <w:bookmarkEnd w:id="108"/>
      <w:bookmarkEnd w:id="109"/>
      <w:bookmarkEnd w:id="110"/>
      <w:bookmarkEnd w:id="111"/>
      <w:bookmarkEnd w:id="112"/>
      <w:bookmarkEnd w:id="113"/>
      <w:bookmarkEnd w:id="114"/>
      <w:bookmarkEnd w:id="115"/>
    </w:p>
    <w:p w:rsidR="008A2316" w:rsidRPr="008A2316" w:rsidRDefault="008A2316" w:rsidP="008A2316">
      <w:pPr>
        <w:spacing w:after="0" w:line="480" w:lineRule="auto"/>
        <w:jc w:val="both"/>
        <w:rPr>
          <w:rFonts w:ascii="Times New Roman" w:hAnsi="Times New Roman" w:cs="Times New Roman"/>
          <w:bCs/>
          <w:sz w:val="24"/>
          <w:szCs w:val="24"/>
          <w:lang w:val="en-US"/>
        </w:rPr>
      </w:pPr>
      <w:r w:rsidRPr="008A2316">
        <w:rPr>
          <w:rFonts w:ascii="Times New Roman" w:hAnsi="Times New Roman" w:cs="Times New Roman"/>
          <w:bCs/>
          <w:sz w:val="24"/>
          <w:szCs w:val="24"/>
          <w:lang w:val="id-ID"/>
        </w:rPr>
        <w:tab/>
        <w:t>Menurut Sugiyono (2019) Hipotesis merupakan jawaban sementara terhadap rumusan masalah penelitian, di mana rumusan masalah penelitian telah dinyatakan dalam bentuk kalimat pertanyaan. Dikatakan sementara, karena jawaban yang diberikan baru didasarkan teori yang relevan, belum didasarkan pada fakta-fakta empiris yang diperoleh melalui pengumpulan data. Sementtara itu, Menurut Aulia dan Saragih (2024) Pengujian hipotesis dilakukan untuk mengetahui apakah hipotesis diterima atau ditolak, serta mengetahui apakah ada pengaruh yang signifikan variabel X dengan variabel Y. Berdasarkan pendapat diatas, dapat disimpulkan hipotesis pada penelitian ini adalah “</w:t>
      </w:r>
      <w:r w:rsidRPr="008A2316">
        <w:rPr>
          <w:rFonts w:ascii="Times New Roman" w:hAnsi="Times New Roman" w:cs="Times New Roman"/>
          <w:bCs/>
          <w:sz w:val="24"/>
          <w:szCs w:val="24"/>
          <w:lang w:val="en-US"/>
        </w:rPr>
        <w:t>Ada</w:t>
      </w:r>
      <w:r w:rsidRPr="008A2316">
        <w:rPr>
          <w:rFonts w:ascii="Times New Roman" w:hAnsi="Times New Roman" w:cs="Times New Roman"/>
          <w:bCs/>
          <w:sz w:val="24"/>
          <w:szCs w:val="24"/>
          <w:lang w:val="id-ID"/>
        </w:rPr>
        <w:t xml:space="preserve"> Hubungan </w:t>
      </w:r>
      <w:r w:rsidRPr="008A2316">
        <w:rPr>
          <w:rFonts w:ascii="Times New Roman" w:hAnsi="Times New Roman" w:cs="Times New Roman"/>
          <w:bCs/>
          <w:i/>
          <w:iCs/>
          <w:sz w:val="24"/>
          <w:szCs w:val="24"/>
          <w:lang w:val="id-ID"/>
        </w:rPr>
        <w:t>Self Control</w:t>
      </w:r>
      <w:r w:rsidRPr="008A2316">
        <w:rPr>
          <w:rFonts w:ascii="Times New Roman" w:hAnsi="Times New Roman" w:cs="Times New Roman"/>
          <w:bCs/>
          <w:sz w:val="24"/>
          <w:szCs w:val="24"/>
          <w:lang w:val="id-ID"/>
        </w:rPr>
        <w:t xml:space="preserve"> dengan Etika Pergaulan Siswa Kelas XI SMA</w:t>
      </w:r>
      <w:r w:rsidRPr="008A2316">
        <w:rPr>
          <w:rFonts w:ascii="Times New Roman" w:hAnsi="Times New Roman" w:cs="Times New Roman"/>
          <w:bCs/>
          <w:sz w:val="24"/>
          <w:szCs w:val="24"/>
          <w:lang w:val="en-US"/>
        </w:rPr>
        <w:t xml:space="preserve"> </w:t>
      </w:r>
      <w:r w:rsidRPr="008A2316">
        <w:rPr>
          <w:rFonts w:ascii="Times New Roman" w:hAnsi="Times New Roman" w:cs="Times New Roman"/>
          <w:bCs/>
          <w:sz w:val="24"/>
          <w:szCs w:val="24"/>
          <w:lang w:val="id-ID"/>
        </w:rPr>
        <w:t>N</w:t>
      </w:r>
      <w:r w:rsidRPr="008A2316">
        <w:rPr>
          <w:rFonts w:ascii="Times New Roman" w:hAnsi="Times New Roman" w:cs="Times New Roman"/>
          <w:bCs/>
          <w:sz w:val="24"/>
          <w:szCs w:val="24"/>
          <w:lang w:val="en-US"/>
        </w:rPr>
        <w:t>egeri</w:t>
      </w:r>
      <w:r w:rsidRPr="008A2316">
        <w:rPr>
          <w:rFonts w:ascii="Times New Roman" w:hAnsi="Times New Roman" w:cs="Times New Roman"/>
          <w:bCs/>
          <w:sz w:val="24"/>
          <w:szCs w:val="24"/>
          <w:lang w:val="id-ID"/>
        </w:rPr>
        <w:t xml:space="preserve"> 1 Lubuk Pakam Tahun Ajaran 2024-2025”.</w:t>
      </w:r>
    </w:p>
    <w:sectPr w:rsidR="008A2316" w:rsidRPr="008A2316" w:rsidSect="002B4B74">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1D4" w:rsidRDefault="00B151D4" w:rsidP="002B4B74">
      <w:pPr>
        <w:spacing w:after="0" w:line="240" w:lineRule="auto"/>
      </w:pPr>
      <w:r>
        <w:separator/>
      </w:r>
    </w:p>
  </w:endnote>
  <w:endnote w:type="continuationSeparator" w:id="0">
    <w:p w:rsidR="00B151D4" w:rsidRDefault="00B151D4" w:rsidP="002B4B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2B4B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1D4" w:rsidRDefault="00B151D4" w:rsidP="002B4B74">
      <w:pPr>
        <w:spacing w:after="0" w:line="240" w:lineRule="auto"/>
      </w:pPr>
      <w:r>
        <w:separator/>
      </w:r>
    </w:p>
  </w:footnote>
  <w:footnote w:type="continuationSeparator" w:id="0">
    <w:p w:rsidR="00B151D4" w:rsidRDefault="00B151D4" w:rsidP="002B4B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B151D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78769" o:spid="_x0000_s2062" type="#_x0000_t75" style="position:absolute;margin-left:0;margin-top:0;width:396.5pt;height:390.7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B151D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78770" o:spid="_x0000_s2063" type="#_x0000_t75" style="position:absolute;margin-left:0;margin-top:0;width:396.5pt;height:390.7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B74" w:rsidRDefault="00B151D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78768" o:spid="_x0000_s2061" type="#_x0000_t75" style="position:absolute;margin-left:0;margin-top:0;width:396.5pt;height:390.7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E956AB"/>
    <w:multiLevelType w:val="hybridMultilevel"/>
    <w:tmpl w:val="BEBCE4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7430B51"/>
    <w:multiLevelType w:val="multilevel"/>
    <w:tmpl w:val="CF2441B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8977FF9"/>
    <w:multiLevelType w:val="multilevel"/>
    <w:tmpl w:val="69D45F5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FC86172"/>
    <w:multiLevelType w:val="hybridMultilevel"/>
    <w:tmpl w:val="5AD8914E"/>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2ED72B6B"/>
    <w:multiLevelType w:val="hybridMultilevel"/>
    <w:tmpl w:val="1788297A"/>
    <w:lvl w:ilvl="0" w:tplc="83C813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FEB7A40"/>
    <w:multiLevelType w:val="hybridMultilevel"/>
    <w:tmpl w:val="5298147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6B7390"/>
    <w:multiLevelType w:val="hybridMultilevel"/>
    <w:tmpl w:val="443AB3C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42267323"/>
    <w:multiLevelType w:val="hybridMultilevel"/>
    <w:tmpl w:val="7568BC2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9405088"/>
    <w:multiLevelType w:val="hybridMultilevel"/>
    <w:tmpl w:val="88F802C2"/>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9">
    <w:nsid w:val="55002526"/>
    <w:multiLevelType w:val="hybridMultilevel"/>
    <w:tmpl w:val="A2B8E9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9AA093D"/>
    <w:multiLevelType w:val="hybridMultilevel"/>
    <w:tmpl w:val="494A1F14"/>
    <w:lvl w:ilvl="0" w:tplc="0421000F">
      <w:start w:val="1"/>
      <w:numFmt w:val="decimal"/>
      <w:lvlText w:val="%1."/>
      <w:lvlJc w:val="left"/>
      <w:pPr>
        <w:ind w:left="720" w:hanging="360"/>
      </w:pPr>
      <w:rPr>
        <w:rFonts w:hint="default"/>
      </w:rPr>
    </w:lvl>
    <w:lvl w:ilvl="1" w:tplc="AB36C0E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BDA60AD"/>
    <w:multiLevelType w:val="hybridMultilevel"/>
    <w:tmpl w:val="3766BF2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7EEC6662"/>
    <w:multiLevelType w:val="multilevel"/>
    <w:tmpl w:val="5118613C"/>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6"/>
  </w:num>
  <w:num w:numId="3">
    <w:abstractNumId w:val="1"/>
  </w:num>
  <w:num w:numId="4">
    <w:abstractNumId w:val="3"/>
  </w:num>
  <w:num w:numId="5">
    <w:abstractNumId w:val="8"/>
  </w:num>
  <w:num w:numId="6">
    <w:abstractNumId w:val="5"/>
  </w:num>
  <w:num w:numId="7">
    <w:abstractNumId w:val="4"/>
  </w:num>
  <w:num w:numId="8">
    <w:abstractNumId w:val="7"/>
  </w:num>
  <w:num w:numId="9">
    <w:abstractNumId w:val="2"/>
  </w:num>
  <w:num w:numId="10">
    <w:abstractNumId w:val="0"/>
  </w:num>
  <w:num w:numId="11">
    <w:abstractNumId w:val="10"/>
  </w:num>
  <w:num w:numId="12">
    <w:abstractNumId w:val="1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ocumentProtection w:edit="forms" w:formatting="1" w:enforcement="1" w:cryptProviderType="rsaAES" w:cryptAlgorithmClass="hash" w:cryptAlgorithmType="typeAny" w:cryptAlgorithmSid="14" w:cryptSpinCount="100000" w:hash="D3Ud2eXHAKhztyIVrN7Ce9rSHBmlAG61nn7O+tcWNJqo1o7rA224itCrsiEmCw2LoKH0JuRlzfS+vIZv1Y4dtA==" w:salt="I3qZG2d9pHfwxoj3ByoOTQ=="/>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74"/>
    <w:rsid w:val="00211793"/>
    <w:rsid w:val="0026491A"/>
    <w:rsid w:val="002B4B74"/>
    <w:rsid w:val="008A2316"/>
    <w:rsid w:val="008C3EAE"/>
    <w:rsid w:val="00970379"/>
    <w:rsid w:val="00B151D4"/>
    <w:rsid w:val="00F91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1448CF05-E79E-4FBE-A3CA-98B96EFA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B74"/>
    <w:pPr>
      <w:spacing w:after="160" w:line="259" w:lineRule="auto"/>
    </w:pPr>
    <w:rPr>
      <w:lang w:val="en-ID"/>
    </w:rPr>
  </w:style>
  <w:style w:type="paragraph" w:styleId="Heading1">
    <w:name w:val="heading 1"/>
    <w:basedOn w:val="Normal"/>
    <w:next w:val="Normal"/>
    <w:link w:val="Heading1Char"/>
    <w:uiPriority w:val="9"/>
    <w:qFormat/>
    <w:rsid w:val="0026491A"/>
    <w:pPr>
      <w:keepNext/>
      <w:keepLines/>
      <w:spacing w:after="0" w:line="48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semiHidden/>
    <w:unhideWhenUsed/>
    <w:qFormat/>
    <w:rsid w:val="0021179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A231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4B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4B74"/>
  </w:style>
  <w:style w:type="paragraph" w:styleId="Footer">
    <w:name w:val="footer"/>
    <w:basedOn w:val="Normal"/>
    <w:link w:val="FooterChar"/>
    <w:uiPriority w:val="99"/>
    <w:unhideWhenUsed/>
    <w:rsid w:val="002B4B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4B74"/>
  </w:style>
  <w:style w:type="paragraph" w:styleId="BalloonText">
    <w:name w:val="Balloon Text"/>
    <w:basedOn w:val="Normal"/>
    <w:link w:val="BalloonTextChar"/>
    <w:uiPriority w:val="99"/>
    <w:semiHidden/>
    <w:unhideWhenUsed/>
    <w:rsid w:val="002B4B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B74"/>
    <w:rPr>
      <w:rFonts w:ascii="Tahoma" w:hAnsi="Tahoma" w:cs="Tahoma"/>
      <w:sz w:val="16"/>
      <w:szCs w:val="16"/>
      <w:lang w:val="en-ID"/>
    </w:rPr>
  </w:style>
  <w:style w:type="character" w:customStyle="1" w:styleId="Heading1Char">
    <w:name w:val="Heading 1 Char"/>
    <w:basedOn w:val="DefaultParagraphFont"/>
    <w:link w:val="Heading1"/>
    <w:uiPriority w:val="9"/>
    <w:rsid w:val="0026491A"/>
    <w:rPr>
      <w:rFonts w:ascii="Times New Roman" w:eastAsiaTheme="majorEastAsia" w:hAnsi="Times New Roman" w:cstheme="majorBidi"/>
      <w:b/>
      <w:sz w:val="24"/>
      <w:szCs w:val="32"/>
      <w:lang w:val="en-ID"/>
    </w:rPr>
  </w:style>
  <w:style w:type="paragraph" w:styleId="ListParagraph">
    <w:name w:val="List Paragraph"/>
    <w:basedOn w:val="Normal"/>
    <w:uiPriority w:val="34"/>
    <w:qFormat/>
    <w:rsid w:val="0026491A"/>
    <w:pPr>
      <w:ind w:left="720"/>
      <w:contextualSpacing/>
    </w:pPr>
  </w:style>
  <w:style w:type="paragraph" w:styleId="TOC1">
    <w:name w:val="toc 1"/>
    <w:basedOn w:val="Normal"/>
    <w:next w:val="Normal"/>
    <w:autoRedefine/>
    <w:uiPriority w:val="39"/>
    <w:unhideWhenUsed/>
    <w:rsid w:val="0026491A"/>
    <w:pPr>
      <w:tabs>
        <w:tab w:val="right" w:leader="dot" w:pos="7927"/>
      </w:tabs>
      <w:spacing w:after="100"/>
    </w:pPr>
    <w:rPr>
      <w:rFonts w:ascii="Times New Roman" w:hAnsi="Times New Roman" w:cs="Times New Roman"/>
      <w:b/>
      <w:noProof/>
      <w:sz w:val="24"/>
      <w:szCs w:val="24"/>
    </w:rPr>
  </w:style>
  <w:style w:type="paragraph" w:styleId="TOC2">
    <w:name w:val="toc 2"/>
    <w:basedOn w:val="Normal"/>
    <w:next w:val="Normal"/>
    <w:autoRedefine/>
    <w:uiPriority w:val="39"/>
    <w:unhideWhenUsed/>
    <w:rsid w:val="0026491A"/>
    <w:pPr>
      <w:spacing w:after="100"/>
      <w:ind w:left="220"/>
    </w:pPr>
  </w:style>
  <w:style w:type="paragraph" w:styleId="TOC3">
    <w:name w:val="toc 3"/>
    <w:basedOn w:val="Normal"/>
    <w:next w:val="Normal"/>
    <w:autoRedefine/>
    <w:uiPriority w:val="39"/>
    <w:unhideWhenUsed/>
    <w:rsid w:val="0026491A"/>
    <w:pPr>
      <w:spacing w:after="100"/>
      <w:ind w:left="440"/>
    </w:pPr>
  </w:style>
  <w:style w:type="character" w:styleId="Hyperlink">
    <w:name w:val="Hyperlink"/>
    <w:basedOn w:val="DefaultParagraphFont"/>
    <w:uiPriority w:val="99"/>
    <w:unhideWhenUsed/>
    <w:rsid w:val="0026491A"/>
    <w:rPr>
      <w:color w:val="0000FF" w:themeColor="hyperlink"/>
      <w:u w:val="single"/>
    </w:rPr>
  </w:style>
  <w:style w:type="character" w:customStyle="1" w:styleId="Heading2Char">
    <w:name w:val="Heading 2 Char"/>
    <w:basedOn w:val="DefaultParagraphFont"/>
    <w:link w:val="Heading2"/>
    <w:uiPriority w:val="9"/>
    <w:semiHidden/>
    <w:rsid w:val="00211793"/>
    <w:rPr>
      <w:rFonts w:asciiTheme="majorHAnsi" w:eastAsiaTheme="majorEastAsia" w:hAnsiTheme="majorHAnsi" w:cstheme="majorBidi"/>
      <w:b/>
      <w:bCs/>
      <w:color w:val="4F81BD" w:themeColor="accent1"/>
      <w:sz w:val="26"/>
      <w:szCs w:val="26"/>
      <w:lang w:val="en-ID"/>
    </w:rPr>
  </w:style>
  <w:style w:type="character" w:customStyle="1" w:styleId="Heading3Char">
    <w:name w:val="Heading 3 Char"/>
    <w:basedOn w:val="DefaultParagraphFont"/>
    <w:link w:val="Heading3"/>
    <w:uiPriority w:val="9"/>
    <w:semiHidden/>
    <w:rsid w:val="008A2316"/>
    <w:rPr>
      <w:rFonts w:asciiTheme="majorHAnsi" w:eastAsiaTheme="majorEastAsia" w:hAnsiTheme="majorHAnsi" w:cstheme="majorBidi"/>
      <w:b/>
      <w:bCs/>
      <w:color w:val="4F81BD" w:themeColor="accent1"/>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2639</Words>
  <Characters>15043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2026-01-06T02:36:00Z</dcterms:created>
  <dcterms:modified xsi:type="dcterms:W3CDTF">2026-01-06T02:36:00Z</dcterms:modified>
</cp:coreProperties>
</file>