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63E" w:rsidRDefault="007F663E">
      <w:pPr>
        <w:pStyle w:val="BodyText"/>
        <w:spacing w:before="50"/>
      </w:pPr>
      <w:bookmarkStart w:id="0" w:name="_GoBack"/>
      <w:bookmarkEnd w:id="0"/>
    </w:p>
    <w:p w:rsidR="007F663E" w:rsidRDefault="00ED23B1">
      <w:pPr>
        <w:pStyle w:val="Heading1"/>
        <w:ind w:left="424" w:firstLine="0"/>
        <w:jc w:val="center"/>
      </w:pPr>
      <w:r>
        <w:t xml:space="preserve">BAB </w:t>
      </w:r>
      <w:r>
        <w:rPr>
          <w:spacing w:val="-5"/>
        </w:rPr>
        <w:t>IV</w:t>
      </w:r>
    </w:p>
    <w:p w:rsidR="007F663E" w:rsidRDefault="007F663E">
      <w:pPr>
        <w:pStyle w:val="BodyText"/>
        <w:rPr>
          <w:b/>
        </w:rPr>
      </w:pPr>
    </w:p>
    <w:p w:rsidR="007F663E" w:rsidRDefault="00ED23B1">
      <w:pPr>
        <w:spacing w:before="1"/>
        <w:ind w:left="424" w:right="1"/>
        <w:jc w:val="center"/>
        <w:rPr>
          <w:b/>
          <w:sz w:val="24"/>
        </w:rPr>
      </w:pPr>
      <w:r>
        <w:rPr>
          <w:b/>
          <w:sz w:val="24"/>
        </w:rPr>
        <w:t>HASIL</w:t>
      </w:r>
      <w:r>
        <w:rPr>
          <w:b/>
          <w:spacing w:val="-15"/>
          <w:sz w:val="24"/>
        </w:rPr>
        <w:t xml:space="preserve"> </w:t>
      </w:r>
      <w:r>
        <w:rPr>
          <w:b/>
          <w:sz w:val="24"/>
        </w:rPr>
        <w:t>PENELITIAN</w:t>
      </w:r>
      <w:r>
        <w:rPr>
          <w:b/>
          <w:spacing w:val="-7"/>
          <w:sz w:val="24"/>
        </w:rPr>
        <w:t xml:space="preserve"> </w:t>
      </w:r>
      <w:r>
        <w:rPr>
          <w:b/>
          <w:sz w:val="24"/>
        </w:rPr>
        <w:t>DAN</w:t>
      </w:r>
      <w:r>
        <w:rPr>
          <w:b/>
          <w:spacing w:val="-3"/>
          <w:sz w:val="24"/>
        </w:rPr>
        <w:t xml:space="preserve"> </w:t>
      </w:r>
      <w:r>
        <w:rPr>
          <w:b/>
          <w:spacing w:val="-2"/>
          <w:sz w:val="24"/>
        </w:rPr>
        <w:t>PEMBAHASAN</w:t>
      </w:r>
    </w:p>
    <w:p w:rsidR="007F663E" w:rsidRDefault="00ED23B1">
      <w:pPr>
        <w:pStyle w:val="BodyText"/>
        <w:spacing w:before="276" w:line="480" w:lineRule="auto"/>
        <w:ind w:left="568" w:right="140" w:firstLine="720"/>
        <w:jc w:val="both"/>
      </w:pPr>
      <w:r>
        <w:rPr>
          <w:noProof/>
          <w:lang w:val="en-US"/>
        </w:rPr>
        <w:drawing>
          <wp:anchor distT="0" distB="0" distL="0" distR="0" simplePos="0" relativeHeight="487310336" behindDoc="1" locked="0" layoutInCell="1" allowOverlap="1">
            <wp:simplePos x="0" y="0"/>
            <wp:positionH relativeFrom="page">
              <wp:posOffset>1089405</wp:posOffset>
            </wp:positionH>
            <wp:positionV relativeFrom="paragraph">
              <wp:posOffset>714180</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Deskripsi Lokasi penelitian dalam sebuah penelitian digunakan untuk menggambarkan bagaimana keadaan lokasi tempat melakukan penelitian. Penelitian ini dilakukan di sekolah SMK Nur Azizi Tanjung Morawa, dengan melibatkan Kepala Sekolah, Guru dan Siswa untuk</w:t>
      </w:r>
      <w:r>
        <w:t xml:space="preserve"> menjalankan penelitian ini. Penelitian mengambil sampel sebanyak 30 orang pada kelas XI</w:t>
      </w:r>
      <w:r>
        <w:rPr>
          <w:spacing w:val="-6"/>
        </w:rPr>
        <w:t xml:space="preserve"> </w:t>
      </w:r>
      <w:r>
        <w:t>AKL</w:t>
      </w:r>
      <w:r>
        <w:rPr>
          <w:spacing w:val="-3"/>
        </w:rPr>
        <w:t xml:space="preserve"> </w:t>
      </w:r>
      <w:r>
        <w:t xml:space="preserve">yang dipilih secara kriteria atau karakteristik tertentu yang relevan menggunakan Teknik </w:t>
      </w:r>
      <w:r>
        <w:rPr>
          <w:i/>
        </w:rPr>
        <w:t>purposive sampling</w:t>
      </w:r>
      <w:r>
        <w:t>.</w:t>
      </w:r>
    </w:p>
    <w:p w:rsidR="007F663E" w:rsidRDefault="00ED23B1">
      <w:pPr>
        <w:pStyle w:val="Heading1"/>
        <w:numPr>
          <w:ilvl w:val="1"/>
          <w:numId w:val="3"/>
        </w:numPr>
        <w:tabs>
          <w:tab w:val="left" w:pos="928"/>
        </w:tabs>
        <w:jc w:val="both"/>
      </w:pPr>
      <w:r>
        <w:t>Hasil</w:t>
      </w:r>
      <w:r>
        <w:rPr>
          <w:spacing w:val="1"/>
        </w:rPr>
        <w:t xml:space="preserve"> </w:t>
      </w:r>
      <w:r>
        <w:rPr>
          <w:spacing w:val="-2"/>
        </w:rPr>
        <w:t>Penelitian</w:t>
      </w:r>
    </w:p>
    <w:p w:rsidR="007F663E" w:rsidRDefault="007F663E">
      <w:pPr>
        <w:pStyle w:val="BodyText"/>
        <w:rPr>
          <w:b/>
        </w:rPr>
      </w:pPr>
    </w:p>
    <w:p w:rsidR="007F663E" w:rsidRDefault="00ED23B1">
      <w:pPr>
        <w:pStyle w:val="BodyText"/>
        <w:spacing w:before="1" w:line="480" w:lineRule="auto"/>
        <w:ind w:left="568" w:right="142" w:firstLine="720"/>
        <w:jc w:val="both"/>
      </w:pPr>
      <w:r>
        <w:t>Menurut FKIP UMNAW (2024) hasil pene</w:t>
      </w:r>
      <w:r>
        <w:t>litian ini merupakan</w:t>
      </w:r>
      <w:r>
        <w:rPr>
          <w:spacing w:val="40"/>
        </w:rPr>
        <w:t xml:space="preserve"> </w:t>
      </w:r>
      <w:r>
        <w:t>menyajikan data dari pengolahan data hasil penelitian. Data mentah hasil penelitian, perlu disajikan sesuai dengan rumusan masalah penelitian. Mulai dari data pendukung sampai dengan data utama untuk menjawab rumusan masalah. Setiap</w:t>
      </w:r>
      <w:r>
        <w:rPr>
          <w:spacing w:val="-4"/>
        </w:rPr>
        <w:t xml:space="preserve"> </w:t>
      </w:r>
      <w:r>
        <w:t>sa</w:t>
      </w:r>
      <w:r>
        <w:t>jian</w:t>
      </w:r>
      <w:r>
        <w:rPr>
          <w:spacing w:val="-4"/>
        </w:rPr>
        <w:t xml:space="preserve"> </w:t>
      </w:r>
      <w:r>
        <w:t>data</w:t>
      </w:r>
      <w:r>
        <w:rPr>
          <w:spacing w:val="-4"/>
        </w:rPr>
        <w:t xml:space="preserve"> </w:t>
      </w:r>
      <w:r>
        <w:t>di</w:t>
      </w:r>
      <w:r>
        <w:rPr>
          <w:spacing w:val="-4"/>
        </w:rPr>
        <w:t xml:space="preserve"> </w:t>
      </w:r>
      <w:r>
        <w:t>interprestasikan</w:t>
      </w:r>
      <w:r>
        <w:rPr>
          <w:spacing w:val="-4"/>
        </w:rPr>
        <w:t xml:space="preserve"> </w:t>
      </w:r>
      <w:r>
        <w:t>maknanya,</w:t>
      </w:r>
      <w:r>
        <w:rPr>
          <w:spacing w:val="-4"/>
        </w:rPr>
        <w:t xml:space="preserve"> </w:t>
      </w:r>
      <w:r>
        <w:t>dan</w:t>
      </w:r>
      <w:r>
        <w:rPr>
          <w:spacing w:val="-4"/>
        </w:rPr>
        <w:t xml:space="preserve"> </w:t>
      </w:r>
      <w:r>
        <w:t>membuat</w:t>
      </w:r>
      <w:r>
        <w:rPr>
          <w:spacing w:val="-4"/>
        </w:rPr>
        <w:t xml:space="preserve"> </w:t>
      </w:r>
      <w:r>
        <w:t>kesimpulan,</w:t>
      </w:r>
      <w:r>
        <w:rPr>
          <w:spacing w:val="-3"/>
        </w:rPr>
        <w:t xml:space="preserve"> </w:t>
      </w:r>
      <w:r>
        <w:t xml:space="preserve">apakah rumusan masalah penelitian dapat dijawab atau tidak berdasarkan data hasil </w:t>
      </w:r>
      <w:r>
        <w:rPr>
          <w:spacing w:val="-2"/>
        </w:rPr>
        <w:t>penelitian.</w:t>
      </w:r>
    </w:p>
    <w:p w:rsidR="007F663E" w:rsidRDefault="00ED23B1">
      <w:pPr>
        <w:pStyle w:val="BodyText"/>
        <w:spacing w:before="1" w:line="480" w:lineRule="auto"/>
        <w:ind w:left="568" w:right="142" w:firstLine="720"/>
        <w:jc w:val="both"/>
      </w:pPr>
      <w:r>
        <w:t>Penelitian ini diawali dengan penyebaran angket yang telah teruji validitas dan reliabilitasnya, d</w:t>
      </w:r>
      <w:r>
        <w:t xml:space="preserve">ilakukan secara langsung kepada siswa SMK Nur Azizi Tanjung Morawa untuk memperoleh data primer mengenai perilaku agresif dan karakteristik keluarga </w:t>
      </w:r>
      <w:r>
        <w:rPr>
          <w:i/>
        </w:rPr>
        <w:t>broken home</w:t>
      </w:r>
      <w:r>
        <w:t>. Proses pengumpulan data ini menekankan kerahasiaan dan anonimitas jawaban responden untuk menj</w:t>
      </w:r>
      <w:r>
        <w:t>amin kejujuran dan keterbukaan</w:t>
      </w:r>
      <w:r>
        <w:rPr>
          <w:spacing w:val="29"/>
        </w:rPr>
        <w:t xml:space="preserve"> </w:t>
      </w:r>
      <w:r>
        <w:t>dalam</w:t>
      </w:r>
      <w:r>
        <w:rPr>
          <w:spacing w:val="30"/>
        </w:rPr>
        <w:t xml:space="preserve"> </w:t>
      </w:r>
      <w:r>
        <w:t>memberikan</w:t>
      </w:r>
      <w:r>
        <w:rPr>
          <w:spacing w:val="29"/>
        </w:rPr>
        <w:t xml:space="preserve"> </w:t>
      </w:r>
      <w:r>
        <w:t>informasi.</w:t>
      </w:r>
      <w:r>
        <w:rPr>
          <w:spacing w:val="30"/>
        </w:rPr>
        <w:t xml:space="preserve"> </w:t>
      </w:r>
      <w:r>
        <w:t>Setelah</w:t>
      </w:r>
      <w:r>
        <w:rPr>
          <w:spacing w:val="29"/>
        </w:rPr>
        <w:t xml:space="preserve"> </w:t>
      </w:r>
      <w:r>
        <w:t>data</w:t>
      </w:r>
      <w:r>
        <w:rPr>
          <w:spacing w:val="29"/>
        </w:rPr>
        <w:t xml:space="preserve"> </w:t>
      </w:r>
      <w:r>
        <w:t>terkumpul,</w:t>
      </w:r>
      <w:r>
        <w:rPr>
          <w:spacing w:val="30"/>
        </w:rPr>
        <w:t xml:space="preserve"> </w:t>
      </w:r>
      <w:r>
        <w:t>analisis</w:t>
      </w:r>
      <w:r>
        <w:rPr>
          <w:spacing w:val="31"/>
        </w:rPr>
        <w:t xml:space="preserve"> </w:t>
      </w:r>
      <w:r>
        <w:rPr>
          <w:spacing w:val="-4"/>
        </w:rPr>
        <w:t>data</w:t>
      </w:r>
    </w:p>
    <w:p w:rsidR="007F663E" w:rsidRDefault="007F663E">
      <w:pPr>
        <w:pStyle w:val="BodyText"/>
        <w:spacing w:line="480" w:lineRule="auto"/>
        <w:jc w:val="both"/>
        <w:sectPr w:rsidR="007F663E">
          <w:footerReference w:type="default" r:id="rId8"/>
          <w:type w:val="continuous"/>
          <w:pgSz w:w="11920" w:h="16850"/>
          <w:pgMar w:top="1940" w:right="1559" w:bottom="960" w:left="1700" w:header="0" w:footer="775" w:gutter="0"/>
          <w:pgNumType w:start="56"/>
          <w:cols w:space="720"/>
        </w:sectPr>
      </w:pPr>
    </w:p>
    <w:p w:rsidR="007F663E" w:rsidRDefault="007F663E">
      <w:pPr>
        <w:pStyle w:val="BodyText"/>
        <w:spacing w:before="50"/>
      </w:pPr>
    </w:p>
    <w:p w:rsidR="007F663E" w:rsidRDefault="00ED23B1">
      <w:pPr>
        <w:pStyle w:val="BodyText"/>
        <w:spacing w:line="480" w:lineRule="auto"/>
        <w:ind w:left="568" w:right="138"/>
        <w:jc w:val="both"/>
      </w:pPr>
      <w:r>
        <w:rPr>
          <w:noProof/>
          <w:lang w:val="en-US"/>
        </w:rPr>
        <w:drawing>
          <wp:anchor distT="0" distB="0" distL="0" distR="0" simplePos="0" relativeHeight="487310848"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dilakukan menggunakan uji normalitas, uji linearitas untuk menguji hipotesis</w:t>
      </w:r>
      <w:r>
        <w:rPr>
          <w:spacing w:val="80"/>
        </w:rPr>
        <w:t xml:space="preserve"> </w:t>
      </w:r>
      <w:r>
        <w:t xml:space="preserve">yang telah dirumuskan sebelumnya, yaitu mengenai hubungan antara keluarga </w:t>
      </w:r>
      <w:r>
        <w:rPr>
          <w:i/>
        </w:rPr>
        <w:t xml:space="preserve">broken home </w:t>
      </w:r>
      <w:r>
        <w:t>dan perilaku agresif pada siswa. Hasil analisis data kemudian diinterpretasikn dan didiskusik</w:t>
      </w:r>
      <w:r>
        <w:t>an untuk menjawab rumusan masalah dan memberikan kesimpulan yang komprehensif.</w:t>
      </w:r>
    </w:p>
    <w:p w:rsidR="007F663E" w:rsidRDefault="00ED23B1">
      <w:pPr>
        <w:pStyle w:val="Heading1"/>
        <w:numPr>
          <w:ilvl w:val="1"/>
          <w:numId w:val="3"/>
        </w:numPr>
        <w:tabs>
          <w:tab w:val="left" w:pos="928"/>
        </w:tabs>
        <w:spacing w:before="1"/>
        <w:jc w:val="both"/>
      </w:pPr>
      <w:r>
        <w:t xml:space="preserve">Analisis </w:t>
      </w:r>
      <w:r>
        <w:rPr>
          <w:spacing w:val="-4"/>
        </w:rPr>
        <w:t>Data</w:t>
      </w:r>
    </w:p>
    <w:p w:rsidR="007F663E" w:rsidRDefault="007F663E">
      <w:pPr>
        <w:pStyle w:val="BodyText"/>
        <w:rPr>
          <w:b/>
        </w:rPr>
      </w:pPr>
    </w:p>
    <w:p w:rsidR="007F663E" w:rsidRDefault="00ED23B1">
      <w:pPr>
        <w:pStyle w:val="ListParagraph"/>
        <w:numPr>
          <w:ilvl w:val="2"/>
          <w:numId w:val="3"/>
        </w:numPr>
        <w:tabs>
          <w:tab w:val="left" w:pos="1108"/>
        </w:tabs>
        <w:jc w:val="both"/>
        <w:rPr>
          <w:b/>
          <w:sz w:val="24"/>
        </w:rPr>
      </w:pPr>
      <w:r>
        <w:rPr>
          <w:b/>
          <w:sz w:val="24"/>
        </w:rPr>
        <w:t>Uji</w:t>
      </w:r>
      <w:r>
        <w:rPr>
          <w:b/>
          <w:spacing w:val="-2"/>
          <w:sz w:val="24"/>
        </w:rPr>
        <w:t xml:space="preserve"> Normalitas</w:t>
      </w:r>
    </w:p>
    <w:p w:rsidR="007F663E" w:rsidRDefault="007F663E">
      <w:pPr>
        <w:pStyle w:val="BodyText"/>
        <w:rPr>
          <w:b/>
        </w:rPr>
      </w:pPr>
    </w:p>
    <w:p w:rsidR="007F663E" w:rsidRDefault="00ED23B1">
      <w:pPr>
        <w:pStyle w:val="BodyText"/>
        <w:spacing w:line="480" w:lineRule="auto"/>
        <w:ind w:left="568" w:right="140" w:firstLine="708"/>
        <w:jc w:val="both"/>
      </w:pPr>
      <w:r>
        <w:t>Menurut yanaludin (2014) apabila nilai Asymp. Sig (</w:t>
      </w:r>
      <w:r>
        <w:rPr>
          <w:i/>
        </w:rPr>
        <w:t>2tailed</w:t>
      </w:r>
      <w:r>
        <w:t>) lebih kecil dari a=0.05 maka data tersebut tidak berdistribusi normal sedangkan apabil</w:t>
      </w:r>
      <w:r>
        <w:t>a nilai Asymp Sig(</w:t>
      </w:r>
      <w:r>
        <w:rPr>
          <w:i/>
        </w:rPr>
        <w:t>2tailed</w:t>
      </w:r>
      <w:r>
        <w:t>) lebih besar dari nilai a=0.05 maka data tersebut berdistribusi normal. Berdasarkan hasil perhitungan data sebaran berdistribusi normal. Hal ini dibuktikan dengan (0,681≥0,05). Berikut ini hasil perhitungan data dari uji normalita</w:t>
      </w:r>
      <w:r>
        <w:t xml:space="preserve">s menggunakan </w:t>
      </w:r>
      <w:r>
        <w:rPr>
          <w:i/>
        </w:rPr>
        <w:t xml:space="preserve">SPSS </w:t>
      </w:r>
      <w:r>
        <w:t>23 dapat dilihat pada tabel di bawah ini :</w:t>
      </w:r>
    </w:p>
    <w:p w:rsidR="007F663E" w:rsidRDefault="00ED23B1">
      <w:pPr>
        <w:pStyle w:val="Heading1"/>
        <w:spacing w:before="1"/>
        <w:ind w:left="2985" w:firstLine="0"/>
      </w:pPr>
      <w:r>
        <w:t>Tabel</w:t>
      </w:r>
      <w:r>
        <w:rPr>
          <w:spacing w:val="-9"/>
        </w:rPr>
        <w:t xml:space="preserve"> </w:t>
      </w:r>
      <w:r>
        <w:t>4.5</w:t>
      </w:r>
      <w:r>
        <w:rPr>
          <w:spacing w:val="-6"/>
        </w:rPr>
        <w:t xml:space="preserve"> </w:t>
      </w:r>
      <w:r>
        <w:t>Hasil</w:t>
      </w:r>
      <w:r>
        <w:rPr>
          <w:spacing w:val="-5"/>
        </w:rPr>
        <w:t xml:space="preserve"> </w:t>
      </w:r>
      <w:r>
        <w:t>Uji</w:t>
      </w:r>
      <w:r>
        <w:rPr>
          <w:spacing w:val="-6"/>
        </w:rPr>
        <w:t xml:space="preserve"> </w:t>
      </w:r>
      <w:r>
        <w:rPr>
          <w:spacing w:val="-2"/>
        </w:rPr>
        <w:t>Normalitas</w:t>
      </w:r>
    </w:p>
    <w:tbl>
      <w:tblPr>
        <w:tblW w:w="0" w:type="auto"/>
        <w:tblInd w:w="114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889"/>
        <w:gridCol w:w="1476"/>
        <w:gridCol w:w="1477"/>
      </w:tblGrid>
      <w:tr w:rsidR="007F663E">
        <w:trPr>
          <w:trHeight w:val="203"/>
        </w:trPr>
        <w:tc>
          <w:tcPr>
            <w:tcW w:w="6842" w:type="dxa"/>
            <w:gridSpan w:val="3"/>
            <w:tcBorders>
              <w:top w:val="nil"/>
              <w:left w:val="nil"/>
              <w:right w:val="nil"/>
            </w:tcBorders>
            <w:shd w:val="clear" w:color="auto" w:fill="FFFFFF"/>
          </w:tcPr>
          <w:p w:rsidR="007F663E" w:rsidRDefault="00ED23B1">
            <w:pPr>
              <w:pStyle w:val="TableParagraph"/>
              <w:spacing w:line="183" w:lineRule="exact"/>
              <w:ind w:left="1759"/>
              <w:jc w:val="left"/>
              <w:rPr>
                <w:rFonts w:ascii="Arial"/>
                <w:b/>
                <w:sz w:val="18"/>
              </w:rPr>
            </w:pPr>
            <w:r>
              <w:rPr>
                <w:rFonts w:ascii="Arial"/>
                <w:b/>
                <w:sz w:val="18"/>
              </w:rPr>
              <w:t>One-Sample</w:t>
            </w:r>
            <w:r>
              <w:rPr>
                <w:rFonts w:ascii="Arial"/>
                <w:b/>
                <w:spacing w:val="-6"/>
                <w:sz w:val="18"/>
              </w:rPr>
              <w:t xml:space="preserve"> </w:t>
            </w:r>
            <w:r>
              <w:rPr>
                <w:rFonts w:ascii="Arial"/>
                <w:b/>
                <w:sz w:val="18"/>
              </w:rPr>
              <w:t>Kolmogorov-Smirnov</w:t>
            </w:r>
            <w:r>
              <w:rPr>
                <w:rFonts w:ascii="Arial"/>
                <w:b/>
                <w:spacing w:val="-4"/>
                <w:sz w:val="18"/>
              </w:rPr>
              <w:t xml:space="preserve"> Test</w:t>
            </w:r>
          </w:p>
        </w:tc>
      </w:tr>
      <w:tr w:rsidR="007F663E">
        <w:trPr>
          <w:trHeight w:val="408"/>
        </w:trPr>
        <w:tc>
          <w:tcPr>
            <w:tcW w:w="3889" w:type="dxa"/>
            <w:shd w:val="clear" w:color="auto" w:fill="FFFFFF"/>
          </w:tcPr>
          <w:p w:rsidR="007F663E" w:rsidRDefault="007F663E">
            <w:pPr>
              <w:pStyle w:val="TableParagraph"/>
              <w:jc w:val="left"/>
              <w:rPr>
                <w:rFonts w:ascii="Times New Roman"/>
              </w:rPr>
            </w:pPr>
          </w:p>
        </w:tc>
        <w:tc>
          <w:tcPr>
            <w:tcW w:w="1476" w:type="dxa"/>
            <w:tcBorders>
              <w:right w:val="single" w:sz="8" w:space="0" w:color="000000"/>
            </w:tcBorders>
            <w:shd w:val="clear" w:color="auto" w:fill="FFFFFF"/>
          </w:tcPr>
          <w:p w:rsidR="007F663E" w:rsidRDefault="00ED23B1">
            <w:pPr>
              <w:pStyle w:val="TableParagraph"/>
              <w:spacing w:line="187" w:lineRule="exact"/>
              <w:ind w:left="37" w:right="3"/>
              <w:rPr>
                <w:sz w:val="18"/>
              </w:rPr>
            </w:pPr>
            <w:r>
              <w:rPr>
                <w:spacing w:val="-2"/>
                <w:sz w:val="18"/>
              </w:rPr>
              <w:t>Keluarga</w:t>
            </w:r>
          </w:p>
          <w:p w:rsidR="007F663E" w:rsidRDefault="00ED23B1">
            <w:pPr>
              <w:pStyle w:val="TableParagraph"/>
              <w:spacing w:line="202" w:lineRule="exact"/>
              <w:ind w:left="37" w:right="3"/>
              <w:rPr>
                <w:sz w:val="18"/>
              </w:rPr>
            </w:pPr>
            <w:r>
              <w:rPr>
                <w:sz w:val="18"/>
              </w:rPr>
              <w:t>Broken</w:t>
            </w:r>
            <w:r>
              <w:rPr>
                <w:spacing w:val="-5"/>
                <w:sz w:val="18"/>
              </w:rPr>
              <w:t xml:space="preserve"> </w:t>
            </w:r>
            <w:r>
              <w:rPr>
                <w:spacing w:val="-4"/>
                <w:sz w:val="18"/>
              </w:rPr>
              <w:t>Home</w:t>
            </w:r>
          </w:p>
        </w:tc>
        <w:tc>
          <w:tcPr>
            <w:tcW w:w="1477" w:type="dxa"/>
            <w:tcBorders>
              <w:left w:val="single" w:sz="8" w:space="0" w:color="000000"/>
            </w:tcBorders>
            <w:shd w:val="clear" w:color="auto" w:fill="FFFFFF"/>
          </w:tcPr>
          <w:p w:rsidR="007F663E" w:rsidRDefault="00ED23B1">
            <w:pPr>
              <w:pStyle w:val="TableParagraph"/>
              <w:spacing w:before="186" w:line="202" w:lineRule="exact"/>
              <w:ind w:left="43" w:right="1"/>
              <w:rPr>
                <w:sz w:val="18"/>
              </w:rPr>
            </w:pPr>
            <w:r>
              <w:rPr>
                <w:sz w:val="18"/>
              </w:rPr>
              <w:t>Perilaku</w:t>
            </w:r>
            <w:r>
              <w:rPr>
                <w:spacing w:val="-5"/>
                <w:sz w:val="18"/>
              </w:rPr>
              <w:t xml:space="preserve"> </w:t>
            </w:r>
            <w:r>
              <w:rPr>
                <w:spacing w:val="-2"/>
                <w:sz w:val="18"/>
              </w:rPr>
              <w:t>Agresif</w:t>
            </w:r>
          </w:p>
        </w:tc>
      </w:tr>
      <w:tr w:rsidR="007F663E">
        <w:trPr>
          <w:trHeight w:val="207"/>
        </w:trPr>
        <w:tc>
          <w:tcPr>
            <w:tcW w:w="3889" w:type="dxa"/>
            <w:tcBorders>
              <w:bottom w:val="nil"/>
            </w:tcBorders>
            <w:shd w:val="clear" w:color="auto" w:fill="FFFFFF"/>
          </w:tcPr>
          <w:p w:rsidR="007F663E" w:rsidRDefault="00ED23B1">
            <w:pPr>
              <w:pStyle w:val="TableParagraph"/>
              <w:spacing w:line="187" w:lineRule="exact"/>
              <w:ind w:left="36" w:right="2"/>
              <w:rPr>
                <w:sz w:val="18"/>
              </w:rPr>
            </w:pPr>
            <w:r>
              <w:rPr>
                <w:spacing w:val="-10"/>
                <w:sz w:val="18"/>
              </w:rPr>
              <w:t>N</w:t>
            </w:r>
          </w:p>
        </w:tc>
        <w:tc>
          <w:tcPr>
            <w:tcW w:w="1476" w:type="dxa"/>
            <w:tcBorders>
              <w:bottom w:val="nil"/>
              <w:right w:val="single" w:sz="8" w:space="0" w:color="000000"/>
            </w:tcBorders>
            <w:shd w:val="clear" w:color="auto" w:fill="FFFFFF"/>
          </w:tcPr>
          <w:p w:rsidR="007F663E" w:rsidRDefault="00ED23B1">
            <w:pPr>
              <w:pStyle w:val="TableParagraph"/>
              <w:spacing w:line="187" w:lineRule="exact"/>
              <w:ind w:left="37"/>
              <w:rPr>
                <w:sz w:val="18"/>
              </w:rPr>
            </w:pPr>
            <w:r>
              <w:rPr>
                <w:spacing w:val="-5"/>
                <w:sz w:val="18"/>
              </w:rPr>
              <w:t>30</w:t>
            </w:r>
          </w:p>
        </w:tc>
        <w:tc>
          <w:tcPr>
            <w:tcW w:w="1477" w:type="dxa"/>
            <w:tcBorders>
              <w:left w:val="single" w:sz="8" w:space="0" w:color="000000"/>
              <w:bottom w:val="nil"/>
            </w:tcBorders>
            <w:shd w:val="clear" w:color="auto" w:fill="FFFFFF"/>
          </w:tcPr>
          <w:p w:rsidR="007F663E" w:rsidRDefault="00ED23B1">
            <w:pPr>
              <w:pStyle w:val="TableParagraph"/>
              <w:spacing w:line="187" w:lineRule="exact"/>
              <w:ind w:left="43"/>
              <w:rPr>
                <w:sz w:val="18"/>
              </w:rPr>
            </w:pPr>
            <w:r>
              <w:rPr>
                <w:spacing w:val="-5"/>
                <w:sz w:val="18"/>
              </w:rPr>
              <w:t>30</w:t>
            </w:r>
          </w:p>
        </w:tc>
      </w:tr>
      <w:tr w:rsidR="007F663E">
        <w:trPr>
          <w:trHeight w:val="206"/>
        </w:trPr>
        <w:tc>
          <w:tcPr>
            <w:tcW w:w="3889" w:type="dxa"/>
            <w:tcBorders>
              <w:top w:val="nil"/>
              <w:bottom w:val="nil"/>
            </w:tcBorders>
            <w:shd w:val="clear" w:color="auto" w:fill="FFFFFF"/>
          </w:tcPr>
          <w:p w:rsidR="007F663E" w:rsidRDefault="00ED23B1">
            <w:pPr>
              <w:pStyle w:val="TableParagraph"/>
              <w:tabs>
                <w:tab w:val="left" w:pos="2927"/>
              </w:tabs>
              <w:spacing w:line="186" w:lineRule="exact"/>
              <w:ind w:left="363"/>
              <w:jc w:val="left"/>
              <w:rPr>
                <w:sz w:val="18"/>
              </w:rPr>
            </w:pPr>
            <w:r>
              <w:rPr>
                <w:sz w:val="18"/>
              </w:rPr>
              <w:t>Normal</w:t>
            </w:r>
            <w:r>
              <w:rPr>
                <w:spacing w:val="-1"/>
                <w:sz w:val="18"/>
              </w:rPr>
              <w:t xml:space="preserve"> </w:t>
            </w:r>
            <w:r>
              <w:rPr>
                <w:spacing w:val="-2"/>
                <w:sz w:val="18"/>
              </w:rPr>
              <w:t>Parameters</w:t>
            </w:r>
            <w:r>
              <w:rPr>
                <w:spacing w:val="-2"/>
                <w:position w:val="6"/>
                <w:sz w:val="12"/>
              </w:rPr>
              <w:t>a,b</w:t>
            </w:r>
            <w:r>
              <w:rPr>
                <w:position w:val="6"/>
                <w:sz w:val="12"/>
              </w:rPr>
              <w:tab/>
            </w:r>
            <w:r>
              <w:rPr>
                <w:spacing w:val="-4"/>
                <w:sz w:val="18"/>
              </w:rPr>
              <w:t>Mean</w:t>
            </w:r>
          </w:p>
        </w:tc>
        <w:tc>
          <w:tcPr>
            <w:tcW w:w="1476" w:type="dxa"/>
            <w:tcBorders>
              <w:top w:val="nil"/>
              <w:bottom w:val="nil"/>
              <w:right w:val="single" w:sz="8" w:space="0" w:color="000000"/>
            </w:tcBorders>
            <w:shd w:val="clear" w:color="auto" w:fill="FFFFFF"/>
          </w:tcPr>
          <w:p w:rsidR="007F663E" w:rsidRDefault="00ED23B1">
            <w:pPr>
              <w:pStyle w:val="TableParagraph"/>
              <w:spacing w:line="186" w:lineRule="exact"/>
              <w:ind w:left="37" w:right="3"/>
              <w:rPr>
                <w:sz w:val="18"/>
              </w:rPr>
            </w:pPr>
            <w:r>
              <w:rPr>
                <w:spacing w:val="-2"/>
                <w:sz w:val="18"/>
              </w:rPr>
              <w:t>86.17</w:t>
            </w:r>
          </w:p>
        </w:tc>
        <w:tc>
          <w:tcPr>
            <w:tcW w:w="1477" w:type="dxa"/>
            <w:tcBorders>
              <w:top w:val="nil"/>
              <w:left w:val="single" w:sz="8" w:space="0" w:color="000000"/>
              <w:bottom w:val="nil"/>
            </w:tcBorders>
            <w:shd w:val="clear" w:color="auto" w:fill="FFFFFF"/>
          </w:tcPr>
          <w:p w:rsidR="007F663E" w:rsidRDefault="00ED23B1">
            <w:pPr>
              <w:pStyle w:val="TableParagraph"/>
              <w:spacing w:line="186" w:lineRule="exact"/>
              <w:ind w:left="43" w:right="3"/>
              <w:rPr>
                <w:sz w:val="18"/>
              </w:rPr>
            </w:pPr>
            <w:r>
              <w:rPr>
                <w:spacing w:val="-2"/>
                <w:sz w:val="18"/>
              </w:rPr>
              <w:t>87.80</w:t>
            </w:r>
          </w:p>
        </w:tc>
      </w:tr>
      <w:tr w:rsidR="007F663E">
        <w:trPr>
          <w:trHeight w:val="207"/>
        </w:trPr>
        <w:tc>
          <w:tcPr>
            <w:tcW w:w="3889" w:type="dxa"/>
            <w:tcBorders>
              <w:top w:val="nil"/>
              <w:bottom w:val="nil"/>
            </w:tcBorders>
            <w:shd w:val="clear" w:color="auto" w:fill="FFFFFF"/>
          </w:tcPr>
          <w:p w:rsidR="007F663E" w:rsidRDefault="00ED23B1">
            <w:pPr>
              <w:pStyle w:val="TableParagraph"/>
              <w:spacing w:line="186" w:lineRule="exact"/>
              <w:ind w:right="128"/>
              <w:jc w:val="right"/>
              <w:rPr>
                <w:sz w:val="18"/>
              </w:rPr>
            </w:pPr>
            <w:r>
              <w:rPr>
                <w:sz w:val="18"/>
              </w:rPr>
              <w:t>Std.</w:t>
            </w:r>
            <w:r>
              <w:rPr>
                <w:spacing w:val="-2"/>
                <w:sz w:val="18"/>
              </w:rPr>
              <w:t xml:space="preserve"> Deviation</w:t>
            </w:r>
          </w:p>
        </w:tc>
        <w:tc>
          <w:tcPr>
            <w:tcW w:w="1476" w:type="dxa"/>
            <w:tcBorders>
              <w:top w:val="nil"/>
              <w:bottom w:val="nil"/>
              <w:right w:val="single" w:sz="8" w:space="0" w:color="000000"/>
            </w:tcBorders>
            <w:shd w:val="clear" w:color="auto" w:fill="FFFFFF"/>
          </w:tcPr>
          <w:p w:rsidR="007F663E" w:rsidRDefault="00ED23B1">
            <w:pPr>
              <w:pStyle w:val="TableParagraph"/>
              <w:spacing w:line="186" w:lineRule="exact"/>
              <w:ind w:left="37" w:right="3"/>
              <w:rPr>
                <w:sz w:val="18"/>
              </w:rPr>
            </w:pPr>
            <w:r>
              <w:rPr>
                <w:spacing w:val="-2"/>
                <w:sz w:val="18"/>
              </w:rPr>
              <w:t>4.914</w:t>
            </w:r>
          </w:p>
        </w:tc>
        <w:tc>
          <w:tcPr>
            <w:tcW w:w="1477" w:type="dxa"/>
            <w:tcBorders>
              <w:top w:val="nil"/>
              <w:left w:val="single" w:sz="8" w:space="0" w:color="000000"/>
              <w:bottom w:val="nil"/>
            </w:tcBorders>
            <w:shd w:val="clear" w:color="auto" w:fill="FFFFFF"/>
          </w:tcPr>
          <w:p w:rsidR="007F663E" w:rsidRDefault="00ED23B1">
            <w:pPr>
              <w:pStyle w:val="TableParagraph"/>
              <w:spacing w:line="186" w:lineRule="exact"/>
              <w:ind w:left="43" w:right="3"/>
              <w:rPr>
                <w:sz w:val="18"/>
              </w:rPr>
            </w:pPr>
            <w:r>
              <w:rPr>
                <w:spacing w:val="-2"/>
                <w:sz w:val="18"/>
              </w:rPr>
              <w:t>3.377</w:t>
            </w:r>
          </w:p>
        </w:tc>
      </w:tr>
      <w:tr w:rsidR="007F663E">
        <w:trPr>
          <w:trHeight w:val="207"/>
        </w:trPr>
        <w:tc>
          <w:tcPr>
            <w:tcW w:w="3889" w:type="dxa"/>
            <w:tcBorders>
              <w:top w:val="nil"/>
              <w:bottom w:val="nil"/>
            </w:tcBorders>
            <w:shd w:val="clear" w:color="auto" w:fill="FFFFFF"/>
          </w:tcPr>
          <w:p w:rsidR="007F663E" w:rsidRDefault="00ED23B1">
            <w:pPr>
              <w:pStyle w:val="TableParagraph"/>
              <w:tabs>
                <w:tab w:val="left" w:pos="2802"/>
              </w:tabs>
              <w:spacing w:line="187" w:lineRule="exact"/>
              <w:ind w:left="191"/>
              <w:jc w:val="left"/>
              <w:rPr>
                <w:sz w:val="18"/>
              </w:rPr>
            </w:pPr>
            <w:r>
              <w:rPr>
                <w:sz w:val="18"/>
              </w:rPr>
              <w:t>Most</w:t>
            </w:r>
            <w:r>
              <w:rPr>
                <w:spacing w:val="-3"/>
                <w:sz w:val="18"/>
              </w:rPr>
              <w:t xml:space="preserve"> </w:t>
            </w:r>
            <w:r>
              <w:rPr>
                <w:sz w:val="18"/>
              </w:rPr>
              <w:t>Extreme</w:t>
            </w:r>
            <w:r>
              <w:rPr>
                <w:spacing w:val="-2"/>
                <w:sz w:val="18"/>
              </w:rPr>
              <w:t xml:space="preserve"> Differences</w:t>
            </w:r>
            <w:r>
              <w:rPr>
                <w:sz w:val="18"/>
              </w:rPr>
              <w:tab/>
            </w:r>
            <w:r>
              <w:rPr>
                <w:spacing w:val="-2"/>
                <w:sz w:val="18"/>
              </w:rPr>
              <w:t>Absolute</w:t>
            </w:r>
          </w:p>
        </w:tc>
        <w:tc>
          <w:tcPr>
            <w:tcW w:w="1476" w:type="dxa"/>
            <w:tcBorders>
              <w:top w:val="nil"/>
              <w:bottom w:val="nil"/>
              <w:right w:val="single" w:sz="8" w:space="0" w:color="000000"/>
            </w:tcBorders>
            <w:shd w:val="clear" w:color="auto" w:fill="FFFFFF"/>
          </w:tcPr>
          <w:p w:rsidR="007F663E" w:rsidRDefault="00ED23B1">
            <w:pPr>
              <w:pStyle w:val="TableParagraph"/>
              <w:spacing w:line="187" w:lineRule="exact"/>
              <w:ind w:left="37" w:right="3"/>
              <w:rPr>
                <w:sz w:val="18"/>
              </w:rPr>
            </w:pPr>
            <w:r>
              <w:rPr>
                <w:spacing w:val="-4"/>
                <w:sz w:val="18"/>
              </w:rPr>
              <w:t>.116</w:t>
            </w:r>
          </w:p>
        </w:tc>
        <w:tc>
          <w:tcPr>
            <w:tcW w:w="1477" w:type="dxa"/>
            <w:tcBorders>
              <w:top w:val="nil"/>
              <w:left w:val="single" w:sz="8" w:space="0" w:color="000000"/>
              <w:bottom w:val="nil"/>
            </w:tcBorders>
            <w:shd w:val="clear" w:color="auto" w:fill="FFFFFF"/>
          </w:tcPr>
          <w:p w:rsidR="007F663E" w:rsidRDefault="00ED23B1">
            <w:pPr>
              <w:pStyle w:val="TableParagraph"/>
              <w:spacing w:line="187" w:lineRule="exact"/>
              <w:ind w:left="43" w:right="3"/>
              <w:rPr>
                <w:sz w:val="18"/>
              </w:rPr>
            </w:pPr>
            <w:r>
              <w:rPr>
                <w:spacing w:val="-4"/>
                <w:sz w:val="18"/>
              </w:rPr>
              <w:t>.110</w:t>
            </w:r>
          </w:p>
        </w:tc>
      </w:tr>
      <w:tr w:rsidR="007F663E">
        <w:trPr>
          <w:trHeight w:val="206"/>
        </w:trPr>
        <w:tc>
          <w:tcPr>
            <w:tcW w:w="3889" w:type="dxa"/>
            <w:tcBorders>
              <w:top w:val="nil"/>
              <w:bottom w:val="nil"/>
            </w:tcBorders>
            <w:shd w:val="clear" w:color="auto" w:fill="FFFFFF"/>
          </w:tcPr>
          <w:p w:rsidR="007F663E" w:rsidRDefault="00ED23B1">
            <w:pPr>
              <w:pStyle w:val="TableParagraph"/>
              <w:spacing w:line="186" w:lineRule="exact"/>
              <w:ind w:right="373"/>
              <w:jc w:val="right"/>
              <w:rPr>
                <w:sz w:val="18"/>
              </w:rPr>
            </w:pPr>
            <w:r>
              <w:rPr>
                <w:spacing w:val="-2"/>
                <w:sz w:val="18"/>
              </w:rPr>
              <w:t>Positive</w:t>
            </w:r>
          </w:p>
        </w:tc>
        <w:tc>
          <w:tcPr>
            <w:tcW w:w="1476" w:type="dxa"/>
            <w:tcBorders>
              <w:top w:val="nil"/>
              <w:bottom w:val="nil"/>
              <w:right w:val="single" w:sz="8" w:space="0" w:color="000000"/>
            </w:tcBorders>
            <w:shd w:val="clear" w:color="auto" w:fill="FFFFFF"/>
          </w:tcPr>
          <w:p w:rsidR="007F663E" w:rsidRDefault="00ED23B1">
            <w:pPr>
              <w:pStyle w:val="TableParagraph"/>
              <w:spacing w:line="186" w:lineRule="exact"/>
              <w:ind w:left="37" w:right="3"/>
              <w:rPr>
                <w:sz w:val="18"/>
              </w:rPr>
            </w:pPr>
            <w:r>
              <w:rPr>
                <w:spacing w:val="-4"/>
                <w:sz w:val="18"/>
              </w:rPr>
              <w:t>.104</w:t>
            </w:r>
          </w:p>
        </w:tc>
        <w:tc>
          <w:tcPr>
            <w:tcW w:w="1477" w:type="dxa"/>
            <w:tcBorders>
              <w:top w:val="nil"/>
              <w:left w:val="single" w:sz="8" w:space="0" w:color="000000"/>
              <w:bottom w:val="nil"/>
            </w:tcBorders>
            <w:shd w:val="clear" w:color="auto" w:fill="FFFFFF"/>
          </w:tcPr>
          <w:p w:rsidR="007F663E" w:rsidRDefault="00ED23B1">
            <w:pPr>
              <w:pStyle w:val="TableParagraph"/>
              <w:spacing w:line="186" w:lineRule="exact"/>
              <w:ind w:left="43" w:right="3"/>
              <w:rPr>
                <w:sz w:val="18"/>
              </w:rPr>
            </w:pPr>
            <w:r>
              <w:rPr>
                <w:spacing w:val="-4"/>
                <w:sz w:val="18"/>
              </w:rPr>
              <w:t>.110</w:t>
            </w:r>
          </w:p>
        </w:tc>
      </w:tr>
      <w:tr w:rsidR="007F663E">
        <w:trPr>
          <w:trHeight w:val="206"/>
        </w:trPr>
        <w:tc>
          <w:tcPr>
            <w:tcW w:w="3889" w:type="dxa"/>
            <w:tcBorders>
              <w:top w:val="nil"/>
              <w:bottom w:val="nil"/>
            </w:tcBorders>
            <w:shd w:val="clear" w:color="auto" w:fill="FFFFFF"/>
          </w:tcPr>
          <w:p w:rsidR="007F663E" w:rsidRDefault="00ED23B1">
            <w:pPr>
              <w:pStyle w:val="TableParagraph"/>
              <w:spacing w:line="186" w:lineRule="exact"/>
              <w:ind w:right="332"/>
              <w:jc w:val="right"/>
              <w:rPr>
                <w:sz w:val="18"/>
              </w:rPr>
            </w:pPr>
            <w:r>
              <w:rPr>
                <w:spacing w:val="-2"/>
                <w:sz w:val="18"/>
              </w:rPr>
              <w:t>Negative</w:t>
            </w:r>
          </w:p>
        </w:tc>
        <w:tc>
          <w:tcPr>
            <w:tcW w:w="1476" w:type="dxa"/>
            <w:tcBorders>
              <w:top w:val="nil"/>
              <w:bottom w:val="nil"/>
              <w:right w:val="single" w:sz="8" w:space="0" w:color="000000"/>
            </w:tcBorders>
            <w:shd w:val="clear" w:color="auto" w:fill="FFFFFF"/>
          </w:tcPr>
          <w:p w:rsidR="007F663E" w:rsidRDefault="00ED23B1">
            <w:pPr>
              <w:pStyle w:val="TableParagraph"/>
              <w:spacing w:line="186" w:lineRule="exact"/>
              <w:ind w:left="37" w:right="1"/>
              <w:rPr>
                <w:sz w:val="18"/>
              </w:rPr>
            </w:pPr>
            <w:r>
              <w:rPr>
                <w:sz w:val="18"/>
              </w:rPr>
              <w:t>-</w:t>
            </w:r>
            <w:r>
              <w:rPr>
                <w:spacing w:val="-4"/>
                <w:sz w:val="18"/>
              </w:rPr>
              <w:t>.116</w:t>
            </w:r>
          </w:p>
        </w:tc>
        <w:tc>
          <w:tcPr>
            <w:tcW w:w="1477" w:type="dxa"/>
            <w:tcBorders>
              <w:top w:val="nil"/>
              <w:left w:val="single" w:sz="8" w:space="0" w:color="000000"/>
              <w:bottom w:val="nil"/>
            </w:tcBorders>
            <w:shd w:val="clear" w:color="auto" w:fill="FFFFFF"/>
          </w:tcPr>
          <w:p w:rsidR="007F663E" w:rsidRDefault="00ED23B1">
            <w:pPr>
              <w:pStyle w:val="TableParagraph"/>
              <w:spacing w:line="186" w:lineRule="exact"/>
              <w:ind w:left="43" w:right="1"/>
              <w:rPr>
                <w:sz w:val="18"/>
              </w:rPr>
            </w:pPr>
            <w:r>
              <w:rPr>
                <w:sz w:val="18"/>
              </w:rPr>
              <w:t>-</w:t>
            </w:r>
            <w:r>
              <w:rPr>
                <w:spacing w:val="-4"/>
                <w:sz w:val="18"/>
              </w:rPr>
              <w:t>.109</w:t>
            </w:r>
          </w:p>
        </w:tc>
      </w:tr>
      <w:tr w:rsidR="007F663E">
        <w:trPr>
          <w:trHeight w:val="206"/>
        </w:trPr>
        <w:tc>
          <w:tcPr>
            <w:tcW w:w="3889" w:type="dxa"/>
            <w:tcBorders>
              <w:top w:val="nil"/>
              <w:bottom w:val="nil"/>
            </w:tcBorders>
            <w:shd w:val="clear" w:color="auto" w:fill="FFFFFF"/>
          </w:tcPr>
          <w:p w:rsidR="007F663E" w:rsidRDefault="00ED23B1">
            <w:pPr>
              <w:pStyle w:val="TableParagraph"/>
              <w:spacing w:line="186" w:lineRule="exact"/>
              <w:ind w:left="36"/>
              <w:rPr>
                <w:sz w:val="18"/>
              </w:rPr>
            </w:pPr>
            <w:r>
              <w:rPr>
                <w:sz w:val="18"/>
              </w:rPr>
              <w:t>Test</w:t>
            </w:r>
            <w:r>
              <w:rPr>
                <w:spacing w:val="-2"/>
                <w:sz w:val="18"/>
              </w:rPr>
              <w:t xml:space="preserve"> Statistic</w:t>
            </w:r>
          </w:p>
        </w:tc>
        <w:tc>
          <w:tcPr>
            <w:tcW w:w="1476" w:type="dxa"/>
            <w:tcBorders>
              <w:top w:val="nil"/>
              <w:bottom w:val="nil"/>
              <w:right w:val="single" w:sz="8" w:space="0" w:color="000000"/>
            </w:tcBorders>
            <w:shd w:val="clear" w:color="auto" w:fill="FFFFFF"/>
          </w:tcPr>
          <w:p w:rsidR="007F663E" w:rsidRDefault="00ED23B1">
            <w:pPr>
              <w:pStyle w:val="TableParagraph"/>
              <w:spacing w:line="186" w:lineRule="exact"/>
              <w:ind w:left="37" w:right="3"/>
              <w:rPr>
                <w:sz w:val="18"/>
              </w:rPr>
            </w:pPr>
            <w:r>
              <w:rPr>
                <w:spacing w:val="-4"/>
                <w:sz w:val="18"/>
              </w:rPr>
              <w:t>.116</w:t>
            </w:r>
          </w:p>
        </w:tc>
        <w:tc>
          <w:tcPr>
            <w:tcW w:w="1477" w:type="dxa"/>
            <w:tcBorders>
              <w:top w:val="nil"/>
              <w:left w:val="single" w:sz="8" w:space="0" w:color="000000"/>
              <w:bottom w:val="nil"/>
            </w:tcBorders>
            <w:shd w:val="clear" w:color="auto" w:fill="FFFFFF"/>
          </w:tcPr>
          <w:p w:rsidR="007F663E" w:rsidRDefault="00ED23B1">
            <w:pPr>
              <w:pStyle w:val="TableParagraph"/>
              <w:spacing w:line="186" w:lineRule="exact"/>
              <w:ind w:left="43" w:right="3"/>
              <w:rPr>
                <w:sz w:val="18"/>
              </w:rPr>
            </w:pPr>
            <w:r>
              <w:rPr>
                <w:spacing w:val="-4"/>
                <w:sz w:val="18"/>
              </w:rPr>
              <w:t>.110</w:t>
            </w:r>
          </w:p>
        </w:tc>
      </w:tr>
      <w:tr w:rsidR="007F663E">
        <w:trPr>
          <w:trHeight w:val="203"/>
        </w:trPr>
        <w:tc>
          <w:tcPr>
            <w:tcW w:w="3889" w:type="dxa"/>
            <w:tcBorders>
              <w:top w:val="nil"/>
            </w:tcBorders>
            <w:shd w:val="clear" w:color="auto" w:fill="FFFFFF"/>
          </w:tcPr>
          <w:p w:rsidR="007F663E" w:rsidRDefault="00ED23B1">
            <w:pPr>
              <w:pStyle w:val="TableParagraph"/>
              <w:spacing w:line="183" w:lineRule="exact"/>
              <w:ind w:left="1079"/>
              <w:jc w:val="left"/>
              <w:rPr>
                <w:sz w:val="18"/>
              </w:rPr>
            </w:pPr>
            <w:r>
              <w:rPr>
                <w:sz w:val="18"/>
              </w:rPr>
              <w:t>Asymp.</w:t>
            </w:r>
            <w:r>
              <w:rPr>
                <w:spacing w:val="-2"/>
                <w:sz w:val="18"/>
              </w:rPr>
              <w:t xml:space="preserve"> </w:t>
            </w:r>
            <w:r>
              <w:rPr>
                <w:sz w:val="18"/>
              </w:rPr>
              <w:t>Sig.</w:t>
            </w:r>
            <w:r>
              <w:rPr>
                <w:spacing w:val="-2"/>
                <w:sz w:val="18"/>
              </w:rPr>
              <w:t xml:space="preserve"> </w:t>
            </w:r>
            <w:r>
              <w:rPr>
                <w:sz w:val="18"/>
              </w:rPr>
              <w:t>(2-</w:t>
            </w:r>
            <w:r>
              <w:rPr>
                <w:spacing w:val="-2"/>
                <w:sz w:val="18"/>
              </w:rPr>
              <w:t>tailed)</w:t>
            </w:r>
          </w:p>
        </w:tc>
        <w:tc>
          <w:tcPr>
            <w:tcW w:w="1476" w:type="dxa"/>
            <w:tcBorders>
              <w:top w:val="nil"/>
              <w:right w:val="single" w:sz="8" w:space="0" w:color="000000"/>
            </w:tcBorders>
            <w:shd w:val="clear" w:color="auto" w:fill="FFFFFF"/>
          </w:tcPr>
          <w:p w:rsidR="007F663E" w:rsidRDefault="00ED23B1">
            <w:pPr>
              <w:pStyle w:val="TableParagraph"/>
              <w:spacing w:line="183" w:lineRule="exact"/>
              <w:ind w:left="37"/>
              <w:rPr>
                <w:position w:val="6"/>
                <w:sz w:val="12"/>
              </w:rPr>
            </w:pPr>
            <w:r>
              <w:rPr>
                <w:spacing w:val="-2"/>
                <w:sz w:val="18"/>
              </w:rPr>
              <w:t>.200</w:t>
            </w:r>
            <w:r>
              <w:rPr>
                <w:spacing w:val="-2"/>
                <w:position w:val="6"/>
                <w:sz w:val="12"/>
              </w:rPr>
              <w:t>c,d</w:t>
            </w:r>
          </w:p>
        </w:tc>
        <w:tc>
          <w:tcPr>
            <w:tcW w:w="1477" w:type="dxa"/>
            <w:tcBorders>
              <w:top w:val="nil"/>
              <w:left w:val="single" w:sz="8" w:space="0" w:color="000000"/>
            </w:tcBorders>
            <w:shd w:val="clear" w:color="auto" w:fill="FFFFFF"/>
          </w:tcPr>
          <w:p w:rsidR="007F663E" w:rsidRDefault="00ED23B1">
            <w:pPr>
              <w:pStyle w:val="TableParagraph"/>
              <w:spacing w:line="183" w:lineRule="exact"/>
              <w:ind w:left="43"/>
              <w:rPr>
                <w:position w:val="6"/>
                <w:sz w:val="12"/>
              </w:rPr>
            </w:pPr>
            <w:r>
              <w:rPr>
                <w:spacing w:val="-2"/>
                <w:sz w:val="18"/>
              </w:rPr>
              <w:t>.200</w:t>
            </w:r>
            <w:r>
              <w:rPr>
                <w:spacing w:val="-2"/>
                <w:position w:val="6"/>
                <w:sz w:val="12"/>
              </w:rPr>
              <w:t>c,d</w:t>
            </w:r>
          </w:p>
        </w:tc>
      </w:tr>
    </w:tbl>
    <w:p w:rsidR="007F663E" w:rsidRDefault="00ED23B1">
      <w:pPr>
        <w:pStyle w:val="ListParagraph"/>
        <w:numPr>
          <w:ilvl w:val="3"/>
          <w:numId w:val="3"/>
        </w:numPr>
        <w:tabs>
          <w:tab w:val="left" w:pos="1378"/>
        </w:tabs>
        <w:spacing w:before="2"/>
        <w:ind w:left="1378" w:hanging="200"/>
        <w:rPr>
          <w:rFonts w:ascii="Arial MT"/>
          <w:sz w:val="18"/>
        </w:rPr>
      </w:pPr>
      <w:r>
        <w:rPr>
          <w:rFonts w:ascii="Arial MT"/>
          <w:noProof/>
          <w:sz w:val="18"/>
          <w:lang w:val="en-US"/>
        </w:rPr>
        <mc:AlternateContent>
          <mc:Choice Requires="wps">
            <w:drawing>
              <wp:anchor distT="0" distB="0" distL="0" distR="0" simplePos="0" relativeHeight="487311360" behindDoc="1" locked="0" layoutInCell="1" allowOverlap="1">
                <wp:simplePos x="0" y="0"/>
                <wp:positionH relativeFrom="page">
                  <wp:posOffset>1789430</wp:posOffset>
                </wp:positionH>
                <wp:positionV relativeFrom="paragraph">
                  <wp:posOffset>1940</wp:posOffset>
                </wp:positionV>
                <wp:extent cx="4344670" cy="3949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4670" cy="394970"/>
                        </a:xfrm>
                        <a:custGeom>
                          <a:avLst/>
                          <a:gdLst/>
                          <a:ahLst/>
                          <a:cxnLst/>
                          <a:rect l="l" t="t" r="r" b="b"/>
                          <a:pathLst>
                            <a:path w="4344670" h="394970">
                              <a:moveTo>
                                <a:pt x="4344289" y="132600"/>
                              </a:moveTo>
                              <a:lnTo>
                                <a:pt x="0" y="132600"/>
                              </a:lnTo>
                              <a:lnTo>
                                <a:pt x="0" y="263652"/>
                              </a:lnTo>
                              <a:lnTo>
                                <a:pt x="0" y="394716"/>
                              </a:lnTo>
                              <a:lnTo>
                                <a:pt x="4344289" y="394716"/>
                              </a:lnTo>
                              <a:lnTo>
                                <a:pt x="4344289" y="263652"/>
                              </a:lnTo>
                              <a:lnTo>
                                <a:pt x="4344289" y="132600"/>
                              </a:lnTo>
                              <a:close/>
                            </a:path>
                            <a:path w="4344670" h="394970">
                              <a:moveTo>
                                <a:pt x="4344289" y="0"/>
                              </a:moveTo>
                              <a:lnTo>
                                <a:pt x="0" y="0"/>
                              </a:lnTo>
                              <a:lnTo>
                                <a:pt x="0" y="132588"/>
                              </a:lnTo>
                              <a:lnTo>
                                <a:pt x="4344289" y="132588"/>
                              </a:lnTo>
                              <a:lnTo>
                                <a:pt x="434428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6C94696" id="Graphic 4" o:spid="_x0000_s1026" style="position:absolute;margin-left:140.9pt;margin-top:.15pt;width:342.1pt;height:31.1pt;z-index:-16005120;visibility:visible;mso-wrap-style:square;mso-wrap-distance-left:0;mso-wrap-distance-top:0;mso-wrap-distance-right:0;mso-wrap-distance-bottom:0;mso-position-horizontal:absolute;mso-position-horizontal-relative:page;mso-position-vertical:absolute;mso-position-vertical-relative:text;v-text-anchor:top" coordsize="4344670,39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" path="m4344289,132600l,132600,,263652,,394716r4344289,l4344289,263652r,-131052xem4344289,l,,,132588r4344289,l4344289,xe" stroked="f">
                <v:path arrowok="t"/>
                <w10:wrap anchorx="page"/>
              </v:shape>
            </w:pict>
          </mc:Fallback>
        </mc:AlternateContent>
      </w:r>
      <w:r>
        <w:rPr>
          <w:rFonts w:ascii="Arial MT"/>
          <w:sz w:val="18"/>
        </w:rPr>
        <w:t>Test</w:t>
      </w:r>
      <w:r>
        <w:rPr>
          <w:rFonts w:ascii="Arial MT"/>
          <w:spacing w:val="-3"/>
          <w:sz w:val="18"/>
        </w:rPr>
        <w:t xml:space="preserve"> </w:t>
      </w:r>
      <w:r>
        <w:rPr>
          <w:rFonts w:ascii="Arial MT"/>
          <w:sz w:val="18"/>
        </w:rPr>
        <w:t>distribution</w:t>
      </w:r>
      <w:r>
        <w:rPr>
          <w:rFonts w:ascii="Arial MT"/>
          <w:spacing w:val="-4"/>
          <w:sz w:val="18"/>
        </w:rPr>
        <w:t xml:space="preserve"> </w:t>
      </w:r>
      <w:r>
        <w:rPr>
          <w:rFonts w:ascii="Arial MT"/>
          <w:sz w:val="18"/>
        </w:rPr>
        <w:t>is</w:t>
      </w:r>
      <w:r>
        <w:rPr>
          <w:rFonts w:ascii="Arial MT"/>
          <w:spacing w:val="-1"/>
          <w:sz w:val="18"/>
        </w:rPr>
        <w:t xml:space="preserve"> </w:t>
      </w:r>
      <w:r>
        <w:rPr>
          <w:rFonts w:ascii="Arial MT"/>
          <w:spacing w:val="-2"/>
          <w:sz w:val="18"/>
        </w:rPr>
        <w:t>Normal.</w:t>
      </w:r>
    </w:p>
    <w:p w:rsidR="007F663E" w:rsidRDefault="00ED23B1">
      <w:pPr>
        <w:pStyle w:val="ListParagraph"/>
        <w:numPr>
          <w:ilvl w:val="3"/>
          <w:numId w:val="3"/>
        </w:numPr>
        <w:tabs>
          <w:tab w:val="left" w:pos="1378"/>
        </w:tabs>
        <w:spacing w:before="2" w:line="207" w:lineRule="exact"/>
        <w:ind w:left="1378" w:hanging="200"/>
        <w:rPr>
          <w:rFonts w:ascii="Arial MT"/>
          <w:sz w:val="18"/>
        </w:rPr>
      </w:pPr>
      <w:r>
        <w:rPr>
          <w:rFonts w:ascii="Arial MT"/>
          <w:sz w:val="18"/>
        </w:rPr>
        <w:t>Calculated</w:t>
      </w:r>
      <w:r>
        <w:rPr>
          <w:rFonts w:ascii="Arial MT"/>
          <w:spacing w:val="-6"/>
          <w:sz w:val="18"/>
        </w:rPr>
        <w:t xml:space="preserve"> </w:t>
      </w:r>
      <w:r>
        <w:rPr>
          <w:rFonts w:ascii="Arial MT"/>
          <w:sz w:val="18"/>
        </w:rPr>
        <w:t>from</w:t>
      </w:r>
      <w:r>
        <w:rPr>
          <w:rFonts w:ascii="Arial MT"/>
          <w:spacing w:val="-6"/>
          <w:sz w:val="18"/>
        </w:rPr>
        <w:t xml:space="preserve"> </w:t>
      </w:r>
      <w:r>
        <w:rPr>
          <w:rFonts w:ascii="Arial MT"/>
          <w:spacing w:val="-2"/>
          <w:sz w:val="18"/>
        </w:rPr>
        <w:t>data.</w:t>
      </w:r>
    </w:p>
    <w:p w:rsidR="007F663E" w:rsidRDefault="00ED23B1">
      <w:pPr>
        <w:pStyle w:val="ListParagraph"/>
        <w:numPr>
          <w:ilvl w:val="3"/>
          <w:numId w:val="3"/>
        </w:numPr>
        <w:tabs>
          <w:tab w:val="left" w:pos="1369"/>
        </w:tabs>
        <w:spacing w:line="206" w:lineRule="exact"/>
        <w:ind w:left="1369" w:hanging="191"/>
        <w:rPr>
          <w:rFonts w:ascii="Arial MT"/>
          <w:sz w:val="18"/>
        </w:rPr>
      </w:pPr>
      <w:r>
        <w:rPr>
          <w:rFonts w:ascii="Arial MT"/>
          <w:sz w:val="18"/>
        </w:rPr>
        <w:t>Lilliefors</w:t>
      </w:r>
      <w:r>
        <w:rPr>
          <w:rFonts w:ascii="Arial MT"/>
          <w:spacing w:val="-6"/>
          <w:sz w:val="18"/>
        </w:rPr>
        <w:t xml:space="preserve"> </w:t>
      </w:r>
      <w:r>
        <w:rPr>
          <w:rFonts w:ascii="Arial MT"/>
          <w:sz w:val="18"/>
        </w:rPr>
        <w:t>Significance</w:t>
      </w:r>
      <w:r>
        <w:rPr>
          <w:rFonts w:ascii="Arial MT"/>
          <w:spacing w:val="-8"/>
          <w:sz w:val="18"/>
        </w:rPr>
        <w:t xml:space="preserve"> </w:t>
      </w:r>
      <w:r>
        <w:rPr>
          <w:rFonts w:ascii="Arial MT"/>
          <w:spacing w:val="-2"/>
          <w:sz w:val="18"/>
        </w:rPr>
        <w:t>Correction.</w:t>
      </w:r>
    </w:p>
    <w:p w:rsidR="007F663E" w:rsidRDefault="00ED23B1">
      <w:pPr>
        <w:pStyle w:val="ListParagraph"/>
        <w:numPr>
          <w:ilvl w:val="3"/>
          <w:numId w:val="3"/>
        </w:numPr>
        <w:tabs>
          <w:tab w:val="left" w:pos="1318"/>
        </w:tabs>
        <w:spacing w:line="206" w:lineRule="exact"/>
        <w:ind w:left="1318" w:hanging="200"/>
        <w:rPr>
          <w:rFonts w:ascii="Arial MT"/>
          <w:sz w:val="18"/>
        </w:rPr>
      </w:pPr>
      <w:r>
        <w:rPr>
          <w:rFonts w:ascii="Arial MT"/>
          <w:sz w:val="18"/>
        </w:rPr>
        <w:t>This</w:t>
      </w:r>
      <w:r>
        <w:rPr>
          <w:rFonts w:ascii="Arial MT"/>
          <w:spacing w:val="-1"/>
          <w:sz w:val="18"/>
        </w:rPr>
        <w:t xml:space="preserve"> </w:t>
      </w:r>
      <w:r>
        <w:rPr>
          <w:rFonts w:ascii="Arial MT"/>
          <w:sz w:val="18"/>
        </w:rPr>
        <w:t>is a</w:t>
      </w:r>
      <w:r>
        <w:rPr>
          <w:rFonts w:ascii="Arial MT"/>
          <w:spacing w:val="-3"/>
          <w:sz w:val="18"/>
        </w:rPr>
        <w:t xml:space="preserve"> </w:t>
      </w:r>
      <w:r>
        <w:rPr>
          <w:rFonts w:ascii="Arial MT"/>
          <w:sz w:val="18"/>
        </w:rPr>
        <w:t>lower</w:t>
      </w:r>
      <w:r>
        <w:rPr>
          <w:rFonts w:ascii="Arial MT"/>
          <w:spacing w:val="-3"/>
          <w:sz w:val="18"/>
        </w:rPr>
        <w:t xml:space="preserve"> </w:t>
      </w:r>
      <w:r>
        <w:rPr>
          <w:rFonts w:ascii="Arial MT"/>
          <w:sz w:val="18"/>
        </w:rPr>
        <w:t>bound</w:t>
      </w:r>
      <w:r>
        <w:rPr>
          <w:rFonts w:ascii="Arial MT"/>
          <w:spacing w:val="-1"/>
          <w:sz w:val="18"/>
        </w:rPr>
        <w:t xml:space="preserve"> </w:t>
      </w:r>
      <w:r>
        <w:rPr>
          <w:rFonts w:ascii="Arial MT"/>
          <w:sz w:val="18"/>
        </w:rPr>
        <w:t>of</w:t>
      </w:r>
      <w:r>
        <w:rPr>
          <w:rFonts w:ascii="Arial MT"/>
          <w:spacing w:val="-3"/>
          <w:sz w:val="18"/>
        </w:rPr>
        <w:t xml:space="preserve"> </w:t>
      </w:r>
      <w:r>
        <w:rPr>
          <w:rFonts w:ascii="Arial MT"/>
          <w:sz w:val="18"/>
        </w:rPr>
        <w:t>the</w:t>
      </w:r>
      <w:r>
        <w:rPr>
          <w:rFonts w:ascii="Arial MT"/>
          <w:spacing w:val="-4"/>
          <w:sz w:val="18"/>
        </w:rPr>
        <w:t xml:space="preserve"> </w:t>
      </w:r>
      <w:r>
        <w:rPr>
          <w:rFonts w:ascii="Arial MT"/>
          <w:sz w:val="18"/>
        </w:rPr>
        <w:t>true</w:t>
      </w:r>
      <w:r>
        <w:rPr>
          <w:rFonts w:ascii="Arial MT"/>
          <w:spacing w:val="-1"/>
          <w:sz w:val="18"/>
        </w:rPr>
        <w:t xml:space="preserve"> </w:t>
      </w:r>
      <w:r>
        <w:rPr>
          <w:rFonts w:ascii="Arial MT"/>
          <w:spacing w:val="-2"/>
          <w:sz w:val="18"/>
        </w:rPr>
        <w:t>significance.</w:t>
      </w:r>
    </w:p>
    <w:p w:rsidR="007F663E" w:rsidRDefault="00ED23B1">
      <w:pPr>
        <w:pStyle w:val="BodyText"/>
        <w:spacing w:line="480" w:lineRule="auto"/>
        <w:ind w:left="568" w:right="210" w:firstLine="720"/>
      </w:pPr>
      <w:r>
        <w:t>Berdasarkan tabel 4.5 diatas, dapat dilihat bahwa nilai signifikan kedua variabel</w:t>
      </w:r>
      <w:r>
        <w:rPr>
          <w:spacing w:val="-3"/>
        </w:rPr>
        <w:t xml:space="preserve"> </w:t>
      </w:r>
      <w:r>
        <w:t>pada</w:t>
      </w:r>
      <w:r>
        <w:rPr>
          <w:spacing w:val="-4"/>
        </w:rPr>
        <w:t xml:space="preserve"> </w:t>
      </w:r>
      <w:r>
        <w:t>penelitian</w:t>
      </w:r>
      <w:r>
        <w:rPr>
          <w:spacing w:val="-3"/>
        </w:rPr>
        <w:t xml:space="preserve"> </w:t>
      </w:r>
      <w:r>
        <w:t>ini</w:t>
      </w:r>
      <w:r>
        <w:rPr>
          <w:spacing w:val="-3"/>
        </w:rPr>
        <w:t xml:space="preserve"> </w:t>
      </w:r>
      <w:r>
        <w:t>berdistribusi</w:t>
      </w:r>
      <w:r>
        <w:rPr>
          <w:spacing w:val="-3"/>
        </w:rPr>
        <w:t xml:space="preserve"> </w:t>
      </w:r>
      <w:r>
        <w:t>normal.</w:t>
      </w:r>
      <w:r>
        <w:rPr>
          <w:spacing w:val="-3"/>
        </w:rPr>
        <w:t xml:space="preserve"> </w:t>
      </w:r>
      <w:r>
        <w:t>Karena</w:t>
      </w:r>
      <w:r>
        <w:rPr>
          <w:spacing w:val="-4"/>
        </w:rPr>
        <w:t xml:space="preserve"> </w:t>
      </w:r>
      <w:r>
        <w:t>pada</w:t>
      </w:r>
      <w:r>
        <w:rPr>
          <w:spacing w:val="-4"/>
        </w:rPr>
        <w:t xml:space="preserve"> </w:t>
      </w:r>
      <w:r>
        <w:t>uji</w:t>
      </w:r>
      <w:r>
        <w:rPr>
          <w:spacing w:val="-3"/>
        </w:rPr>
        <w:t xml:space="preserve"> </w:t>
      </w:r>
      <w:r>
        <w:t>normalitas</w:t>
      </w:r>
      <w:r>
        <w:rPr>
          <w:spacing w:val="-4"/>
        </w:rPr>
        <w:t xml:space="preserve"> </w:t>
      </w:r>
      <w:r>
        <w:t xml:space="preserve">ini memperoleh nilai signifikan dari regulasi Keluarga </w:t>
      </w:r>
      <w:r>
        <w:rPr>
          <w:i/>
        </w:rPr>
        <w:t xml:space="preserve">Broken Home </w:t>
      </w:r>
      <w:r>
        <w:t>0,200 ≥ 0,05 dan nilai signifikan dari Perilaku Agresif yaitu 0,200.</w:t>
      </w:r>
    </w:p>
    <w:p w:rsidR="007F663E" w:rsidRDefault="007F663E">
      <w:pPr>
        <w:pStyle w:val="BodyText"/>
        <w:spacing w:line="480" w:lineRule="auto"/>
        <w:sectPr w:rsidR="007F663E">
          <w:pgSz w:w="11920" w:h="16850"/>
          <w:pgMar w:top="1940" w:right="1559" w:bottom="960" w:left="1700" w:header="0" w:footer="775" w:gutter="0"/>
          <w:cols w:space="720"/>
        </w:sectPr>
      </w:pPr>
    </w:p>
    <w:p w:rsidR="007F663E" w:rsidRDefault="007F663E">
      <w:pPr>
        <w:pStyle w:val="BodyText"/>
        <w:spacing w:before="50"/>
      </w:pPr>
    </w:p>
    <w:p w:rsidR="007F663E" w:rsidRDefault="00ED23B1">
      <w:pPr>
        <w:pStyle w:val="Heading1"/>
        <w:numPr>
          <w:ilvl w:val="2"/>
          <w:numId w:val="3"/>
        </w:numPr>
        <w:tabs>
          <w:tab w:val="left" w:pos="1108"/>
        </w:tabs>
        <w:jc w:val="both"/>
      </w:pPr>
      <w:r>
        <w:t>Uji</w:t>
      </w:r>
      <w:r>
        <w:rPr>
          <w:spacing w:val="-2"/>
        </w:rPr>
        <w:t xml:space="preserve"> Linearitas</w:t>
      </w:r>
    </w:p>
    <w:p w:rsidR="007F663E" w:rsidRDefault="007F663E">
      <w:pPr>
        <w:pStyle w:val="BodyText"/>
        <w:rPr>
          <w:b/>
        </w:rPr>
      </w:pPr>
    </w:p>
    <w:p w:rsidR="007F663E" w:rsidRDefault="00ED23B1">
      <w:pPr>
        <w:pStyle w:val="BodyText"/>
        <w:spacing w:before="1" w:line="480" w:lineRule="auto"/>
        <w:ind w:left="568" w:right="138" w:firstLine="362"/>
        <w:jc w:val="both"/>
      </w:pPr>
      <w:r>
        <w:rPr>
          <w:noProof/>
          <w:lang w:val="en-US"/>
        </w:rPr>
        <w:drawing>
          <wp:anchor distT="0" distB="0" distL="0" distR="0" simplePos="0" relativeHeight="487311872" behindDoc="1" locked="0" layoutInCell="1" allowOverlap="1">
            <wp:simplePos x="0" y="0"/>
            <wp:positionH relativeFrom="page">
              <wp:posOffset>1089405</wp:posOffset>
            </wp:positionH>
            <wp:positionV relativeFrom="paragraph">
              <wp:posOffset>890060</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 xml:space="preserve">Uji linearitas dalam penelitian ini peneliti menggunakan uji </w:t>
      </w:r>
      <w:r>
        <w:rPr>
          <w:i/>
        </w:rPr>
        <w:t xml:space="preserve">test for linearity </w:t>
      </w:r>
      <w:r>
        <w:t xml:space="preserve">dengan bantuan </w:t>
      </w:r>
      <w:r>
        <w:rPr>
          <w:i/>
        </w:rPr>
        <w:t>SPSS version 23.00 for windows</w:t>
      </w:r>
      <w:r>
        <w:t>.Menurut Widana (2020) uji</w:t>
      </w:r>
      <w:r>
        <w:t xml:space="preserve"> linearitas dilakukan bertujuan untuk mengetahui hubungan antara variabel bebas dan tak bebas apakah linear atau tidak. Dasar pengambilan Keputusan dalam uji linearitas yaitu jika signifikan yang diperoleh ≥ 0,05, maka hubungan antar variabel linear, atau </w:t>
      </w:r>
      <w:r>
        <w:t xml:space="preserve">jika signifikan yang diperoleh ≤ 0,05 maka hubungan antar variabel tidak linear. Hasil uji linearitas dengan tabel SPSS dapat dilihat sebagai </w:t>
      </w:r>
      <w:r>
        <w:rPr>
          <w:spacing w:val="-2"/>
        </w:rPr>
        <w:t>berikut:</w:t>
      </w:r>
    </w:p>
    <w:p w:rsidR="007F663E" w:rsidRDefault="00ED23B1">
      <w:pPr>
        <w:pStyle w:val="Heading1"/>
        <w:ind w:left="3033" w:firstLine="0"/>
      </w:pPr>
      <w:r>
        <w:t>Tabel</w:t>
      </w:r>
      <w:r>
        <w:rPr>
          <w:spacing w:val="-7"/>
        </w:rPr>
        <w:t xml:space="preserve"> </w:t>
      </w:r>
      <w:r>
        <w:t>4.6</w:t>
      </w:r>
      <w:r>
        <w:rPr>
          <w:spacing w:val="-6"/>
        </w:rPr>
        <w:t xml:space="preserve"> </w:t>
      </w:r>
      <w:r>
        <w:t>Hasil</w:t>
      </w:r>
      <w:r>
        <w:rPr>
          <w:spacing w:val="-5"/>
        </w:rPr>
        <w:t xml:space="preserve"> </w:t>
      </w:r>
      <w:r>
        <w:t>Uji</w:t>
      </w:r>
      <w:r>
        <w:rPr>
          <w:spacing w:val="-6"/>
        </w:rPr>
        <w:t xml:space="preserve"> </w:t>
      </w:r>
      <w:r>
        <w:rPr>
          <w:spacing w:val="-2"/>
        </w:rPr>
        <w:t>Linearitas</w:t>
      </w:r>
    </w:p>
    <w:tbl>
      <w:tblPr>
        <w:tblW w:w="0" w:type="auto"/>
        <w:tblInd w:w="82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81"/>
        <w:gridCol w:w="2388"/>
        <w:gridCol w:w="888"/>
        <w:gridCol w:w="619"/>
        <w:gridCol w:w="852"/>
        <w:gridCol w:w="619"/>
        <w:gridCol w:w="621"/>
      </w:tblGrid>
      <w:tr w:rsidR="007F663E">
        <w:trPr>
          <w:trHeight w:val="284"/>
        </w:trPr>
        <w:tc>
          <w:tcPr>
            <w:tcW w:w="7468" w:type="dxa"/>
            <w:gridSpan w:val="7"/>
            <w:tcBorders>
              <w:top w:val="nil"/>
              <w:left w:val="nil"/>
              <w:right w:val="nil"/>
            </w:tcBorders>
            <w:shd w:val="clear" w:color="auto" w:fill="FFFFFF"/>
          </w:tcPr>
          <w:p w:rsidR="007F663E" w:rsidRDefault="00ED23B1">
            <w:pPr>
              <w:pStyle w:val="TableParagraph"/>
              <w:spacing w:before="22"/>
              <w:ind w:left="39"/>
              <w:rPr>
                <w:rFonts w:ascii="Arial"/>
                <w:b/>
                <w:sz w:val="18"/>
              </w:rPr>
            </w:pPr>
            <w:r>
              <w:rPr>
                <w:rFonts w:ascii="Arial"/>
                <w:b/>
                <w:sz w:val="18"/>
              </w:rPr>
              <w:t>ANOVA</w:t>
            </w:r>
            <w:r>
              <w:rPr>
                <w:rFonts w:ascii="Arial"/>
                <w:b/>
                <w:spacing w:val="-4"/>
                <w:sz w:val="18"/>
              </w:rPr>
              <w:t xml:space="preserve"> </w:t>
            </w:r>
            <w:r>
              <w:rPr>
                <w:rFonts w:ascii="Arial"/>
                <w:b/>
                <w:spacing w:val="-2"/>
                <w:sz w:val="18"/>
              </w:rPr>
              <w:t>Table</w:t>
            </w:r>
          </w:p>
        </w:tc>
      </w:tr>
      <w:tr w:rsidR="007F663E">
        <w:trPr>
          <w:trHeight w:val="408"/>
        </w:trPr>
        <w:tc>
          <w:tcPr>
            <w:tcW w:w="3869" w:type="dxa"/>
            <w:gridSpan w:val="2"/>
            <w:shd w:val="clear" w:color="auto" w:fill="FFFFFF"/>
          </w:tcPr>
          <w:p w:rsidR="007F663E" w:rsidRDefault="007F663E">
            <w:pPr>
              <w:pStyle w:val="TableParagraph"/>
              <w:jc w:val="left"/>
              <w:rPr>
                <w:rFonts w:ascii="Times New Roman"/>
              </w:rPr>
            </w:pPr>
          </w:p>
        </w:tc>
        <w:tc>
          <w:tcPr>
            <w:tcW w:w="888" w:type="dxa"/>
            <w:tcBorders>
              <w:right w:val="single" w:sz="8" w:space="0" w:color="000000"/>
            </w:tcBorders>
            <w:shd w:val="clear" w:color="auto" w:fill="FFFFFF"/>
          </w:tcPr>
          <w:p w:rsidR="007F663E" w:rsidRDefault="00ED23B1">
            <w:pPr>
              <w:pStyle w:val="TableParagraph"/>
              <w:spacing w:line="188" w:lineRule="exact"/>
              <w:ind w:left="160"/>
              <w:jc w:val="left"/>
              <w:rPr>
                <w:sz w:val="18"/>
              </w:rPr>
            </w:pPr>
            <w:r>
              <w:rPr>
                <w:sz w:val="18"/>
              </w:rPr>
              <w:t>Sum</w:t>
            </w:r>
            <w:r>
              <w:rPr>
                <w:spacing w:val="-5"/>
                <w:sz w:val="18"/>
              </w:rPr>
              <w:t xml:space="preserve"> of</w:t>
            </w:r>
          </w:p>
          <w:p w:rsidR="007F663E" w:rsidRDefault="00ED23B1">
            <w:pPr>
              <w:pStyle w:val="TableParagraph"/>
              <w:spacing w:line="201" w:lineRule="exact"/>
              <w:ind w:left="112"/>
              <w:jc w:val="left"/>
              <w:rPr>
                <w:sz w:val="18"/>
              </w:rPr>
            </w:pPr>
            <w:r>
              <w:rPr>
                <w:spacing w:val="-2"/>
                <w:sz w:val="18"/>
              </w:rPr>
              <w:t>Squares</w:t>
            </w:r>
          </w:p>
        </w:tc>
        <w:tc>
          <w:tcPr>
            <w:tcW w:w="619" w:type="dxa"/>
            <w:tcBorders>
              <w:left w:val="single" w:sz="8" w:space="0" w:color="000000"/>
              <w:right w:val="single" w:sz="8" w:space="0" w:color="000000"/>
            </w:tcBorders>
            <w:shd w:val="clear" w:color="auto" w:fill="FFFFFF"/>
          </w:tcPr>
          <w:p w:rsidR="007F663E" w:rsidRDefault="00ED23B1">
            <w:pPr>
              <w:pStyle w:val="TableParagraph"/>
              <w:spacing w:before="187" w:line="201" w:lineRule="exact"/>
              <w:ind w:left="43"/>
              <w:rPr>
                <w:sz w:val="18"/>
              </w:rPr>
            </w:pPr>
            <w:r>
              <w:rPr>
                <w:spacing w:val="-5"/>
                <w:sz w:val="18"/>
              </w:rPr>
              <w:t>df</w:t>
            </w:r>
          </w:p>
        </w:tc>
        <w:tc>
          <w:tcPr>
            <w:tcW w:w="852" w:type="dxa"/>
            <w:tcBorders>
              <w:left w:val="single" w:sz="8" w:space="0" w:color="000000"/>
              <w:right w:val="single" w:sz="8" w:space="0" w:color="000000"/>
            </w:tcBorders>
            <w:shd w:val="clear" w:color="auto" w:fill="FFFFFF"/>
          </w:tcPr>
          <w:p w:rsidR="007F663E" w:rsidRDefault="00ED23B1">
            <w:pPr>
              <w:pStyle w:val="TableParagraph"/>
              <w:spacing w:line="188" w:lineRule="exact"/>
              <w:ind w:left="211"/>
              <w:jc w:val="left"/>
              <w:rPr>
                <w:sz w:val="18"/>
              </w:rPr>
            </w:pPr>
            <w:r>
              <w:rPr>
                <w:spacing w:val="-4"/>
                <w:sz w:val="18"/>
              </w:rPr>
              <w:t>Mean</w:t>
            </w:r>
          </w:p>
          <w:p w:rsidR="007F663E" w:rsidRDefault="00ED23B1">
            <w:pPr>
              <w:pStyle w:val="TableParagraph"/>
              <w:spacing w:line="201" w:lineRule="exact"/>
              <w:ind w:left="147"/>
              <w:jc w:val="left"/>
              <w:rPr>
                <w:sz w:val="18"/>
              </w:rPr>
            </w:pPr>
            <w:r>
              <w:rPr>
                <w:spacing w:val="-2"/>
                <w:sz w:val="18"/>
              </w:rPr>
              <w:t>Square</w:t>
            </w:r>
          </w:p>
        </w:tc>
        <w:tc>
          <w:tcPr>
            <w:tcW w:w="619" w:type="dxa"/>
            <w:tcBorders>
              <w:left w:val="single" w:sz="8" w:space="0" w:color="000000"/>
              <w:right w:val="single" w:sz="8" w:space="0" w:color="000000"/>
            </w:tcBorders>
            <w:shd w:val="clear" w:color="auto" w:fill="FFFFFF"/>
          </w:tcPr>
          <w:p w:rsidR="007F663E" w:rsidRDefault="00ED23B1">
            <w:pPr>
              <w:pStyle w:val="TableParagraph"/>
              <w:spacing w:before="187" w:line="201" w:lineRule="exact"/>
              <w:ind w:left="265"/>
              <w:jc w:val="left"/>
              <w:rPr>
                <w:sz w:val="18"/>
              </w:rPr>
            </w:pPr>
            <w:r>
              <w:rPr>
                <w:spacing w:val="-10"/>
                <w:sz w:val="18"/>
              </w:rPr>
              <w:t>F</w:t>
            </w:r>
          </w:p>
        </w:tc>
        <w:tc>
          <w:tcPr>
            <w:tcW w:w="621" w:type="dxa"/>
            <w:tcBorders>
              <w:left w:val="single" w:sz="8" w:space="0" w:color="000000"/>
            </w:tcBorders>
            <w:shd w:val="clear" w:color="auto" w:fill="FFFFFF"/>
          </w:tcPr>
          <w:p w:rsidR="007F663E" w:rsidRDefault="00ED23B1">
            <w:pPr>
              <w:pStyle w:val="TableParagraph"/>
              <w:spacing w:before="187" w:line="201" w:lineRule="exact"/>
              <w:ind w:left="162"/>
              <w:jc w:val="left"/>
              <w:rPr>
                <w:sz w:val="18"/>
              </w:rPr>
            </w:pPr>
            <w:r>
              <w:rPr>
                <w:spacing w:val="-4"/>
                <w:sz w:val="18"/>
              </w:rPr>
              <w:t>Sig.</w:t>
            </w:r>
          </w:p>
        </w:tc>
      </w:tr>
      <w:tr w:rsidR="007F663E">
        <w:trPr>
          <w:trHeight w:val="641"/>
        </w:trPr>
        <w:tc>
          <w:tcPr>
            <w:tcW w:w="1481" w:type="dxa"/>
            <w:tcBorders>
              <w:bottom w:val="nil"/>
              <w:right w:val="nil"/>
            </w:tcBorders>
            <w:shd w:val="clear" w:color="auto" w:fill="FFFFFF"/>
          </w:tcPr>
          <w:p w:rsidR="007F663E" w:rsidRDefault="00ED23B1">
            <w:pPr>
              <w:pStyle w:val="TableParagraph"/>
              <w:spacing w:line="187" w:lineRule="exact"/>
              <w:ind w:left="75"/>
              <w:jc w:val="left"/>
              <w:rPr>
                <w:sz w:val="18"/>
              </w:rPr>
            </w:pPr>
            <w:r>
              <w:rPr>
                <w:sz w:val="18"/>
              </w:rPr>
              <w:t>Perilaku</w:t>
            </w:r>
            <w:r>
              <w:rPr>
                <w:spacing w:val="-4"/>
                <w:sz w:val="18"/>
              </w:rPr>
              <w:t xml:space="preserve"> </w:t>
            </w:r>
            <w:r>
              <w:rPr>
                <w:spacing w:val="-2"/>
                <w:sz w:val="18"/>
              </w:rPr>
              <w:t>Agresif</w:t>
            </w:r>
          </w:p>
          <w:p w:rsidR="007F663E" w:rsidRDefault="00ED23B1">
            <w:pPr>
              <w:pStyle w:val="TableParagraph"/>
              <w:ind w:left="75" w:right="276"/>
              <w:jc w:val="left"/>
              <w:rPr>
                <w:sz w:val="18"/>
              </w:rPr>
            </w:pPr>
            <w:r>
              <w:rPr>
                <w:sz w:val="18"/>
              </w:rPr>
              <w:t>* Keluarga Broken</w:t>
            </w:r>
            <w:r>
              <w:rPr>
                <w:spacing w:val="-13"/>
                <w:sz w:val="18"/>
              </w:rPr>
              <w:t xml:space="preserve"> </w:t>
            </w:r>
            <w:r>
              <w:rPr>
                <w:sz w:val="18"/>
              </w:rPr>
              <w:t>Home</w:t>
            </w:r>
          </w:p>
        </w:tc>
        <w:tc>
          <w:tcPr>
            <w:tcW w:w="2388" w:type="dxa"/>
            <w:vMerge w:val="restart"/>
            <w:tcBorders>
              <w:left w:val="nil"/>
              <w:bottom w:val="single" w:sz="8" w:space="0" w:color="000000"/>
            </w:tcBorders>
            <w:shd w:val="clear" w:color="auto" w:fill="FFFFFF"/>
          </w:tcPr>
          <w:p w:rsidR="007F663E" w:rsidRDefault="00ED23B1">
            <w:pPr>
              <w:pStyle w:val="TableParagraph"/>
              <w:tabs>
                <w:tab w:val="left" w:pos="1106"/>
              </w:tabs>
              <w:spacing w:line="188" w:lineRule="exact"/>
              <w:ind w:left="79"/>
              <w:jc w:val="left"/>
              <w:rPr>
                <w:sz w:val="18"/>
              </w:rPr>
            </w:pPr>
            <w:r>
              <w:rPr>
                <w:spacing w:val="-2"/>
                <w:sz w:val="18"/>
              </w:rPr>
              <w:t>Between</w:t>
            </w:r>
            <w:r>
              <w:rPr>
                <w:sz w:val="18"/>
              </w:rPr>
              <w:tab/>
            </w:r>
            <w:r>
              <w:rPr>
                <w:spacing w:val="-2"/>
                <w:sz w:val="18"/>
              </w:rPr>
              <w:t>(Combined)</w:t>
            </w:r>
          </w:p>
          <w:p w:rsidR="007F663E" w:rsidRDefault="00ED23B1">
            <w:pPr>
              <w:pStyle w:val="TableParagraph"/>
              <w:tabs>
                <w:tab w:val="left" w:pos="1106"/>
              </w:tabs>
              <w:spacing w:before="2"/>
              <w:ind w:left="79"/>
              <w:jc w:val="left"/>
              <w:rPr>
                <w:sz w:val="18"/>
              </w:rPr>
            </w:pPr>
            <w:r>
              <w:rPr>
                <w:spacing w:val="-2"/>
                <w:position w:val="12"/>
                <w:sz w:val="18"/>
              </w:rPr>
              <w:t>Groups</w:t>
            </w:r>
            <w:r>
              <w:rPr>
                <w:position w:val="12"/>
                <w:sz w:val="18"/>
              </w:rPr>
              <w:tab/>
            </w:r>
            <w:r>
              <w:rPr>
                <w:spacing w:val="-2"/>
                <w:sz w:val="18"/>
              </w:rPr>
              <w:t>Linearity</w:t>
            </w:r>
          </w:p>
          <w:p w:rsidR="007F663E" w:rsidRDefault="00ED23B1">
            <w:pPr>
              <w:pStyle w:val="TableParagraph"/>
              <w:spacing w:before="39"/>
              <w:ind w:left="1106" w:right="92"/>
              <w:jc w:val="left"/>
              <w:rPr>
                <w:sz w:val="18"/>
              </w:rPr>
            </w:pPr>
            <w:r>
              <w:rPr>
                <w:sz w:val="18"/>
              </w:rPr>
              <w:t>Deviation</w:t>
            </w:r>
            <w:r>
              <w:rPr>
                <w:spacing w:val="-13"/>
                <w:sz w:val="18"/>
              </w:rPr>
              <w:t xml:space="preserve"> </w:t>
            </w:r>
            <w:r>
              <w:rPr>
                <w:sz w:val="18"/>
              </w:rPr>
              <w:t xml:space="preserve">from </w:t>
            </w:r>
            <w:r>
              <w:rPr>
                <w:spacing w:val="-2"/>
                <w:sz w:val="18"/>
              </w:rPr>
              <w:t>Linearity</w:t>
            </w:r>
          </w:p>
        </w:tc>
        <w:tc>
          <w:tcPr>
            <w:tcW w:w="888" w:type="dxa"/>
            <w:tcBorders>
              <w:bottom w:val="nil"/>
              <w:right w:val="single" w:sz="8" w:space="0" w:color="000000"/>
            </w:tcBorders>
            <w:shd w:val="clear" w:color="auto" w:fill="FFFFFF"/>
          </w:tcPr>
          <w:p w:rsidR="007F663E" w:rsidRDefault="00ED23B1">
            <w:pPr>
              <w:pStyle w:val="TableParagraph"/>
              <w:spacing w:before="21"/>
              <w:ind w:right="36"/>
              <w:jc w:val="right"/>
              <w:rPr>
                <w:sz w:val="18"/>
              </w:rPr>
            </w:pPr>
            <w:r>
              <w:rPr>
                <w:spacing w:val="-2"/>
                <w:sz w:val="18"/>
              </w:rPr>
              <w:t>156.683</w:t>
            </w:r>
          </w:p>
          <w:p w:rsidR="007F663E" w:rsidRDefault="00ED23B1">
            <w:pPr>
              <w:pStyle w:val="TableParagraph"/>
              <w:spacing w:before="81"/>
              <w:ind w:right="36"/>
              <w:jc w:val="right"/>
              <w:rPr>
                <w:sz w:val="18"/>
              </w:rPr>
            </w:pPr>
            <w:r>
              <w:rPr>
                <w:spacing w:val="-2"/>
                <w:sz w:val="18"/>
              </w:rPr>
              <w:t>48.354</w:t>
            </w:r>
          </w:p>
        </w:tc>
        <w:tc>
          <w:tcPr>
            <w:tcW w:w="619" w:type="dxa"/>
            <w:tcBorders>
              <w:left w:val="single" w:sz="8" w:space="0" w:color="000000"/>
              <w:bottom w:val="nil"/>
              <w:right w:val="single" w:sz="8" w:space="0" w:color="000000"/>
            </w:tcBorders>
            <w:shd w:val="clear" w:color="auto" w:fill="FFFFFF"/>
          </w:tcPr>
          <w:p w:rsidR="007F663E" w:rsidRDefault="00ED23B1">
            <w:pPr>
              <w:pStyle w:val="TableParagraph"/>
              <w:spacing w:before="21"/>
              <w:ind w:right="32"/>
              <w:jc w:val="right"/>
              <w:rPr>
                <w:sz w:val="18"/>
              </w:rPr>
            </w:pPr>
            <w:r>
              <w:rPr>
                <w:spacing w:val="-5"/>
                <w:sz w:val="18"/>
              </w:rPr>
              <w:t>12</w:t>
            </w:r>
          </w:p>
          <w:p w:rsidR="007F663E" w:rsidRDefault="00ED23B1">
            <w:pPr>
              <w:pStyle w:val="TableParagraph"/>
              <w:spacing w:before="81"/>
              <w:ind w:right="35"/>
              <w:jc w:val="right"/>
              <w:rPr>
                <w:sz w:val="18"/>
              </w:rPr>
            </w:pPr>
            <w:r>
              <w:rPr>
                <w:spacing w:val="-10"/>
                <w:sz w:val="18"/>
              </w:rPr>
              <w:t>1</w:t>
            </w:r>
          </w:p>
        </w:tc>
        <w:tc>
          <w:tcPr>
            <w:tcW w:w="852" w:type="dxa"/>
            <w:tcBorders>
              <w:left w:val="single" w:sz="8" w:space="0" w:color="000000"/>
              <w:bottom w:val="nil"/>
              <w:right w:val="single" w:sz="8" w:space="0" w:color="000000"/>
            </w:tcBorders>
            <w:shd w:val="clear" w:color="auto" w:fill="FFFFFF"/>
          </w:tcPr>
          <w:p w:rsidR="007F663E" w:rsidRDefault="00ED23B1">
            <w:pPr>
              <w:pStyle w:val="TableParagraph"/>
              <w:spacing w:before="21"/>
              <w:ind w:left="243"/>
              <w:jc w:val="left"/>
              <w:rPr>
                <w:sz w:val="18"/>
              </w:rPr>
            </w:pPr>
            <w:r>
              <w:rPr>
                <w:spacing w:val="-2"/>
                <w:sz w:val="18"/>
              </w:rPr>
              <w:t>13.057</w:t>
            </w:r>
          </w:p>
          <w:p w:rsidR="007F663E" w:rsidRDefault="00ED23B1">
            <w:pPr>
              <w:pStyle w:val="TableParagraph"/>
              <w:spacing w:before="81"/>
              <w:ind w:left="243"/>
              <w:jc w:val="left"/>
              <w:rPr>
                <w:sz w:val="18"/>
              </w:rPr>
            </w:pPr>
            <w:r>
              <w:rPr>
                <w:spacing w:val="-2"/>
                <w:sz w:val="18"/>
              </w:rPr>
              <w:t>48.354</w:t>
            </w:r>
          </w:p>
        </w:tc>
        <w:tc>
          <w:tcPr>
            <w:tcW w:w="619" w:type="dxa"/>
            <w:tcBorders>
              <w:left w:val="single" w:sz="8" w:space="0" w:color="000000"/>
              <w:bottom w:val="nil"/>
              <w:right w:val="single" w:sz="8" w:space="0" w:color="000000"/>
            </w:tcBorders>
            <w:shd w:val="clear" w:color="auto" w:fill="FFFFFF"/>
          </w:tcPr>
          <w:p w:rsidR="007F663E" w:rsidRDefault="00ED23B1">
            <w:pPr>
              <w:pStyle w:val="TableParagraph"/>
              <w:spacing w:before="21"/>
              <w:ind w:left="109"/>
              <w:jc w:val="left"/>
              <w:rPr>
                <w:sz w:val="18"/>
              </w:rPr>
            </w:pPr>
            <w:r>
              <w:rPr>
                <w:spacing w:val="-2"/>
                <w:sz w:val="18"/>
              </w:rPr>
              <w:t>1.275</w:t>
            </w:r>
          </w:p>
          <w:p w:rsidR="007F663E" w:rsidRDefault="00ED23B1">
            <w:pPr>
              <w:pStyle w:val="TableParagraph"/>
              <w:spacing w:before="81"/>
              <w:ind w:left="109"/>
              <w:jc w:val="left"/>
              <w:rPr>
                <w:sz w:val="18"/>
              </w:rPr>
            </w:pPr>
            <w:r>
              <w:rPr>
                <w:spacing w:val="-2"/>
                <w:sz w:val="18"/>
              </w:rPr>
              <w:t>4.721</w:t>
            </w:r>
          </w:p>
        </w:tc>
        <w:tc>
          <w:tcPr>
            <w:tcW w:w="621" w:type="dxa"/>
            <w:tcBorders>
              <w:left w:val="single" w:sz="8" w:space="0" w:color="000000"/>
              <w:bottom w:val="nil"/>
            </w:tcBorders>
            <w:shd w:val="clear" w:color="auto" w:fill="FFFFFF"/>
          </w:tcPr>
          <w:p w:rsidR="007F663E" w:rsidRDefault="00ED23B1">
            <w:pPr>
              <w:pStyle w:val="TableParagraph"/>
              <w:spacing w:before="21"/>
              <w:ind w:left="203"/>
              <w:jc w:val="left"/>
              <w:rPr>
                <w:sz w:val="18"/>
              </w:rPr>
            </w:pPr>
            <w:r>
              <w:rPr>
                <w:spacing w:val="-4"/>
                <w:sz w:val="18"/>
              </w:rPr>
              <w:t>.315</w:t>
            </w:r>
          </w:p>
          <w:p w:rsidR="007F663E" w:rsidRDefault="00ED23B1">
            <w:pPr>
              <w:pStyle w:val="TableParagraph"/>
              <w:spacing w:before="81"/>
              <w:ind w:left="203"/>
              <w:jc w:val="left"/>
              <w:rPr>
                <w:sz w:val="18"/>
              </w:rPr>
            </w:pPr>
            <w:r>
              <w:rPr>
                <w:spacing w:val="-4"/>
                <w:sz w:val="18"/>
              </w:rPr>
              <w:t>.044</w:t>
            </w:r>
          </w:p>
        </w:tc>
      </w:tr>
      <w:tr w:rsidR="007F663E">
        <w:trPr>
          <w:trHeight w:val="328"/>
        </w:trPr>
        <w:tc>
          <w:tcPr>
            <w:tcW w:w="1481" w:type="dxa"/>
            <w:tcBorders>
              <w:top w:val="nil"/>
              <w:bottom w:val="nil"/>
              <w:right w:val="nil"/>
            </w:tcBorders>
            <w:shd w:val="clear" w:color="auto" w:fill="FFFFFF"/>
          </w:tcPr>
          <w:p w:rsidR="007F663E" w:rsidRDefault="007F663E">
            <w:pPr>
              <w:pStyle w:val="TableParagraph"/>
              <w:jc w:val="left"/>
              <w:rPr>
                <w:rFonts w:ascii="Times New Roman"/>
              </w:rPr>
            </w:pPr>
          </w:p>
        </w:tc>
        <w:tc>
          <w:tcPr>
            <w:tcW w:w="2388" w:type="dxa"/>
            <w:vMerge/>
            <w:tcBorders>
              <w:top w:val="nil"/>
              <w:left w:val="nil"/>
              <w:bottom w:val="single" w:sz="8" w:space="0" w:color="000000"/>
            </w:tcBorders>
            <w:shd w:val="clear" w:color="auto" w:fill="FFFFFF"/>
          </w:tcPr>
          <w:p w:rsidR="007F663E" w:rsidRDefault="007F663E">
            <w:pPr>
              <w:rPr>
                <w:sz w:val="2"/>
                <w:szCs w:val="2"/>
              </w:rPr>
            </w:pPr>
          </w:p>
        </w:tc>
        <w:tc>
          <w:tcPr>
            <w:tcW w:w="888" w:type="dxa"/>
            <w:tcBorders>
              <w:top w:val="nil"/>
              <w:bottom w:val="single" w:sz="8" w:space="0" w:color="000000"/>
              <w:right w:val="single" w:sz="8" w:space="0" w:color="000000"/>
            </w:tcBorders>
            <w:shd w:val="clear" w:color="auto" w:fill="FFFFFF"/>
          </w:tcPr>
          <w:p w:rsidR="007F663E" w:rsidRDefault="00ED23B1">
            <w:pPr>
              <w:pStyle w:val="TableParagraph"/>
              <w:spacing w:line="205" w:lineRule="exact"/>
              <w:ind w:left="126"/>
              <w:rPr>
                <w:sz w:val="18"/>
              </w:rPr>
            </w:pPr>
            <w:r>
              <w:rPr>
                <w:spacing w:val="-2"/>
                <w:sz w:val="18"/>
              </w:rPr>
              <w:t>108.329</w:t>
            </w:r>
          </w:p>
        </w:tc>
        <w:tc>
          <w:tcPr>
            <w:tcW w:w="619" w:type="dxa"/>
            <w:tcBorders>
              <w:top w:val="nil"/>
              <w:left w:val="single" w:sz="8" w:space="0" w:color="000000"/>
              <w:bottom w:val="single" w:sz="8" w:space="0" w:color="000000"/>
              <w:right w:val="single" w:sz="8" w:space="0" w:color="000000"/>
            </w:tcBorders>
            <w:shd w:val="clear" w:color="auto" w:fill="FFFFFF"/>
          </w:tcPr>
          <w:p w:rsidR="007F663E" w:rsidRDefault="00ED23B1">
            <w:pPr>
              <w:pStyle w:val="TableParagraph"/>
              <w:spacing w:line="205" w:lineRule="exact"/>
              <w:ind w:right="32"/>
              <w:jc w:val="right"/>
              <w:rPr>
                <w:sz w:val="18"/>
              </w:rPr>
            </w:pPr>
            <w:r>
              <w:rPr>
                <w:spacing w:val="-5"/>
                <w:sz w:val="18"/>
              </w:rPr>
              <w:t>11</w:t>
            </w:r>
          </w:p>
        </w:tc>
        <w:tc>
          <w:tcPr>
            <w:tcW w:w="852" w:type="dxa"/>
            <w:tcBorders>
              <w:top w:val="nil"/>
              <w:left w:val="single" w:sz="8" w:space="0" w:color="000000"/>
              <w:bottom w:val="single" w:sz="8" w:space="0" w:color="000000"/>
              <w:right w:val="single" w:sz="8" w:space="0" w:color="000000"/>
            </w:tcBorders>
            <w:shd w:val="clear" w:color="auto" w:fill="FFFFFF"/>
          </w:tcPr>
          <w:p w:rsidR="007F663E" w:rsidRDefault="00ED23B1">
            <w:pPr>
              <w:pStyle w:val="TableParagraph"/>
              <w:spacing w:line="205" w:lineRule="exact"/>
              <w:ind w:left="303"/>
              <w:rPr>
                <w:sz w:val="18"/>
              </w:rPr>
            </w:pPr>
            <w:r>
              <w:rPr>
                <w:spacing w:val="-2"/>
                <w:sz w:val="18"/>
              </w:rPr>
              <w:t>9.848</w:t>
            </w:r>
          </w:p>
        </w:tc>
        <w:tc>
          <w:tcPr>
            <w:tcW w:w="619" w:type="dxa"/>
            <w:tcBorders>
              <w:top w:val="nil"/>
              <w:left w:val="single" w:sz="8" w:space="0" w:color="000000"/>
              <w:bottom w:val="single" w:sz="8" w:space="0" w:color="000000"/>
              <w:right w:val="single" w:sz="8" w:space="0" w:color="000000"/>
            </w:tcBorders>
            <w:shd w:val="clear" w:color="auto" w:fill="FFFFFF"/>
          </w:tcPr>
          <w:p w:rsidR="007F663E" w:rsidRDefault="00ED23B1">
            <w:pPr>
              <w:pStyle w:val="TableParagraph"/>
              <w:spacing w:line="205" w:lineRule="exact"/>
              <w:ind w:left="210"/>
              <w:jc w:val="left"/>
              <w:rPr>
                <w:sz w:val="18"/>
              </w:rPr>
            </w:pPr>
            <w:r>
              <w:rPr>
                <w:spacing w:val="-4"/>
                <w:sz w:val="18"/>
              </w:rPr>
              <w:t>.962</w:t>
            </w:r>
          </w:p>
        </w:tc>
        <w:tc>
          <w:tcPr>
            <w:tcW w:w="621" w:type="dxa"/>
            <w:tcBorders>
              <w:top w:val="nil"/>
              <w:left w:val="single" w:sz="8" w:space="0" w:color="000000"/>
              <w:bottom w:val="single" w:sz="8" w:space="0" w:color="000000"/>
            </w:tcBorders>
            <w:shd w:val="clear" w:color="auto" w:fill="FFFFFF"/>
          </w:tcPr>
          <w:p w:rsidR="007F663E" w:rsidRDefault="00ED23B1">
            <w:pPr>
              <w:pStyle w:val="TableParagraph"/>
              <w:spacing w:line="205" w:lineRule="exact"/>
              <w:ind w:left="203"/>
              <w:jc w:val="left"/>
              <w:rPr>
                <w:sz w:val="18"/>
              </w:rPr>
            </w:pPr>
            <w:r>
              <w:rPr>
                <w:spacing w:val="-4"/>
                <w:sz w:val="18"/>
              </w:rPr>
              <w:t>.512</w:t>
            </w:r>
          </w:p>
        </w:tc>
      </w:tr>
      <w:tr w:rsidR="007F663E">
        <w:trPr>
          <w:trHeight w:val="294"/>
        </w:trPr>
        <w:tc>
          <w:tcPr>
            <w:tcW w:w="1481" w:type="dxa"/>
            <w:tcBorders>
              <w:top w:val="nil"/>
              <w:bottom w:val="nil"/>
              <w:right w:val="nil"/>
            </w:tcBorders>
            <w:shd w:val="clear" w:color="auto" w:fill="FFFFFF"/>
          </w:tcPr>
          <w:p w:rsidR="007F663E" w:rsidRDefault="007F663E">
            <w:pPr>
              <w:pStyle w:val="TableParagraph"/>
              <w:jc w:val="left"/>
              <w:rPr>
                <w:rFonts w:ascii="Times New Roman"/>
              </w:rPr>
            </w:pPr>
          </w:p>
        </w:tc>
        <w:tc>
          <w:tcPr>
            <w:tcW w:w="2388" w:type="dxa"/>
            <w:tcBorders>
              <w:top w:val="single" w:sz="8" w:space="0" w:color="000000"/>
              <w:left w:val="nil"/>
              <w:bottom w:val="single" w:sz="8" w:space="0" w:color="000000"/>
            </w:tcBorders>
            <w:shd w:val="clear" w:color="auto" w:fill="FFFFFF"/>
          </w:tcPr>
          <w:p w:rsidR="007F663E" w:rsidRDefault="00ED23B1">
            <w:pPr>
              <w:pStyle w:val="TableParagraph"/>
              <w:ind w:left="79"/>
              <w:jc w:val="left"/>
              <w:rPr>
                <w:sz w:val="18"/>
              </w:rPr>
            </w:pPr>
            <w:r>
              <w:rPr>
                <w:sz w:val="18"/>
              </w:rPr>
              <w:t>Within</w:t>
            </w:r>
            <w:r>
              <w:rPr>
                <w:spacing w:val="-3"/>
                <w:sz w:val="18"/>
              </w:rPr>
              <w:t xml:space="preserve"> </w:t>
            </w:r>
            <w:r>
              <w:rPr>
                <w:spacing w:val="-2"/>
                <w:sz w:val="18"/>
              </w:rPr>
              <w:t>Groups</w:t>
            </w:r>
          </w:p>
        </w:tc>
        <w:tc>
          <w:tcPr>
            <w:tcW w:w="888" w:type="dxa"/>
            <w:tcBorders>
              <w:top w:val="single" w:sz="8" w:space="0" w:color="000000"/>
              <w:bottom w:val="single" w:sz="8" w:space="0" w:color="000000"/>
              <w:right w:val="single" w:sz="8" w:space="0" w:color="000000"/>
            </w:tcBorders>
            <w:shd w:val="clear" w:color="auto" w:fill="FFFFFF"/>
          </w:tcPr>
          <w:p w:rsidR="007F663E" w:rsidRDefault="00ED23B1">
            <w:pPr>
              <w:pStyle w:val="TableParagraph"/>
              <w:spacing w:before="36"/>
              <w:ind w:left="126"/>
              <w:rPr>
                <w:sz w:val="18"/>
              </w:rPr>
            </w:pPr>
            <w:r>
              <w:rPr>
                <w:spacing w:val="-2"/>
                <w:sz w:val="18"/>
              </w:rPr>
              <w:t>174.117</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Pr>
          <w:p w:rsidR="007F663E" w:rsidRDefault="00ED23B1">
            <w:pPr>
              <w:pStyle w:val="TableParagraph"/>
              <w:spacing w:before="36"/>
              <w:ind w:right="32"/>
              <w:jc w:val="right"/>
              <w:rPr>
                <w:sz w:val="18"/>
              </w:rPr>
            </w:pPr>
            <w:r>
              <w:rPr>
                <w:spacing w:val="-5"/>
                <w:sz w:val="18"/>
              </w:rPr>
              <w:t>17</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7F663E" w:rsidRDefault="00ED23B1">
            <w:pPr>
              <w:pStyle w:val="TableParagraph"/>
              <w:spacing w:before="36"/>
              <w:ind w:left="204"/>
              <w:rPr>
                <w:sz w:val="18"/>
              </w:rPr>
            </w:pPr>
            <w:r>
              <w:rPr>
                <w:spacing w:val="-2"/>
                <w:sz w:val="18"/>
              </w:rPr>
              <w:t>10.242</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Pr>
          <w:p w:rsidR="007F663E" w:rsidRDefault="007F663E">
            <w:pPr>
              <w:pStyle w:val="TableParagraph"/>
              <w:jc w:val="left"/>
              <w:rPr>
                <w:rFonts w:ascii="Times New Roman"/>
              </w:rPr>
            </w:pPr>
          </w:p>
        </w:tc>
        <w:tc>
          <w:tcPr>
            <w:tcW w:w="621" w:type="dxa"/>
            <w:tcBorders>
              <w:top w:val="single" w:sz="8" w:space="0" w:color="000000"/>
              <w:left w:val="single" w:sz="8" w:space="0" w:color="000000"/>
              <w:bottom w:val="single" w:sz="8" w:space="0" w:color="000000"/>
            </w:tcBorders>
            <w:shd w:val="clear" w:color="auto" w:fill="FFFFFF"/>
          </w:tcPr>
          <w:p w:rsidR="007F663E" w:rsidRDefault="007F663E">
            <w:pPr>
              <w:pStyle w:val="TableParagraph"/>
              <w:jc w:val="left"/>
              <w:rPr>
                <w:rFonts w:ascii="Times New Roman"/>
              </w:rPr>
            </w:pPr>
          </w:p>
        </w:tc>
      </w:tr>
      <w:tr w:rsidR="007F663E">
        <w:trPr>
          <w:trHeight w:val="296"/>
        </w:trPr>
        <w:tc>
          <w:tcPr>
            <w:tcW w:w="1481" w:type="dxa"/>
            <w:tcBorders>
              <w:top w:val="nil"/>
              <w:right w:val="nil"/>
            </w:tcBorders>
            <w:shd w:val="clear" w:color="auto" w:fill="FFFFFF"/>
          </w:tcPr>
          <w:p w:rsidR="007F663E" w:rsidRDefault="007F663E">
            <w:pPr>
              <w:pStyle w:val="TableParagraph"/>
              <w:jc w:val="left"/>
              <w:rPr>
                <w:rFonts w:ascii="Times New Roman"/>
              </w:rPr>
            </w:pPr>
          </w:p>
        </w:tc>
        <w:tc>
          <w:tcPr>
            <w:tcW w:w="2388" w:type="dxa"/>
            <w:tcBorders>
              <w:top w:val="single" w:sz="8" w:space="0" w:color="000000"/>
              <w:left w:val="nil"/>
            </w:tcBorders>
            <w:shd w:val="clear" w:color="auto" w:fill="FFFFFF"/>
          </w:tcPr>
          <w:p w:rsidR="007F663E" w:rsidRDefault="00ED23B1">
            <w:pPr>
              <w:pStyle w:val="TableParagraph"/>
              <w:spacing w:before="3"/>
              <w:ind w:left="79"/>
              <w:jc w:val="left"/>
              <w:rPr>
                <w:sz w:val="18"/>
              </w:rPr>
            </w:pPr>
            <w:r>
              <w:rPr>
                <w:spacing w:val="-2"/>
                <w:sz w:val="18"/>
              </w:rPr>
              <w:t>Total</w:t>
            </w:r>
          </w:p>
        </w:tc>
        <w:tc>
          <w:tcPr>
            <w:tcW w:w="888" w:type="dxa"/>
            <w:tcBorders>
              <w:top w:val="single" w:sz="8" w:space="0" w:color="000000"/>
              <w:right w:val="single" w:sz="8" w:space="0" w:color="000000"/>
            </w:tcBorders>
            <w:shd w:val="clear" w:color="auto" w:fill="FFFFFF"/>
          </w:tcPr>
          <w:p w:rsidR="007F663E" w:rsidRDefault="00ED23B1">
            <w:pPr>
              <w:pStyle w:val="TableParagraph"/>
              <w:spacing w:before="36"/>
              <w:ind w:left="126"/>
              <w:rPr>
                <w:sz w:val="18"/>
              </w:rPr>
            </w:pPr>
            <w:r>
              <w:rPr>
                <w:spacing w:val="-2"/>
                <w:sz w:val="18"/>
              </w:rPr>
              <w:t>330.800</w:t>
            </w:r>
          </w:p>
        </w:tc>
        <w:tc>
          <w:tcPr>
            <w:tcW w:w="619" w:type="dxa"/>
            <w:tcBorders>
              <w:top w:val="single" w:sz="8" w:space="0" w:color="000000"/>
              <w:left w:val="single" w:sz="8" w:space="0" w:color="000000"/>
              <w:right w:val="single" w:sz="8" w:space="0" w:color="000000"/>
            </w:tcBorders>
            <w:shd w:val="clear" w:color="auto" w:fill="FFFFFF"/>
          </w:tcPr>
          <w:p w:rsidR="007F663E" w:rsidRDefault="00ED23B1">
            <w:pPr>
              <w:pStyle w:val="TableParagraph"/>
              <w:spacing w:before="36"/>
              <w:ind w:right="32"/>
              <w:jc w:val="right"/>
              <w:rPr>
                <w:sz w:val="18"/>
              </w:rPr>
            </w:pPr>
            <w:r>
              <w:rPr>
                <w:spacing w:val="-5"/>
                <w:sz w:val="18"/>
              </w:rPr>
              <w:t>29</w:t>
            </w:r>
          </w:p>
        </w:tc>
        <w:tc>
          <w:tcPr>
            <w:tcW w:w="852" w:type="dxa"/>
            <w:tcBorders>
              <w:top w:val="single" w:sz="8" w:space="0" w:color="000000"/>
              <w:left w:val="single" w:sz="8" w:space="0" w:color="000000"/>
              <w:right w:val="single" w:sz="8" w:space="0" w:color="000000"/>
            </w:tcBorders>
            <w:shd w:val="clear" w:color="auto" w:fill="FFFFFF"/>
          </w:tcPr>
          <w:p w:rsidR="007F663E" w:rsidRDefault="007F663E">
            <w:pPr>
              <w:pStyle w:val="TableParagraph"/>
              <w:jc w:val="left"/>
              <w:rPr>
                <w:rFonts w:ascii="Times New Roman"/>
              </w:rPr>
            </w:pPr>
          </w:p>
        </w:tc>
        <w:tc>
          <w:tcPr>
            <w:tcW w:w="619" w:type="dxa"/>
            <w:tcBorders>
              <w:top w:val="single" w:sz="8" w:space="0" w:color="000000"/>
              <w:left w:val="single" w:sz="8" w:space="0" w:color="000000"/>
              <w:right w:val="single" w:sz="8" w:space="0" w:color="000000"/>
            </w:tcBorders>
            <w:shd w:val="clear" w:color="auto" w:fill="FFFFFF"/>
          </w:tcPr>
          <w:p w:rsidR="007F663E" w:rsidRDefault="007F663E">
            <w:pPr>
              <w:pStyle w:val="TableParagraph"/>
              <w:jc w:val="left"/>
              <w:rPr>
                <w:rFonts w:ascii="Times New Roman"/>
              </w:rPr>
            </w:pPr>
          </w:p>
        </w:tc>
        <w:tc>
          <w:tcPr>
            <w:tcW w:w="621" w:type="dxa"/>
            <w:tcBorders>
              <w:top w:val="single" w:sz="8" w:space="0" w:color="000000"/>
              <w:left w:val="single" w:sz="8" w:space="0" w:color="000000"/>
            </w:tcBorders>
            <w:shd w:val="clear" w:color="auto" w:fill="FFFFFF"/>
          </w:tcPr>
          <w:p w:rsidR="007F663E" w:rsidRDefault="007F663E">
            <w:pPr>
              <w:pStyle w:val="TableParagraph"/>
              <w:jc w:val="left"/>
              <w:rPr>
                <w:rFonts w:ascii="Times New Roman"/>
              </w:rPr>
            </w:pPr>
          </w:p>
        </w:tc>
      </w:tr>
    </w:tbl>
    <w:p w:rsidR="007F663E" w:rsidRDefault="007F663E">
      <w:pPr>
        <w:pStyle w:val="BodyText"/>
        <w:spacing w:before="123"/>
        <w:rPr>
          <w:b/>
        </w:rPr>
      </w:pPr>
    </w:p>
    <w:p w:rsidR="007F663E" w:rsidRDefault="00ED23B1">
      <w:pPr>
        <w:pStyle w:val="BodyText"/>
        <w:spacing w:line="480" w:lineRule="auto"/>
        <w:ind w:left="568" w:right="140" w:firstLine="720"/>
        <w:jc w:val="both"/>
      </w:pPr>
      <w:r>
        <w:t xml:space="preserve">Berdasarkan tabel 4.6 menunjukkan uji linearitas untuk keluarga </w:t>
      </w:r>
      <w:r>
        <w:rPr>
          <w:i/>
        </w:rPr>
        <w:t xml:space="preserve">broken home </w:t>
      </w:r>
      <w:r>
        <w:t>dan perilaku agresif, memperoleh nilai signifikan deviation from linearity 0,512 lebih besar dari 0,05 (0,512 ≥ 0,05).</w:t>
      </w:r>
    </w:p>
    <w:p w:rsidR="007F663E" w:rsidRDefault="00ED23B1">
      <w:pPr>
        <w:pStyle w:val="Heading1"/>
        <w:numPr>
          <w:ilvl w:val="2"/>
          <w:numId w:val="3"/>
        </w:numPr>
        <w:tabs>
          <w:tab w:val="left" w:pos="1108"/>
        </w:tabs>
        <w:spacing w:before="1"/>
        <w:jc w:val="both"/>
      </w:pPr>
      <w:r>
        <w:t>Uji</w:t>
      </w:r>
      <w:r>
        <w:rPr>
          <w:spacing w:val="-4"/>
        </w:rPr>
        <w:t xml:space="preserve"> </w:t>
      </w:r>
      <w:r>
        <w:rPr>
          <w:spacing w:val="-2"/>
        </w:rPr>
        <w:t>hipotesis</w:t>
      </w:r>
    </w:p>
    <w:p w:rsidR="007F663E" w:rsidRDefault="007F663E">
      <w:pPr>
        <w:pStyle w:val="BodyText"/>
        <w:rPr>
          <w:b/>
        </w:rPr>
      </w:pPr>
    </w:p>
    <w:p w:rsidR="007F663E" w:rsidRDefault="00ED23B1">
      <w:pPr>
        <w:pStyle w:val="BodyText"/>
        <w:spacing w:line="480" w:lineRule="auto"/>
        <w:ind w:left="568" w:right="140" w:firstLine="720"/>
        <w:jc w:val="both"/>
      </w:pPr>
      <w:r>
        <w:t xml:space="preserve">Uji korelasi dalam penelitian ini peneliti menggunakan rumus uji korelasi </w:t>
      </w:r>
      <w:r>
        <w:rPr>
          <w:i/>
        </w:rPr>
        <w:t xml:space="preserve">product moment </w:t>
      </w:r>
      <w:r>
        <w:t xml:space="preserve">dengan bantuan program </w:t>
      </w:r>
      <w:r>
        <w:rPr>
          <w:i/>
        </w:rPr>
        <w:t>SPSS version 23.00 for windows</w:t>
      </w:r>
      <w:r>
        <w:t>. Dasar pengambilan keputusan menurut widyanto (2013) jika nilai signifikansi ≤ 0,05 maka berkolerasi, begitu seba</w:t>
      </w:r>
      <w:r>
        <w:t>liknya jika nilai signifikansi ≥ 0,05 maka tidak berkolerasi.</w:t>
      </w:r>
      <w:r>
        <w:rPr>
          <w:spacing w:val="11"/>
        </w:rPr>
        <w:t xml:space="preserve"> </w:t>
      </w:r>
      <w:r>
        <w:t>Jika</w:t>
      </w:r>
      <w:r>
        <w:rPr>
          <w:spacing w:val="12"/>
        </w:rPr>
        <w:t xml:space="preserve"> </w:t>
      </w:r>
      <w:r>
        <w:t>nilai</w:t>
      </w:r>
      <w:r>
        <w:rPr>
          <w:spacing w:val="13"/>
        </w:rPr>
        <w:t xml:space="preserve"> </w:t>
      </w:r>
      <w:r>
        <w:t>signifikansi</w:t>
      </w:r>
      <w:r>
        <w:rPr>
          <w:spacing w:val="13"/>
        </w:rPr>
        <w:t xml:space="preserve"> </w:t>
      </w:r>
      <w:r>
        <w:t>tepat</w:t>
      </w:r>
      <w:r>
        <w:rPr>
          <w:spacing w:val="13"/>
        </w:rPr>
        <w:t xml:space="preserve"> </w:t>
      </w:r>
      <w:r>
        <w:t>0,05</w:t>
      </w:r>
      <w:r>
        <w:rPr>
          <w:spacing w:val="13"/>
        </w:rPr>
        <w:t xml:space="preserve"> </w:t>
      </w:r>
      <w:r>
        <w:t>maka</w:t>
      </w:r>
      <w:r>
        <w:rPr>
          <w:spacing w:val="11"/>
        </w:rPr>
        <w:t xml:space="preserve"> </w:t>
      </w:r>
      <w:r>
        <w:t>kita</w:t>
      </w:r>
      <w:r>
        <w:rPr>
          <w:spacing w:val="12"/>
        </w:rPr>
        <w:t xml:space="preserve"> </w:t>
      </w:r>
      <w:r>
        <w:t>dapat</w:t>
      </w:r>
      <w:r>
        <w:rPr>
          <w:spacing w:val="13"/>
        </w:rPr>
        <w:t xml:space="preserve"> </w:t>
      </w:r>
      <w:r>
        <w:t>membandingkan</w:t>
      </w:r>
      <w:r>
        <w:rPr>
          <w:spacing w:val="14"/>
        </w:rPr>
        <w:t xml:space="preserve"> </w:t>
      </w:r>
      <w:r>
        <w:rPr>
          <w:spacing w:val="-5"/>
        </w:rPr>
        <w:t>uji</w:t>
      </w:r>
    </w:p>
    <w:p w:rsidR="007F663E" w:rsidRDefault="007F663E">
      <w:pPr>
        <w:pStyle w:val="BodyText"/>
        <w:spacing w:line="480" w:lineRule="auto"/>
        <w:jc w:val="both"/>
        <w:sectPr w:rsidR="007F663E">
          <w:pgSz w:w="11920" w:h="16850"/>
          <w:pgMar w:top="1940" w:right="1559" w:bottom="960" w:left="1700" w:header="0" w:footer="775" w:gutter="0"/>
          <w:cols w:space="720"/>
        </w:sectPr>
      </w:pPr>
    </w:p>
    <w:p w:rsidR="007F663E" w:rsidRDefault="007F663E">
      <w:pPr>
        <w:pStyle w:val="BodyText"/>
        <w:spacing w:before="50"/>
      </w:pPr>
    </w:p>
    <w:p w:rsidR="007F663E" w:rsidRDefault="00ED23B1">
      <w:pPr>
        <w:pStyle w:val="BodyText"/>
        <w:spacing w:line="480" w:lineRule="auto"/>
        <w:ind w:left="568" w:right="136"/>
        <w:jc w:val="both"/>
      </w:pPr>
      <w:r>
        <w:rPr>
          <w:noProof/>
          <w:lang w:val="en-US"/>
        </w:rPr>
        <w:drawing>
          <wp:anchor distT="0" distB="0" distL="0" distR="0" simplePos="0" relativeHeight="487312384"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korelasi</w:t>
      </w:r>
      <w:r>
        <w:rPr>
          <w:spacing w:val="-2"/>
        </w:rPr>
        <w:t xml:space="preserve"> </w:t>
      </w:r>
      <w:r>
        <w:rPr>
          <w:i/>
        </w:rPr>
        <w:t>pearson</w:t>
      </w:r>
      <w:r>
        <w:rPr>
          <w:i/>
          <w:spacing w:val="-2"/>
        </w:rPr>
        <w:t xml:space="preserve"> </w:t>
      </w:r>
      <w:r>
        <w:t>dengan</w:t>
      </w:r>
      <w:r>
        <w:rPr>
          <w:spacing w:val="-1"/>
        </w:rPr>
        <w:t xml:space="preserve"> </w:t>
      </w:r>
      <w:r>
        <w:t>r</w:t>
      </w:r>
      <w:r>
        <w:rPr>
          <w:spacing w:val="-2"/>
        </w:rPr>
        <w:t xml:space="preserve"> </w:t>
      </w:r>
      <w:r>
        <w:t>tabel</w:t>
      </w:r>
      <w:r>
        <w:rPr>
          <w:spacing w:val="-2"/>
        </w:rPr>
        <w:t xml:space="preserve"> </w:t>
      </w:r>
      <w:r>
        <w:t>dengan</w:t>
      </w:r>
      <w:r>
        <w:rPr>
          <w:spacing w:val="-2"/>
        </w:rPr>
        <w:t xml:space="preserve"> </w:t>
      </w:r>
      <w:r>
        <w:t>ketentuan</w:t>
      </w:r>
      <w:r>
        <w:rPr>
          <w:spacing w:val="-1"/>
        </w:rPr>
        <w:t xml:space="preserve"> </w:t>
      </w:r>
      <w:r>
        <w:t>yaitu,</w:t>
      </w:r>
      <w:r>
        <w:rPr>
          <w:spacing w:val="-2"/>
        </w:rPr>
        <w:t xml:space="preserve"> </w:t>
      </w:r>
      <w:r>
        <w:t>jika</w:t>
      </w:r>
      <w:r>
        <w:rPr>
          <w:spacing w:val="-3"/>
        </w:rPr>
        <w:t xml:space="preserve"> </w:t>
      </w:r>
      <w:r>
        <w:t>uji</w:t>
      </w:r>
      <w:r>
        <w:rPr>
          <w:spacing w:val="-2"/>
        </w:rPr>
        <w:t xml:space="preserve"> </w:t>
      </w:r>
      <w:r>
        <w:t>korelasi</w:t>
      </w:r>
      <w:r>
        <w:rPr>
          <w:spacing w:val="-1"/>
        </w:rPr>
        <w:t xml:space="preserve"> </w:t>
      </w:r>
      <w:r>
        <w:rPr>
          <w:i/>
        </w:rPr>
        <w:t>pearson</w:t>
      </w:r>
      <w:r>
        <w:rPr>
          <w:i/>
          <w:spacing w:val="-2"/>
        </w:rPr>
        <w:t xml:space="preserve"> </w:t>
      </w:r>
      <w:r>
        <w:t>≥ r tabel maka berhubun</w:t>
      </w:r>
      <w:r>
        <w:t xml:space="preserve">gan dan jika uji korelasi </w:t>
      </w:r>
      <w:r>
        <w:rPr>
          <w:i/>
        </w:rPr>
        <w:t xml:space="preserve">pearson </w:t>
      </w:r>
      <w:r>
        <w:t>≤ r tabel maka tidak berhubungan.</w:t>
      </w:r>
      <w:r>
        <w:rPr>
          <w:spacing w:val="-1"/>
        </w:rPr>
        <w:t xml:space="preserve"> </w:t>
      </w:r>
      <w:r>
        <w:t xml:space="preserve">Adapun hasil uji korelasi </w:t>
      </w:r>
      <w:r>
        <w:rPr>
          <w:i/>
        </w:rPr>
        <w:t xml:space="preserve">product Moment </w:t>
      </w:r>
      <w:r>
        <w:t xml:space="preserve">pada tabel </w:t>
      </w:r>
      <w:r>
        <w:rPr>
          <w:i/>
        </w:rPr>
        <w:t xml:space="preserve">SPSS </w:t>
      </w:r>
      <w:r>
        <w:t xml:space="preserve">sebagai </w:t>
      </w:r>
      <w:r>
        <w:rPr>
          <w:spacing w:val="-2"/>
        </w:rPr>
        <w:t>berikut:</w:t>
      </w:r>
    </w:p>
    <w:p w:rsidR="007F663E" w:rsidRDefault="00ED23B1">
      <w:pPr>
        <w:spacing w:before="1"/>
        <w:ind w:left="2623"/>
        <w:jc w:val="both"/>
        <w:rPr>
          <w:b/>
          <w:i/>
          <w:sz w:val="24"/>
        </w:rPr>
      </w:pPr>
      <w:r>
        <w:rPr>
          <w:b/>
          <w:sz w:val="24"/>
        </w:rPr>
        <w:t>Tabel</w:t>
      </w:r>
      <w:r>
        <w:rPr>
          <w:b/>
          <w:spacing w:val="-7"/>
          <w:sz w:val="24"/>
        </w:rPr>
        <w:t xml:space="preserve"> </w:t>
      </w:r>
      <w:r>
        <w:rPr>
          <w:b/>
          <w:sz w:val="24"/>
        </w:rPr>
        <w:t>4.7</w:t>
      </w:r>
      <w:r>
        <w:rPr>
          <w:b/>
          <w:spacing w:val="-6"/>
          <w:sz w:val="24"/>
        </w:rPr>
        <w:t xml:space="preserve"> </w:t>
      </w:r>
      <w:r>
        <w:rPr>
          <w:b/>
          <w:sz w:val="24"/>
        </w:rPr>
        <w:t>Hasil</w:t>
      </w:r>
      <w:r>
        <w:rPr>
          <w:b/>
          <w:spacing w:val="-6"/>
          <w:sz w:val="24"/>
        </w:rPr>
        <w:t xml:space="preserve"> </w:t>
      </w:r>
      <w:r>
        <w:rPr>
          <w:b/>
          <w:sz w:val="24"/>
        </w:rPr>
        <w:t>Uji</w:t>
      </w:r>
      <w:r>
        <w:rPr>
          <w:b/>
          <w:spacing w:val="-6"/>
          <w:sz w:val="24"/>
        </w:rPr>
        <w:t xml:space="preserve"> </w:t>
      </w:r>
      <w:r>
        <w:rPr>
          <w:b/>
          <w:sz w:val="24"/>
        </w:rPr>
        <w:t>Korelasi</w:t>
      </w:r>
      <w:r>
        <w:rPr>
          <w:b/>
          <w:spacing w:val="-5"/>
          <w:sz w:val="24"/>
        </w:rPr>
        <w:t xml:space="preserve"> </w:t>
      </w:r>
      <w:r>
        <w:rPr>
          <w:b/>
          <w:i/>
          <w:sz w:val="24"/>
        </w:rPr>
        <w:t>Product</w:t>
      </w:r>
      <w:r>
        <w:rPr>
          <w:b/>
          <w:i/>
          <w:spacing w:val="-6"/>
          <w:sz w:val="24"/>
        </w:rPr>
        <w:t xml:space="preserve"> </w:t>
      </w:r>
      <w:r>
        <w:rPr>
          <w:b/>
          <w:i/>
          <w:spacing w:val="-2"/>
          <w:sz w:val="24"/>
        </w:rPr>
        <w:t>Moment</w:t>
      </w:r>
    </w:p>
    <w:tbl>
      <w:tblPr>
        <w:tblW w:w="0" w:type="auto"/>
        <w:tblInd w:w="11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91"/>
        <w:gridCol w:w="1992"/>
        <w:gridCol w:w="1401"/>
        <w:gridCol w:w="1402"/>
      </w:tblGrid>
      <w:tr w:rsidR="007F663E">
        <w:trPr>
          <w:trHeight w:val="275"/>
        </w:trPr>
        <w:tc>
          <w:tcPr>
            <w:tcW w:w="6786" w:type="dxa"/>
            <w:gridSpan w:val="4"/>
            <w:tcBorders>
              <w:top w:val="nil"/>
              <w:left w:val="nil"/>
              <w:right w:val="nil"/>
            </w:tcBorders>
            <w:shd w:val="clear" w:color="auto" w:fill="FFFFFF"/>
          </w:tcPr>
          <w:p w:rsidR="007F663E" w:rsidRDefault="00ED23B1">
            <w:pPr>
              <w:pStyle w:val="TableParagraph"/>
              <w:spacing w:before="35"/>
              <w:ind w:left="39"/>
              <w:rPr>
                <w:rFonts w:ascii="Arial"/>
                <w:b/>
                <w:sz w:val="18"/>
              </w:rPr>
            </w:pPr>
            <w:r>
              <w:rPr>
                <w:rFonts w:ascii="Arial"/>
                <w:b/>
                <w:spacing w:val="-2"/>
                <w:sz w:val="18"/>
              </w:rPr>
              <w:t>Correlations</w:t>
            </w:r>
          </w:p>
        </w:tc>
      </w:tr>
      <w:tr w:rsidR="007F663E">
        <w:trPr>
          <w:trHeight w:val="562"/>
        </w:trPr>
        <w:tc>
          <w:tcPr>
            <w:tcW w:w="3983" w:type="dxa"/>
            <w:gridSpan w:val="2"/>
            <w:shd w:val="clear" w:color="auto" w:fill="FFFFFF"/>
          </w:tcPr>
          <w:p w:rsidR="007F663E" w:rsidRDefault="007F663E">
            <w:pPr>
              <w:pStyle w:val="TableParagraph"/>
              <w:jc w:val="left"/>
              <w:rPr>
                <w:rFonts w:ascii="Times New Roman"/>
              </w:rPr>
            </w:pPr>
          </w:p>
        </w:tc>
        <w:tc>
          <w:tcPr>
            <w:tcW w:w="1401" w:type="dxa"/>
            <w:tcBorders>
              <w:right w:val="single" w:sz="8" w:space="0" w:color="000000"/>
            </w:tcBorders>
            <w:shd w:val="clear" w:color="auto" w:fill="FFFFFF"/>
          </w:tcPr>
          <w:p w:rsidR="007F663E" w:rsidRDefault="00ED23B1">
            <w:pPr>
              <w:pStyle w:val="TableParagraph"/>
              <w:spacing w:before="130" w:line="206" w:lineRule="exact"/>
              <w:ind w:left="151" w:right="110" w:firstLine="189"/>
              <w:jc w:val="left"/>
              <w:rPr>
                <w:sz w:val="18"/>
              </w:rPr>
            </w:pPr>
            <w:r>
              <w:rPr>
                <w:spacing w:val="-2"/>
                <w:sz w:val="18"/>
              </w:rPr>
              <w:t xml:space="preserve">Keluarga </w:t>
            </w:r>
            <w:r>
              <w:rPr>
                <w:sz w:val="18"/>
              </w:rPr>
              <w:t>Broken</w:t>
            </w:r>
            <w:r>
              <w:rPr>
                <w:spacing w:val="-13"/>
                <w:sz w:val="18"/>
              </w:rPr>
              <w:t xml:space="preserve"> </w:t>
            </w:r>
            <w:r>
              <w:rPr>
                <w:sz w:val="18"/>
              </w:rPr>
              <w:t>Home</w:t>
            </w:r>
          </w:p>
        </w:tc>
        <w:tc>
          <w:tcPr>
            <w:tcW w:w="1402" w:type="dxa"/>
            <w:tcBorders>
              <w:left w:val="single" w:sz="8" w:space="0" w:color="000000"/>
            </w:tcBorders>
            <w:shd w:val="clear" w:color="auto" w:fill="FFFFFF"/>
          </w:tcPr>
          <w:p w:rsidR="007F663E" w:rsidRDefault="00ED23B1">
            <w:pPr>
              <w:pStyle w:val="TableParagraph"/>
              <w:spacing w:before="130" w:line="206" w:lineRule="exact"/>
              <w:ind w:left="426" w:hanging="46"/>
              <w:jc w:val="left"/>
              <w:rPr>
                <w:sz w:val="18"/>
              </w:rPr>
            </w:pPr>
            <w:r>
              <w:rPr>
                <w:spacing w:val="-2"/>
                <w:sz w:val="18"/>
              </w:rPr>
              <w:t>Perilaku Agresif</w:t>
            </w:r>
          </w:p>
        </w:tc>
      </w:tr>
      <w:tr w:rsidR="007F663E">
        <w:trPr>
          <w:trHeight w:val="233"/>
        </w:trPr>
        <w:tc>
          <w:tcPr>
            <w:tcW w:w="3983" w:type="dxa"/>
            <w:gridSpan w:val="2"/>
            <w:vMerge w:val="restart"/>
            <w:tcBorders>
              <w:bottom w:val="single" w:sz="8" w:space="0" w:color="000000"/>
            </w:tcBorders>
            <w:shd w:val="clear" w:color="auto" w:fill="FFFFFF"/>
          </w:tcPr>
          <w:p w:rsidR="007F663E" w:rsidRDefault="00ED23B1">
            <w:pPr>
              <w:pStyle w:val="TableParagraph"/>
              <w:tabs>
                <w:tab w:val="left" w:pos="2256"/>
              </w:tabs>
              <w:spacing w:line="203" w:lineRule="exact"/>
              <w:ind w:left="151"/>
              <w:jc w:val="left"/>
              <w:rPr>
                <w:sz w:val="18"/>
              </w:rPr>
            </w:pPr>
            <w:r>
              <w:rPr>
                <w:sz w:val="18"/>
              </w:rPr>
              <w:t>Keluarga</w:t>
            </w:r>
            <w:r>
              <w:rPr>
                <w:spacing w:val="-6"/>
                <w:sz w:val="18"/>
              </w:rPr>
              <w:t xml:space="preserve"> </w:t>
            </w:r>
            <w:r>
              <w:rPr>
                <w:sz w:val="18"/>
              </w:rPr>
              <w:t>Broken</w:t>
            </w:r>
            <w:r>
              <w:rPr>
                <w:spacing w:val="-3"/>
                <w:sz w:val="18"/>
              </w:rPr>
              <w:t xml:space="preserve"> </w:t>
            </w:r>
            <w:r>
              <w:rPr>
                <w:spacing w:val="-4"/>
                <w:sz w:val="18"/>
              </w:rPr>
              <w:t>Home</w:t>
            </w:r>
            <w:r>
              <w:rPr>
                <w:sz w:val="18"/>
              </w:rPr>
              <w:tab/>
              <w:t>Pearson</w:t>
            </w:r>
            <w:r>
              <w:rPr>
                <w:spacing w:val="-2"/>
                <w:sz w:val="18"/>
              </w:rPr>
              <w:t xml:space="preserve"> Correlation</w:t>
            </w:r>
          </w:p>
          <w:p w:rsidR="007F663E" w:rsidRDefault="00ED23B1">
            <w:pPr>
              <w:pStyle w:val="TableParagraph"/>
              <w:spacing w:before="40"/>
              <w:ind w:left="2181"/>
              <w:rPr>
                <w:sz w:val="18"/>
              </w:rPr>
            </w:pPr>
            <w:r>
              <w:rPr>
                <w:sz w:val="18"/>
              </w:rPr>
              <w:t>Sig.</w:t>
            </w:r>
            <w:r>
              <w:rPr>
                <w:spacing w:val="-1"/>
                <w:sz w:val="18"/>
              </w:rPr>
              <w:t xml:space="preserve"> </w:t>
            </w:r>
            <w:r>
              <w:rPr>
                <w:sz w:val="18"/>
              </w:rPr>
              <w:t>(2-</w:t>
            </w:r>
            <w:r>
              <w:rPr>
                <w:spacing w:val="-2"/>
                <w:sz w:val="18"/>
              </w:rPr>
              <w:t>tailed)</w:t>
            </w:r>
          </w:p>
          <w:p w:rsidR="007F663E" w:rsidRDefault="00ED23B1">
            <w:pPr>
              <w:pStyle w:val="TableParagraph"/>
              <w:spacing w:before="110" w:line="187" w:lineRule="exact"/>
              <w:ind w:left="2181" w:right="2"/>
              <w:rPr>
                <w:sz w:val="18"/>
              </w:rPr>
            </w:pPr>
            <w:r>
              <w:rPr>
                <w:spacing w:val="-10"/>
                <w:sz w:val="18"/>
              </w:rPr>
              <w:t>N</w:t>
            </w:r>
          </w:p>
        </w:tc>
        <w:tc>
          <w:tcPr>
            <w:tcW w:w="1401" w:type="dxa"/>
            <w:tcBorders>
              <w:bottom w:val="nil"/>
              <w:right w:val="single" w:sz="8" w:space="0" w:color="000000"/>
            </w:tcBorders>
            <w:shd w:val="clear" w:color="auto" w:fill="FFFFFF"/>
          </w:tcPr>
          <w:p w:rsidR="007F663E" w:rsidRDefault="00ED23B1">
            <w:pPr>
              <w:pStyle w:val="TableParagraph"/>
              <w:spacing w:line="203" w:lineRule="exact"/>
              <w:ind w:left="38" w:right="6"/>
              <w:rPr>
                <w:sz w:val="18"/>
              </w:rPr>
            </w:pPr>
            <w:r>
              <w:rPr>
                <w:spacing w:val="-10"/>
                <w:sz w:val="18"/>
              </w:rPr>
              <w:t>1</w:t>
            </w:r>
          </w:p>
        </w:tc>
        <w:tc>
          <w:tcPr>
            <w:tcW w:w="1402" w:type="dxa"/>
            <w:tcBorders>
              <w:left w:val="single" w:sz="8" w:space="0" w:color="000000"/>
              <w:bottom w:val="nil"/>
            </w:tcBorders>
            <w:shd w:val="clear" w:color="auto" w:fill="FFFFFF"/>
          </w:tcPr>
          <w:p w:rsidR="007F663E" w:rsidRDefault="00ED23B1">
            <w:pPr>
              <w:pStyle w:val="TableParagraph"/>
              <w:spacing w:line="203" w:lineRule="exact"/>
              <w:ind w:left="46" w:right="1"/>
              <w:rPr>
                <w:position w:val="6"/>
                <w:sz w:val="12"/>
              </w:rPr>
            </w:pPr>
            <w:r>
              <w:rPr>
                <w:spacing w:val="-2"/>
                <w:sz w:val="18"/>
              </w:rPr>
              <w:t>.382</w:t>
            </w:r>
            <w:r>
              <w:rPr>
                <w:spacing w:val="-2"/>
                <w:position w:val="6"/>
                <w:sz w:val="12"/>
              </w:rPr>
              <w:t>*</w:t>
            </w:r>
          </w:p>
        </w:tc>
      </w:tr>
      <w:tr w:rsidR="007F663E">
        <w:trPr>
          <w:trHeight w:val="262"/>
        </w:trPr>
        <w:tc>
          <w:tcPr>
            <w:tcW w:w="3983" w:type="dxa"/>
            <w:gridSpan w:val="2"/>
            <w:vMerge/>
            <w:tcBorders>
              <w:top w:val="nil"/>
              <w:bottom w:val="single" w:sz="8" w:space="0" w:color="000000"/>
            </w:tcBorders>
            <w:shd w:val="clear" w:color="auto" w:fill="FFFFFF"/>
          </w:tcPr>
          <w:p w:rsidR="007F663E" w:rsidRDefault="007F663E">
            <w:pPr>
              <w:rPr>
                <w:sz w:val="2"/>
                <w:szCs w:val="2"/>
              </w:rPr>
            </w:pPr>
          </w:p>
        </w:tc>
        <w:tc>
          <w:tcPr>
            <w:tcW w:w="1401" w:type="dxa"/>
            <w:tcBorders>
              <w:top w:val="nil"/>
              <w:bottom w:val="nil"/>
              <w:right w:val="single" w:sz="8" w:space="0" w:color="000000"/>
            </w:tcBorders>
            <w:shd w:val="clear" w:color="auto" w:fill="FFFFFF"/>
          </w:tcPr>
          <w:p w:rsidR="007F663E" w:rsidRDefault="007F663E">
            <w:pPr>
              <w:pStyle w:val="TableParagraph"/>
              <w:jc w:val="left"/>
              <w:rPr>
                <w:rFonts w:ascii="Times New Roman"/>
                <w:sz w:val="18"/>
              </w:rPr>
            </w:pPr>
          </w:p>
        </w:tc>
        <w:tc>
          <w:tcPr>
            <w:tcW w:w="1402" w:type="dxa"/>
            <w:tcBorders>
              <w:top w:val="nil"/>
              <w:left w:val="single" w:sz="8" w:space="0" w:color="000000"/>
              <w:bottom w:val="nil"/>
            </w:tcBorders>
            <w:shd w:val="clear" w:color="auto" w:fill="FFFFFF"/>
          </w:tcPr>
          <w:p w:rsidR="007F663E" w:rsidRDefault="00ED23B1">
            <w:pPr>
              <w:pStyle w:val="TableParagraph"/>
              <w:spacing w:before="25"/>
              <w:ind w:left="46"/>
              <w:rPr>
                <w:sz w:val="18"/>
              </w:rPr>
            </w:pPr>
            <w:r>
              <w:rPr>
                <w:spacing w:val="-4"/>
                <w:sz w:val="18"/>
              </w:rPr>
              <w:t>.037</w:t>
            </w:r>
          </w:p>
        </w:tc>
      </w:tr>
      <w:tr w:rsidR="007F663E">
        <w:trPr>
          <w:trHeight w:val="230"/>
        </w:trPr>
        <w:tc>
          <w:tcPr>
            <w:tcW w:w="3983" w:type="dxa"/>
            <w:gridSpan w:val="2"/>
            <w:vMerge/>
            <w:tcBorders>
              <w:top w:val="nil"/>
              <w:bottom w:val="single" w:sz="8" w:space="0" w:color="000000"/>
            </w:tcBorders>
            <w:shd w:val="clear" w:color="auto" w:fill="FFFFFF"/>
          </w:tcPr>
          <w:p w:rsidR="007F663E" w:rsidRDefault="007F663E">
            <w:pPr>
              <w:rPr>
                <w:sz w:val="2"/>
                <w:szCs w:val="2"/>
              </w:rPr>
            </w:pPr>
          </w:p>
        </w:tc>
        <w:tc>
          <w:tcPr>
            <w:tcW w:w="1401" w:type="dxa"/>
            <w:tcBorders>
              <w:top w:val="nil"/>
              <w:bottom w:val="single" w:sz="8" w:space="0" w:color="000000"/>
              <w:right w:val="single" w:sz="8" w:space="0" w:color="000000"/>
            </w:tcBorders>
            <w:shd w:val="clear" w:color="auto" w:fill="FFFFFF"/>
          </w:tcPr>
          <w:p w:rsidR="007F663E" w:rsidRDefault="00ED23B1">
            <w:pPr>
              <w:pStyle w:val="TableParagraph"/>
              <w:spacing w:before="24" w:line="187" w:lineRule="exact"/>
              <w:ind w:left="38" w:right="1"/>
              <w:rPr>
                <w:sz w:val="18"/>
              </w:rPr>
            </w:pPr>
            <w:r>
              <w:rPr>
                <w:spacing w:val="-5"/>
                <w:sz w:val="18"/>
              </w:rPr>
              <w:t>30</w:t>
            </w:r>
          </w:p>
        </w:tc>
        <w:tc>
          <w:tcPr>
            <w:tcW w:w="1402" w:type="dxa"/>
            <w:tcBorders>
              <w:top w:val="nil"/>
              <w:left w:val="single" w:sz="8" w:space="0" w:color="000000"/>
              <w:bottom w:val="single" w:sz="8" w:space="0" w:color="000000"/>
            </w:tcBorders>
            <w:shd w:val="clear" w:color="auto" w:fill="FFFFFF"/>
          </w:tcPr>
          <w:p w:rsidR="007F663E" w:rsidRDefault="00ED23B1">
            <w:pPr>
              <w:pStyle w:val="TableParagraph"/>
              <w:spacing w:before="24" w:line="187" w:lineRule="exact"/>
              <w:ind w:left="46" w:right="2"/>
              <w:rPr>
                <w:sz w:val="18"/>
              </w:rPr>
            </w:pPr>
            <w:r>
              <w:rPr>
                <w:spacing w:val="-5"/>
                <w:sz w:val="18"/>
              </w:rPr>
              <w:t>30</w:t>
            </w:r>
          </w:p>
        </w:tc>
      </w:tr>
      <w:tr w:rsidR="007F663E">
        <w:trPr>
          <w:trHeight w:val="228"/>
        </w:trPr>
        <w:tc>
          <w:tcPr>
            <w:tcW w:w="1991" w:type="dxa"/>
            <w:tcBorders>
              <w:top w:val="single" w:sz="8" w:space="0" w:color="000000"/>
              <w:bottom w:val="nil"/>
              <w:right w:val="nil"/>
            </w:tcBorders>
            <w:shd w:val="clear" w:color="auto" w:fill="FFFFFF"/>
          </w:tcPr>
          <w:p w:rsidR="007F663E" w:rsidRDefault="00ED23B1">
            <w:pPr>
              <w:pStyle w:val="TableParagraph"/>
              <w:spacing w:line="206" w:lineRule="exact"/>
              <w:ind w:left="458"/>
              <w:jc w:val="left"/>
              <w:rPr>
                <w:sz w:val="18"/>
              </w:rPr>
            </w:pPr>
            <w:r>
              <w:rPr>
                <w:sz w:val="18"/>
              </w:rPr>
              <w:t>Perilaku</w:t>
            </w:r>
            <w:r>
              <w:rPr>
                <w:spacing w:val="-5"/>
                <w:sz w:val="18"/>
              </w:rPr>
              <w:t xml:space="preserve"> </w:t>
            </w:r>
            <w:r>
              <w:rPr>
                <w:spacing w:val="-2"/>
                <w:sz w:val="18"/>
              </w:rPr>
              <w:t>Agresif</w:t>
            </w:r>
          </w:p>
        </w:tc>
        <w:tc>
          <w:tcPr>
            <w:tcW w:w="1992" w:type="dxa"/>
            <w:tcBorders>
              <w:top w:val="single" w:sz="8" w:space="0" w:color="000000"/>
              <w:left w:val="nil"/>
              <w:bottom w:val="nil"/>
            </w:tcBorders>
            <w:shd w:val="clear" w:color="auto" w:fill="FFFFFF"/>
          </w:tcPr>
          <w:p w:rsidR="007F663E" w:rsidRDefault="00ED23B1">
            <w:pPr>
              <w:pStyle w:val="TableParagraph"/>
              <w:spacing w:line="206" w:lineRule="exact"/>
              <w:ind w:left="212" w:right="4"/>
              <w:rPr>
                <w:sz w:val="18"/>
              </w:rPr>
            </w:pPr>
            <w:r>
              <w:rPr>
                <w:sz w:val="18"/>
              </w:rPr>
              <w:t>Pearson</w:t>
            </w:r>
            <w:r>
              <w:rPr>
                <w:spacing w:val="-2"/>
                <w:sz w:val="18"/>
              </w:rPr>
              <w:t xml:space="preserve"> Correlation</w:t>
            </w:r>
          </w:p>
        </w:tc>
        <w:tc>
          <w:tcPr>
            <w:tcW w:w="1401" w:type="dxa"/>
            <w:tcBorders>
              <w:top w:val="single" w:sz="8" w:space="0" w:color="000000"/>
              <w:bottom w:val="nil"/>
              <w:right w:val="single" w:sz="8" w:space="0" w:color="000000"/>
            </w:tcBorders>
            <w:shd w:val="clear" w:color="auto" w:fill="FFFFFF"/>
          </w:tcPr>
          <w:p w:rsidR="007F663E" w:rsidRDefault="00ED23B1">
            <w:pPr>
              <w:pStyle w:val="TableParagraph"/>
              <w:spacing w:line="206" w:lineRule="exact"/>
              <w:ind w:left="38"/>
              <w:rPr>
                <w:position w:val="6"/>
                <w:sz w:val="12"/>
              </w:rPr>
            </w:pPr>
            <w:r>
              <w:rPr>
                <w:spacing w:val="-2"/>
                <w:sz w:val="18"/>
              </w:rPr>
              <w:t>.382</w:t>
            </w:r>
            <w:r>
              <w:rPr>
                <w:spacing w:val="-2"/>
                <w:position w:val="6"/>
                <w:sz w:val="12"/>
              </w:rPr>
              <w:t>*</w:t>
            </w:r>
          </w:p>
        </w:tc>
        <w:tc>
          <w:tcPr>
            <w:tcW w:w="1402" w:type="dxa"/>
            <w:tcBorders>
              <w:top w:val="single" w:sz="8" w:space="0" w:color="000000"/>
              <w:left w:val="single" w:sz="8" w:space="0" w:color="000000"/>
              <w:bottom w:val="nil"/>
            </w:tcBorders>
            <w:shd w:val="clear" w:color="auto" w:fill="FFFFFF"/>
          </w:tcPr>
          <w:p w:rsidR="007F663E" w:rsidRDefault="00ED23B1">
            <w:pPr>
              <w:pStyle w:val="TableParagraph"/>
              <w:spacing w:line="206" w:lineRule="exact"/>
              <w:ind w:left="46" w:right="2"/>
              <w:rPr>
                <w:sz w:val="18"/>
              </w:rPr>
            </w:pPr>
            <w:r>
              <w:rPr>
                <w:spacing w:val="-10"/>
                <w:sz w:val="18"/>
              </w:rPr>
              <w:t>1</w:t>
            </w:r>
          </w:p>
        </w:tc>
      </w:tr>
      <w:tr w:rsidR="007F663E">
        <w:trPr>
          <w:trHeight w:val="300"/>
        </w:trPr>
        <w:tc>
          <w:tcPr>
            <w:tcW w:w="1991" w:type="dxa"/>
            <w:tcBorders>
              <w:top w:val="nil"/>
              <w:bottom w:val="nil"/>
              <w:right w:val="nil"/>
            </w:tcBorders>
            <w:shd w:val="clear" w:color="auto" w:fill="FFFFFF"/>
          </w:tcPr>
          <w:p w:rsidR="007F663E" w:rsidRDefault="007F663E">
            <w:pPr>
              <w:pStyle w:val="TableParagraph"/>
              <w:jc w:val="left"/>
              <w:rPr>
                <w:rFonts w:ascii="Times New Roman"/>
              </w:rPr>
            </w:pPr>
          </w:p>
        </w:tc>
        <w:tc>
          <w:tcPr>
            <w:tcW w:w="1992" w:type="dxa"/>
            <w:tcBorders>
              <w:top w:val="nil"/>
              <w:left w:val="nil"/>
              <w:bottom w:val="nil"/>
            </w:tcBorders>
            <w:shd w:val="clear" w:color="auto" w:fill="FFFFFF"/>
          </w:tcPr>
          <w:p w:rsidR="007F663E" w:rsidRDefault="00ED23B1">
            <w:pPr>
              <w:pStyle w:val="TableParagraph"/>
              <w:spacing w:before="17"/>
              <w:ind w:left="212"/>
              <w:rPr>
                <w:sz w:val="18"/>
              </w:rPr>
            </w:pPr>
            <w:r>
              <w:rPr>
                <w:sz w:val="18"/>
              </w:rPr>
              <w:t>Sig.</w:t>
            </w:r>
            <w:r>
              <w:rPr>
                <w:spacing w:val="-1"/>
                <w:sz w:val="18"/>
              </w:rPr>
              <w:t xml:space="preserve"> </w:t>
            </w:r>
            <w:r>
              <w:rPr>
                <w:sz w:val="18"/>
              </w:rPr>
              <w:t>(2-</w:t>
            </w:r>
            <w:r>
              <w:rPr>
                <w:spacing w:val="-2"/>
                <w:sz w:val="18"/>
              </w:rPr>
              <w:t>tailed)</w:t>
            </w:r>
          </w:p>
        </w:tc>
        <w:tc>
          <w:tcPr>
            <w:tcW w:w="1401" w:type="dxa"/>
            <w:tcBorders>
              <w:top w:val="nil"/>
              <w:bottom w:val="nil"/>
              <w:right w:val="single" w:sz="8" w:space="0" w:color="000000"/>
            </w:tcBorders>
            <w:shd w:val="clear" w:color="auto" w:fill="FFFFFF"/>
          </w:tcPr>
          <w:p w:rsidR="007F663E" w:rsidRDefault="00ED23B1">
            <w:pPr>
              <w:pStyle w:val="TableParagraph"/>
              <w:spacing w:before="53"/>
              <w:ind w:left="38" w:right="4"/>
              <w:rPr>
                <w:sz w:val="18"/>
              </w:rPr>
            </w:pPr>
            <w:r>
              <w:rPr>
                <w:spacing w:val="-4"/>
                <w:sz w:val="18"/>
              </w:rPr>
              <w:t>.037</w:t>
            </w:r>
          </w:p>
        </w:tc>
        <w:tc>
          <w:tcPr>
            <w:tcW w:w="1402" w:type="dxa"/>
            <w:tcBorders>
              <w:top w:val="nil"/>
              <w:left w:val="single" w:sz="8" w:space="0" w:color="000000"/>
              <w:bottom w:val="nil"/>
            </w:tcBorders>
            <w:shd w:val="clear" w:color="auto" w:fill="FFFFFF"/>
          </w:tcPr>
          <w:p w:rsidR="007F663E" w:rsidRDefault="007F663E">
            <w:pPr>
              <w:pStyle w:val="TableParagraph"/>
              <w:jc w:val="left"/>
              <w:rPr>
                <w:rFonts w:ascii="Times New Roman"/>
              </w:rPr>
            </w:pPr>
          </w:p>
        </w:tc>
      </w:tr>
      <w:tr w:rsidR="007F663E">
        <w:trPr>
          <w:trHeight w:val="237"/>
        </w:trPr>
        <w:tc>
          <w:tcPr>
            <w:tcW w:w="1991" w:type="dxa"/>
            <w:tcBorders>
              <w:top w:val="nil"/>
              <w:right w:val="nil"/>
            </w:tcBorders>
            <w:shd w:val="clear" w:color="auto" w:fill="FFFFFF"/>
          </w:tcPr>
          <w:p w:rsidR="007F663E" w:rsidRDefault="007F663E">
            <w:pPr>
              <w:pStyle w:val="TableParagraph"/>
              <w:jc w:val="left"/>
              <w:rPr>
                <w:rFonts w:ascii="Times New Roman"/>
                <w:sz w:val="16"/>
              </w:rPr>
            </w:pPr>
          </w:p>
        </w:tc>
        <w:tc>
          <w:tcPr>
            <w:tcW w:w="1992" w:type="dxa"/>
            <w:tcBorders>
              <w:top w:val="nil"/>
              <w:left w:val="nil"/>
            </w:tcBorders>
            <w:shd w:val="clear" w:color="auto" w:fill="FFFFFF"/>
          </w:tcPr>
          <w:p w:rsidR="007F663E" w:rsidRDefault="00ED23B1">
            <w:pPr>
              <w:pStyle w:val="TableParagraph"/>
              <w:spacing w:before="34" w:line="184" w:lineRule="exact"/>
              <w:ind w:left="212" w:right="2"/>
              <w:rPr>
                <w:sz w:val="18"/>
              </w:rPr>
            </w:pPr>
            <w:r>
              <w:rPr>
                <w:spacing w:val="-10"/>
                <w:sz w:val="18"/>
              </w:rPr>
              <w:t>N</w:t>
            </w:r>
          </w:p>
        </w:tc>
        <w:tc>
          <w:tcPr>
            <w:tcW w:w="1401" w:type="dxa"/>
            <w:tcBorders>
              <w:top w:val="nil"/>
              <w:right w:val="single" w:sz="8" w:space="0" w:color="000000"/>
            </w:tcBorders>
            <w:shd w:val="clear" w:color="auto" w:fill="FFFFFF"/>
          </w:tcPr>
          <w:p w:rsidR="007F663E" w:rsidRDefault="00ED23B1">
            <w:pPr>
              <w:pStyle w:val="TableParagraph"/>
              <w:spacing w:before="34" w:line="184" w:lineRule="exact"/>
              <w:ind w:left="38" w:right="1"/>
              <w:rPr>
                <w:sz w:val="18"/>
              </w:rPr>
            </w:pPr>
            <w:r>
              <w:rPr>
                <w:spacing w:val="-5"/>
                <w:sz w:val="18"/>
              </w:rPr>
              <w:t>30</w:t>
            </w:r>
          </w:p>
        </w:tc>
        <w:tc>
          <w:tcPr>
            <w:tcW w:w="1402" w:type="dxa"/>
            <w:tcBorders>
              <w:top w:val="nil"/>
              <w:left w:val="single" w:sz="8" w:space="0" w:color="000000"/>
            </w:tcBorders>
            <w:shd w:val="clear" w:color="auto" w:fill="FFFFFF"/>
          </w:tcPr>
          <w:p w:rsidR="007F663E" w:rsidRDefault="00ED23B1">
            <w:pPr>
              <w:pStyle w:val="TableParagraph"/>
              <w:spacing w:before="34" w:line="184" w:lineRule="exact"/>
              <w:ind w:left="46" w:right="2"/>
              <w:rPr>
                <w:sz w:val="18"/>
              </w:rPr>
            </w:pPr>
            <w:r>
              <w:rPr>
                <w:spacing w:val="-5"/>
                <w:sz w:val="18"/>
              </w:rPr>
              <w:t>30</w:t>
            </w:r>
          </w:p>
        </w:tc>
      </w:tr>
      <w:tr w:rsidR="007F663E">
        <w:trPr>
          <w:trHeight w:val="277"/>
        </w:trPr>
        <w:tc>
          <w:tcPr>
            <w:tcW w:w="6786" w:type="dxa"/>
            <w:gridSpan w:val="4"/>
            <w:tcBorders>
              <w:left w:val="nil"/>
              <w:bottom w:val="nil"/>
              <w:right w:val="nil"/>
            </w:tcBorders>
            <w:shd w:val="clear" w:color="auto" w:fill="FFFFFF"/>
          </w:tcPr>
          <w:p w:rsidR="007F663E" w:rsidRDefault="00ED23B1">
            <w:pPr>
              <w:pStyle w:val="TableParagraph"/>
              <w:spacing w:line="205" w:lineRule="exact"/>
              <w:ind w:left="39" w:right="2"/>
              <w:rPr>
                <w:sz w:val="18"/>
              </w:rPr>
            </w:pPr>
            <w:r>
              <w:rPr>
                <w:sz w:val="18"/>
              </w:rPr>
              <w:t>*.</w:t>
            </w:r>
            <w:r>
              <w:rPr>
                <w:spacing w:val="-2"/>
                <w:sz w:val="18"/>
              </w:rPr>
              <w:t xml:space="preserve"> </w:t>
            </w:r>
            <w:r>
              <w:rPr>
                <w:sz w:val="18"/>
              </w:rPr>
              <w:t>Correlation</w:t>
            </w:r>
            <w:r>
              <w:rPr>
                <w:spacing w:val="-4"/>
                <w:sz w:val="18"/>
              </w:rPr>
              <w:t xml:space="preserve"> </w:t>
            </w:r>
            <w:r>
              <w:rPr>
                <w:sz w:val="18"/>
              </w:rPr>
              <w:t>is</w:t>
            </w:r>
            <w:r>
              <w:rPr>
                <w:spacing w:val="-3"/>
                <w:sz w:val="18"/>
              </w:rPr>
              <w:t xml:space="preserve"> </w:t>
            </w:r>
            <w:r>
              <w:rPr>
                <w:sz w:val="18"/>
              </w:rPr>
              <w:t>significant</w:t>
            </w:r>
            <w:r>
              <w:rPr>
                <w:spacing w:val="-1"/>
                <w:sz w:val="18"/>
              </w:rPr>
              <w:t xml:space="preserve"> </w:t>
            </w:r>
            <w:r>
              <w:rPr>
                <w:sz w:val="18"/>
              </w:rPr>
              <w:t>at</w:t>
            </w:r>
            <w:r>
              <w:rPr>
                <w:spacing w:val="-4"/>
                <w:sz w:val="18"/>
              </w:rPr>
              <w:t xml:space="preserve"> </w:t>
            </w:r>
            <w:r>
              <w:rPr>
                <w:sz w:val="18"/>
              </w:rPr>
              <w:t>the</w:t>
            </w:r>
            <w:r>
              <w:rPr>
                <w:spacing w:val="-2"/>
                <w:sz w:val="18"/>
              </w:rPr>
              <w:t xml:space="preserve"> </w:t>
            </w:r>
            <w:r>
              <w:rPr>
                <w:sz w:val="18"/>
              </w:rPr>
              <w:t>0.05</w:t>
            </w:r>
            <w:r>
              <w:rPr>
                <w:spacing w:val="-2"/>
                <w:sz w:val="18"/>
              </w:rPr>
              <w:t xml:space="preserve"> </w:t>
            </w:r>
            <w:r>
              <w:rPr>
                <w:sz w:val="18"/>
              </w:rPr>
              <w:t>level</w:t>
            </w:r>
            <w:r>
              <w:rPr>
                <w:spacing w:val="-1"/>
                <w:sz w:val="18"/>
              </w:rPr>
              <w:t xml:space="preserve"> </w:t>
            </w:r>
            <w:r>
              <w:rPr>
                <w:sz w:val="18"/>
              </w:rPr>
              <w:t>(2-</w:t>
            </w:r>
            <w:r>
              <w:rPr>
                <w:spacing w:val="-2"/>
                <w:sz w:val="18"/>
              </w:rPr>
              <w:t>tailed).</w:t>
            </w:r>
          </w:p>
        </w:tc>
      </w:tr>
    </w:tbl>
    <w:p w:rsidR="007F663E" w:rsidRDefault="007F663E">
      <w:pPr>
        <w:pStyle w:val="BodyText"/>
        <w:spacing w:before="251"/>
        <w:rPr>
          <w:b/>
          <w:i/>
        </w:rPr>
      </w:pPr>
    </w:p>
    <w:p w:rsidR="007F663E" w:rsidRDefault="00ED23B1">
      <w:pPr>
        <w:spacing w:after="10" w:line="348" w:lineRule="auto"/>
        <w:ind w:left="568" w:right="977"/>
        <w:rPr>
          <w:sz w:val="24"/>
        </w:rPr>
      </w:pPr>
      <w:r>
        <w:rPr>
          <w:sz w:val="24"/>
        </w:rPr>
        <w:t>Berikut</w:t>
      </w:r>
      <w:r>
        <w:rPr>
          <w:spacing w:val="-5"/>
          <w:sz w:val="24"/>
        </w:rPr>
        <w:t xml:space="preserve"> </w:t>
      </w:r>
      <w:r>
        <w:rPr>
          <w:sz w:val="24"/>
        </w:rPr>
        <w:t>perhitungan</w:t>
      </w:r>
      <w:r>
        <w:rPr>
          <w:spacing w:val="-5"/>
          <w:sz w:val="24"/>
        </w:rPr>
        <w:t xml:space="preserve"> </w:t>
      </w:r>
      <w:r>
        <w:rPr>
          <w:sz w:val="24"/>
        </w:rPr>
        <w:t>uji</w:t>
      </w:r>
      <w:r>
        <w:rPr>
          <w:spacing w:val="-5"/>
          <w:sz w:val="24"/>
        </w:rPr>
        <w:t xml:space="preserve"> </w:t>
      </w:r>
      <w:r>
        <w:rPr>
          <w:sz w:val="24"/>
        </w:rPr>
        <w:t>korelasi</w:t>
      </w:r>
      <w:r>
        <w:rPr>
          <w:spacing w:val="-5"/>
          <w:sz w:val="24"/>
        </w:rPr>
        <w:t xml:space="preserve"> </w:t>
      </w:r>
      <w:r>
        <w:rPr>
          <w:i/>
          <w:sz w:val="24"/>
        </w:rPr>
        <w:t>product</w:t>
      </w:r>
      <w:r>
        <w:rPr>
          <w:i/>
          <w:spacing w:val="-5"/>
          <w:sz w:val="24"/>
        </w:rPr>
        <w:t xml:space="preserve"> </w:t>
      </w:r>
      <w:r>
        <w:rPr>
          <w:i/>
          <w:sz w:val="24"/>
        </w:rPr>
        <w:t>moment</w:t>
      </w:r>
      <w:r>
        <w:rPr>
          <w:i/>
          <w:spacing w:val="-5"/>
          <w:sz w:val="24"/>
        </w:rPr>
        <w:t xml:space="preserve"> </w:t>
      </w:r>
      <w:r>
        <w:rPr>
          <w:sz w:val="24"/>
        </w:rPr>
        <w:t>secara</w:t>
      </w:r>
      <w:r>
        <w:rPr>
          <w:spacing w:val="-6"/>
          <w:sz w:val="24"/>
        </w:rPr>
        <w:t xml:space="preserve"> </w:t>
      </w:r>
      <w:r>
        <w:rPr>
          <w:sz w:val="24"/>
        </w:rPr>
        <w:t xml:space="preserve">manual: </w:t>
      </w:r>
      <w:r>
        <w:rPr>
          <w:spacing w:val="-2"/>
          <w:sz w:val="24"/>
        </w:rPr>
        <w:t>Diketahui:</w:t>
      </w:r>
    </w:p>
    <w:tbl>
      <w:tblPr>
        <w:tblW w:w="0" w:type="auto"/>
        <w:tblInd w:w="525" w:type="dxa"/>
        <w:tblLayout w:type="fixed"/>
        <w:tblCellMar>
          <w:left w:w="0" w:type="dxa"/>
          <w:right w:w="0" w:type="dxa"/>
        </w:tblCellMar>
        <w:tblLook w:val="01E0" w:firstRow="1" w:lastRow="1" w:firstColumn="1" w:lastColumn="1" w:noHBand="0" w:noVBand="0"/>
      </w:tblPr>
      <w:tblGrid>
        <w:gridCol w:w="615"/>
        <w:gridCol w:w="1722"/>
        <w:gridCol w:w="1138"/>
        <w:gridCol w:w="1199"/>
      </w:tblGrid>
      <w:tr w:rsidR="007F663E">
        <w:trPr>
          <w:trHeight w:val="322"/>
        </w:trPr>
        <w:tc>
          <w:tcPr>
            <w:tcW w:w="615" w:type="dxa"/>
          </w:tcPr>
          <w:p w:rsidR="007F663E" w:rsidRDefault="00ED23B1">
            <w:pPr>
              <w:pStyle w:val="TableParagraph"/>
              <w:spacing w:line="266" w:lineRule="exact"/>
              <w:ind w:left="50"/>
              <w:jc w:val="left"/>
              <w:rPr>
                <w:rFonts w:ascii="Times New Roman" w:hAnsi="Times New Roman"/>
                <w:sz w:val="24"/>
              </w:rPr>
            </w:pPr>
            <w:r>
              <w:rPr>
                <w:rFonts w:ascii="Times New Roman" w:hAnsi="Times New Roman"/>
                <w:spacing w:val="-5"/>
                <w:sz w:val="24"/>
              </w:rPr>
              <w:t>∑x</w:t>
            </w:r>
          </w:p>
        </w:tc>
        <w:tc>
          <w:tcPr>
            <w:tcW w:w="1722" w:type="dxa"/>
          </w:tcPr>
          <w:p w:rsidR="007F663E" w:rsidRDefault="00ED23B1">
            <w:pPr>
              <w:pStyle w:val="TableParagraph"/>
              <w:spacing w:line="266" w:lineRule="exact"/>
              <w:ind w:left="154"/>
              <w:jc w:val="left"/>
              <w:rPr>
                <w:rFonts w:ascii="Times New Roman"/>
                <w:sz w:val="24"/>
              </w:rPr>
            </w:pPr>
            <w:r>
              <w:rPr>
                <w:rFonts w:ascii="Times New Roman"/>
                <w:sz w:val="24"/>
              </w:rPr>
              <w:t>=</w:t>
            </w:r>
            <w:r>
              <w:rPr>
                <w:rFonts w:ascii="Times New Roman"/>
                <w:spacing w:val="-1"/>
                <w:sz w:val="24"/>
              </w:rPr>
              <w:t xml:space="preserve"> </w:t>
            </w:r>
            <w:r>
              <w:rPr>
                <w:rFonts w:ascii="Times New Roman"/>
                <w:spacing w:val="-4"/>
                <w:sz w:val="24"/>
              </w:rPr>
              <w:t>2.585</w:t>
            </w:r>
          </w:p>
        </w:tc>
        <w:tc>
          <w:tcPr>
            <w:tcW w:w="1138" w:type="dxa"/>
          </w:tcPr>
          <w:p w:rsidR="007F663E" w:rsidRDefault="00ED23B1">
            <w:pPr>
              <w:pStyle w:val="TableParagraph"/>
              <w:spacing w:line="266" w:lineRule="exact"/>
              <w:ind w:left="593"/>
              <w:jc w:val="left"/>
              <w:rPr>
                <w:rFonts w:ascii="Times New Roman" w:hAnsi="Times New Roman"/>
                <w:sz w:val="24"/>
              </w:rPr>
            </w:pPr>
            <w:r>
              <w:rPr>
                <w:rFonts w:ascii="Times New Roman" w:hAnsi="Times New Roman"/>
                <w:spacing w:val="-5"/>
                <w:sz w:val="24"/>
              </w:rPr>
              <w:t>∑y</w:t>
            </w:r>
          </w:p>
        </w:tc>
        <w:tc>
          <w:tcPr>
            <w:tcW w:w="1199" w:type="dxa"/>
          </w:tcPr>
          <w:p w:rsidR="007F663E" w:rsidRDefault="00ED23B1">
            <w:pPr>
              <w:pStyle w:val="TableParagraph"/>
              <w:spacing w:line="266" w:lineRule="exact"/>
              <w:ind w:left="175"/>
              <w:jc w:val="left"/>
              <w:rPr>
                <w:rFonts w:ascii="Times New Roman"/>
                <w:sz w:val="24"/>
              </w:rPr>
            </w:pPr>
            <w:r>
              <w:rPr>
                <w:rFonts w:ascii="Times New Roman"/>
                <w:sz w:val="24"/>
              </w:rPr>
              <w:t>=</w:t>
            </w:r>
            <w:r>
              <w:rPr>
                <w:rFonts w:ascii="Times New Roman"/>
                <w:spacing w:val="59"/>
                <w:sz w:val="24"/>
              </w:rPr>
              <w:t xml:space="preserve"> </w:t>
            </w:r>
            <w:r>
              <w:rPr>
                <w:rFonts w:ascii="Times New Roman"/>
                <w:spacing w:val="-2"/>
                <w:sz w:val="24"/>
              </w:rPr>
              <w:t>2.634</w:t>
            </w:r>
          </w:p>
        </w:tc>
      </w:tr>
      <w:tr w:rsidR="007F663E">
        <w:trPr>
          <w:trHeight w:val="411"/>
        </w:trPr>
        <w:tc>
          <w:tcPr>
            <w:tcW w:w="615" w:type="dxa"/>
          </w:tcPr>
          <w:p w:rsidR="007F663E" w:rsidRDefault="00ED23B1">
            <w:pPr>
              <w:pStyle w:val="TableParagraph"/>
              <w:spacing w:before="67"/>
              <w:ind w:left="50"/>
              <w:jc w:val="left"/>
              <w:rPr>
                <w:rFonts w:ascii="Times New Roman" w:hAnsi="Times New Roman"/>
                <w:sz w:val="24"/>
              </w:rPr>
            </w:pPr>
            <w:r>
              <w:rPr>
                <w:rFonts w:ascii="Times New Roman" w:hAnsi="Times New Roman"/>
                <w:spacing w:val="-5"/>
                <w:sz w:val="24"/>
              </w:rPr>
              <w:t>∑x</w:t>
            </w:r>
            <w:r>
              <w:rPr>
                <w:rFonts w:ascii="Times New Roman" w:hAnsi="Times New Roman"/>
                <w:spacing w:val="-5"/>
                <w:sz w:val="24"/>
                <w:vertAlign w:val="superscript"/>
              </w:rPr>
              <w:t>2</w:t>
            </w:r>
          </w:p>
        </w:tc>
        <w:tc>
          <w:tcPr>
            <w:tcW w:w="1722" w:type="dxa"/>
          </w:tcPr>
          <w:p w:rsidR="007F663E" w:rsidRDefault="00ED23B1">
            <w:pPr>
              <w:pStyle w:val="TableParagraph"/>
              <w:spacing w:before="67"/>
              <w:ind w:left="154"/>
              <w:jc w:val="left"/>
              <w:rPr>
                <w:rFonts w:ascii="Times New Roman"/>
                <w:sz w:val="24"/>
              </w:rPr>
            </w:pPr>
            <w:r>
              <w:rPr>
                <w:rFonts w:ascii="Times New Roman"/>
                <w:sz w:val="24"/>
              </w:rPr>
              <w:t>=</w:t>
            </w:r>
            <w:r>
              <w:rPr>
                <w:rFonts w:ascii="Times New Roman"/>
                <w:spacing w:val="-1"/>
                <w:sz w:val="24"/>
              </w:rPr>
              <w:t xml:space="preserve"> </w:t>
            </w:r>
            <w:r>
              <w:rPr>
                <w:rFonts w:ascii="Times New Roman"/>
                <w:spacing w:val="-2"/>
                <w:sz w:val="24"/>
              </w:rPr>
              <w:t>223.441</w:t>
            </w:r>
          </w:p>
        </w:tc>
        <w:tc>
          <w:tcPr>
            <w:tcW w:w="1138" w:type="dxa"/>
          </w:tcPr>
          <w:p w:rsidR="007F663E" w:rsidRDefault="00ED23B1">
            <w:pPr>
              <w:pStyle w:val="TableParagraph"/>
              <w:spacing w:before="67"/>
              <w:ind w:left="593"/>
              <w:jc w:val="left"/>
              <w:rPr>
                <w:rFonts w:ascii="Times New Roman" w:hAnsi="Times New Roman"/>
                <w:sz w:val="24"/>
              </w:rPr>
            </w:pPr>
            <w:r>
              <w:rPr>
                <w:rFonts w:ascii="Times New Roman" w:hAnsi="Times New Roman"/>
                <w:spacing w:val="-5"/>
                <w:sz w:val="24"/>
              </w:rPr>
              <w:t>∑y</w:t>
            </w:r>
            <w:r>
              <w:rPr>
                <w:rFonts w:ascii="Times New Roman" w:hAnsi="Times New Roman"/>
                <w:spacing w:val="-5"/>
                <w:sz w:val="24"/>
                <w:vertAlign w:val="superscript"/>
              </w:rPr>
              <w:t>2</w:t>
            </w:r>
          </w:p>
        </w:tc>
        <w:tc>
          <w:tcPr>
            <w:tcW w:w="1199" w:type="dxa"/>
          </w:tcPr>
          <w:p w:rsidR="007F663E" w:rsidRDefault="00ED23B1">
            <w:pPr>
              <w:pStyle w:val="TableParagraph"/>
              <w:spacing w:before="67"/>
              <w:ind w:left="175"/>
              <w:jc w:val="left"/>
              <w:rPr>
                <w:rFonts w:ascii="Times New Roman"/>
                <w:sz w:val="24"/>
              </w:rPr>
            </w:pPr>
            <w:r>
              <w:rPr>
                <w:rFonts w:ascii="Times New Roman"/>
                <w:sz w:val="24"/>
              </w:rPr>
              <w:t>=</w:t>
            </w:r>
            <w:r>
              <w:rPr>
                <w:rFonts w:ascii="Times New Roman"/>
                <w:spacing w:val="-1"/>
                <w:sz w:val="24"/>
              </w:rPr>
              <w:t xml:space="preserve"> </w:t>
            </w:r>
            <w:r>
              <w:rPr>
                <w:rFonts w:ascii="Times New Roman"/>
                <w:spacing w:val="-2"/>
                <w:sz w:val="24"/>
              </w:rPr>
              <w:t>231.596</w:t>
            </w:r>
          </w:p>
        </w:tc>
      </w:tr>
      <w:tr w:rsidR="007F663E">
        <w:trPr>
          <w:trHeight w:val="333"/>
        </w:trPr>
        <w:tc>
          <w:tcPr>
            <w:tcW w:w="615" w:type="dxa"/>
          </w:tcPr>
          <w:p w:rsidR="007F663E" w:rsidRDefault="00ED23B1">
            <w:pPr>
              <w:pStyle w:val="TableParagraph"/>
              <w:spacing w:before="57" w:line="256" w:lineRule="exact"/>
              <w:ind w:left="50"/>
              <w:jc w:val="left"/>
              <w:rPr>
                <w:rFonts w:ascii="Times New Roman" w:hAnsi="Times New Roman"/>
                <w:sz w:val="24"/>
              </w:rPr>
            </w:pPr>
            <w:r>
              <w:rPr>
                <w:rFonts w:ascii="Times New Roman" w:hAnsi="Times New Roman"/>
                <w:spacing w:val="-5"/>
                <w:sz w:val="24"/>
              </w:rPr>
              <w:t>∑xy</w:t>
            </w:r>
          </w:p>
        </w:tc>
        <w:tc>
          <w:tcPr>
            <w:tcW w:w="1722" w:type="dxa"/>
          </w:tcPr>
          <w:p w:rsidR="007F663E" w:rsidRDefault="00ED23B1">
            <w:pPr>
              <w:pStyle w:val="TableParagraph"/>
              <w:spacing w:before="57" w:line="256" w:lineRule="exact"/>
              <w:ind w:left="154"/>
              <w:jc w:val="left"/>
              <w:rPr>
                <w:rFonts w:ascii="Times New Roman"/>
                <w:sz w:val="24"/>
              </w:rPr>
            </w:pPr>
            <w:r>
              <w:rPr>
                <w:rFonts w:ascii="Times New Roman"/>
                <w:sz w:val="24"/>
              </w:rPr>
              <w:t>=</w:t>
            </w:r>
            <w:r>
              <w:rPr>
                <w:rFonts w:ascii="Times New Roman"/>
                <w:spacing w:val="-1"/>
                <w:sz w:val="24"/>
              </w:rPr>
              <w:t xml:space="preserve"> </w:t>
            </w:r>
            <w:r>
              <w:rPr>
                <w:rFonts w:ascii="Times New Roman"/>
                <w:spacing w:val="-2"/>
                <w:sz w:val="24"/>
              </w:rPr>
              <w:t>227.147</w:t>
            </w:r>
          </w:p>
        </w:tc>
        <w:tc>
          <w:tcPr>
            <w:tcW w:w="1138" w:type="dxa"/>
          </w:tcPr>
          <w:p w:rsidR="007F663E" w:rsidRDefault="00ED23B1">
            <w:pPr>
              <w:pStyle w:val="TableParagraph"/>
              <w:spacing w:before="57" w:line="256" w:lineRule="exact"/>
              <w:ind w:left="593"/>
              <w:jc w:val="left"/>
              <w:rPr>
                <w:rFonts w:ascii="Times New Roman"/>
                <w:sz w:val="24"/>
              </w:rPr>
            </w:pPr>
            <w:r>
              <w:rPr>
                <w:rFonts w:ascii="Times New Roman"/>
                <w:spacing w:val="-10"/>
                <w:sz w:val="24"/>
              </w:rPr>
              <w:t>N</w:t>
            </w:r>
          </w:p>
        </w:tc>
        <w:tc>
          <w:tcPr>
            <w:tcW w:w="1199" w:type="dxa"/>
          </w:tcPr>
          <w:p w:rsidR="007F663E" w:rsidRDefault="00ED23B1">
            <w:pPr>
              <w:pStyle w:val="TableParagraph"/>
              <w:spacing w:before="57" w:line="256" w:lineRule="exact"/>
              <w:ind w:left="175"/>
              <w:jc w:val="left"/>
              <w:rPr>
                <w:rFonts w:ascii="Times New Roman"/>
                <w:sz w:val="24"/>
              </w:rPr>
            </w:pPr>
            <w:r>
              <w:rPr>
                <w:rFonts w:ascii="Times New Roman"/>
                <w:sz w:val="24"/>
              </w:rPr>
              <w:t>=</w:t>
            </w:r>
            <w:r>
              <w:rPr>
                <w:rFonts w:ascii="Times New Roman"/>
                <w:spacing w:val="-1"/>
                <w:sz w:val="24"/>
              </w:rPr>
              <w:t xml:space="preserve"> </w:t>
            </w:r>
            <w:r>
              <w:rPr>
                <w:rFonts w:ascii="Times New Roman"/>
                <w:spacing w:val="-7"/>
                <w:sz w:val="24"/>
              </w:rPr>
              <w:t>30</w:t>
            </w:r>
          </w:p>
        </w:tc>
      </w:tr>
    </w:tbl>
    <w:p w:rsidR="007F663E" w:rsidRDefault="007F663E">
      <w:pPr>
        <w:pStyle w:val="BodyText"/>
        <w:spacing w:before="248"/>
      </w:pPr>
    </w:p>
    <w:p w:rsidR="007F663E" w:rsidRDefault="00ED23B1">
      <w:pPr>
        <w:pStyle w:val="BodyText"/>
        <w:ind w:left="568"/>
      </w:pPr>
      <w:r>
        <w:t>Maka</w:t>
      </w:r>
      <w:r>
        <w:rPr>
          <w:spacing w:val="-2"/>
        </w:rPr>
        <w:t xml:space="preserve"> </w:t>
      </w:r>
      <w:r>
        <w:t>nilai</w:t>
      </w:r>
      <w:r>
        <w:rPr>
          <w:spacing w:val="-1"/>
        </w:rPr>
        <w:t xml:space="preserve"> </w:t>
      </w:r>
      <w:r>
        <w:t xml:space="preserve">rxy </w:t>
      </w:r>
      <w:r>
        <w:rPr>
          <w:spacing w:val="-2"/>
        </w:rPr>
        <w:t>yaitu:</w:t>
      </w:r>
    </w:p>
    <w:p w:rsidR="007F663E" w:rsidRDefault="007F663E">
      <w:pPr>
        <w:pStyle w:val="BodyText"/>
        <w:spacing w:before="142"/>
      </w:pPr>
    </w:p>
    <w:p w:rsidR="007F663E" w:rsidRDefault="00ED23B1">
      <w:pPr>
        <w:tabs>
          <w:tab w:val="left" w:pos="2116"/>
        </w:tabs>
        <w:spacing w:line="175" w:lineRule="auto"/>
        <w:ind w:left="556"/>
        <w:rPr>
          <w:rFonts w:ascii="Cambria Math" w:eastAsia="Cambria Math" w:hAnsi="Cambria Math"/>
          <w:position w:val="1"/>
          <w:sz w:val="23"/>
        </w:rPr>
      </w:pPr>
      <w:r>
        <w:rPr>
          <w:rFonts w:ascii="Cambria Math" w:eastAsia="Cambria Math" w:hAnsi="Cambria Math"/>
          <w:noProof/>
          <w:position w:val="1"/>
          <w:sz w:val="23"/>
          <w:lang w:val="en-US"/>
        </w:rPr>
        <mc:AlternateContent>
          <mc:Choice Requires="wps">
            <w:drawing>
              <wp:anchor distT="0" distB="0" distL="0" distR="0" simplePos="0" relativeHeight="487312896" behindDoc="1" locked="0" layoutInCell="1" allowOverlap="1">
                <wp:simplePos x="0" y="0"/>
                <wp:positionH relativeFrom="page">
                  <wp:posOffset>1966214</wp:posOffset>
                </wp:positionH>
                <wp:positionV relativeFrom="paragraph">
                  <wp:posOffset>183983</wp:posOffset>
                </wp:positionV>
                <wp:extent cx="1983739" cy="476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39" cy="47625"/>
                        </a:xfrm>
                        <a:custGeom>
                          <a:avLst/>
                          <a:gdLst/>
                          <a:ahLst/>
                          <a:cxnLst/>
                          <a:rect l="l" t="t" r="r" b="b"/>
                          <a:pathLst>
                            <a:path w="1983739" h="47625">
                              <a:moveTo>
                                <a:pt x="1983359" y="38112"/>
                              </a:moveTo>
                              <a:lnTo>
                                <a:pt x="108204" y="38112"/>
                              </a:lnTo>
                              <a:lnTo>
                                <a:pt x="108204" y="47244"/>
                              </a:lnTo>
                              <a:lnTo>
                                <a:pt x="1983359" y="47244"/>
                              </a:lnTo>
                              <a:lnTo>
                                <a:pt x="1983359" y="38112"/>
                              </a:lnTo>
                              <a:close/>
                            </a:path>
                            <a:path w="1983739" h="47625">
                              <a:moveTo>
                                <a:pt x="1983359" y="0"/>
                              </a:moveTo>
                              <a:lnTo>
                                <a:pt x="0" y="0"/>
                              </a:lnTo>
                              <a:lnTo>
                                <a:pt x="0" y="13716"/>
                              </a:lnTo>
                              <a:lnTo>
                                <a:pt x="1983359" y="13716"/>
                              </a:lnTo>
                              <a:lnTo>
                                <a:pt x="19833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4151A9" id="Graphic 7" o:spid="_x0000_s1026" style="position:absolute;margin-left:154.8pt;margin-top:14.5pt;width:156.2pt;height:3.75pt;z-index:-16003584;visibility:visible;mso-wrap-style:square;mso-wrap-distance-left:0;mso-wrap-distance-top:0;mso-wrap-distance-right:0;mso-wrap-distance-bottom:0;mso-position-horizontal:absolute;mso-position-horizontal-relative:page;mso-position-vertical:absolute;mso-position-vertical-relative:text;v-text-anchor:top" coordsize="1983739,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" path="m1983359,38112r-1875155,l108204,47244r1875155,l1983359,38112xem1983359,l,,,13716r1983359,l1983359,xe" fillcolor="black" stroked="f">
                <v:path arrowok="t"/>
                <w10:wrap anchorx="page"/>
              </v:shape>
            </w:pict>
          </mc:Fallback>
        </mc:AlternateContent>
      </w:r>
      <w:r>
        <w:rPr>
          <w:position w:val="-18"/>
          <w:sz w:val="32"/>
        </w:rPr>
        <w:t>rxy</w:t>
      </w:r>
      <w:r>
        <w:rPr>
          <w:spacing w:val="67"/>
          <w:position w:val="-18"/>
          <w:sz w:val="32"/>
        </w:rPr>
        <w:t xml:space="preserve"> </w:t>
      </w:r>
      <w:r>
        <w:rPr>
          <w:spacing w:val="-10"/>
          <w:position w:val="-18"/>
          <w:sz w:val="32"/>
        </w:rPr>
        <w:t>=</w:t>
      </w:r>
      <w:r>
        <w:rPr>
          <w:position w:val="-18"/>
          <w:sz w:val="32"/>
        </w:rPr>
        <w:tab/>
      </w:r>
      <w:r>
        <w:rPr>
          <w:rFonts w:ascii="Cambria Math" w:eastAsia="Cambria Math" w:hAnsi="Cambria Math"/>
          <w:spacing w:val="-2"/>
          <w:sz w:val="23"/>
        </w:rPr>
        <w:t>𝑁</w:t>
      </w:r>
      <w:r>
        <w:rPr>
          <w:rFonts w:ascii="Cambria Math" w:eastAsia="Cambria Math" w:hAnsi="Cambria Math"/>
          <w:spacing w:val="-2"/>
          <w:sz w:val="23"/>
        </w:rPr>
        <w:t>Ʃ</w:t>
      </w:r>
      <w:r>
        <w:rPr>
          <w:rFonts w:ascii="Cambria Math" w:eastAsia="Cambria Math" w:hAnsi="Cambria Math"/>
          <w:spacing w:val="-2"/>
          <w:sz w:val="23"/>
        </w:rPr>
        <w:t>𝑥𝑦</w:t>
      </w:r>
      <w:r>
        <w:rPr>
          <w:rFonts w:ascii="Cambria Math" w:eastAsia="Cambria Math" w:hAnsi="Cambria Math"/>
          <w:spacing w:val="-2"/>
          <w:sz w:val="23"/>
        </w:rPr>
        <w:t>−</w:t>
      </w:r>
      <w:r>
        <w:rPr>
          <w:rFonts w:ascii="Cambria Math" w:eastAsia="Cambria Math" w:hAnsi="Cambria Math"/>
          <w:spacing w:val="-2"/>
          <w:position w:val="1"/>
          <w:sz w:val="23"/>
        </w:rPr>
        <w:t>(</w:t>
      </w:r>
      <w:r>
        <w:rPr>
          <w:rFonts w:ascii="Cambria Math" w:eastAsia="Cambria Math" w:hAnsi="Cambria Math"/>
          <w:spacing w:val="-2"/>
          <w:sz w:val="23"/>
        </w:rPr>
        <w:t>Ʃ</w:t>
      </w:r>
      <w:r>
        <w:rPr>
          <w:rFonts w:ascii="Cambria Math" w:eastAsia="Cambria Math" w:hAnsi="Cambria Math"/>
          <w:spacing w:val="-2"/>
          <w:sz w:val="23"/>
        </w:rPr>
        <w:t>𝑥</w:t>
      </w:r>
      <w:r>
        <w:rPr>
          <w:rFonts w:ascii="Cambria Math" w:eastAsia="Cambria Math" w:hAnsi="Cambria Math"/>
          <w:spacing w:val="-2"/>
          <w:sz w:val="23"/>
        </w:rPr>
        <w:t>)(Ʃ</w:t>
      </w:r>
      <w:r>
        <w:rPr>
          <w:rFonts w:ascii="Cambria Math" w:eastAsia="Cambria Math" w:hAnsi="Cambria Math"/>
          <w:spacing w:val="-2"/>
          <w:sz w:val="23"/>
        </w:rPr>
        <w:t>𝑦</w:t>
      </w:r>
      <w:r>
        <w:rPr>
          <w:rFonts w:ascii="Cambria Math" w:eastAsia="Cambria Math" w:hAnsi="Cambria Math"/>
          <w:spacing w:val="-2"/>
          <w:position w:val="1"/>
          <w:sz w:val="23"/>
        </w:rPr>
        <w:t>)</w:t>
      </w:r>
    </w:p>
    <w:p w:rsidR="007F663E" w:rsidRDefault="00ED23B1">
      <w:pPr>
        <w:spacing w:line="224" w:lineRule="exact"/>
        <w:ind w:left="1396"/>
        <w:rPr>
          <w:rFonts w:ascii="Cambria Math" w:eastAsia="Cambria Math" w:hAnsi="Cambria Math"/>
          <w:position w:val="1"/>
          <w:sz w:val="23"/>
        </w:rPr>
      </w:pPr>
      <w:r>
        <w:rPr>
          <w:rFonts w:ascii="Cambria Math" w:eastAsia="Cambria Math" w:hAnsi="Cambria Math"/>
          <w:spacing w:val="-2"/>
          <w:w w:val="105"/>
          <w:sz w:val="23"/>
        </w:rPr>
        <w:t>√</w:t>
      </w:r>
      <w:r>
        <w:rPr>
          <w:rFonts w:ascii="Cambria Math" w:eastAsia="Cambria Math" w:hAnsi="Cambria Math"/>
          <w:spacing w:val="-2"/>
          <w:w w:val="105"/>
          <w:position w:val="1"/>
          <w:sz w:val="23"/>
        </w:rPr>
        <w:t>{</w:t>
      </w:r>
      <w:r>
        <w:rPr>
          <w:rFonts w:ascii="Cambria Math" w:eastAsia="Cambria Math" w:hAnsi="Cambria Math"/>
          <w:spacing w:val="-2"/>
          <w:w w:val="105"/>
          <w:sz w:val="23"/>
        </w:rPr>
        <w:t>𝑁</w:t>
      </w:r>
      <w:r>
        <w:rPr>
          <w:rFonts w:ascii="Cambria Math" w:eastAsia="Cambria Math" w:hAnsi="Cambria Math"/>
          <w:spacing w:val="-2"/>
          <w:w w:val="105"/>
          <w:sz w:val="23"/>
        </w:rPr>
        <w:t>Ʃ</w:t>
      </w:r>
      <w:r>
        <w:rPr>
          <w:rFonts w:ascii="Cambria Math" w:eastAsia="Cambria Math" w:hAnsi="Cambria Math"/>
          <w:spacing w:val="-2"/>
          <w:w w:val="105"/>
          <w:sz w:val="23"/>
        </w:rPr>
        <w:t>𝑥</w:t>
      </w:r>
      <w:r>
        <w:rPr>
          <w:rFonts w:ascii="Cambria Math" w:eastAsia="Cambria Math" w:hAnsi="Cambria Math"/>
          <w:spacing w:val="-2"/>
          <w:w w:val="105"/>
          <w:position w:val="7"/>
          <w:sz w:val="19"/>
        </w:rPr>
        <w:t>2</w:t>
      </w:r>
      <w:r>
        <w:rPr>
          <w:rFonts w:ascii="Cambria Math" w:eastAsia="Cambria Math" w:hAnsi="Cambria Math"/>
          <w:spacing w:val="-2"/>
          <w:w w:val="105"/>
          <w:sz w:val="23"/>
        </w:rPr>
        <w:t>−</w:t>
      </w:r>
      <w:r>
        <w:rPr>
          <w:rFonts w:ascii="Cambria Math" w:eastAsia="Cambria Math" w:hAnsi="Cambria Math"/>
          <w:spacing w:val="-2"/>
          <w:w w:val="105"/>
          <w:sz w:val="23"/>
        </w:rPr>
        <w:t>(Ʃ</w:t>
      </w:r>
      <w:r>
        <w:rPr>
          <w:rFonts w:ascii="Cambria Math" w:eastAsia="Cambria Math" w:hAnsi="Cambria Math"/>
          <w:spacing w:val="-2"/>
          <w:w w:val="105"/>
          <w:sz w:val="23"/>
        </w:rPr>
        <w:t>𝑥</w:t>
      </w:r>
      <w:r>
        <w:rPr>
          <w:rFonts w:ascii="Cambria Math" w:eastAsia="Cambria Math" w:hAnsi="Cambria Math"/>
          <w:spacing w:val="-2"/>
          <w:w w:val="105"/>
          <w:sz w:val="23"/>
        </w:rPr>
        <w:t>)²</w:t>
      </w:r>
      <w:r>
        <w:rPr>
          <w:rFonts w:ascii="Cambria Math" w:eastAsia="Cambria Math" w:hAnsi="Cambria Math"/>
          <w:spacing w:val="-2"/>
          <w:w w:val="105"/>
          <w:position w:val="1"/>
          <w:sz w:val="23"/>
        </w:rPr>
        <w:t>}{</w:t>
      </w:r>
      <w:r>
        <w:rPr>
          <w:rFonts w:ascii="Cambria Math" w:eastAsia="Cambria Math" w:hAnsi="Cambria Math"/>
          <w:spacing w:val="-2"/>
          <w:w w:val="105"/>
          <w:sz w:val="23"/>
        </w:rPr>
        <w:t>𝑁</w:t>
      </w:r>
      <w:r>
        <w:rPr>
          <w:rFonts w:ascii="Cambria Math" w:eastAsia="Cambria Math" w:hAnsi="Cambria Math"/>
          <w:spacing w:val="-2"/>
          <w:w w:val="105"/>
          <w:sz w:val="23"/>
        </w:rPr>
        <w:t>Ʃ</w:t>
      </w:r>
      <w:r>
        <w:rPr>
          <w:rFonts w:ascii="Cambria Math" w:eastAsia="Cambria Math" w:hAnsi="Cambria Math"/>
          <w:spacing w:val="-2"/>
          <w:w w:val="105"/>
          <w:sz w:val="23"/>
        </w:rPr>
        <w:t>𝑦</w:t>
      </w:r>
      <w:r>
        <w:rPr>
          <w:rFonts w:ascii="Cambria Math" w:eastAsia="Cambria Math" w:hAnsi="Cambria Math"/>
          <w:spacing w:val="-2"/>
          <w:w w:val="105"/>
          <w:position w:val="7"/>
          <w:sz w:val="19"/>
        </w:rPr>
        <w:t>2</w:t>
      </w:r>
      <w:r>
        <w:rPr>
          <w:rFonts w:ascii="Cambria Math" w:eastAsia="Cambria Math" w:hAnsi="Cambria Math"/>
          <w:spacing w:val="-2"/>
          <w:w w:val="105"/>
          <w:sz w:val="23"/>
        </w:rPr>
        <w:t>−</w:t>
      </w:r>
      <w:r>
        <w:rPr>
          <w:rFonts w:ascii="Cambria Math" w:eastAsia="Cambria Math" w:hAnsi="Cambria Math"/>
          <w:spacing w:val="-2"/>
          <w:w w:val="105"/>
          <w:sz w:val="23"/>
        </w:rPr>
        <w:t>(Ʃ</w:t>
      </w:r>
      <w:r>
        <w:rPr>
          <w:rFonts w:ascii="Cambria Math" w:eastAsia="Cambria Math" w:hAnsi="Cambria Math"/>
          <w:spacing w:val="-2"/>
          <w:w w:val="105"/>
          <w:sz w:val="23"/>
        </w:rPr>
        <w:t>𝑦</w:t>
      </w:r>
      <w:r>
        <w:rPr>
          <w:rFonts w:ascii="Cambria Math" w:eastAsia="Cambria Math" w:hAnsi="Cambria Math"/>
          <w:spacing w:val="-2"/>
          <w:w w:val="105"/>
          <w:sz w:val="23"/>
        </w:rPr>
        <w:t>)²</w:t>
      </w:r>
      <w:r>
        <w:rPr>
          <w:rFonts w:ascii="Cambria Math" w:eastAsia="Cambria Math" w:hAnsi="Cambria Math"/>
          <w:spacing w:val="-2"/>
          <w:w w:val="105"/>
          <w:position w:val="1"/>
          <w:sz w:val="23"/>
        </w:rPr>
        <w:t>}</w:t>
      </w:r>
    </w:p>
    <w:p w:rsidR="007F663E" w:rsidRDefault="00ED23B1">
      <w:pPr>
        <w:pStyle w:val="BodyText"/>
        <w:spacing w:line="232" w:lineRule="exact"/>
        <w:ind w:left="2479"/>
        <w:rPr>
          <w:rFonts w:ascii="Cambria Math" w:hAnsi="Cambria Math"/>
          <w:position w:val="1"/>
        </w:rPr>
      </w:pPr>
      <w:r>
        <w:rPr>
          <w:rFonts w:ascii="Cambria Math" w:hAnsi="Cambria Math"/>
        </w:rPr>
        <w:t>30(227.147)</w:t>
      </w:r>
      <w:r>
        <w:rPr>
          <w:rFonts w:ascii="Cambria Math" w:hAnsi="Cambria Math"/>
          <w:spacing w:val="-1"/>
        </w:rPr>
        <w:t xml:space="preserve"> </w:t>
      </w:r>
      <w:r>
        <w:rPr>
          <w:rFonts w:ascii="Cambria Math" w:hAnsi="Cambria Math"/>
        </w:rPr>
        <w:t>−</w:t>
      </w:r>
      <w:r>
        <w:rPr>
          <w:rFonts w:ascii="Cambria Math" w:hAnsi="Cambria Math"/>
          <w:spacing w:val="-2"/>
        </w:rPr>
        <w:t xml:space="preserve"> </w:t>
      </w:r>
      <w:r>
        <w:rPr>
          <w:rFonts w:ascii="Cambria Math" w:hAnsi="Cambria Math"/>
          <w:spacing w:val="-2"/>
          <w:position w:val="1"/>
        </w:rPr>
        <w:t>(</w:t>
      </w:r>
      <w:r>
        <w:rPr>
          <w:rFonts w:ascii="Cambria Math" w:hAnsi="Cambria Math"/>
          <w:spacing w:val="-2"/>
        </w:rPr>
        <w:t>2.585)(2.634</w:t>
      </w:r>
      <w:r>
        <w:rPr>
          <w:rFonts w:ascii="Cambria Math" w:hAnsi="Cambria Math"/>
          <w:spacing w:val="-2"/>
          <w:position w:val="1"/>
        </w:rPr>
        <w:t>)</w:t>
      </w:r>
    </w:p>
    <w:p w:rsidR="007F663E" w:rsidRDefault="00ED23B1">
      <w:pPr>
        <w:tabs>
          <w:tab w:val="left" w:pos="424"/>
          <w:tab w:val="left" w:pos="5655"/>
        </w:tabs>
        <w:spacing w:line="198" w:lineRule="exact"/>
        <w:ind w:right="1859"/>
        <w:jc w:val="right"/>
        <w:rPr>
          <w:sz w:val="24"/>
        </w:rPr>
      </w:pPr>
      <w:r>
        <w:rPr>
          <w:noProof/>
          <w:sz w:val="24"/>
          <w:lang w:val="en-US"/>
        </w:rPr>
        <mc:AlternateContent>
          <mc:Choice Requires="wps">
            <w:drawing>
              <wp:anchor distT="0" distB="0" distL="0" distR="0" simplePos="0" relativeHeight="487313408" behindDoc="1" locked="0" layoutInCell="1" allowOverlap="1">
                <wp:simplePos x="0" y="0"/>
                <wp:positionH relativeFrom="page">
                  <wp:posOffset>1957070</wp:posOffset>
                </wp:positionH>
                <wp:positionV relativeFrom="paragraph">
                  <wp:posOffset>65043</wp:posOffset>
                </wp:positionV>
                <wp:extent cx="3399790"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9790" cy="10795"/>
                        </a:xfrm>
                        <a:custGeom>
                          <a:avLst/>
                          <a:gdLst/>
                          <a:ahLst/>
                          <a:cxnLst/>
                          <a:rect l="l" t="t" r="r" b="b"/>
                          <a:pathLst>
                            <a:path w="3399790" h="10795">
                              <a:moveTo>
                                <a:pt x="3399408" y="0"/>
                              </a:moveTo>
                              <a:lnTo>
                                <a:pt x="0" y="0"/>
                              </a:lnTo>
                              <a:lnTo>
                                <a:pt x="0" y="10668"/>
                              </a:lnTo>
                              <a:lnTo>
                                <a:pt x="3399408" y="10668"/>
                              </a:lnTo>
                              <a:lnTo>
                                <a:pt x="33994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6C22EA" id="Graphic 8" o:spid="_x0000_s1026" style="position:absolute;margin-left:154.1pt;margin-top:5.1pt;width:267.7pt;height:.85pt;z-index:-16003072;visibility:visible;mso-wrap-style:square;mso-wrap-distance-left:0;mso-wrap-distance-top:0;mso-wrap-distance-right:0;mso-wrap-distance-bottom:0;mso-position-horizontal:absolute;mso-position-horizontal-relative:page;mso-position-vertical:absolute;mso-position-vertical-relative:text;v-text-anchor:top" coordsize="33997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" path="m3399408,l,,,10668r3399408,l3399408,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7F663E" w:rsidRDefault="00ED23B1">
      <w:pPr>
        <w:pStyle w:val="BodyText"/>
        <w:spacing w:line="245" w:lineRule="exact"/>
        <w:ind w:right="1912"/>
        <w:jc w:val="right"/>
        <w:rPr>
          <w:rFonts w:ascii="Cambria Math" w:hAnsi="Cambria Math"/>
          <w:position w:val="1"/>
        </w:rPr>
      </w:pPr>
      <w:r>
        <w:rPr>
          <w:rFonts w:ascii="Cambria Math" w:hAnsi="Cambria Math"/>
          <w:position w:val="1"/>
        </w:rPr>
        <w:t>√{</w:t>
      </w:r>
      <w:r>
        <w:rPr>
          <w:rFonts w:ascii="Cambria Math" w:hAnsi="Cambria Math"/>
        </w:rPr>
        <w:t>30(223.441)</w:t>
      </w:r>
      <w:r>
        <w:rPr>
          <w:rFonts w:ascii="Cambria Math" w:hAnsi="Cambria Math"/>
          <w:spacing w:val="1"/>
        </w:rPr>
        <w:t xml:space="preserve"> </w:t>
      </w:r>
      <w:r>
        <w:rPr>
          <w:rFonts w:ascii="Cambria Math" w:hAnsi="Cambria Math"/>
        </w:rPr>
        <w:t>−</w:t>
      </w:r>
      <w:r>
        <w:rPr>
          <w:rFonts w:ascii="Cambria Math" w:hAnsi="Cambria Math"/>
          <w:spacing w:val="3"/>
        </w:rPr>
        <w:t xml:space="preserve"> </w:t>
      </w:r>
      <w:r>
        <w:rPr>
          <w:rFonts w:ascii="Cambria Math" w:hAnsi="Cambria Math"/>
        </w:rPr>
        <w:t>2585)²</w:t>
      </w:r>
      <w:r>
        <w:rPr>
          <w:rFonts w:ascii="Cambria Math" w:hAnsi="Cambria Math"/>
          <w:position w:val="1"/>
        </w:rPr>
        <w:t>}{</w:t>
      </w:r>
      <w:r>
        <w:rPr>
          <w:rFonts w:ascii="Cambria Math" w:hAnsi="Cambria Math"/>
        </w:rPr>
        <w:t>30(231.596)</w:t>
      </w:r>
      <w:r>
        <w:rPr>
          <w:rFonts w:ascii="Cambria Math" w:hAnsi="Cambria Math"/>
          <w:spacing w:val="4"/>
        </w:rPr>
        <w:t xml:space="preserve"> </w:t>
      </w:r>
      <w:r>
        <w:rPr>
          <w:rFonts w:ascii="Cambria Math" w:hAnsi="Cambria Math"/>
        </w:rPr>
        <w:t>−</w:t>
      </w:r>
      <w:r>
        <w:rPr>
          <w:rFonts w:ascii="Cambria Math" w:hAnsi="Cambria Math"/>
          <w:spacing w:val="3"/>
        </w:rPr>
        <w:t xml:space="preserve"> </w:t>
      </w:r>
      <w:r>
        <w:rPr>
          <w:rFonts w:ascii="Cambria Math" w:hAnsi="Cambria Math"/>
          <w:spacing w:val="-2"/>
        </w:rPr>
        <w:t>(2.634)²</w:t>
      </w:r>
      <w:r>
        <w:rPr>
          <w:rFonts w:ascii="Cambria Math" w:hAnsi="Cambria Math"/>
          <w:spacing w:val="-2"/>
          <w:position w:val="1"/>
        </w:rPr>
        <w:t>}</w:t>
      </w:r>
    </w:p>
    <w:p w:rsidR="007F663E" w:rsidRDefault="00ED23B1">
      <w:pPr>
        <w:pStyle w:val="BodyText"/>
        <w:spacing w:line="220" w:lineRule="exact"/>
        <w:ind w:left="3041"/>
        <w:rPr>
          <w:rFonts w:ascii="Cambria Math" w:hAnsi="Cambria Math"/>
        </w:rPr>
      </w:pPr>
      <w:r>
        <w:rPr>
          <w:rFonts w:ascii="Cambria Math" w:hAnsi="Cambria Math"/>
        </w:rPr>
        <w:t xml:space="preserve">6.814.410 − </w:t>
      </w:r>
      <w:r>
        <w:rPr>
          <w:rFonts w:ascii="Cambria Math" w:hAnsi="Cambria Math"/>
          <w:spacing w:val="-2"/>
        </w:rPr>
        <w:t>6.808.890</w:t>
      </w:r>
    </w:p>
    <w:p w:rsidR="007F663E" w:rsidRDefault="00ED23B1">
      <w:pPr>
        <w:tabs>
          <w:tab w:val="left" w:pos="424"/>
          <w:tab w:val="left" w:pos="5965"/>
        </w:tabs>
        <w:spacing w:line="194" w:lineRule="exact"/>
        <w:ind w:right="1550"/>
        <w:jc w:val="right"/>
        <w:rPr>
          <w:sz w:val="24"/>
        </w:rPr>
      </w:pPr>
      <w:r>
        <w:rPr>
          <w:noProof/>
          <w:sz w:val="24"/>
          <w:lang w:val="en-US"/>
        </w:rPr>
        <mc:AlternateContent>
          <mc:Choice Requires="wps">
            <w:drawing>
              <wp:anchor distT="0" distB="0" distL="0" distR="0" simplePos="0" relativeHeight="487313920" behindDoc="1" locked="0" layoutInCell="1" allowOverlap="1">
                <wp:simplePos x="0" y="0"/>
                <wp:positionH relativeFrom="page">
                  <wp:posOffset>1957070</wp:posOffset>
                </wp:positionH>
                <wp:positionV relativeFrom="paragraph">
                  <wp:posOffset>65043</wp:posOffset>
                </wp:positionV>
                <wp:extent cx="3596004"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6004" cy="10795"/>
                        </a:xfrm>
                        <a:custGeom>
                          <a:avLst/>
                          <a:gdLst/>
                          <a:ahLst/>
                          <a:cxnLst/>
                          <a:rect l="l" t="t" r="r" b="b"/>
                          <a:pathLst>
                            <a:path w="3596004" h="10795">
                              <a:moveTo>
                                <a:pt x="3596004" y="0"/>
                              </a:moveTo>
                              <a:lnTo>
                                <a:pt x="0" y="0"/>
                              </a:lnTo>
                              <a:lnTo>
                                <a:pt x="0" y="10668"/>
                              </a:lnTo>
                              <a:lnTo>
                                <a:pt x="3596004" y="10668"/>
                              </a:lnTo>
                              <a:lnTo>
                                <a:pt x="3596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21CE4C" id="Graphic 9" o:spid="_x0000_s1026" style="position:absolute;margin-left:154.1pt;margin-top:5.1pt;width:283.15pt;height:.85pt;z-index:-16002560;visibility:visible;mso-wrap-style:square;mso-wrap-distance-left:0;mso-wrap-distance-top:0;mso-wrap-distance-right:0;mso-wrap-distance-bottom:0;mso-position-horizontal:absolute;mso-position-horizontal-relative:page;mso-position-vertical:absolute;mso-position-vertical-relative:text;v-text-anchor:top" coordsize="359600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" path="m3596004,l,,,10668r3596004,l3596004,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7F663E" w:rsidRDefault="00ED23B1">
      <w:pPr>
        <w:pStyle w:val="BodyText"/>
        <w:spacing w:line="247" w:lineRule="exact"/>
        <w:ind w:right="1606"/>
        <w:jc w:val="right"/>
        <w:rPr>
          <w:rFonts w:ascii="Cambria Math" w:hAnsi="Cambria Math"/>
        </w:rPr>
      </w:pPr>
      <w:r>
        <w:rPr>
          <w:rFonts w:ascii="Cambria Math" w:hAnsi="Cambria Math"/>
        </w:rPr>
        <w:t>√</w:t>
      </w:r>
      <w:r>
        <w:rPr>
          <w:rFonts w:ascii="Cambria Math" w:hAnsi="Cambria Math"/>
          <w:position w:val="1"/>
        </w:rPr>
        <w:t>(</w:t>
      </w:r>
      <w:r>
        <w:rPr>
          <w:rFonts w:ascii="Cambria Math" w:hAnsi="Cambria Math"/>
        </w:rPr>
        <w:t>6.703.230</w:t>
      </w:r>
      <w:r>
        <w:rPr>
          <w:rFonts w:ascii="Cambria Math" w:hAnsi="Cambria Math"/>
          <w:position w:val="1"/>
        </w:rPr>
        <w:t>)</w:t>
      </w:r>
      <w:r>
        <w:rPr>
          <w:rFonts w:ascii="Cambria Math" w:hAnsi="Cambria Math"/>
          <w:spacing w:val="5"/>
          <w:position w:val="1"/>
        </w:rPr>
        <w:t xml:space="preserve"> </w:t>
      </w:r>
      <w:r>
        <w:rPr>
          <w:rFonts w:ascii="Cambria Math" w:hAnsi="Cambria Math"/>
        </w:rPr>
        <w:t>−</w:t>
      </w:r>
      <w:r>
        <w:rPr>
          <w:rFonts w:ascii="Cambria Math" w:hAnsi="Cambria Math"/>
          <w:spacing w:val="3"/>
        </w:rPr>
        <w:t xml:space="preserve"> </w:t>
      </w:r>
      <w:r>
        <w:rPr>
          <w:rFonts w:ascii="Cambria Math" w:hAnsi="Cambria Math"/>
          <w:position w:val="1"/>
        </w:rPr>
        <w:t>(</w:t>
      </w:r>
      <w:r>
        <w:rPr>
          <w:rFonts w:ascii="Cambria Math" w:hAnsi="Cambria Math"/>
        </w:rPr>
        <w:t>6.682.225</w:t>
      </w:r>
      <w:r>
        <w:rPr>
          <w:rFonts w:ascii="Cambria Math" w:hAnsi="Cambria Math"/>
          <w:position w:val="1"/>
        </w:rPr>
        <w:t>)(</w:t>
      </w:r>
      <w:r>
        <w:rPr>
          <w:rFonts w:ascii="Cambria Math" w:hAnsi="Cambria Math"/>
        </w:rPr>
        <w:t>6.947.880</w:t>
      </w:r>
      <w:r>
        <w:rPr>
          <w:rFonts w:ascii="Cambria Math" w:hAnsi="Cambria Math"/>
          <w:position w:val="1"/>
        </w:rPr>
        <w:t>)</w:t>
      </w:r>
      <w:r>
        <w:rPr>
          <w:rFonts w:ascii="Cambria Math" w:hAnsi="Cambria Math"/>
          <w:spacing w:val="3"/>
          <w:position w:val="1"/>
        </w:rPr>
        <w:t xml:space="preserve"> </w:t>
      </w:r>
      <w:r>
        <w:rPr>
          <w:rFonts w:ascii="Cambria Math" w:hAnsi="Cambria Math"/>
        </w:rPr>
        <w:t>−</w:t>
      </w:r>
      <w:r>
        <w:rPr>
          <w:rFonts w:ascii="Cambria Math" w:hAnsi="Cambria Math"/>
          <w:spacing w:val="3"/>
        </w:rPr>
        <w:t xml:space="preserve"> </w:t>
      </w:r>
      <w:r>
        <w:rPr>
          <w:rFonts w:ascii="Cambria Math" w:hAnsi="Cambria Math"/>
          <w:spacing w:val="-2"/>
        </w:rPr>
        <w:t>(6.937.956)</w:t>
      </w:r>
    </w:p>
    <w:p w:rsidR="007F663E" w:rsidRDefault="00ED23B1">
      <w:pPr>
        <w:pStyle w:val="BodyText"/>
        <w:spacing w:line="226" w:lineRule="exact"/>
        <w:ind w:left="2028"/>
        <w:rPr>
          <w:rFonts w:ascii="Cambria Math"/>
        </w:rPr>
      </w:pPr>
      <w:r>
        <w:rPr>
          <w:rFonts w:ascii="Cambria Math"/>
          <w:spacing w:val="-4"/>
        </w:rPr>
        <w:t>5.520</w:t>
      </w:r>
    </w:p>
    <w:p w:rsidR="007F663E" w:rsidRDefault="00ED23B1">
      <w:pPr>
        <w:tabs>
          <w:tab w:val="left" w:pos="424"/>
          <w:tab w:val="left" w:pos="2172"/>
        </w:tabs>
        <w:spacing w:line="194" w:lineRule="exact"/>
        <w:ind w:right="5343"/>
        <w:jc w:val="right"/>
        <w:rPr>
          <w:sz w:val="24"/>
        </w:rPr>
      </w:pPr>
      <w:r>
        <w:rPr>
          <w:noProof/>
          <w:sz w:val="24"/>
          <w:lang w:val="en-US"/>
        </w:rPr>
        <mc:AlternateContent>
          <mc:Choice Requires="wps">
            <w:drawing>
              <wp:anchor distT="0" distB="0" distL="0" distR="0" simplePos="0" relativeHeight="487314432" behindDoc="1" locked="0" layoutInCell="1" allowOverlap="1">
                <wp:simplePos x="0" y="0"/>
                <wp:positionH relativeFrom="page">
                  <wp:posOffset>1957070</wp:posOffset>
                </wp:positionH>
                <wp:positionV relativeFrom="paragraph">
                  <wp:posOffset>65043</wp:posOffset>
                </wp:positionV>
                <wp:extent cx="1189355"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355" cy="10795"/>
                        </a:xfrm>
                        <a:custGeom>
                          <a:avLst/>
                          <a:gdLst/>
                          <a:ahLst/>
                          <a:cxnLst/>
                          <a:rect l="l" t="t" r="r" b="b"/>
                          <a:pathLst>
                            <a:path w="1189355" h="10795">
                              <a:moveTo>
                                <a:pt x="1189024" y="0"/>
                              </a:moveTo>
                              <a:lnTo>
                                <a:pt x="0" y="0"/>
                              </a:lnTo>
                              <a:lnTo>
                                <a:pt x="0" y="10668"/>
                              </a:lnTo>
                              <a:lnTo>
                                <a:pt x="1189024" y="10668"/>
                              </a:lnTo>
                              <a:lnTo>
                                <a:pt x="1189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237DAC" id="Graphic 10" o:spid="_x0000_s1026" style="position:absolute;margin-left:154.1pt;margin-top:5.1pt;width:93.65pt;height:.85pt;z-index:-16002048;visibility:visible;mso-wrap-style:square;mso-wrap-distance-left:0;mso-wrap-distance-top:0;mso-wrap-distance-right:0;mso-wrap-distance-bottom:0;mso-position-horizontal:absolute;mso-position-horizontal-relative:page;mso-position-vertical:absolute;mso-position-vertical-relative:text;v-text-anchor:top" coordsize="11893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" path="m1189024,l,,,10668r1189024,l1189024,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7F663E" w:rsidRDefault="00ED23B1">
      <w:pPr>
        <w:pStyle w:val="BodyText"/>
        <w:spacing w:line="249" w:lineRule="exact"/>
        <w:ind w:right="5396"/>
        <w:jc w:val="right"/>
        <w:rPr>
          <w:rFonts w:ascii="Cambria Math" w:hAnsi="Cambria Math"/>
        </w:rPr>
      </w:pPr>
      <w:r>
        <w:rPr>
          <w:rFonts w:ascii="Cambria Math" w:hAnsi="Cambria Math"/>
          <w:spacing w:val="-2"/>
        </w:rPr>
        <w:t>√</w:t>
      </w:r>
      <w:r>
        <w:rPr>
          <w:rFonts w:ascii="Cambria Math" w:hAnsi="Cambria Math"/>
          <w:spacing w:val="-2"/>
          <w:position w:val="1"/>
        </w:rPr>
        <w:t>(</w:t>
      </w:r>
      <w:r>
        <w:rPr>
          <w:rFonts w:ascii="Cambria Math" w:hAnsi="Cambria Math"/>
          <w:spacing w:val="-2"/>
        </w:rPr>
        <w:t>21.005</w:t>
      </w:r>
      <w:r>
        <w:rPr>
          <w:rFonts w:ascii="Cambria Math" w:hAnsi="Cambria Math"/>
          <w:spacing w:val="-2"/>
          <w:position w:val="1"/>
        </w:rPr>
        <w:t>)</w:t>
      </w:r>
      <w:r>
        <w:rPr>
          <w:rFonts w:ascii="Cambria Math" w:hAnsi="Cambria Math"/>
          <w:spacing w:val="-2"/>
        </w:rPr>
        <w:t>(9.924)</w:t>
      </w:r>
    </w:p>
    <w:p w:rsidR="007F663E" w:rsidRDefault="00ED23B1">
      <w:pPr>
        <w:pStyle w:val="BodyText"/>
        <w:spacing w:line="227" w:lineRule="exact"/>
        <w:ind w:left="1817"/>
        <w:rPr>
          <w:rFonts w:ascii="Cambria Math"/>
        </w:rPr>
      </w:pPr>
      <w:r>
        <w:rPr>
          <w:rFonts w:ascii="Cambria Math"/>
          <w:spacing w:val="-4"/>
        </w:rPr>
        <w:t>5.520</w:t>
      </w:r>
    </w:p>
    <w:p w:rsidR="007F663E" w:rsidRDefault="00ED23B1">
      <w:pPr>
        <w:tabs>
          <w:tab w:val="left" w:pos="405"/>
          <w:tab w:val="left" w:pos="1754"/>
        </w:tabs>
        <w:spacing w:line="191" w:lineRule="exact"/>
        <w:ind w:right="5760"/>
        <w:jc w:val="right"/>
        <w:rPr>
          <w:sz w:val="24"/>
        </w:rPr>
      </w:pPr>
      <w:r>
        <w:rPr>
          <w:noProof/>
          <w:sz w:val="24"/>
          <w:lang w:val="en-US"/>
        </w:rPr>
        <mc:AlternateContent>
          <mc:Choice Requires="wps">
            <w:drawing>
              <wp:anchor distT="0" distB="0" distL="0" distR="0" simplePos="0" relativeHeight="487314944" behindDoc="1" locked="0" layoutInCell="1" allowOverlap="1">
                <wp:simplePos x="0" y="0"/>
                <wp:positionH relativeFrom="page">
                  <wp:posOffset>1957070</wp:posOffset>
                </wp:positionH>
                <wp:positionV relativeFrom="paragraph">
                  <wp:posOffset>65043</wp:posOffset>
                </wp:positionV>
                <wp:extent cx="922655"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655" cy="10795"/>
                        </a:xfrm>
                        <a:custGeom>
                          <a:avLst/>
                          <a:gdLst/>
                          <a:ahLst/>
                          <a:cxnLst/>
                          <a:rect l="l" t="t" r="r" b="b"/>
                          <a:pathLst>
                            <a:path w="922655" h="10795">
                              <a:moveTo>
                                <a:pt x="922324" y="0"/>
                              </a:moveTo>
                              <a:lnTo>
                                <a:pt x="0" y="0"/>
                              </a:lnTo>
                              <a:lnTo>
                                <a:pt x="0" y="10667"/>
                              </a:lnTo>
                              <a:lnTo>
                                <a:pt x="922324" y="10667"/>
                              </a:lnTo>
                              <a:lnTo>
                                <a:pt x="922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E778E3" id="Graphic 11" o:spid="_x0000_s1026" style="position:absolute;margin-left:154.1pt;margin-top:5.1pt;width:72.65pt;height:.85pt;z-index:-16001536;visibility:visible;mso-wrap-style:square;mso-wrap-distance-left:0;mso-wrap-distance-top:0;mso-wrap-distance-right:0;mso-wrap-distance-bottom:0;mso-position-horizontal:absolute;mso-position-horizontal-relative:page;mso-position-vertical:absolute;mso-position-vertical-relative:text;v-text-anchor:top" coordsize="9226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" path="m922324,l,,,10667r922324,l922324,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7F663E" w:rsidRDefault="00ED23B1">
      <w:pPr>
        <w:pStyle w:val="BodyText"/>
        <w:spacing w:line="227" w:lineRule="exact"/>
        <w:ind w:right="5819"/>
        <w:jc w:val="right"/>
        <w:rPr>
          <w:rFonts w:ascii="Cambria Math" w:hAnsi="Cambria Math"/>
          <w:position w:val="1"/>
        </w:rPr>
      </w:pPr>
      <w:r>
        <w:rPr>
          <w:rFonts w:ascii="Cambria Math" w:hAnsi="Cambria Math"/>
          <w:spacing w:val="-2"/>
        </w:rPr>
        <w:t>√</w:t>
      </w:r>
      <w:r>
        <w:rPr>
          <w:rFonts w:ascii="Cambria Math" w:hAnsi="Cambria Math"/>
          <w:spacing w:val="-2"/>
          <w:position w:val="1"/>
        </w:rPr>
        <w:t>208.453.620</w:t>
      </w:r>
    </w:p>
    <w:p w:rsidR="007F663E" w:rsidRDefault="00ED23B1">
      <w:pPr>
        <w:pStyle w:val="BodyText"/>
        <w:spacing w:line="258" w:lineRule="exact"/>
        <w:ind w:left="1134"/>
        <w:rPr>
          <w:rFonts w:ascii="Cambria Math"/>
        </w:rPr>
      </w:pPr>
      <w:r>
        <w:rPr>
          <w:rFonts w:ascii="Cambria Math"/>
        </w:rPr>
        <w:t>=</w:t>
      </w:r>
      <w:r>
        <w:rPr>
          <w:rFonts w:ascii="Cambria Math"/>
          <w:spacing w:val="15"/>
        </w:rPr>
        <w:t xml:space="preserve"> </w:t>
      </w:r>
      <w:r>
        <w:rPr>
          <w:rFonts w:ascii="Cambria Math"/>
          <w:spacing w:val="-4"/>
        </w:rPr>
        <w:t>0,382</w:t>
      </w:r>
    </w:p>
    <w:p w:rsidR="007F663E" w:rsidRDefault="007F663E">
      <w:pPr>
        <w:pStyle w:val="BodyText"/>
        <w:spacing w:line="258" w:lineRule="exact"/>
        <w:rPr>
          <w:rFonts w:ascii="Cambria Math"/>
        </w:rPr>
        <w:sectPr w:rsidR="007F663E">
          <w:pgSz w:w="11920" w:h="16850"/>
          <w:pgMar w:top="1940" w:right="1559" w:bottom="960" w:left="1700" w:header="0" w:footer="775" w:gutter="0"/>
          <w:cols w:space="720"/>
        </w:sectPr>
      </w:pPr>
    </w:p>
    <w:p w:rsidR="007F663E" w:rsidRDefault="007F663E">
      <w:pPr>
        <w:pStyle w:val="BodyText"/>
        <w:spacing w:before="45"/>
        <w:rPr>
          <w:rFonts w:ascii="Cambria Math"/>
        </w:rPr>
      </w:pPr>
    </w:p>
    <w:p w:rsidR="007F663E" w:rsidRDefault="00ED23B1">
      <w:pPr>
        <w:pStyle w:val="BodyText"/>
        <w:spacing w:line="480" w:lineRule="auto"/>
        <w:ind w:left="568" w:right="139" w:firstLine="720"/>
        <w:jc w:val="both"/>
      </w:pPr>
      <w:r>
        <w:rPr>
          <w:noProof/>
          <w:lang w:val="en-US"/>
        </w:rPr>
        <w:drawing>
          <wp:anchor distT="0" distB="0" distL="0" distR="0" simplePos="0" relativeHeight="487315456" behindDoc="1" locked="0" layoutInCell="1" allowOverlap="1">
            <wp:simplePos x="0" y="0"/>
            <wp:positionH relativeFrom="page">
              <wp:posOffset>1089405</wp:posOffset>
            </wp:positionH>
            <wp:positionV relativeFrom="paragraph">
              <wp:posOffset>1240302</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 xml:space="preserve">Pada tabel 4.7 diatas, nilai signifikan pada variabel keluarga </w:t>
      </w:r>
      <w:r>
        <w:rPr>
          <w:i/>
        </w:rPr>
        <w:t xml:space="preserve">broken home </w:t>
      </w:r>
      <w:r>
        <w:t>dan perilaku agresif mempunyai hubungan atau berkolerasi. Pada tabel diatas juga kita bisa mengetahui bahwa pearson Correlation pada keluarga broken home dan perilaku agresif yaitu sebesar</w:t>
      </w:r>
      <w:r>
        <w:rPr>
          <w:spacing w:val="-1"/>
        </w:rPr>
        <w:t xml:space="preserve"> </w:t>
      </w:r>
      <w:r>
        <w:t>0,382 dengan</w:t>
      </w:r>
      <w:r>
        <w:rPr>
          <w:spacing w:val="-4"/>
        </w:rPr>
        <w:t xml:space="preserve"> </w:t>
      </w:r>
      <w:r>
        <w:t>Tingkat hubungan rendah serta bentuk hubun</w:t>
      </w:r>
      <w:r>
        <w:t>gan kedua variabel ini yaitu negatif yang berarti terdapat kecenderungan negatif</w:t>
      </w:r>
      <w:r>
        <w:rPr>
          <w:spacing w:val="-4"/>
        </w:rPr>
        <w:t xml:space="preserve"> </w:t>
      </w:r>
      <w:r>
        <w:t>antara</w:t>
      </w:r>
      <w:r>
        <w:rPr>
          <w:spacing w:val="-6"/>
        </w:rPr>
        <w:t xml:space="preserve"> </w:t>
      </w:r>
      <w:r>
        <w:t>variabel</w:t>
      </w:r>
      <w:r>
        <w:rPr>
          <w:spacing w:val="-4"/>
        </w:rPr>
        <w:t xml:space="preserve"> </w:t>
      </w:r>
      <w:r>
        <w:t>keluarga</w:t>
      </w:r>
      <w:r>
        <w:rPr>
          <w:spacing w:val="-4"/>
        </w:rPr>
        <w:t xml:space="preserve"> </w:t>
      </w:r>
      <w:r>
        <w:rPr>
          <w:i/>
        </w:rPr>
        <w:t>broken</w:t>
      </w:r>
      <w:r>
        <w:rPr>
          <w:i/>
          <w:spacing w:val="-4"/>
        </w:rPr>
        <w:t xml:space="preserve"> </w:t>
      </w:r>
      <w:r>
        <w:rPr>
          <w:i/>
        </w:rPr>
        <w:t>home</w:t>
      </w:r>
      <w:r>
        <w:rPr>
          <w:i/>
          <w:spacing w:val="-5"/>
        </w:rPr>
        <w:t xml:space="preserve"> </w:t>
      </w:r>
      <w:r>
        <w:t>dan</w:t>
      </w:r>
      <w:r>
        <w:rPr>
          <w:spacing w:val="-2"/>
        </w:rPr>
        <w:t xml:space="preserve"> </w:t>
      </w:r>
      <w:r>
        <w:t>perilaku</w:t>
      </w:r>
      <w:r>
        <w:rPr>
          <w:spacing w:val="-4"/>
        </w:rPr>
        <w:t xml:space="preserve"> </w:t>
      </w:r>
      <w:r>
        <w:t>agresif,</w:t>
      </w:r>
      <w:r>
        <w:rPr>
          <w:spacing w:val="-2"/>
        </w:rPr>
        <w:t xml:space="preserve"> </w:t>
      </w:r>
      <w:r>
        <w:t>artinya</w:t>
      </w:r>
      <w:r>
        <w:rPr>
          <w:spacing w:val="-5"/>
        </w:rPr>
        <w:t xml:space="preserve"> </w:t>
      </w:r>
      <w:r>
        <w:t xml:space="preserve">semakin tinggi Tingkat </w:t>
      </w:r>
      <w:r>
        <w:rPr>
          <w:i/>
        </w:rPr>
        <w:t>broken home</w:t>
      </w:r>
      <w:r>
        <w:t>, maka semakin tinggi tingkat perilaku agresif yang ditunjukkan siswa.</w:t>
      </w:r>
    </w:p>
    <w:p w:rsidR="007F663E" w:rsidRDefault="00ED23B1">
      <w:pPr>
        <w:pStyle w:val="Heading1"/>
        <w:numPr>
          <w:ilvl w:val="2"/>
          <w:numId w:val="3"/>
        </w:numPr>
        <w:tabs>
          <w:tab w:val="left" w:pos="1108"/>
        </w:tabs>
        <w:spacing w:before="1"/>
        <w:jc w:val="both"/>
      </w:pPr>
      <w:r>
        <w:rPr>
          <w:spacing w:val="-2"/>
        </w:rPr>
        <w:t>Pembahasan</w:t>
      </w:r>
    </w:p>
    <w:p w:rsidR="007F663E" w:rsidRDefault="007F663E">
      <w:pPr>
        <w:pStyle w:val="BodyText"/>
        <w:rPr>
          <w:b/>
        </w:rPr>
      </w:pPr>
    </w:p>
    <w:p w:rsidR="007F663E" w:rsidRDefault="00ED23B1">
      <w:pPr>
        <w:pStyle w:val="BodyText"/>
        <w:spacing w:line="480" w:lineRule="auto"/>
        <w:ind w:left="568" w:right="137" w:firstLine="720"/>
        <w:jc w:val="both"/>
      </w:pPr>
      <w:r>
        <w:t xml:space="preserve">Penelitian ini dilakukan untuk mengetahui ada atau tidaknya Hubungan Keluarga </w:t>
      </w:r>
      <w:r>
        <w:rPr>
          <w:i/>
        </w:rPr>
        <w:t xml:space="preserve">Broken Home </w:t>
      </w:r>
      <w:r>
        <w:t>dengan Perilaku Agresif Pada Siswa SMK Nur Azizi Tanjung Morawa Tahun Pembelajaran 2025. Hasil dari analisis data dalam penelitian yaitu menunjukkan adany</w:t>
      </w:r>
      <w:r>
        <w:t>a hubungan yang rendah, namun signifikan secara</w:t>
      </w:r>
      <w:r>
        <w:rPr>
          <w:spacing w:val="-2"/>
        </w:rPr>
        <w:t xml:space="preserve"> </w:t>
      </w:r>
      <w:r>
        <w:t>statistik antara</w:t>
      </w:r>
      <w:r>
        <w:rPr>
          <w:spacing w:val="-2"/>
        </w:rPr>
        <w:t xml:space="preserve"> </w:t>
      </w:r>
      <w:r>
        <w:t>Keluarga</w:t>
      </w:r>
      <w:r>
        <w:rPr>
          <w:spacing w:val="-1"/>
        </w:rPr>
        <w:t xml:space="preserve"> </w:t>
      </w:r>
      <w:r>
        <w:rPr>
          <w:i/>
        </w:rPr>
        <w:t>Broken</w:t>
      </w:r>
      <w:r>
        <w:rPr>
          <w:i/>
          <w:spacing w:val="-1"/>
        </w:rPr>
        <w:t xml:space="preserve"> </w:t>
      </w:r>
      <w:r>
        <w:rPr>
          <w:i/>
        </w:rPr>
        <w:t>Home</w:t>
      </w:r>
      <w:r>
        <w:rPr>
          <w:i/>
          <w:spacing w:val="-1"/>
        </w:rPr>
        <w:t xml:space="preserve"> </w:t>
      </w:r>
      <w:r>
        <w:t>dengan</w:t>
      </w:r>
      <w:r>
        <w:rPr>
          <w:spacing w:val="-1"/>
        </w:rPr>
        <w:t xml:space="preserve"> </w:t>
      </w:r>
      <w:r>
        <w:t>Perilaku</w:t>
      </w:r>
      <w:r>
        <w:rPr>
          <w:spacing w:val="-1"/>
        </w:rPr>
        <w:t xml:space="preserve"> </w:t>
      </w:r>
      <w:r>
        <w:t>Agresif pada</w:t>
      </w:r>
      <w:r>
        <w:rPr>
          <w:spacing w:val="-2"/>
        </w:rPr>
        <w:t xml:space="preserve"> </w:t>
      </w:r>
      <w:r>
        <w:t>Siswa SMK Nur Azizi Tanjung Morawa Tahun Pembelajaran 2025. Hal ini ditunjukkan oleh hasil nilai signifikansi (p) sebesar 0,000</w:t>
      </w:r>
      <w:r>
        <w:rPr>
          <w:spacing w:val="40"/>
        </w:rPr>
        <w:t xml:space="preserve"> </w:t>
      </w:r>
      <w:r>
        <w:t>(0,000 &lt; 0,05</w:t>
      </w:r>
      <w:r>
        <w:t xml:space="preserve">) dan nilai koefisien korelasi (r) sebesar 0,382. Kemudia, nilai koefisien korelasi (r) tersebut dapat disimpulkan Hasil ini menunjukkan bahwa semakin tinggi tingkat </w:t>
      </w:r>
      <w:r>
        <w:rPr>
          <w:i/>
        </w:rPr>
        <w:t xml:space="preserve">broken home </w:t>
      </w:r>
      <w:r>
        <w:t xml:space="preserve">dalam keluarga, maka cenderung diikuti oleh peningkatan perilaku agresif pada </w:t>
      </w:r>
      <w:r>
        <w:t>siswa, meskipun hubungannya tidak terlalu kuat. Jika dilihat pada tabel pedoman pemberian interpretasi koefisien korelasi menurut Sugiyono (2022) tingkat hubungan kedua variabel dalam penelitian ini menunjukkan pada kategori rendah yaitu 0,20 – 0,399.</w:t>
      </w:r>
    </w:p>
    <w:p w:rsidR="007F663E" w:rsidRDefault="007F663E">
      <w:pPr>
        <w:pStyle w:val="BodyText"/>
        <w:spacing w:line="480" w:lineRule="auto"/>
        <w:jc w:val="both"/>
        <w:sectPr w:rsidR="007F663E">
          <w:pgSz w:w="11920" w:h="16850"/>
          <w:pgMar w:top="1940" w:right="1559" w:bottom="960" w:left="1700" w:header="0" w:footer="775" w:gutter="0"/>
          <w:cols w:space="720"/>
        </w:sectPr>
      </w:pPr>
    </w:p>
    <w:p w:rsidR="007F663E" w:rsidRDefault="007F663E">
      <w:pPr>
        <w:pStyle w:val="BodyText"/>
        <w:spacing w:before="50"/>
      </w:pPr>
    </w:p>
    <w:p w:rsidR="007F663E" w:rsidRDefault="00ED23B1">
      <w:pPr>
        <w:pStyle w:val="Heading1"/>
        <w:ind w:left="3225" w:right="210" w:hanging="2327"/>
        <w:jc w:val="left"/>
      </w:pPr>
      <w:r>
        <w:t>Tabel</w:t>
      </w:r>
      <w:r>
        <w:rPr>
          <w:spacing w:val="-8"/>
        </w:rPr>
        <w:t xml:space="preserve"> </w:t>
      </w:r>
      <w:r>
        <w:t>4.8</w:t>
      </w:r>
      <w:r>
        <w:rPr>
          <w:spacing w:val="-8"/>
        </w:rPr>
        <w:t xml:space="preserve"> </w:t>
      </w:r>
      <w:r>
        <w:t>Pedoman</w:t>
      </w:r>
      <w:r>
        <w:rPr>
          <w:spacing w:val="-8"/>
        </w:rPr>
        <w:t xml:space="preserve"> </w:t>
      </w:r>
      <w:r>
        <w:t>Untuk</w:t>
      </w:r>
      <w:r>
        <w:rPr>
          <w:spacing w:val="-8"/>
        </w:rPr>
        <w:t xml:space="preserve"> </w:t>
      </w:r>
      <w:r>
        <w:t>Memberikan</w:t>
      </w:r>
      <w:r>
        <w:rPr>
          <w:spacing w:val="-8"/>
        </w:rPr>
        <w:t xml:space="preserve"> </w:t>
      </w:r>
      <w:r>
        <w:t>Interpretasi</w:t>
      </w:r>
      <w:r>
        <w:rPr>
          <w:spacing w:val="-8"/>
        </w:rPr>
        <w:t xml:space="preserve"> </w:t>
      </w:r>
      <w:r>
        <w:t>Koefisien</w:t>
      </w:r>
      <w:r>
        <w:rPr>
          <w:spacing w:val="-8"/>
        </w:rPr>
        <w:t xml:space="preserve"> </w:t>
      </w:r>
      <w:r>
        <w:t>Korelasi Menurut Sugiyono (2022)</w:t>
      </w:r>
    </w:p>
    <w:tbl>
      <w:tblPr>
        <w:tblW w:w="0" w:type="auto"/>
        <w:tblInd w:w="2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4"/>
        <w:gridCol w:w="2299"/>
      </w:tblGrid>
      <w:tr w:rsidR="007F663E">
        <w:trPr>
          <w:trHeight w:val="275"/>
        </w:trPr>
        <w:tc>
          <w:tcPr>
            <w:tcW w:w="2184" w:type="dxa"/>
          </w:tcPr>
          <w:p w:rsidR="007F663E" w:rsidRDefault="00ED23B1">
            <w:pPr>
              <w:pStyle w:val="TableParagraph"/>
              <w:spacing w:line="256" w:lineRule="exact"/>
              <w:ind w:left="9" w:right="3"/>
              <w:rPr>
                <w:rFonts w:ascii="Times New Roman"/>
                <w:b/>
                <w:sz w:val="24"/>
              </w:rPr>
            </w:pPr>
            <w:r>
              <w:rPr>
                <w:rFonts w:ascii="Times New Roman"/>
                <w:b/>
                <w:sz w:val="24"/>
              </w:rPr>
              <w:t>Interval</w:t>
            </w:r>
            <w:r>
              <w:rPr>
                <w:rFonts w:ascii="Times New Roman"/>
                <w:b/>
                <w:spacing w:val="-4"/>
                <w:sz w:val="24"/>
              </w:rPr>
              <w:t xml:space="preserve"> </w:t>
            </w:r>
            <w:r>
              <w:rPr>
                <w:rFonts w:ascii="Times New Roman"/>
                <w:b/>
                <w:spacing w:val="-2"/>
                <w:sz w:val="24"/>
              </w:rPr>
              <w:t>Koefisien</w:t>
            </w:r>
          </w:p>
        </w:tc>
        <w:tc>
          <w:tcPr>
            <w:tcW w:w="2299" w:type="dxa"/>
          </w:tcPr>
          <w:p w:rsidR="007F663E" w:rsidRDefault="00ED23B1">
            <w:pPr>
              <w:pStyle w:val="TableParagraph"/>
              <w:spacing w:line="256" w:lineRule="exact"/>
              <w:ind w:left="10"/>
              <w:rPr>
                <w:rFonts w:ascii="Times New Roman"/>
                <w:b/>
                <w:sz w:val="24"/>
              </w:rPr>
            </w:pPr>
            <w:r>
              <w:rPr>
                <w:rFonts w:ascii="Times New Roman"/>
                <w:b/>
                <w:sz w:val="24"/>
              </w:rPr>
              <w:t>Tingkat</w:t>
            </w:r>
            <w:r>
              <w:rPr>
                <w:rFonts w:ascii="Times New Roman"/>
                <w:b/>
                <w:spacing w:val="-6"/>
                <w:sz w:val="24"/>
              </w:rPr>
              <w:t xml:space="preserve"> </w:t>
            </w:r>
            <w:r>
              <w:rPr>
                <w:rFonts w:ascii="Times New Roman"/>
                <w:b/>
                <w:spacing w:val="-2"/>
                <w:sz w:val="24"/>
              </w:rPr>
              <w:t>Hubungan</w:t>
            </w:r>
          </w:p>
        </w:tc>
      </w:tr>
      <w:tr w:rsidR="007F663E">
        <w:trPr>
          <w:trHeight w:val="275"/>
        </w:trPr>
        <w:tc>
          <w:tcPr>
            <w:tcW w:w="2184" w:type="dxa"/>
          </w:tcPr>
          <w:p w:rsidR="007F663E" w:rsidRDefault="00ED23B1">
            <w:pPr>
              <w:pStyle w:val="TableParagraph"/>
              <w:spacing w:line="256" w:lineRule="exact"/>
              <w:ind w:left="9"/>
              <w:rPr>
                <w:rFonts w:ascii="Times New Roman" w:hAnsi="Times New Roman"/>
                <w:sz w:val="24"/>
              </w:rPr>
            </w:pPr>
            <w:r>
              <w:rPr>
                <w:rFonts w:ascii="Times New Roman" w:hAnsi="Times New Roman"/>
                <w:sz w:val="24"/>
              </w:rPr>
              <w:t xml:space="preserve">0,00 – </w:t>
            </w:r>
            <w:r>
              <w:rPr>
                <w:rFonts w:ascii="Times New Roman" w:hAnsi="Times New Roman"/>
                <w:spacing w:val="-2"/>
                <w:sz w:val="24"/>
              </w:rPr>
              <w:t>0,199</w:t>
            </w:r>
          </w:p>
        </w:tc>
        <w:tc>
          <w:tcPr>
            <w:tcW w:w="2299" w:type="dxa"/>
          </w:tcPr>
          <w:p w:rsidR="007F663E" w:rsidRDefault="00ED23B1">
            <w:pPr>
              <w:pStyle w:val="TableParagraph"/>
              <w:spacing w:line="256" w:lineRule="exact"/>
              <w:ind w:left="10" w:right="5"/>
              <w:rPr>
                <w:rFonts w:ascii="Times New Roman"/>
                <w:sz w:val="24"/>
              </w:rPr>
            </w:pPr>
            <w:r>
              <w:rPr>
                <w:rFonts w:ascii="Times New Roman"/>
                <w:sz w:val="24"/>
              </w:rPr>
              <w:t>Sangat</w:t>
            </w:r>
            <w:r>
              <w:rPr>
                <w:rFonts w:ascii="Times New Roman"/>
                <w:spacing w:val="-4"/>
                <w:sz w:val="24"/>
              </w:rPr>
              <w:t xml:space="preserve"> </w:t>
            </w:r>
            <w:r>
              <w:rPr>
                <w:rFonts w:ascii="Times New Roman"/>
                <w:spacing w:val="-2"/>
                <w:sz w:val="24"/>
              </w:rPr>
              <w:t>rendah</w:t>
            </w:r>
          </w:p>
        </w:tc>
      </w:tr>
      <w:tr w:rsidR="007F663E">
        <w:trPr>
          <w:trHeight w:val="275"/>
        </w:trPr>
        <w:tc>
          <w:tcPr>
            <w:tcW w:w="2184" w:type="dxa"/>
          </w:tcPr>
          <w:p w:rsidR="007F663E" w:rsidRDefault="00ED23B1">
            <w:pPr>
              <w:pStyle w:val="TableParagraph"/>
              <w:spacing w:line="256" w:lineRule="exact"/>
              <w:ind w:left="9"/>
              <w:rPr>
                <w:rFonts w:ascii="Times New Roman" w:hAnsi="Times New Roman"/>
                <w:sz w:val="24"/>
              </w:rPr>
            </w:pPr>
            <w:r>
              <w:rPr>
                <w:rFonts w:ascii="Times New Roman" w:hAnsi="Times New Roman"/>
                <w:sz w:val="24"/>
              </w:rPr>
              <w:t xml:space="preserve">0,20 – </w:t>
            </w:r>
            <w:r>
              <w:rPr>
                <w:rFonts w:ascii="Times New Roman" w:hAnsi="Times New Roman"/>
                <w:spacing w:val="-2"/>
                <w:sz w:val="24"/>
              </w:rPr>
              <w:t>0,399</w:t>
            </w:r>
          </w:p>
        </w:tc>
        <w:tc>
          <w:tcPr>
            <w:tcW w:w="2299" w:type="dxa"/>
          </w:tcPr>
          <w:p w:rsidR="007F663E" w:rsidRDefault="00ED23B1">
            <w:pPr>
              <w:pStyle w:val="TableParagraph"/>
              <w:spacing w:line="256" w:lineRule="exact"/>
              <w:ind w:left="10" w:right="2"/>
              <w:rPr>
                <w:rFonts w:ascii="Times New Roman"/>
                <w:sz w:val="24"/>
              </w:rPr>
            </w:pPr>
            <w:r>
              <w:rPr>
                <w:rFonts w:ascii="Times New Roman"/>
                <w:spacing w:val="-2"/>
                <w:sz w:val="24"/>
              </w:rPr>
              <w:t>Rendah</w:t>
            </w:r>
          </w:p>
        </w:tc>
      </w:tr>
      <w:tr w:rsidR="007F663E">
        <w:trPr>
          <w:trHeight w:val="278"/>
        </w:trPr>
        <w:tc>
          <w:tcPr>
            <w:tcW w:w="2184" w:type="dxa"/>
          </w:tcPr>
          <w:p w:rsidR="007F663E" w:rsidRDefault="00ED23B1">
            <w:pPr>
              <w:pStyle w:val="TableParagraph"/>
              <w:spacing w:before="1" w:line="257" w:lineRule="exact"/>
              <w:ind w:left="9"/>
              <w:rPr>
                <w:rFonts w:ascii="Times New Roman" w:hAnsi="Times New Roman"/>
                <w:sz w:val="24"/>
              </w:rPr>
            </w:pPr>
            <w:r>
              <w:rPr>
                <w:rFonts w:ascii="Times New Roman" w:hAnsi="Times New Roman"/>
                <w:sz w:val="24"/>
              </w:rPr>
              <w:t xml:space="preserve">0,40 – </w:t>
            </w:r>
            <w:r>
              <w:rPr>
                <w:rFonts w:ascii="Times New Roman" w:hAnsi="Times New Roman"/>
                <w:spacing w:val="-2"/>
                <w:sz w:val="24"/>
              </w:rPr>
              <w:t>0,599</w:t>
            </w:r>
          </w:p>
        </w:tc>
        <w:tc>
          <w:tcPr>
            <w:tcW w:w="2299" w:type="dxa"/>
          </w:tcPr>
          <w:p w:rsidR="007F663E" w:rsidRDefault="00ED23B1">
            <w:pPr>
              <w:pStyle w:val="TableParagraph"/>
              <w:spacing w:before="1" w:line="257" w:lineRule="exact"/>
              <w:ind w:left="10"/>
              <w:rPr>
                <w:rFonts w:ascii="Times New Roman"/>
                <w:sz w:val="24"/>
              </w:rPr>
            </w:pPr>
            <w:r>
              <w:rPr>
                <w:rFonts w:ascii="Times New Roman"/>
                <w:spacing w:val="-2"/>
                <w:sz w:val="24"/>
              </w:rPr>
              <w:t>Sedang</w:t>
            </w:r>
          </w:p>
        </w:tc>
      </w:tr>
      <w:tr w:rsidR="007F663E">
        <w:trPr>
          <w:trHeight w:val="275"/>
        </w:trPr>
        <w:tc>
          <w:tcPr>
            <w:tcW w:w="2184" w:type="dxa"/>
          </w:tcPr>
          <w:p w:rsidR="007F663E" w:rsidRDefault="00ED23B1">
            <w:pPr>
              <w:pStyle w:val="TableParagraph"/>
              <w:spacing w:line="256" w:lineRule="exact"/>
              <w:ind w:left="9"/>
              <w:rPr>
                <w:rFonts w:ascii="Times New Roman" w:hAnsi="Times New Roman"/>
                <w:sz w:val="24"/>
              </w:rPr>
            </w:pPr>
            <w:r>
              <w:rPr>
                <w:rFonts w:ascii="Times New Roman" w:hAnsi="Times New Roman"/>
                <w:sz w:val="24"/>
              </w:rPr>
              <w:t xml:space="preserve">0,60 – </w:t>
            </w:r>
            <w:r>
              <w:rPr>
                <w:rFonts w:ascii="Times New Roman" w:hAnsi="Times New Roman"/>
                <w:spacing w:val="-2"/>
                <w:sz w:val="24"/>
              </w:rPr>
              <w:t>0,799</w:t>
            </w:r>
          </w:p>
        </w:tc>
        <w:tc>
          <w:tcPr>
            <w:tcW w:w="2299" w:type="dxa"/>
          </w:tcPr>
          <w:p w:rsidR="007F663E" w:rsidRDefault="00ED23B1">
            <w:pPr>
              <w:pStyle w:val="TableParagraph"/>
              <w:spacing w:line="256" w:lineRule="exact"/>
              <w:ind w:left="10"/>
              <w:rPr>
                <w:rFonts w:ascii="Times New Roman"/>
                <w:sz w:val="24"/>
              </w:rPr>
            </w:pPr>
            <w:r>
              <w:rPr>
                <w:rFonts w:ascii="Times New Roman"/>
                <w:spacing w:val="-4"/>
                <w:sz w:val="24"/>
              </w:rPr>
              <w:t>Kuat</w:t>
            </w:r>
          </w:p>
        </w:tc>
      </w:tr>
      <w:tr w:rsidR="007F663E">
        <w:trPr>
          <w:trHeight w:val="275"/>
        </w:trPr>
        <w:tc>
          <w:tcPr>
            <w:tcW w:w="2184" w:type="dxa"/>
          </w:tcPr>
          <w:p w:rsidR="007F663E" w:rsidRDefault="00ED23B1">
            <w:pPr>
              <w:pStyle w:val="TableParagraph"/>
              <w:spacing w:line="256" w:lineRule="exact"/>
              <w:ind w:left="9"/>
              <w:rPr>
                <w:rFonts w:ascii="Times New Roman" w:hAnsi="Times New Roman"/>
                <w:sz w:val="24"/>
              </w:rPr>
            </w:pPr>
            <w:r>
              <w:rPr>
                <w:rFonts w:ascii="Times New Roman" w:hAnsi="Times New Roman"/>
                <w:sz w:val="24"/>
              </w:rPr>
              <w:t xml:space="preserve">0,80 – </w:t>
            </w:r>
            <w:r>
              <w:rPr>
                <w:rFonts w:ascii="Times New Roman" w:hAnsi="Times New Roman"/>
                <w:spacing w:val="-2"/>
                <w:sz w:val="24"/>
              </w:rPr>
              <w:t>1,000</w:t>
            </w:r>
          </w:p>
        </w:tc>
        <w:tc>
          <w:tcPr>
            <w:tcW w:w="2299" w:type="dxa"/>
          </w:tcPr>
          <w:p w:rsidR="007F663E" w:rsidRDefault="00ED23B1">
            <w:pPr>
              <w:pStyle w:val="TableParagraph"/>
              <w:spacing w:line="256" w:lineRule="exact"/>
              <w:ind w:left="10" w:right="2"/>
              <w:rPr>
                <w:rFonts w:ascii="Times New Roman"/>
                <w:sz w:val="24"/>
              </w:rPr>
            </w:pPr>
            <w:r>
              <w:rPr>
                <w:rFonts w:ascii="Times New Roman"/>
                <w:sz w:val="24"/>
              </w:rPr>
              <w:t>Sangat</w:t>
            </w:r>
            <w:r>
              <w:rPr>
                <w:rFonts w:ascii="Times New Roman"/>
                <w:spacing w:val="-2"/>
                <w:sz w:val="24"/>
              </w:rPr>
              <w:t xml:space="preserve"> </w:t>
            </w:r>
            <w:r>
              <w:rPr>
                <w:rFonts w:ascii="Times New Roman"/>
                <w:spacing w:val="-4"/>
                <w:sz w:val="24"/>
              </w:rPr>
              <w:t>kuat</w:t>
            </w:r>
          </w:p>
        </w:tc>
      </w:tr>
    </w:tbl>
    <w:p w:rsidR="007F663E" w:rsidRDefault="007F663E">
      <w:pPr>
        <w:pStyle w:val="BodyText"/>
        <w:spacing w:before="127"/>
        <w:rPr>
          <w:b/>
        </w:rPr>
      </w:pPr>
    </w:p>
    <w:p w:rsidR="007F663E" w:rsidRDefault="00ED23B1">
      <w:pPr>
        <w:pStyle w:val="ListParagraph"/>
        <w:numPr>
          <w:ilvl w:val="2"/>
          <w:numId w:val="3"/>
        </w:numPr>
        <w:tabs>
          <w:tab w:val="left" w:pos="1108"/>
        </w:tabs>
        <w:rPr>
          <w:b/>
          <w:sz w:val="24"/>
        </w:rPr>
      </w:pPr>
      <w:r>
        <w:rPr>
          <w:b/>
          <w:noProof/>
          <w:sz w:val="24"/>
          <w:lang w:val="en-US"/>
        </w:rPr>
        <w:drawing>
          <wp:anchor distT="0" distB="0" distL="0" distR="0" simplePos="0" relativeHeight="487315968" behindDoc="1" locked="0" layoutInCell="1" allowOverlap="1">
            <wp:simplePos x="0" y="0"/>
            <wp:positionH relativeFrom="page">
              <wp:posOffset>1089405</wp:posOffset>
            </wp:positionH>
            <wp:positionV relativeFrom="paragraph">
              <wp:posOffset>-460994</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Hasil dan</w:t>
      </w:r>
      <w:r>
        <w:rPr>
          <w:b/>
          <w:spacing w:val="1"/>
          <w:sz w:val="24"/>
        </w:rPr>
        <w:t xml:space="preserve"> </w:t>
      </w:r>
      <w:r>
        <w:rPr>
          <w:b/>
          <w:spacing w:val="-2"/>
          <w:sz w:val="24"/>
        </w:rPr>
        <w:t>Pembahasan</w:t>
      </w:r>
    </w:p>
    <w:p w:rsidR="007F663E" w:rsidRDefault="007F663E">
      <w:pPr>
        <w:pStyle w:val="BodyText"/>
        <w:rPr>
          <w:b/>
        </w:rPr>
      </w:pPr>
    </w:p>
    <w:p w:rsidR="007F663E" w:rsidRDefault="00ED23B1">
      <w:pPr>
        <w:pStyle w:val="BodyText"/>
        <w:spacing w:line="480" w:lineRule="auto"/>
        <w:ind w:left="568" w:right="138" w:firstLine="720"/>
        <w:jc w:val="both"/>
      </w:pPr>
      <w:r>
        <w:t xml:space="preserve">Berdasarkan Hasil dari analisis data uji hipotesis korelasi </w:t>
      </w:r>
      <w:r>
        <w:rPr>
          <w:i/>
        </w:rPr>
        <w:t xml:space="preserve">product moment </w:t>
      </w:r>
      <w:r>
        <w:t xml:space="preserve">dalam penelitian yaitu menunjukkan adanya hubungan yang rendah antara Keluarga </w:t>
      </w:r>
      <w:r>
        <w:rPr>
          <w:i/>
        </w:rPr>
        <w:t xml:space="preserve">Broken Home </w:t>
      </w:r>
      <w:r>
        <w:t xml:space="preserve">Terhadap Perilaku Agresif Pada Siswa SMK Nur Azizi Tanjung </w:t>
      </w:r>
      <w:r>
        <w:t>Morawa Tahun Pembelajaran 2025, dibuktikan dengan hasil nilai signifikansi (p) sebesar 0,000</w:t>
      </w:r>
      <w:r>
        <w:rPr>
          <w:spacing w:val="40"/>
        </w:rPr>
        <w:t xml:space="preserve"> </w:t>
      </w:r>
      <w:r>
        <w:t>(0,000 &lt; 0,05) dan nilai koefisien korelasi (r) sebesar 0,382.</w:t>
      </w:r>
    </w:p>
    <w:p w:rsidR="007F663E" w:rsidRDefault="00ED23B1">
      <w:pPr>
        <w:pStyle w:val="BodyText"/>
        <w:spacing w:before="1" w:line="480" w:lineRule="auto"/>
        <w:ind w:left="568" w:right="140" w:firstLine="720"/>
        <w:jc w:val="both"/>
      </w:pPr>
      <w:r>
        <w:t>Hasil penelitian ini menunjukkan bahwa terdapat hubungan yang</w:t>
      </w:r>
      <w:r>
        <w:rPr>
          <w:spacing w:val="40"/>
        </w:rPr>
        <w:t xml:space="preserve"> </w:t>
      </w:r>
      <w:r>
        <w:t>signifikan namun rendah antara keluarg</w:t>
      </w:r>
      <w:r>
        <w:t xml:space="preserve">a </w:t>
      </w:r>
      <w:r>
        <w:rPr>
          <w:i/>
        </w:rPr>
        <w:t xml:space="preserve">broken home </w:t>
      </w:r>
      <w:r>
        <w:t xml:space="preserve">terhadap perilaku agresif siswa. Hal ini dibuktikan dengan nilai signifikansi (p) sebesar 0,000 (lebih kecil dari 0,05), yang berarti hubungan tersebut secara statistik signifikan. Nilai koefisien korelasi (r) sebesar 0,382 menunjukkan bahwa </w:t>
      </w:r>
      <w:r>
        <w:t xml:space="preserve">hubungan yang terjadi bersifat rendah tetapi positif, artinya semakin tinggi tingkat </w:t>
      </w:r>
      <w:r>
        <w:rPr>
          <w:i/>
        </w:rPr>
        <w:t xml:space="preserve">broken home </w:t>
      </w:r>
      <w:r>
        <w:t>dalam keluarga, cenderung diikuti oleh meningkatnya perilaku agresif siswa, meskipun hubungan tersebut tidak terlalu kuat.</w:t>
      </w:r>
    </w:p>
    <w:p w:rsidR="007F663E" w:rsidRDefault="00ED23B1">
      <w:pPr>
        <w:pStyle w:val="BodyText"/>
        <w:spacing w:line="480" w:lineRule="auto"/>
        <w:ind w:left="568" w:right="140" w:firstLine="720"/>
        <w:jc w:val="both"/>
      </w:pPr>
      <w:r>
        <w:t>Dengan demikian, hipotesis penelitia</w:t>
      </w:r>
      <w:r>
        <w:t>n diterima, karena adanya hubungan yang signifikan antara variabel X dan Y, meskipun tingkat korelasinya rendah. Temuan</w:t>
      </w:r>
      <w:r>
        <w:rPr>
          <w:spacing w:val="67"/>
        </w:rPr>
        <w:t xml:space="preserve"> </w:t>
      </w:r>
      <w:r>
        <w:t>ini</w:t>
      </w:r>
      <w:r>
        <w:rPr>
          <w:spacing w:val="70"/>
        </w:rPr>
        <w:t xml:space="preserve"> </w:t>
      </w:r>
      <w:r>
        <w:t>sejalan</w:t>
      </w:r>
      <w:r>
        <w:rPr>
          <w:spacing w:val="71"/>
        </w:rPr>
        <w:t xml:space="preserve"> </w:t>
      </w:r>
      <w:r>
        <w:t>dengan</w:t>
      </w:r>
      <w:r>
        <w:rPr>
          <w:spacing w:val="70"/>
        </w:rPr>
        <w:t xml:space="preserve"> </w:t>
      </w:r>
      <w:r>
        <w:t>penelitian</w:t>
      </w:r>
      <w:r>
        <w:rPr>
          <w:spacing w:val="70"/>
        </w:rPr>
        <w:t xml:space="preserve"> </w:t>
      </w:r>
      <w:r>
        <w:t>sebelumnya</w:t>
      </w:r>
      <w:r>
        <w:rPr>
          <w:spacing w:val="70"/>
        </w:rPr>
        <w:t xml:space="preserve"> </w:t>
      </w:r>
      <w:r>
        <w:t>yang</w:t>
      </w:r>
      <w:r>
        <w:rPr>
          <w:spacing w:val="70"/>
        </w:rPr>
        <w:t xml:space="preserve"> </w:t>
      </w:r>
      <w:r>
        <w:t>menunjukkan</w:t>
      </w:r>
      <w:r>
        <w:rPr>
          <w:spacing w:val="71"/>
        </w:rPr>
        <w:t xml:space="preserve"> </w:t>
      </w:r>
      <w:r>
        <w:rPr>
          <w:spacing w:val="-2"/>
        </w:rPr>
        <w:t>bahwa</w:t>
      </w:r>
    </w:p>
    <w:p w:rsidR="007F663E" w:rsidRDefault="007F663E">
      <w:pPr>
        <w:pStyle w:val="BodyText"/>
        <w:spacing w:line="480" w:lineRule="auto"/>
        <w:jc w:val="both"/>
        <w:sectPr w:rsidR="007F663E">
          <w:pgSz w:w="11920" w:h="16850"/>
          <w:pgMar w:top="1940" w:right="1559" w:bottom="960" w:left="1700" w:header="0" w:footer="775" w:gutter="0"/>
          <w:cols w:space="720"/>
        </w:sectPr>
      </w:pPr>
    </w:p>
    <w:p w:rsidR="007F663E" w:rsidRDefault="007F663E">
      <w:pPr>
        <w:pStyle w:val="BodyText"/>
        <w:spacing w:before="50"/>
      </w:pPr>
    </w:p>
    <w:p w:rsidR="007F663E" w:rsidRDefault="00ED23B1">
      <w:pPr>
        <w:pStyle w:val="BodyText"/>
        <w:spacing w:line="480" w:lineRule="auto"/>
        <w:ind w:left="568" w:right="137"/>
        <w:jc w:val="both"/>
      </w:pPr>
      <w:r>
        <w:rPr>
          <w:noProof/>
          <w:lang w:val="en-US"/>
        </w:rPr>
        <w:drawing>
          <wp:anchor distT="0" distB="0" distL="0" distR="0" simplePos="0" relativeHeight="487316480"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 xml:space="preserve">variabel X dapat memicu peningkatan variabel Y pada remaja seperti penelitian yang dilakukan oleh Antrinka dkk (2022) yang berjudul Hubungan Status Keluarga </w:t>
      </w:r>
      <w:r>
        <w:rPr>
          <w:i/>
        </w:rPr>
        <w:t xml:space="preserve">Broken Home </w:t>
      </w:r>
      <w:r>
        <w:t>dengan Perilaku Agresif pada Remaja di SMA Negeri 3 Sragen diperoleh hasil P value 0,03</w:t>
      </w:r>
      <w:r>
        <w:t xml:space="preserve">8 (&lt; 0,05) maka Ho ditolak dan Ha diterima yang diartikan ada hubungan antara status keluarga </w:t>
      </w:r>
      <w:r>
        <w:rPr>
          <w:i/>
        </w:rPr>
        <w:t xml:space="preserve">broken home </w:t>
      </w:r>
      <w:r>
        <w:t>dengan perilaku agresif pada remaja. Hal ini memperkuat bukti bahwa kondisi keluarga broken home dapat berkontribusi terhadap peningkatan perilaku agr</w:t>
      </w:r>
      <w:r>
        <w:t>esif pada remaja.</w:t>
      </w:r>
      <w:r>
        <w:rPr>
          <w:spacing w:val="80"/>
        </w:rPr>
        <w:t xml:space="preserve"> </w:t>
      </w:r>
      <w:r>
        <w:t>Oleh karena itu, penting bagi pihak sekolah dan orang tua untuk memberikan perhatian lebih terhadap kondisi psikososial remaja, terutama yang berasal dari keluarga broken home, agar agar dapat meminimalisisr dampak negatif terhadap perkem</w:t>
      </w:r>
      <w:r>
        <w:t>bangan perilaku mereka.</w:t>
      </w:r>
    </w:p>
    <w:p w:rsidR="007F663E" w:rsidRDefault="00ED23B1">
      <w:pPr>
        <w:pStyle w:val="BodyText"/>
        <w:spacing w:before="2" w:line="480" w:lineRule="auto"/>
        <w:ind w:left="568" w:right="139" w:firstLine="720"/>
        <w:jc w:val="both"/>
      </w:pPr>
      <w:r>
        <w:t>Nurul</w:t>
      </w:r>
      <w:r>
        <w:rPr>
          <w:spacing w:val="40"/>
        </w:rPr>
        <w:t xml:space="preserve"> </w:t>
      </w:r>
      <w:r>
        <w:t xml:space="preserve">Wahida (dalam Joy 2022) </w:t>
      </w:r>
      <w:r>
        <w:rPr>
          <w:i/>
        </w:rPr>
        <w:t xml:space="preserve">Broken Home </w:t>
      </w:r>
      <w:r>
        <w:t>sendiri merupakan suatu istilah yang digunakan untuk menggambarkan rusaknya hubungan suatu keluarga atau keluarga yang tidak harmonis. Salah satu hal yang membuat rusaknya suatu hubungan kel</w:t>
      </w:r>
      <w:r>
        <w:t>uarga biasanya terjadi karena tidak kondusifnya hubungan antara pasangan suami istri tersebut. Hubungan yang renggang antara pasangan menjadi titik awal terjadinya pemicu konflik rumah tangga. Sering kali rumah tangga yang tidak bertahan lama hubungannya d</w:t>
      </w:r>
      <w:r>
        <w:t>iakibatkan oleh perselisihan ataupun</w:t>
      </w:r>
      <w:r>
        <w:rPr>
          <w:spacing w:val="40"/>
        </w:rPr>
        <w:t xml:space="preserve"> </w:t>
      </w:r>
      <w:r>
        <w:t xml:space="preserve">perbedaan pendapat antara kedua pasangan. </w:t>
      </w:r>
      <w:r>
        <w:rPr>
          <w:i/>
        </w:rPr>
        <w:t xml:space="preserve">Broken Home </w:t>
      </w:r>
      <w:r>
        <w:t>kerap disebabkan oleh perselisihan pendapat antara kedua pasangan yang menimbulkan keributan yang mengarah kepada pertengkaran. Hal ini menjadi titik pertama pemicu</w:t>
      </w:r>
      <w:r>
        <w:rPr>
          <w:spacing w:val="40"/>
        </w:rPr>
        <w:t xml:space="preserve"> </w:t>
      </w:r>
      <w:r>
        <w:t>renggangnya</w:t>
      </w:r>
      <w:r>
        <w:rPr>
          <w:spacing w:val="1"/>
        </w:rPr>
        <w:t xml:space="preserve"> </w:t>
      </w:r>
      <w:r>
        <w:t>hubungan</w:t>
      </w:r>
      <w:r>
        <w:rPr>
          <w:spacing w:val="4"/>
        </w:rPr>
        <w:t xml:space="preserve"> </w:t>
      </w:r>
      <w:r>
        <w:t>keluarga</w:t>
      </w:r>
      <w:r>
        <w:rPr>
          <w:spacing w:val="4"/>
        </w:rPr>
        <w:t xml:space="preserve"> </w:t>
      </w:r>
      <w:r>
        <w:t>tersebut.</w:t>
      </w:r>
      <w:r>
        <w:rPr>
          <w:spacing w:val="5"/>
        </w:rPr>
        <w:t xml:space="preserve"> </w:t>
      </w:r>
      <w:r>
        <w:t>Suatu</w:t>
      </w:r>
      <w:r>
        <w:rPr>
          <w:spacing w:val="4"/>
        </w:rPr>
        <w:t xml:space="preserve"> </w:t>
      </w:r>
      <w:r>
        <w:t>hubungan</w:t>
      </w:r>
      <w:r>
        <w:rPr>
          <w:spacing w:val="4"/>
        </w:rPr>
        <w:t xml:space="preserve"> </w:t>
      </w:r>
      <w:r>
        <w:t>keluarga</w:t>
      </w:r>
      <w:r>
        <w:rPr>
          <w:spacing w:val="4"/>
        </w:rPr>
        <w:t xml:space="preserve"> </w:t>
      </w:r>
      <w:r>
        <w:t>yang</w:t>
      </w:r>
      <w:r>
        <w:rPr>
          <w:spacing w:val="4"/>
        </w:rPr>
        <w:t xml:space="preserve"> </w:t>
      </w:r>
      <w:r>
        <w:rPr>
          <w:spacing w:val="-2"/>
        </w:rPr>
        <w:t>awalnya</w:t>
      </w:r>
    </w:p>
    <w:p w:rsidR="007F663E" w:rsidRDefault="007F663E">
      <w:pPr>
        <w:pStyle w:val="BodyText"/>
        <w:spacing w:line="480" w:lineRule="auto"/>
        <w:jc w:val="both"/>
        <w:sectPr w:rsidR="007F663E">
          <w:pgSz w:w="11920" w:h="16850"/>
          <w:pgMar w:top="1940" w:right="1559" w:bottom="960" w:left="1700" w:header="0" w:footer="775" w:gutter="0"/>
          <w:cols w:space="720"/>
        </w:sectPr>
      </w:pPr>
    </w:p>
    <w:p w:rsidR="007F663E" w:rsidRDefault="007F663E">
      <w:pPr>
        <w:pStyle w:val="BodyText"/>
        <w:spacing w:before="50"/>
      </w:pPr>
    </w:p>
    <w:p w:rsidR="007F663E" w:rsidRDefault="00ED23B1">
      <w:pPr>
        <w:pStyle w:val="BodyText"/>
        <w:spacing w:line="480" w:lineRule="auto"/>
        <w:ind w:left="568" w:right="141"/>
        <w:jc w:val="both"/>
      </w:pPr>
      <w:r>
        <w:t xml:space="preserve">harmonis seketika akan menjadi rusak akibat adanya rasa egoisme antara kedua </w:t>
      </w:r>
      <w:r>
        <w:rPr>
          <w:spacing w:val="-2"/>
        </w:rPr>
        <w:t>pasangan.</w:t>
      </w:r>
    </w:p>
    <w:p w:rsidR="007F663E" w:rsidRDefault="00ED23B1">
      <w:pPr>
        <w:pStyle w:val="BodyText"/>
        <w:spacing w:before="1" w:line="480" w:lineRule="auto"/>
        <w:ind w:left="568" w:right="142" w:firstLine="720"/>
        <w:jc w:val="both"/>
      </w:pPr>
      <w:r>
        <w:rPr>
          <w:noProof/>
          <w:lang w:val="en-US"/>
        </w:rPr>
        <w:drawing>
          <wp:anchor distT="0" distB="0" distL="0" distR="0" simplePos="0" relativeHeight="487316992" behindDoc="1" locked="0" layoutInCell="1" allowOverlap="1">
            <wp:simplePos x="0" y="0"/>
            <wp:positionH relativeFrom="page">
              <wp:posOffset>1089405</wp:posOffset>
            </wp:positionH>
            <wp:positionV relativeFrom="paragraph">
              <wp:posOffset>539570</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Menurut Sofyan S. Willis (dalam alifia 2019) jika dipandang dalam defini</w:t>
      </w:r>
      <w:r>
        <w:t>si operasional agresif adalah hasil dari proses kemarahan yang memuncak, sedangkan dari definisi motivasional perbuatan agresif adalah perbuatan yang bertujuan untuk menyakiti orang lain. Hal ini dapat berupa kekerasan verbal atau fisik, dapat juga melibat</w:t>
      </w:r>
      <w:r>
        <w:t>kan perusakan barang pribadi. Perilaku agresif melanggar norma sosial.</w:t>
      </w:r>
    </w:p>
    <w:p w:rsidR="007F663E" w:rsidRDefault="00ED23B1">
      <w:pPr>
        <w:pStyle w:val="BodyText"/>
        <w:spacing w:line="480" w:lineRule="auto"/>
        <w:ind w:left="568" w:right="135" w:firstLine="720"/>
        <w:jc w:val="both"/>
      </w:pPr>
      <w:r>
        <w:t xml:space="preserve">Penelitian ini berupaya untuk mengeksplorasi dan menganalisis hubungan keluarga </w:t>
      </w:r>
      <w:r>
        <w:rPr>
          <w:i/>
        </w:rPr>
        <w:t xml:space="preserve">Broken Home </w:t>
      </w:r>
      <w:r>
        <w:t>dengan perilaku agresif pada siswa SMK Nur Azizi Tanjung Morawa. Memberikan gambaran yang leb</w:t>
      </w:r>
      <w:r>
        <w:t>ih jelas tentang hubungan kondisi keluarga terhadap perkembangan emosional dan perilaku remaja, khusunya dalam konteks perilaku agresif yang ditunjukkan di lingkungan sekolah. Pada variabel Y perilaku agresif terdapat faktor lingkungan dan pengalaman (sosi</w:t>
      </w:r>
      <w:r>
        <w:t xml:space="preserve">al), peneliti mengambil judul hubungan keluarga </w:t>
      </w:r>
      <w:r>
        <w:rPr>
          <w:i/>
        </w:rPr>
        <w:t xml:space="preserve">Broken Home </w:t>
      </w:r>
      <w:r>
        <w:t>dengan keluarga broken home pada siswa SMK Nur Azizi Tanjung Morawa. Pada</w:t>
      </w:r>
      <w:r>
        <w:rPr>
          <w:spacing w:val="40"/>
        </w:rPr>
        <w:t xml:space="preserve"> </w:t>
      </w:r>
      <w:r>
        <w:t xml:space="preserve">variabel X yaitu keluarga </w:t>
      </w:r>
      <w:r>
        <w:rPr>
          <w:i/>
        </w:rPr>
        <w:t xml:space="preserve">Broken Home </w:t>
      </w:r>
      <w:r>
        <w:t>juga terdapat faktor mengenai stress, kurangnya dukungan sosial, dan gangguan pengat</w:t>
      </w:r>
      <w:r>
        <w:t>uran emosi, Meskipun hasil penelitian menunjukkan hubungan yang rendah antara variabel X dan Y. Hubungan yang rendah justru dapat memberikan gambaran bahwa faktor-faktor lain mungkin juga berperan dalam mempengaruhi perilaku agresif, sehingga penelitian</w:t>
      </w:r>
      <w:r>
        <w:rPr>
          <w:spacing w:val="-1"/>
        </w:rPr>
        <w:t xml:space="preserve"> </w:t>
      </w:r>
      <w:r>
        <w:t>in</w:t>
      </w:r>
      <w:r>
        <w:t>i</w:t>
      </w:r>
      <w:r>
        <w:rPr>
          <w:spacing w:val="-1"/>
        </w:rPr>
        <w:t xml:space="preserve"> </w:t>
      </w:r>
      <w:r>
        <w:t>tetap</w:t>
      </w:r>
      <w:r>
        <w:rPr>
          <w:spacing w:val="-1"/>
        </w:rPr>
        <w:t xml:space="preserve"> </w:t>
      </w:r>
      <w:r>
        <w:t>memberikan</w:t>
      </w:r>
      <w:r>
        <w:rPr>
          <w:spacing w:val="-1"/>
        </w:rPr>
        <w:t xml:space="preserve"> </w:t>
      </w:r>
      <w:r>
        <w:t>kontribusi</w:t>
      </w:r>
      <w:r>
        <w:rPr>
          <w:spacing w:val="-1"/>
        </w:rPr>
        <w:t xml:space="preserve"> </w:t>
      </w:r>
      <w:r>
        <w:t>penting untuk</w:t>
      </w:r>
      <w:r>
        <w:rPr>
          <w:spacing w:val="-1"/>
        </w:rPr>
        <w:t xml:space="preserve"> </w:t>
      </w:r>
      <w:r>
        <w:t>memahami</w:t>
      </w:r>
      <w:r>
        <w:rPr>
          <w:spacing w:val="-1"/>
        </w:rPr>
        <w:t xml:space="preserve"> </w:t>
      </w:r>
      <w:r>
        <w:t>kompleksitas masalah tersebut.</w:t>
      </w:r>
    </w:p>
    <w:p w:rsidR="007F663E" w:rsidRDefault="007F663E">
      <w:pPr>
        <w:pStyle w:val="BodyText"/>
        <w:spacing w:line="480" w:lineRule="auto"/>
        <w:jc w:val="both"/>
        <w:sectPr w:rsidR="007F663E">
          <w:pgSz w:w="11920" w:h="16850"/>
          <w:pgMar w:top="1940" w:right="1559" w:bottom="960" w:left="1700" w:header="0" w:footer="775" w:gutter="0"/>
          <w:cols w:space="720"/>
        </w:sectPr>
      </w:pPr>
    </w:p>
    <w:p w:rsidR="007F663E" w:rsidRDefault="007F663E">
      <w:pPr>
        <w:pStyle w:val="BodyText"/>
        <w:spacing w:before="50"/>
      </w:pPr>
    </w:p>
    <w:p w:rsidR="007F663E" w:rsidRDefault="00ED23B1">
      <w:pPr>
        <w:spacing w:line="480" w:lineRule="auto"/>
        <w:ind w:left="568" w:right="210" w:firstLine="720"/>
        <w:rPr>
          <w:sz w:val="24"/>
        </w:rPr>
      </w:pPr>
      <w:r>
        <w:rPr>
          <w:sz w:val="24"/>
        </w:rPr>
        <w:t xml:space="preserve">Beberapa teori yang memperkuat konsep Keluarga </w:t>
      </w:r>
      <w:r>
        <w:rPr>
          <w:i/>
          <w:sz w:val="24"/>
        </w:rPr>
        <w:t xml:space="preserve">Broken Home </w:t>
      </w:r>
      <w:r>
        <w:rPr>
          <w:sz w:val="24"/>
        </w:rPr>
        <w:t xml:space="preserve">menurut Retnowati (2022) adalah </w:t>
      </w:r>
      <w:r>
        <w:rPr>
          <w:i/>
          <w:sz w:val="24"/>
        </w:rPr>
        <w:t>Broken Heart, Broken Relation, Broken Value</w:t>
      </w:r>
      <w:r>
        <w:rPr>
          <w:sz w:val="24"/>
        </w:rPr>
        <w:t>.</w:t>
      </w:r>
    </w:p>
    <w:p w:rsidR="007F663E" w:rsidRDefault="00ED23B1">
      <w:pPr>
        <w:pStyle w:val="ListParagraph"/>
        <w:numPr>
          <w:ilvl w:val="0"/>
          <w:numId w:val="2"/>
        </w:numPr>
        <w:tabs>
          <w:tab w:val="left" w:pos="1134"/>
        </w:tabs>
        <w:spacing w:before="1"/>
        <w:jc w:val="both"/>
        <w:rPr>
          <w:i/>
          <w:sz w:val="24"/>
        </w:rPr>
      </w:pPr>
      <w:r>
        <w:rPr>
          <w:i/>
          <w:sz w:val="24"/>
        </w:rPr>
        <w:t>Broken</w:t>
      </w:r>
      <w:r>
        <w:rPr>
          <w:i/>
          <w:spacing w:val="-13"/>
          <w:sz w:val="24"/>
        </w:rPr>
        <w:t xml:space="preserve"> </w:t>
      </w:r>
      <w:r>
        <w:rPr>
          <w:i/>
          <w:spacing w:val="-2"/>
          <w:sz w:val="24"/>
        </w:rPr>
        <w:t>Heart</w:t>
      </w:r>
    </w:p>
    <w:p w:rsidR="007F663E" w:rsidRDefault="00ED23B1">
      <w:pPr>
        <w:pStyle w:val="BodyText"/>
        <w:spacing w:before="276" w:line="480" w:lineRule="auto"/>
        <w:ind w:left="1134" w:right="140"/>
        <w:jc w:val="both"/>
      </w:pPr>
      <w:r>
        <w:rPr>
          <w:noProof/>
          <w:lang w:val="en-US"/>
        </w:rPr>
        <w:drawing>
          <wp:anchor distT="0" distB="0" distL="0" distR="0" simplePos="0" relativeHeight="487317504" behindDoc="1" locked="0" layoutInCell="1" allowOverlap="1">
            <wp:simplePos x="0" y="0"/>
            <wp:positionH relativeFrom="page">
              <wp:posOffset>1089405</wp:posOffset>
            </wp:positionH>
            <wp:positionV relativeFrom="paragraph">
              <wp:posOffset>363690</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Seseorang akan merasakan kepedihan dan kehancuran hati sehingga memandang hidup ini sia-sia dan mengecewakan. Kecenderungan ini membentuk individu menjadi orang yang krisis kasih dan biasanya lari kepada</w:t>
      </w:r>
      <w:r>
        <w:rPr>
          <w:spacing w:val="-3"/>
        </w:rPr>
        <w:t xml:space="preserve"> </w:t>
      </w:r>
      <w:r>
        <w:t>yang</w:t>
      </w:r>
      <w:r>
        <w:rPr>
          <w:spacing w:val="-2"/>
        </w:rPr>
        <w:t xml:space="preserve"> </w:t>
      </w:r>
      <w:r>
        <w:t>bersifat</w:t>
      </w:r>
      <w:r>
        <w:rPr>
          <w:spacing w:val="-4"/>
        </w:rPr>
        <w:t xml:space="preserve"> </w:t>
      </w:r>
      <w:r>
        <w:t>penyimpangan</w:t>
      </w:r>
      <w:r>
        <w:rPr>
          <w:spacing w:val="-4"/>
        </w:rPr>
        <w:t xml:space="preserve"> </w:t>
      </w:r>
      <w:r>
        <w:t>seksual.</w:t>
      </w:r>
      <w:r>
        <w:rPr>
          <w:spacing w:val="-2"/>
        </w:rPr>
        <w:t xml:space="preserve"> </w:t>
      </w:r>
      <w:r>
        <w:t>Misalnya</w:t>
      </w:r>
      <w:r>
        <w:rPr>
          <w:spacing w:val="-4"/>
        </w:rPr>
        <w:t xml:space="preserve"> </w:t>
      </w:r>
      <w:r>
        <w:t>sex</w:t>
      </w:r>
      <w:r>
        <w:rPr>
          <w:spacing w:val="-4"/>
        </w:rPr>
        <w:t xml:space="preserve"> </w:t>
      </w:r>
      <w:r>
        <w:t>beb</w:t>
      </w:r>
      <w:r>
        <w:t>as,</w:t>
      </w:r>
      <w:r>
        <w:rPr>
          <w:spacing w:val="-2"/>
        </w:rPr>
        <w:t xml:space="preserve"> </w:t>
      </w:r>
      <w:r>
        <w:t>homoseks, lesbian, menjadi istri simpanan orang, tertarik dengan istri atau suami orang lain dan lain-lain (Amin, 2018).</w:t>
      </w:r>
    </w:p>
    <w:p w:rsidR="007F663E" w:rsidRDefault="00ED23B1">
      <w:pPr>
        <w:pStyle w:val="ListParagraph"/>
        <w:numPr>
          <w:ilvl w:val="0"/>
          <w:numId w:val="2"/>
        </w:numPr>
        <w:tabs>
          <w:tab w:val="left" w:pos="1134"/>
        </w:tabs>
        <w:jc w:val="both"/>
        <w:rPr>
          <w:i/>
          <w:sz w:val="24"/>
        </w:rPr>
      </w:pPr>
      <w:r>
        <w:rPr>
          <w:i/>
          <w:sz w:val="24"/>
        </w:rPr>
        <w:t>Broken</w:t>
      </w:r>
      <w:r>
        <w:rPr>
          <w:i/>
          <w:spacing w:val="-15"/>
          <w:sz w:val="24"/>
        </w:rPr>
        <w:t xml:space="preserve"> </w:t>
      </w:r>
      <w:r>
        <w:rPr>
          <w:i/>
          <w:spacing w:val="-2"/>
          <w:sz w:val="24"/>
        </w:rPr>
        <w:t>Relation</w:t>
      </w:r>
    </w:p>
    <w:p w:rsidR="007F663E" w:rsidRDefault="007F663E">
      <w:pPr>
        <w:pStyle w:val="BodyText"/>
        <w:rPr>
          <w:i/>
        </w:rPr>
      </w:pPr>
    </w:p>
    <w:p w:rsidR="007F663E" w:rsidRDefault="00ED23B1">
      <w:pPr>
        <w:pStyle w:val="BodyText"/>
        <w:spacing w:before="1" w:line="480" w:lineRule="auto"/>
        <w:ind w:left="1134" w:right="142"/>
        <w:jc w:val="both"/>
      </w:pPr>
      <w:r>
        <w:t>Seseorang merasa bahwa tidak ada orang yang perlu dihargai, tidak ada orang yang dapat dipercaya serta tidak ada o</w:t>
      </w:r>
      <w:r>
        <w:t xml:space="preserve">rang yang dapat diteladani (Astuti, 2015). Kecenderungan ini membentuk individu menjadi orang yang masa bodoh terhadap orang lain, ugal-ugalan, mencari perhatian, kasar, egois, dan tiodak mendengar nasihat orang lain, cenderung seenaknya </w:t>
      </w:r>
      <w:r>
        <w:rPr>
          <w:spacing w:val="-2"/>
        </w:rPr>
        <w:t>sendiri.</w:t>
      </w:r>
    </w:p>
    <w:p w:rsidR="007F663E" w:rsidRDefault="00ED23B1">
      <w:pPr>
        <w:pStyle w:val="ListParagraph"/>
        <w:numPr>
          <w:ilvl w:val="0"/>
          <w:numId w:val="2"/>
        </w:numPr>
        <w:tabs>
          <w:tab w:val="left" w:pos="1134"/>
        </w:tabs>
        <w:spacing w:before="1"/>
        <w:jc w:val="both"/>
        <w:rPr>
          <w:i/>
          <w:sz w:val="24"/>
        </w:rPr>
      </w:pPr>
      <w:r>
        <w:rPr>
          <w:i/>
          <w:sz w:val="24"/>
        </w:rPr>
        <w:t>Broken</w:t>
      </w:r>
      <w:r>
        <w:rPr>
          <w:i/>
          <w:spacing w:val="-13"/>
          <w:sz w:val="24"/>
        </w:rPr>
        <w:t xml:space="preserve"> </w:t>
      </w:r>
      <w:r>
        <w:rPr>
          <w:i/>
          <w:spacing w:val="-2"/>
          <w:sz w:val="24"/>
        </w:rPr>
        <w:t>Va</w:t>
      </w:r>
      <w:r>
        <w:rPr>
          <w:i/>
          <w:spacing w:val="-2"/>
          <w:sz w:val="24"/>
        </w:rPr>
        <w:t>lue</w:t>
      </w:r>
    </w:p>
    <w:p w:rsidR="007F663E" w:rsidRDefault="007F663E">
      <w:pPr>
        <w:pStyle w:val="BodyText"/>
        <w:rPr>
          <w:i/>
        </w:rPr>
      </w:pPr>
    </w:p>
    <w:p w:rsidR="007F663E" w:rsidRDefault="00ED23B1">
      <w:pPr>
        <w:pStyle w:val="BodyText"/>
        <w:spacing w:line="480" w:lineRule="auto"/>
        <w:ind w:left="1134" w:right="141"/>
        <w:jc w:val="both"/>
      </w:pPr>
      <w:r>
        <w:t>Seseorang kehilangan nilai kehidupan yang benar. Baginya dalam hidup ini tidak ada yang baik, benar, atau merusak. Yang ada hanya yang “Menyenangkan” dan yang “Tidak menyenangkan”. Intinya apa saja yang menyenangkan saya lakukan, apa yang tidak menyen</w:t>
      </w:r>
      <w:r>
        <w:t>angkan tidak saya lakukan (Prabandani &amp; Santoso, 2017).</w:t>
      </w:r>
    </w:p>
    <w:p w:rsidR="007F663E" w:rsidRDefault="007F663E">
      <w:pPr>
        <w:pStyle w:val="BodyText"/>
        <w:spacing w:line="480" w:lineRule="auto"/>
        <w:jc w:val="both"/>
        <w:sectPr w:rsidR="007F663E">
          <w:pgSz w:w="11920" w:h="16850"/>
          <w:pgMar w:top="1940" w:right="1559" w:bottom="960" w:left="1700" w:header="0" w:footer="775" w:gutter="0"/>
          <w:cols w:space="720"/>
        </w:sectPr>
      </w:pPr>
    </w:p>
    <w:p w:rsidR="007F663E" w:rsidRDefault="007F663E">
      <w:pPr>
        <w:pStyle w:val="BodyText"/>
        <w:spacing w:before="50"/>
      </w:pPr>
    </w:p>
    <w:p w:rsidR="007F663E" w:rsidRDefault="00ED23B1">
      <w:pPr>
        <w:pStyle w:val="BodyText"/>
        <w:spacing w:line="480" w:lineRule="auto"/>
        <w:ind w:left="568" w:right="140" w:firstLine="720"/>
        <w:jc w:val="both"/>
      </w:pPr>
      <w:r>
        <w:rPr>
          <w:noProof/>
          <w:lang w:val="en-US"/>
        </w:rPr>
        <w:drawing>
          <wp:anchor distT="0" distB="0" distL="0" distR="0" simplePos="0" relativeHeight="487318016"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t>Menurut Hanurawan (dalam Darminto 2020) berpendapat bahwa perilaku agresif</w:t>
      </w:r>
      <w:r>
        <w:rPr>
          <w:spacing w:val="-1"/>
        </w:rPr>
        <w:t xml:space="preserve"> </w:t>
      </w:r>
      <w:r>
        <w:t>adalah</w:t>
      </w:r>
      <w:r>
        <w:rPr>
          <w:spacing w:val="-3"/>
        </w:rPr>
        <w:t xml:space="preserve"> </w:t>
      </w:r>
      <w:r>
        <w:t>tindakan</w:t>
      </w:r>
      <w:r>
        <w:rPr>
          <w:spacing w:val="-3"/>
        </w:rPr>
        <w:t xml:space="preserve"> </w:t>
      </w:r>
      <w:r>
        <w:t>yang</w:t>
      </w:r>
      <w:r>
        <w:rPr>
          <w:spacing w:val="-3"/>
        </w:rPr>
        <w:t xml:space="preserve"> </w:t>
      </w:r>
      <w:r>
        <w:t>diniatkan</w:t>
      </w:r>
      <w:r>
        <w:rPr>
          <w:spacing w:val="-3"/>
        </w:rPr>
        <w:t xml:space="preserve"> </w:t>
      </w:r>
      <w:r>
        <w:t>untuk</w:t>
      </w:r>
      <w:r>
        <w:rPr>
          <w:spacing w:val="-3"/>
        </w:rPr>
        <w:t xml:space="preserve"> </w:t>
      </w:r>
      <w:r>
        <w:t>mendominasi</w:t>
      </w:r>
      <w:r>
        <w:rPr>
          <w:spacing w:val="-3"/>
        </w:rPr>
        <w:t xml:space="preserve"> </w:t>
      </w:r>
      <w:r>
        <w:t>atau</w:t>
      </w:r>
      <w:r>
        <w:rPr>
          <w:spacing w:val="-3"/>
        </w:rPr>
        <w:t xml:space="preserve"> </w:t>
      </w:r>
      <w:r>
        <w:t>berperilaku</w:t>
      </w:r>
      <w:r>
        <w:rPr>
          <w:spacing w:val="-3"/>
        </w:rPr>
        <w:t xml:space="preserve"> </w:t>
      </w:r>
      <w:r>
        <w:t>secara destruktif melalui kekuatan verb</w:t>
      </w:r>
      <w:r>
        <w:t>al maupun kekuatan fisik yang diarahkan kepada objek sasaran perilaku agresif, meliputi lingkungan fisik, orang lain, dan diri sendiri. Dari sudut pandang psikologi, ada sejumlah teori besar yang mendasari pemikiran mengenai agresif, antara lain teori frus</w:t>
      </w:r>
      <w:r>
        <w:t xml:space="preserve">trasi agresif, teori pembelajaran sosial, teori insting, teori Evolusi, teori kognitif- sosial, model general aggression </w:t>
      </w:r>
      <w:r>
        <w:rPr>
          <w:spacing w:val="-2"/>
        </w:rPr>
        <w:t>model.</w:t>
      </w:r>
    </w:p>
    <w:p w:rsidR="007F663E" w:rsidRDefault="00ED23B1">
      <w:pPr>
        <w:pStyle w:val="ListParagraph"/>
        <w:numPr>
          <w:ilvl w:val="0"/>
          <w:numId w:val="1"/>
        </w:numPr>
        <w:tabs>
          <w:tab w:val="left" w:pos="1134"/>
        </w:tabs>
        <w:spacing w:before="1"/>
        <w:jc w:val="both"/>
        <w:rPr>
          <w:sz w:val="24"/>
        </w:rPr>
      </w:pPr>
      <w:r>
        <w:rPr>
          <w:sz w:val="24"/>
        </w:rPr>
        <w:t>Teori</w:t>
      </w:r>
      <w:r>
        <w:rPr>
          <w:spacing w:val="-6"/>
          <w:sz w:val="24"/>
        </w:rPr>
        <w:t xml:space="preserve"> </w:t>
      </w:r>
      <w:r>
        <w:rPr>
          <w:sz w:val="24"/>
        </w:rPr>
        <w:t>Frustrasi</w:t>
      </w:r>
      <w:r>
        <w:rPr>
          <w:spacing w:val="-5"/>
          <w:sz w:val="24"/>
        </w:rPr>
        <w:t xml:space="preserve"> </w:t>
      </w:r>
      <w:r>
        <w:rPr>
          <w:sz w:val="24"/>
        </w:rPr>
        <w:t>(Dollard</w:t>
      </w:r>
      <w:r>
        <w:rPr>
          <w:spacing w:val="-3"/>
          <w:sz w:val="24"/>
        </w:rPr>
        <w:t xml:space="preserve"> </w:t>
      </w:r>
      <w:r>
        <w:rPr>
          <w:sz w:val="24"/>
        </w:rPr>
        <w:t>et</w:t>
      </w:r>
      <w:r>
        <w:rPr>
          <w:spacing w:val="-5"/>
          <w:sz w:val="24"/>
        </w:rPr>
        <w:t xml:space="preserve"> al)</w:t>
      </w:r>
    </w:p>
    <w:p w:rsidR="007F663E" w:rsidRDefault="007F663E">
      <w:pPr>
        <w:pStyle w:val="BodyText"/>
      </w:pPr>
    </w:p>
    <w:p w:rsidR="007F663E" w:rsidRDefault="00ED23B1">
      <w:pPr>
        <w:pStyle w:val="BodyText"/>
        <w:spacing w:line="480" w:lineRule="auto"/>
        <w:ind w:left="1134" w:right="141"/>
        <w:jc w:val="both"/>
      </w:pPr>
      <w:r>
        <w:t>Agresif muncul sebagai akibat dari frustrasi. Ketika seseorang terhalang mencapai tujuannya, makai a akan mengalami frustrasi yang dapat berujung pada agresif.</w:t>
      </w:r>
    </w:p>
    <w:p w:rsidR="007F663E" w:rsidRDefault="00ED23B1">
      <w:pPr>
        <w:pStyle w:val="ListParagraph"/>
        <w:numPr>
          <w:ilvl w:val="0"/>
          <w:numId w:val="1"/>
        </w:numPr>
        <w:tabs>
          <w:tab w:val="left" w:pos="1134"/>
        </w:tabs>
        <w:spacing w:before="1"/>
        <w:jc w:val="both"/>
        <w:rPr>
          <w:sz w:val="24"/>
        </w:rPr>
      </w:pPr>
      <w:r>
        <w:rPr>
          <w:sz w:val="24"/>
        </w:rPr>
        <w:t>Teori</w:t>
      </w:r>
      <w:r>
        <w:rPr>
          <w:spacing w:val="-6"/>
          <w:sz w:val="24"/>
        </w:rPr>
        <w:t xml:space="preserve"> </w:t>
      </w:r>
      <w:r>
        <w:rPr>
          <w:sz w:val="24"/>
        </w:rPr>
        <w:t>Pembelajaran</w:t>
      </w:r>
      <w:r>
        <w:rPr>
          <w:spacing w:val="-6"/>
          <w:sz w:val="24"/>
        </w:rPr>
        <w:t xml:space="preserve"> </w:t>
      </w:r>
      <w:r>
        <w:rPr>
          <w:sz w:val="24"/>
        </w:rPr>
        <w:t>Sosial</w:t>
      </w:r>
      <w:r>
        <w:rPr>
          <w:spacing w:val="-6"/>
          <w:sz w:val="24"/>
        </w:rPr>
        <w:t xml:space="preserve"> </w:t>
      </w:r>
      <w:r>
        <w:rPr>
          <w:sz w:val="24"/>
        </w:rPr>
        <w:t>(Albert</w:t>
      </w:r>
      <w:r>
        <w:rPr>
          <w:spacing w:val="-6"/>
          <w:sz w:val="24"/>
        </w:rPr>
        <w:t xml:space="preserve"> </w:t>
      </w:r>
      <w:r>
        <w:rPr>
          <w:spacing w:val="-2"/>
          <w:sz w:val="24"/>
        </w:rPr>
        <w:t>Bandura)</w:t>
      </w:r>
    </w:p>
    <w:p w:rsidR="007F663E" w:rsidRDefault="007F663E">
      <w:pPr>
        <w:pStyle w:val="BodyText"/>
      </w:pPr>
    </w:p>
    <w:p w:rsidR="007F663E" w:rsidRDefault="00ED23B1">
      <w:pPr>
        <w:pStyle w:val="BodyText"/>
        <w:spacing w:line="480" w:lineRule="auto"/>
        <w:ind w:left="1134" w:right="144"/>
        <w:jc w:val="both"/>
      </w:pPr>
      <w:r>
        <w:t>Perilaku agresif dipelajari melalui observasi dan peniruan (modelling). Anak-anak bisa belajar menjadi agresif dengan melihat orang lain bersikap agresif, terutama jika perilaku itu diberi hadiah atau tidak dihukum.</w:t>
      </w:r>
    </w:p>
    <w:p w:rsidR="007F663E" w:rsidRDefault="00ED23B1">
      <w:pPr>
        <w:pStyle w:val="ListParagraph"/>
        <w:numPr>
          <w:ilvl w:val="0"/>
          <w:numId w:val="1"/>
        </w:numPr>
        <w:tabs>
          <w:tab w:val="left" w:pos="1134"/>
        </w:tabs>
        <w:spacing w:before="1"/>
        <w:jc w:val="both"/>
        <w:rPr>
          <w:sz w:val="24"/>
        </w:rPr>
      </w:pPr>
      <w:r>
        <w:rPr>
          <w:sz w:val="24"/>
        </w:rPr>
        <w:t>Teori</w:t>
      </w:r>
      <w:r>
        <w:rPr>
          <w:spacing w:val="-6"/>
          <w:sz w:val="24"/>
        </w:rPr>
        <w:t xml:space="preserve"> </w:t>
      </w:r>
      <w:r>
        <w:rPr>
          <w:sz w:val="24"/>
        </w:rPr>
        <w:t>Insting</w:t>
      </w:r>
      <w:r>
        <w:rPr>
          <w:spacing w:val="-6"/>
          <w:sz w:val="24"/>
        </w:rPr>
        <w:t xml:space="preserve"> </w:t>
      </w:r>
      <w:r>
        <w:rPr>
          <w:sz w:val="24"/>
        </w:rPr>
        <w:t>(Sigmund</w:t>
      </w:r>
      <w:r>
        <w:rPr>
          <w:spacing w:val="-6"/>
          <w:sz w:val="24"/>
        </w:rPr>
        <w:t xml:space="preserve"> </w:t>
      </w:r>
      <w:r>
        <w:rPr>
          <w:spacing w:val="-2"/>
          <w:sz w:val="24"/>
        </w:rPr>
        <w:t>Freud)</w:t>
      </w:r>
    </w:p>
    <w:p w:rsidR="007F663E" w:rsidRDefault="007F663E">
      <w:pPr>
        <w:pStyle w:val="BodyText"/>
      </w:pPr>
    </w:p>
    <w:p w:rsidR="007F663E" w:rsidRDefault="00ED23B1">
      <w:pPr>
        <w:pStyle w:val="BodyText"/>
        <w:spacing w:line="480" w:lineRule="auto"/>
        <w:ind w:left="1134" w:right="141"/>
        <w:jc w:val="both"/>
      </w:pPr>
      <w:r>
        <w:t>Agresif a</w:t>
      </w:r>
      <w:r>
        <w:t>dalah dorongan biologis alami yang berasal dari insting kematian (Thanatos). Menurut Freud, agresif perlu disalurkan agar tidak membahayakan diri sendiri.</w:t>
      </w:r>
    </w:p>
    <w:p w:rsidR="007F663E" w:rsidRDefault="00ED23B1">
      <w:pPr>
        <w:pStyle w:val="ListParagraph"/>
        <w:numPr>
          <w:ilvl w:val="0"/>
          <w:numId w:val="1"/>
        </w:numPr>
        <w:tabs>
          <w:tab w:val="left" w:pos="1134"/>
        </w:tabs>
        <w:jc w:val="both"/>
        <w:rPr>
          <w:sz w:val="24"/>
        </w:rPr>
      </w:pPr>
      <w:r>
        <w:rPr>
          <w:sz w:val="24"/>
        </w:rPr>
        <w:t>Teori</w:t>
      </w:r>
      <w:r>
        <w:rPr>
          <w:spacing w:val="-8"/>
          <w:sz w:val="24"/>
        </w:rPr>
        <w:t xml:space="preserve"> </w:t>
      </w:r>
      <w:r>
        <w:rPr>
          <w:sz w:val="24"/>
        </w:rPr>
        <w:t>Evolusi</w:t>
      </w:r>
      <w:r>
        <w:rPr>
          <w:spacing w:val="-8"/>
          <w:sz w:val="24"/>
        </w:rPr>
        <w:t xml:space="preserve"> </w:t>
      </w:r>
      <w:r>
        <w:rPr>
          <w:sz w:val="24"/>
        </w:rPr>
        <w:t>(Konrad</w:t>
      </w:r>
      <w:r>
        <w:rPr>
          <w:spacing w:val="-5"/>
          <w:sz w:val="24"/>
        </w:rPr>
        <w:t xml:space="preserve"> </w:t>
      </w:r>
      <w:r>
        <w:rPr>
          <w:spacing w:val="-2"/>
          <w:sz w:val="24"/>
        </w:rPr>
        <w:t>Lorenz)</w:t>
      </w:r>
    </w:p>
    <w:p w:rsidR="007F663E" w:rsidRDefault="007F663E">
      <w:pPr>
        <w:pStyle w:val="BodyText"/>
      </w:pPr>
    </w:p>
    <w:p w:rsidR="007F663E" w:rsidRDefault="00ED23B1">
      <w:pPr>
        <w:pStyle w:val="BodyText"/>
        <w:spacing w:line="480" w:lineRule="auto"/>
        <w:ind w:left="1134" w:right="143"/>
        <w:jc w:val="both"/>
      </w:pPr>
      <w:r>
        <w:t>Agresif merupakan hasil dari proses evolusi, yakni sebagai alat bertah</w:t>
      </w:r>
      <w:r>
        <w:t>an hidup dan mempertahankan wilayah atau status.</w:t>
      </w:r>
    </w:p>
    <w:p w:rsidR="007F663E" w:rsidRDefault="007F663E">
      <w:pPr>
        <w:pStyle w:val="BodyText"/>
        <w:spacing w:line="480" w:lineRule="auto"/>
        <w:jc w:val="both"/>
        <w:sectPr w:rsidR="007F663E">
          <w:pgSz w:w="11920" w:h="16850"/>
          <w:pgMar w:top="1940" w:right="1559" w:bottom="960" w:left="1700" w:header="0" w:footer="775" w:gutter="0"/>
          <w:cols w:space="720"/>
        </w:sectPr>
      </w:pPr>
    </w:p>
    <w:p w:rsidR="007F663E" w:rsidRDefault="007F663E">
      <w:pPr>
        <w:pStyle w:val="BodyText"/>
        <w:spacing w:before="50"/>
      </w:pPr>
    </w:p>
    <w:p w:rsidR="007F663E" w:rsidRDefault="00ED23B1">
      <w:pPr>
        <w:pStyle w:val="ListParagraph"/>
        <w:numPr>
          <w:ilvl w:val="0"/>
          <w:numId w:val="1"/>
        </w:numPr>
        <w:tabs>
          <w:tab w:val="left" w:pos="1134"/>
        </w:tabs>
        <w:rPr>
          <w:sz w:val="24"/>
        </w:rPr>
      </w:pPr>
      <w:r>
        <w:rPr>
          <w:spacing w:val="-2"/>
          <w:sz w:val="24"/>
        </w:rPr>
        <w:t>Teori</w:t>
      </w:r>
      <w:r>
        <w:rPr>
          <w:spacing w:val="6"/>
          <w:sz w:val="24"/>
        </w:rPr>
        <w:t xml:space="preserve"> </w:t>
      </w:r>
      <w:r>
        <w:rPr>
          <w:spacing w:val="-2"/>
          <w:sz w:val="24"/>
        </w:rPr>
        <w:t>Kognitif-Sosial</w:t>
      </w:r>
    </w:p>
    <w:p w:rsidR="007F663E" w:rsidRDefault="007F663E">
      <w:pPr>
        <w:pStyle w:val="BodyText"/>
      </w:pPr>
    </w:p>
    <w:p w:rsidR="007F663E" w:rsidRDefault="00ED23B1">
      <w:pPr>
        <w:pStyle w:val="BodyText"/>
        <w:spacing w:before="1" w:line="480" w:lineRule="auto"/>
        <w:ind w:left="1134" w:right="144"/>
        <w:jc w:val="both"/>
      </w:pPr>
      <w:r>
        <w:t>Persepsi, interpretasi, dan penilaian kognitif individu terhadap situasi memengaruhi apakah ia akan bertindak agresif atau tidak.</w:t>
      </w:r>
    </w:p>
    <w:p w:rsidR="007F663E" w:rsidRDefault="00ED23B1">
      <w:pPr>
        <w:pStyle w:val="ListParagraph"/>
        <w:numPr>
          <w:ilvl w:val="0"/>
          <w:numId w:val="1"/>
        </w:numPr>
        <w:tabs>
          <w:tab w:val="left" w:pos="1134"/>
        </w:tabs>
        <w:rPr>
          <w:sz w:val="24"/>
        </w:rPr>
      </w:pPr>
      <w:r>
        <w:rPr>
          <w:noProof/>
          <w:sz w:val="24"/>
          <w:lang w:val="en-US"/>
        </w:rPr>
        <w:drawing>
          <wp:anchor distT="0" distB="0" distL="0" distR="0" simplePos="0" relativeHeight="487318528" behindDoc="1" locked="0" layoutInCell="1" allowOverlap="1">
            <wp:simplePos x="0" y="0"/>
            <wp:positionH relativeFrom="page">
              <wp:posOffset>1089405</wp:posOffset>
            </wp:positionH>
            <wp:positionV relativeFrom="paragraph">
              <wp:posOffset>188445</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Model</w:t>
      </w:r>
      <w:r>
        <w:rPr>
          <w:spacing w:val="-2"/>
          <w:sz w:val="24"/>
        </w:rPr>
        <w:t xml:space="preserve"> </w:t>
      </w:r>
      <w:r>
        <w:rPr>
          <w:sz w:val="24"/>
        </w:rPr>
        <w:t>General</w:t>
      </w:r>
      <w:r>
        <w:rPr>
          <w:spacing w:val="-14"/>
          <w:sz w:val="24"/>
        </w:rPr>
        <w:t xml:space="preserve"> </w:t>
      </w:r>
      <w:r>
        <w:rPr>
          <w:sz w:val="24"/>
        </w:rPr>
        <w:t>Aggression</w:t>
      </w:r>
      <w:r>
        <w:rPr>
          <w:spacing w:val="-1"/>
          <w:sz w:val="24"/>
        </w:rPr>
        <w:t xml:space="preserve"> </w:t>
      </w:r>
      <w:r>
        <w:rPr>
          <w:sz w:val="24"/>
        </w:rPr>
        <w:t>Model</w:t>
      </w:r>
      <w:r>
        <w:rPr>
          <w:spacing w:val="-1"/>
          <w:sz w:val="24"/>
        </w:rPr>
        <w:t xml:space="preserve"> </w:t>
      </w:r>
      <w:r>
        <w:rPr>
          <w:sz w:val="24"/>
        </w:rPr>
        <w:t>(GA</w:t>
      </w:r>
      <w:r>
        <w:rPr>
          <w:sz w:val="24"/>
        </w:rPr>
        <w:t>M-Anderson</w:t>
      </w:r>
      <w:r>
        <w:rPr>
          <w:spacing w:val="-1"/>
          <w:sz w:val="24"/>
        </w:rPr>
        <w:t xml:space="preserve"> </w:t>
      </w:r>
      <w:r>
        <w:rPr>
          <w:sz w:val="24"/>
        </w:rPr>
        <w:t>&amp;</w:t>
      </w:r>
      <w:r>
        <w:rPr>
          <w:spacing w:val="-1"/>
          <w:sz w:val="24"/>
        </w:rPr>
        <w:t xml:space="preserve"> </w:t>
      </w:r>
      <w:r>
        <w:rPr>
          <w:spacing w:val="-2"/>
          <w:sz w:val="24"/>
        </w:rPr>
        <w:t>Bushman)</w:t>
      </w:r>
    </w:p>
    <w:p w:rsidR="007F663E" w:rsidRDefault="00ED23B1">
      <w:pPr>
        <w:pStyle w:val="BodyText"/>
        <w:spacing w:before="276" w:line="480" w:lineRule="auto"/>
        <w:ind w:left="1134" w:right="142"/>
        <w:jc w:val="both"/>
      </w:pPr>
      <w:r>
        <w:t>Perilaku agresif dipengaruhi oleh interaksi antara faktor pribadi (misalnya sifat mudah marah) dan situasional (misalnya provokasi), serta proses internal seperti emosi, pemikiran, dan interpretasi.</w:t>
      </w:r>
    </w:p>
    <w:sectPr w:rsidR="007F663E">
      <w:pgSz w:w="11920" w:h="16850"/>
      <w:pgMar w:top="1940" w:right="1559" w:bottom="960" w:left="1700" w:header="0" w:footer="7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3B1" w:rsidRDefault="00ED23B1">
      <w:r>
        <w:separator/>
      </w:r>
    </w:p>
  </w:endnote>
  <w:endnote w:type="continuationSeparator" w:id="0">
    <w:p w:rsidR="00ED23B1" w:rsidRDefault="00ED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63E" w:rsidRDefault="00ED23B1">
    <w:pPr>
      <w:pStyle w:val="BodyText"/>
      <w:spacing w:line="14" w:lineRule="auto"/>
      <w:rPr>
        <w:sz w:val="20"/>
      </w:rPr>
    </w:pPr>
    <w:r>
      <w:rPr>
        <w:noProof/>
        <w:sz w:val="20"/>
        <w:lang w:val="en-US"/>
      </w:rPr>
      <mc:AlternateContent>
        <mc:Choice Requires="wps">
          <w:drawing>
            <wp:anchor distT="0" distB="0" distL="0" distR="0" simplePos="0" relativeHeight="487310336" behindDoc="1" locked="0" layoutInCell="1" allowOverlap="1">
              <wp:simplePos x="0" y="0"/>
              <wp:positionH relativeFrom="page">
                <wp:posOffset>3847465</wp:posOffset>
              </wp:positionH>
              <wp:positionV relativeFrom="page">
                <wp:posOffset>10062294</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7F663E" w:rsidRDefault="00ED23B1">
                          <w:pPr>
                            <w:pStyle w:val="BodyText"/>
                            <w:spacing w:before="10"/>
                            <w:ind w:left="60"/>
                          </w:pPr>
                          <w:r>
                            <w:rPr>
                              <w:spacing w:val="-5"/>
                            </w:rPr>
                            <w:fldChar w:fldCharType="begin"/>
                          </w:r>
                          <w:r>
                            <w:rPr>
                              <w:spacing w:val="-5"/>
                            </w:rPr>
                            <w:instrText xml:space="preserve"> PAGE </w:instrText>
                          </w:r>
                          <w:r>
                            <w:rPr>
                              <w:spacing w:val="-5"/>
                            </w:rPr>
                            <w:fldChar w:fldCharType="separate"/>
                          </w:r>
                          <w:r w:rsidR="00105753">
                            <w:rPr>
                              <w:noProof/>
                              <w:spacing w:val="-5"/>
                            </w:rPr>
                            <w:t>56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95pt;margin-top:792.3pt;width:19pt;height:15.3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" filled="f" stroked="f">
              <v:path arrowok="t"/>
              <v:textbox inset="0,0,0,0">
                <w:txbxContent>
                  <w:p w:rsidR="007F663E" w:rsidRDefault="00ED23B1">
                    <w:pPr>
                      <w:pStyle w:val="BodyText"/>
                      <w:spacing w:before="10"/>
                      <w:ind w:left="60"/>
                    </w:pPr>
                    <w:r>
                      <w:rPr>
                        <w:spacing w:val="-5"/>
                      </w:rPr>
                      <w:fldChar w:fldCharType="begin"/>
                    </w:r>
                    <w:r>
                      <w:rPr>
                        <w:spacing w:val="-5"/>
                      </w:rPr>
                      <w:instrText xml:space="preserve"> PAGE </w:instrText>
                    </w:r>
                    <w:r>
                      <w:rPr>
                        <w:spacing w:val="-5"/>
                      </w:rPr>
                      <w:fldChar w:fldCharType="separate"/>
                    </w:r>
                    <w:r w:rsidR="00105753">
                      <w:rPr>
                        <w:noProof/>
                        <w:spacing w:val="-5"/>
                      </w:rPr>
                      <w:t>56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3B1" w:rsidRDefault="00ED23B1">
      <w:r>
        <w:separator/>
      </w:r>
    </w:p>
  </w:footnote>
  <w:footnote w:type="continuationSeparator" w:id="0">
    <w:p w:rsidR="00ED23B1" w:rsidRDefault="00ED23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F01D3"/>
    <w:multiLevelType w:val="multilevel"/>
    <w:tmpl w:val="4EB04E00"/>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379" w:hanging="202"/>
        <w:jc w:val="left"/>
      </w:pPr>
      <w:rPr>
        <w:rFonts w:ascii="Arial MT" w:eastAsia="Arial MT" w:hAnsi="Arial MT" w:cs="Arial MT" w:hint="default"/>
        <w:b w:val="0"/>
        <w:bCs w:val="0"/>
        <w:i w:val="0"/>
        <w:iCs w:val="0"/>
        <w:spacing w:val="0"/>
        <w:w w:val="100"/>
        <w:sz w:val="18"/>
        <w:szCs w:val="18"/>
        <w:lang w:val="id" w:eastAsia="en-US" w:bidi="ar-SA"/>
      </w:rPr>
    </w:lvl>
    <w:lvl w:ilvl="4">
      <w:numFmt w:val="bullet"/>
      <w:lvlText w:val="•"/>
      <w:lvlJc w:val="left"/>
      <w:pPr>
        <w:ind w:left="3198" w:hanging="202"/>
      </w:pPr>
      <w:rPr>
        <w:rFonts w:hint="default"/>
        <w:lang w:val="id" w:eastAsia="en-US" w:bidi="ar-SA"/>
      </w:rPr>
    </w:lvl>
    <w:lvl w:ilvl="5">
      <w:numFmt w:val="bullet"/>
      <w:lvlText w:val="•"/>
      <w:lvlJc w:val="left"/>
      <w:pPr>
        <w:ind w:left="4107" w:hanging="202"/>
      </w:pPr>
      <w:rPr>
        <w:rFonts w:hint="default"/>
        <w:lang w:val="id" w:eastAsia="en-US" w:bidi="ar-SA"/>
      </w:rPr>
    </w:lvl>
    <w:lvl w:ilvl="6">
      <w:numFmt w:val="bullet"/>
      <w:lvlText w:val="•"/>
      <w:lvlJc w:val="left"/>
      <w:pPr>
        <w:ind w:left="5016" w:hanging="202"/>
      </w:pPr>
      <w:rPr>
        <w:rFonts w:hint="default"/>
        <w:lang w:val="id" w:eastAsia="en-US" w:bidi="ar-SA"/>
      </w:rPr>
    </w:lvl>
    <w:lvl w:ilvl="7">
      <w:numFmt w:val="bullet"/>
      <w:lvlText w:val="•"/>
      <w:lvlJc w:val="left"/>
      <w:pPr>
        <w:ind w:left="5925" w:hanging="202"/>
      </w:pPr>
      <w:rPr>
        <w:rFonts w:hint="default"/>
        <w:lang w:val="id" w:eastAsia="en-US" w:bidi="ar-SA"/>
      </w:rPr>
    </w:lvl>
    <w:lvl w:ilvl="8">
      <w:numFmt w:val="bullet"/>
      <w:lvlText w:val="•"/>
      <w:lvlJc w:val="left"/>
      <w:pPr>
        <w:ind w:left="6834" w:hanging="202"/>
      </w:pPr>
      <w:rPr>
        <w:rFonts w:hint="default"/>
        <w:lang w:val="id" w:eastAsia="en-US" w:bidi="ar-SA"/>
      </w:rPr>
    </w:lvl>
  </w:abstractNum>
  <w:abstractNum w:abstractNumId="1">
    <w:nsid w:val="0FA60074"/>
    <w:multiLevelType w:val="hybridMultilevel"/>
    <w:tmpl w:val="36302A74"/>
    <w:lvl w:ilvl="0" w:tplc="0D20EF4A">
      <w:start w:val="1"/>
      <w:numFmt w:val="decimal"/>
      <w:lvlText w:val="%1."/>
      <w:lvlJc w:val="left"/>
      <w:pPr>
        <w:ind w:left="1134" w:hanging="360"/>
        <w:jc w:val="left"/>
      </w:pPr>
      <w:rPr>
        <w:rFonts w:ascii="Times New Roman" w:eastAsia="Times New Roman" w:hAnsi="Times New Roman" w:cs="Times New Roman" w:hint="default"/>
        <w:b w:val="0"/>
        <w:bCs w:val="0"/>
        <w:i/>
        <w:iCs/>
        <w:spacing w:val="0"/>
        <w:w w:val="100"/>
        <w:sz w:val="24"/>
        <w:szCs w:val="24"/>
        <w:lang w:val="id" w:eastAsia="en-US" w:bidi="ar-SA"/>
      </w:rPr>
    </w:lvl>
    <w:lvl w:ilvl="1" w:tplc="90046542">
      <w:numFmt w:val="bullet"/>
      <w:lvlText w:val="•"/>
      <w:lvlJc w:val="left"/>
      <w:pPr>
        <w:ind w:left="1891" w:hanging="360"/>
      </w:pPr>
      <w:rPr>
        <w:rFonts w:hint="default"/>
        <w:lang w:val="id" w:eastAsia="en-US" w:bidi="ar-SA"/>
      </w:rPr>
    </w:lvl>
    <w:lvl w:ilvl="2" w:tplc="14B256D4">
      <w:numFmt w:val="bullet"/>
      <w:lvlText w:val="•"/>
      <w:lvlJc w:val="left"/>
      <w:pPr>
        <w:ind w:left="2642" w:hanging="360"/>
      </w:pPr>
      <w:rPr>
        <w:rFonts w:hint="default"/>
        <w:lang w:val="id" w:eastAsia="en-US" w:bidi="ar-SA"/>
      </w:rPr>
    </w:lvl>
    <w:lvl w:ilvl="3" w:tplc="8DB60C6A">
      <w:numFmt w:val="bullet"/>
      <w:lvlText w:val="•"/>
      <w:lvlJc w:val="left"/>
      <w:pPr>
        <w:ind w:left="3393" w:hanging="360"/>
      </w:pPr>
      <w:rPr>
        <w:rFonts w:hint="default"/>
        <w:lang w:val="id" w:eastAsia="en-US" w:bidi="ar-SA"/>
      </w:rPr>
    </w:lvl>
    <w:lvl w:ilvl="4" w:tplc="BD68F2CE">
      <w:numFmt w:val="bullet"/>
      <w:lvlText w:val="•"/>
      <w:lvlJc w:val="left"/>
      <w:pPr>
        <w:ind w:left="4144" w:hanging="360"/>
      </w:pPr>
      <w:rPr>
        <w:rFonts w:hint="default"/>
        <w:lang w:val="id" w:eastAsia="en-US" w:bidi="ar-SA"/>
      </w:rPr>
    </w:lvl>
    <w:lvl w:ilvl="5" w:tplc="51DA6D60">
      <w:numFmt w:val="bullet"/>
      <w:lvlText w:val="•"/>
      <w:lvlJc w:val="left"/>
      <w:pPr>
        <w:ind w:left="4896" w:hanging="360"/>
      </w:pPr>
      <w:rPr>
        <w:rFonts w:hint="default"/>
        <w:lang w:val="id" w:eastAsia="en-US" w:bidi="ar-SA"/>
      </w:rPr>
    </w:lvl>
    <w:lvl w:ilvl="6" w:tplc="6F6049BE">
      <w:numFmt w:val="bullet"/>
      <w:lvlText w:val="•"/>
      <w:lvlJc w:val="left"/>
      <w:pPr>
        <w:ind w:left="5647" w:hanging="360"/>
      </w:pPr>
      <w:rPr>
        <w:rFonts w:hint="default"/>
        <w:lang w:val="id" w:eastAsia="en-US" w:bidi="ar-SA"/>
      </w:rPr>
    </w:lvl>
    <w:lvl w:ilvl="7" w:tplc="5CE2D0C2">
      <w:numFmt w:val="bullet"/>
      <w:lvlText w:val="•"/>
      <w:lvlJc w:val="left"/>
      <w:pPr>
        <w:ind w:left="6398" w:hanging="360"/>
      </w:pPr>
      <w:rPr>
        <w:rFonts w:hint="default"/>
        <w:lang w:val="id" w:eastAsia="en-US" w:bidi="ar-SA"/>
      </w:rPr>
    </w:lvl>
    <w:lvl w:ilvl="8" w:tplc="57C8F128">
      <w:numFmt w:val="bullet"/>
      <w:lvlText w:val="•"/>
      <w:lvlJc w:val="left"/>
      <w:pPr>
        <w:ind w:left="7149" w:hanging="360"/>
      </w:pPr>
      <w:rPr>
        <w:rFonts w:hint="default"/>
        <w:lang w:val="id" w:eastAsia="en-US" w:bidi="ar-SA"/>
      </w:rPr>
    </w:lvl>
  </w:abstractNum>
  <w:abstractNum w:abstractNumId="2">
    <w:nsid w:val="54D0751F"/>
    <w:multiLevelType w:val="hybridMultilevel"/>
    <w:tmpl w:val="D1F2E750"/>
    <w:lvl w:ilvl="0" w:tplc="66C85E10">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73CA408">
      <w:numFmt w:val="bullet"/>
      <w:lvlText w:val="•"/>
      <w:lvlJc w:val="left"/>
      <w:pPr>
        <w:ind w:left="1891" w:hanging="360"/>
      </w:pPr>
      <w:rPr>
        <w:rFonts w:hint="default"/>
        <w:lang w:val="id" w:eastAsia="en-US" w:bidi="ar-SA"/>
      </w:rPr>
    </w:lvl>
    <w:lvl w:ilvl="2" w:tplc="30384EFC">
      <w:numFmt w:val="bullet"/>
      <w:lvlText w:val="•"/>
      <w:lvlJc w:val="left"/>
      <w:pPr>
        <w:ind w:left="2642" w:hanging="360"/>
      </w:pPr>
      <w:rPr>
        <w:rFonts w:hint="default"/>
        <w:lang w:val="id" w:eastAsia="en-US" w:bidi="ar-SA"/>
      </w:rPr>
    </w:lvl>
    <w:lvl w:ilvl="3" w:tplc="9FF26ED8">
      <w:numFmt w:val="bullet"/>
      <w:lvlText w:val="•"/>
      <w:lvlJc w:val="left"/>
      <w:pPr>
        <w:ind w:left="3393" w:hanging="360"/>
      </w:pPr>
      <w:rPr>
        <w:rFonts w:hint="default"/>
        <w:lang w:val="id" w:eastAsia="en-US" w:bidi="ar-SA"/>
      </w:rPr>
    </w:lvl>
    <w:lvl w:ilvl="4" w:tplc="F1225A9A">
      <w:numFmt w:val="bullet"/>
      <w:lvlText w:val="•"/>
      <w:lvlJc w:val="left"/>
      <w:pPr>
        <w:ind w:left="4144" w:hanging="360"/>
      </w:pPr>
      <w:rPr>
        <w:rFonts w:hint="default"/>
        <w:lang w:val="id" w:eastAsia="en-US" w:bidi="ar-SA"/>
      </w:rPr>
    </w:lvl>
    <w:lvl w:ilvl="5" w:tplc="5CCA0356">
      <w:numFmt w:val="bullet"/>
      <w:lvlText w:val="•"/>
      <w:lvlJc w:val="left"/>
      <w:pPr>
        <w:ind w:left="4896" w:hanging="360"/>
      </w:pPr>
      <w:rPr>
        <w:rFonts w:hint="default"/>
        <w:lang w:val="id" w:eastAsia="en-US" w:bidi="ar-SA"/>
      </w:rPr>
    </w:lvl>
    <w:lvl w:ilvl="6" w:tplc="7C00AAA0">
      <w:numFmt w:val="bullet"/>
      <w:lvlText w:val="•"/>
      <w:lvlJc w:val="left"/>
      <w:pPr>
        <w:ind w:left="5647" w:hanging="360"/>
      </w:pPr>
      <w:rPr>
        <w:rFonts w:hint="default"/>
        <w:lang w:val="id" w:eastAsia="en-US" w:bidi="ar-SA"/>
      </w:rPr>
    </w:lvl>
    <w:lvl w:ilvl="7" w:tplc="6338B38C">
      <w:numFmt w:val="bullet"/>
      <w:lvlText w:val="•"/>
      <w:lvlJc w:val="left"/>
      <w:pPr>
        <w:ind w:left="6398" w:hanging="360"/>
      </w:pPr>
      <w:rPr>
        <w:rFonts w:hint="default"/>
        <w:lang w:val="id" w:eastAsia="en-US" w:bidi="ar-SA"/>
      </w:rPr>
    </w:lvl>
    <w:lvl w:ilvl="8" w:tplc="7D0838C4">
      <w:numFmt w:val="bullet"/>
      <w:lvlText w:val="•"/>
      <w:lvlJc w:val="left"/>
      <w:pPr>
        <w:ind w:left="7149" w:hanging="360"/>
      </w:pPr>
      <w:rPr>
        <w:rFonts w:hint="default"/>
        <w:lang w:val="id"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wrRGYh8ud2pNnAJDcGupoG0V/HOQ5c17TgJ7qHJRbshZNNOZafdXK27WW//rPM3O8UgJp2K1Vx3YA6JrpUuRwQ==" w:salt="MXAT5UGEJIdAKO0pvZ4un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3E"/>
    <w:rsid w:val="00105753"/>
    <w:rsid w:val="007F663E"/>
    <w:rsid w:val="00ED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B42B0E-FF4A-462C-A6AA-3C775C9A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08" w:hanging="5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34" w:hanging="360"/>
      <w:jc w:val="both"/>
    </w:pPr>
  </w:style>
  <w:style w:type="paragraph" w:customStyle="1" w:styleId="TableParagraph">
    <w:name w:val="Table Paragraph"/>
    <w:basedOn w:val="Normal"/>
    <w:uiPriority w:val="1"/>
    <w:qFormat/>
    <w:pPr>
      <w:jc w:val="center"/>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2198</Words>
  <Characters>12533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2026-01-06T04:46:00Z</dcterms:created>
  <dcterms:modified xsi:type="dcterms:W3CDTF">2026-01-06T04:46:00Z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