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C50" w:rsidRPr="002F2E0F" w:rsidRDefault="00DA3C50" w:rsidP="00DA3C50">
      <w:pPr>
        <w:pStyle w:val="Heading1"/>
        <w:spacing w:line="480" w:lineRule="auto"/>
        <w:jc w:val="center"/>
        <w:rPr>
          <w:rFonts w:ascii="Times New Roman" w:hAnsi="Times New Roman" w:cs="Times New Roman"/>
          <w:b/>
          <w:bCs/>
          <w:noProof/>
          <w:color w:val="000000" w:themeColor="text1"/>
          <w:sz w:val="28"/>
          <w:szCs w:val="28"/>
        </w:rPr>
      </w:pPr>
      <w:bookmarkStart w:id="0" w:name="_Toc200743354"/>
      <w:bookmarkStart w:id="1" w:name="_GoBack"/>
      <w:bookmarkEnd w:id="1"/>
      <w:r w:rsidRPr="002F2E0F">
        <w:rPr>
          <w:rFonts w:ascii="Times New Roman" w:hAnsi="Times New Roman" w:cs="Times New Roman"/>
          <w:b/>
          <w:bCs/>
          <w:noProof/>
          <w:color w:val="000000" w:themeColor="text1"/>
          <w:sz w:val="28"/>
          <w:szCs w:val="28"/>
        </w:rPr>
        <w:t>BAB I</w:t>
      </w:r>
      <w:r>
        <w:rPr>
          <w:rFonts w:ascii="Times New Roman" w:hAnsi="Times New Roman" w:cs="Times New Roman"/>
          <w:b/>
          <w:bCs/>
          <w:noProof/>
          <w:color w:val="000000" w:themeColor="text1"/>
          <w:sz w:val="28"/>
          <w:szCs w:val="28"/>
        </w:rPr>
        <w:br/>
      </w:r>
      <w:r w:rsidRPr="002F2E0F">
        <w:rPr>
          <w:rFonts w:ascii="Times New Roman" w:hAnsi="Times New Roman" w:cs="Times New Roman"/>
          <w:b/>
          <w:bCs/>
          <w:noProof/>
          <w:color w:val="000000" w:themeColor="text1"/>
          <w:sz w:val="28"/>
          <w:szCs w:val="28"/>
        </w:rPr>
        <w:t>PENDAHULUAN</w:t>
      </w:r>
      <w:bookmarkEnd w:id="0"/>
    </w:p>
    <w:p w:rsidR="00DA3C50" w:rsidRPr="00615893" w:rsidRDefault="00DA3C50" w:rsidP="00DA3C50">
      <w:pPr>
        <w:pStyle w:val="Heading2"/>
        <w:numPr>
          <w:ilvl w:val="1"/>
          <w:numId w:val="5"/>
        </w:numPr>
        <w:spacing w:before="40" w:line="480" w:lineRule="auto"/>
        <w:rPr>
          <w:rFonts w:ascii="Times New Roman" w:hAnsi="Times New Roman" w:cs="Times New Roman"/>
          <w:b w:val="0"/>
          <w:bCs w:val="0"/>
          <w:noProof/>
          <w:color w:val="000000" w:themeColor="text1"/>
          <w:sz w:val="24"/>
          <w:szCs w:val="24"/>
        </w:rPr>
      </w:pPr>
      <w:bookmarkStart w:id="2" w:name="_Toc200743355"/>
      <w:r w:rsidRPr="00615893">
        <w:rPr>
          <w:rFonts w:ascii="Times New Roman" w:hAnsi="Times New Roman" w:cs="Times New Roman"/>
          <w:noProof/>
          <w:color w:val="000000" w:themeColor="text1"/>
          <w:sz w:val="24"/>
          <w:szCs w:val="24"/>
        </w:rPr>
        <w:t>Latar Belakang</w:t>
      </w:r>
      <w:bookmarkEnd w:id="2"/>
    </w:p>
    <w:p w:rsidR="00DA3C50" w:rsidRDefault="00DA3C50" w:rsidP="00DA3C50">
      <w:pPr>
        <w:spacing w:after="0" w:line="480" w:lineRule="auto"/>
        <w:ind w:firstLine="360"/>
        <w:jc w:val="both"/>
        <w:rPr>
          <w:rFonts w:ascii="Times New Roman" w:eastAsia="Times New Roman" w:hAnsi="Times New Roman" w:cs="Times New Roman"/>
          <w:noProof/>
          <w:sz w:val="24"/>
          <w:szCs w:val="24"/>
          <w:lang w:eastAsia="en-ID"/>
        </w:rPr>
      </w:pPr>
      <w:r w:rsidRPr="00A2390D">
        <w:rPr>
          <w:rFonts w:ascii="Times New Roman" w:hAnsi="Times New Roman" w:cs="Times New Roman"/>
          <w:noProof/>
          <w:sz w:val="24"/>
          <w:szCs w:val="24"/>
        </w:rPr>
        <w:t xml:space="preserve">Pendidikan berperan penting dalam mendukung pertumbuhan sosial dan ekonomi jangka panjang suatu masyarakat, serta menjadi sarana utama dalam mendorong kemajuan melalui pengembangan keterampilan, keahlian, dan kreativitas, Asia Naz et al dalam Hidayat et al (2025). </w:t>
      </w:r>
      <w:r w:rsidRPr="00A2390D">
        <w:rPr>
          <w:rFonts w:ascii="Times New Roman" w:eastAsia="Times New Roman" w:hAnsi="Times New Roman" w:cs="Times New Roman"/>
          <w:noProof/>
          <w:sz w:val="24"/>
          <w:szCs w:val="24"/>
          <w:lang w:eastAsia="en-ID"/>
        </w:rPr>
        <w:t>Pendidikan penting dalam membentuk manusia yang tidak hanya cerdas secara intelektual, tetapi juga kreatif, tangguh, dan mampu beradaptasi dengan perubahan zaman. Di tengah arus globalisasi dan kemajuan teknologi yang begitu cepat, pendidikan diharapkan mampu melahirkan individu yang tidak hanya siap secara akademik, tetapi juga memiliki kemampuan untuk mengenali potensi diri, mengelola emosi, serta menghadapi tantangan hidup yang semakin kompleks.</w:t>
      </w:r>
    </w:p>
    <w:p w:rsidR="00DA3C50" w:rsidRDefault="00DA3C50" w:rsidP="00DA3C50">
      <w:pPr>
        <w:spacing w:after="0" w:line="480" w:lineRule="auto"/>
        <w:ind w:firstLine="360"/>
        <w:jc w:val="both"/>
        <w:rPr>
          <w:rFonts w:ascii="Times New Roman" w:eastAsia="Times New Roman" w:hAnsi="Times New Roman" w:cs="Times New Roman"/>
          <w:noProof/>
          <w:sz w:val="24"/>
          <w:szCs w:val="24"/>
          <w:lang w:eastAsia="en-ID"/>
        </w:rPr>
      </w:pPr>
      <w:r w:rsidRPr="00A2390D">
        <w:rPr>
          <w:rFonts w:ascii="Times New Roman" w:eastAsia="Times New Roman" w:hAnsi="Times New Roman" w:cs="Times New Roman"/>
          <w:noProof/>
          <w:sz w:val="24"/>
          <w:szCs w:val="24"/>
          <w:lang w:eastAsia="en-ID"/>
        </w:rPr>
        <w:t xml:space="preserve">Mahasiswa sebagai bagian dari generasi terdidik, berada di garis depan pembangunan masa depan bangsa. Namun, perjalanan mereka dalam menempuh pendidikan tinggi tidak selalu mudah. Tekanan akademik, tuntutan sosial, dan kekhawatiran akan masa depan kerap menjadi beban tersendiri yang dapat menggoyahkan kepercayaan mereka terhadap kemampuan diri, hal ini biasa terjadi pada mahasiswa baru ataupun mahasiswa akhir. </w:t>
      </w:r>
      <w:r w:rsidRPr="00A2390D">
        <w:rPr>
          <w:rFonts w:ascii="Times New Roman" w:hAnsi="Times New Roman" w:cs="Times New Roman"/>
          <w:noProof/>
          <w:sz w:val="24"/>
          <w:szCs w:val="24"/>
        </w:rPr>
        <w:t>Istilah ini merujuk pada perubahan dari posisi sebagai siswa senior di SMA yang biasanya sudah merasa nyaman dan percaya diri menjadi mahasiswa baru di lingkungan kampus yang baru dan menantang Santrock, dalam Oktariani et al (2020).</w:t>
      </w:r>
    </w:p>
    <w:p w:rsidR="00DA3C50" w:rsidRDefault="00DA3C50" w:rsidP="00DA3C50">
      <w:pPr>
        <w:spacing w:after="0" w:line="480" w:lineRule="auto"/>
        <w:ind w:firstLine="360"/>
        <w:jc w:val="both"/>
        <w:rPr>
          <w:rFonts w:ascii="Times New Roman" w:eastAsia="Times New Roman" w:hAnsi="Times New Roman" w:cs="Times New Roman"/>
          <w:noProof/>
          <w:sz w:val="24"/>
          <w:szCs w:val="24"/>
          <w:lang w:eastAsia="en-ID"/>
        </w:rPr>
      </w:pPr>
      <w:r w:rsidRPr="00A2390D">
        <w:rPr>
          <w:rFonts w:ascii="Times New Roman" w:eastAsia="Times New Roman" w:hAnsi="Times New Roman" w:cs="Times New Roman"/>
          <w:noProof/>
          <w:sz w:val="24"/>
          <w:szCs w:val="24"/>
          <w:lang w:eastAsia="en-ID"/>
        </w:rPr>
        <w:lastRenderedPageBreak/>
        <w:t xml:space="preserve">Dalam kondisi seperti ini, mahasiswa butuh adanya dukungan sosial baik dari keluarga, dosen, atau teman sebaya. Menurut Fitria dkk (2024) Dukungan sosial merupakan sebuah kepedulian dan kenyamanan dari seseorang pada individu agar mampu menghadapi sebuah tekanan fisik dan psikologis. Bentuk dukungan sosial di lingkungan kampus yang sangat dibutuhkan mahasiswa adalah dukungan sosial teman sebaya untuk meningkatkan rasa percaya diri dan keyakinan dirinya ketika menghadapi tugas yang sulit. Kehadiran teman sebaya sebagai sumber dukungan emosional dan sosial menjadi sangat berarti. Dukungan tersebut dapat memberi semangat, rasa dimengerti, dan keyakinan bahwa mereka tidak sendirian dalam menghadapi berbagai tantangan. </w:t>
      </w:r>
    </w:p>
    <w:p w:rsidR="00DA3C50" w:rsidRDefault="00DA3C50" w:rsidP="00DA3C50">
      <w:pPr>
        <w:spacing w:after="0" w:line="480" w:lineRule="auto"/>
        <w:ind w:firstLine="360"/>
        <w:jc w:val="both"/>
        <w:rPr>
          <w:rFonts w:ascii="Times New Roman" w:hAnsi="Times New Roman" w:cs="Times New Roman"/>
          <w:noProof/>
          <w:sz w:val="24"/>
          <w:szCs w:val="24"/>
        </w:rPr>
      </w:pPr>
      <w:r w:rsidRPr="00A2390D">
        <w:rPr>
          <w:rFonts w:ascii="Times New Roman" w:hAnsi="Times New Roman" w:cs="Times New Roman"/>
          <w:noProof/>
          <w:sz w:val="24"/>
          <w:szCs w:val="24"/>
        </w:rPr>
        <w:t>Dalam konteks ini, layanan bimbingan dan konseling memiliki peran strategis. Bimbingan dan konseling merupakan bentuk bantuan profesional yang diberikan oleh konselor kepada peserta didik atau klien, dengan tujuan membantu mereka memahami diri sendiri, mengenali potensi, membuat keputusan yang tepat, serta bertanggung jawab atas pilihan yang diambil (Evi, 2020). Dalam dunia pendidikan, layanan ini tidak hanya berfungsi sebagai intervensi ketika individu mengalami masalah, tetapi juga sebagai langkah preventif untuk mengembangkan potensi siswa secara optimal. Dengan adanya dukungan bimbingan yang tepat, diharapkan individu termasuk mahasiswa dapat tumbuh menjadi pribadi yang percaya diri, mampu beradaptasi, dan siap menghadapi tantangan akademik maupun sosial.</w:t>
      </w:r>
    </w:p>
    <w:p w:rsidR="00DA3C50" w:rsidRDefault="00DA3C50" w:rsidP="00DA3C50">
      <w:pPr>
        <w:spacing w:after="0" w:line="480" w:lineRule="auto"/>
        <w:ind w:firstLine="360"/>
        <w:jc w:val="both"/>
        <w:rPr>
          <w:rFonts w:ascii="Times New Roman" w:hAnsi="Times New Roman" w:cs="Times New Roman"/>
          <w:noProof/>
          <w:sz w:val="24"/>
          <w:szCs w:val="24"/>
        </w:rPr>
      </w:pPr>
      <w:r w:rsidRPr="007B7ABA">
        <w:rPr>
          <w:rFonts w:ascii="Times New Roman" w:hAnsi="Times New Roman" w:cs="Times New Roman"/>
          <w:noProof/>
          <w:sz w:val="24"/>
          <w:szCs w:val="24"/>
        </w:rPr>
        <w:t xml:space="preserve">Bimbingan dan konseling bukanlah kegiatan pembelajaran dalam konteks adegan mengajar yang layaknya dilakukan guru sebagai pembelajaran bidang </w:t>
      </w:r>
      <w:r w:rsidRPr="007B7ABA">
        <w:rPr>
          <w:rFonts w:ascii="Times New Roman" w:hAnsi="Times New Roman" w:cs="Times New Roman"/>
          <w:noProof/>
          <w:sz w:val="24"/>
          <w:szCs w:val="24"/>
        </w:rPr>
        <w:lastRenderedPageBreak/>
        <w:t>studi, melainkan layanan ahli dalam konteks memandirikan peserta didik, Choli (2023). Praktik bimbingan konseling dengan tujuan untuk mendukung perkembangan peserta didik baik secara akademik maupun non-akademik tertuang dalam beberapa regulasi, yang paling utama adalah: UU NO.20 Tahun 2003 tentang sistem Pendidikan nasional Pasal 17 ayat satu, yang menyebutkan setiap satuan Pendidikan dasar dan menengah harus menyelenggarakan layanan bimbingan dan konseling. UU NO.19 Tahun 2005 tentang Standar Nasional pendidikan yang memberikan pengertian mengenai profesi guru yang juga mencakup tenaga kependidikan lainnya termasuk konselor.</w:t>
      </w:r>
    </w:p>
    <w:p w:rsidR="00DA3C50" w:rsidRDefault="00DA3C50" w:rsidP="00DA3C50">
      <w:pPr>
        <w:spacing w:after="0" w:line="480" w:lineRule="auto"/>
        <w:ind w:firstLine="360"/>
        <w:jc w:val="both"/>
        <w:rPr>
          <w:rFonts w:ascii="Times New Roman" w:hAnsi="Times New Roman" w:cs="Times New Roman"/>
          <w:noProof/>
          <w:sz w:val="24"/>
          <w:szCs w:val="24"/>
        </w:rPr>
      </w:pPr>
      <w:r w:rsidRPr="007B7ABA">
        <w:rPr>
          <w:rFonts w:ascii="Times New Roman" w:hAnsi="Times New Roman" w:cs="Times New Roman"/>
          <w:noProof/>
          <w:sz w:val="24"/>
          <w:szCs w:val="24"/>
        </w:rPr>
        <w:t xml:space="preserve">Dengan begitu, kesiapan mahasiswa sebagai calon guru BK menjadi hal yang krusial atau sangat penting. Kesiapan ini mencakup aspek pengetahuan, keterampilan, dan sikap yang harus dimiliki untuk menjalankan peran tersebut secara efektif. Namun, kesiapan mereka sering kali dipengaruhi oleh berbagai faktor, ada faktor internal dan faktor eksternal. Faktor internal yang mempengaruhi kesiapan mahasiswa menjadi seorang gu BK yang profesional adalah keyakinan dan kemampuannya dalam menyelesaikan tugas-tugas yang disebut </w:t>
      </w:r>
      <w:r w:rsidRPr="007B7ABA">
        <w:rPr>
          <w:rFonts w:ascii="Times New Roman" w:hAnsi="Times New Roman" w:cs="Times New Roman"/>
          <w:i/>
          <w:iCs/>
          <w:noProof/>
          <w:sz w:val="24"/>
          <w:szCs w:val="24"/>
        </w:rPr>
        <w:t>self-efficacy</w:t>
      </w:r>
      <w:r w:rsidRPr="007B7ABA">
        <w:rPr>
          <w:rFonts w:ascii="Times New Roman" w:hAnsi="Times New Roman" w:cs="Times New Roman"/>
          <w:noProof/>
          <w:sz w:val="24"/>
          <w:szCs w:val="24"/>
        </w:rPr>
        <w:t xml:space="preserve">. </w:t>
      </w:r>
      <w:r w:rsidRPr="007B7ABA">
        <w:rPr>
          <w:rFonts w:ascii="Times New Roman" w:hAnsi="Times New Roman" w:cs="Times New Roman"/>
          <w:i/>
          <w:iCs/>
          <w:noProof/>
          <w:sz w:val="24"/>
          <w:szCs w:val="24"/>
        </w:rPr>
        <w:t>Self-efficacy</w:t>
      </w:r>
      <w:r w:rsidRPr="007B7ABA">
        <w:rPr>
          <w:rFonts w:ascii="Times New Roman" w:hAnsi="Times New Roman" w:cs="Times New Roman"/>
          <w:noProof/>
          <w:sz w:val="24"/>
          <w:szCs w:val="24"/>
        </w:rPr>
        <w:t xml:space="preserve"> atau efikasi diri menurut Rahmawati et al (2022) merupakan keyakinan seseorang terhadap kemampuannya dalam menyelesaikan tugas-tugas tertentu dan menghadapi tantangan. Keyakinan ini berperan penting dalam memengaruhi bagaimana seseorang berpikir, merasa, dan bertindak. Individu dengan efikasi diri yang tinggi cenderung lebih termotivasi, lebih percaya diri dalam mengambil keputusan, dan mampu bertahan saat </w:t>
      </w:r>
      <w:r w:rsidRPr="007B7ABA">
        <w:rPr>
          <w:rFonts w:ascii="Times New Roman" w:hAnsi="Times New Roman" w:cs="Times New Roman"/>
          <w:noProof/>
          <w:sz w:val="24"/>
          <w:szCs w:val="24"/>
        </w:rPr>
        <w:lastRenderedPageBreak/>
        <w:t>menghadapi kesulitan. Sebaliknya, efikasi diri yang rendah dapat membuat seseorang meragukan kemampuannya sendiri, bahkan sebelum mencoba.</w:t>
      </w:r>
    </w:p>
    <w:p w:rsidR="00DA3C50" w:rsidRDefault="00DA3C50" w:rsidP="00DA3C50">
      <w:pPr>
        <w:spacing w:after="0" w:line="480" w:lineRule="auto"/>
        <w:ind w:firstLine="360"/>
        <w:jc w:val="both"/>
        <w:rPr>
          <w:rFonts w:ascii="Times New Roman" w:hAnsi="Times New Roman" w:cs="Times New Roman"/>
          <w:noProof/>
          <w:sz w:val="24"/>
          <w:szCs w:val="24"/>
        </w:rPr>
      </w:pPr>
      <w:r w:rsidRPr="007B7ABA">
        <w:rPr>
          <w:rFonts w:ascii="Times New Roman" w:hAnsi="Times New Roman" w:cs="Times New Roman"/>
          <w:noProof/>
          <w:sz w:val="24"/>
          <w:szCs w:val="24"/>
        </w:rPr>
        <w:t xml:space="preserve">Penelitian yang dilakukan oleh Djahati et al (2024) pada mahasiswa bimbingan konseling di UNM, menunjukkan bahwa interaksi antara dukungan sosial dan </w:t>
      </w:r>
      <w:r w:rsidRPr="007B7ABA">
        <w:rPr>
          <w:rStyle w:val="Emphasis"/>
          <w:rFonts w:ascii="Times New Roman" w:hAnsi="Times New Roman" w:cs="Times New Roman"/>
          <w:noProof/>
          <w:sz w:val="24"/>
          <w:szCs w:val="24"/>
        </w:rPr>
        <w:t>self-efficacy</w:t>
      </w:r>
      <w:r w:rsidRPr="007B7ABA">
        <w:rPr>
          <w:rFonts w:ascii="Times New Roman" w:hAnsi="Times New Roman" w:cs="Times New Roman"/>
          <w:noProof/>
          <w:sz w:val="24"/>
          <w:szCs w:val="24"/>
        </w:rPr>
        <w:t xml:space="preserve"> memiliki pengaruh yang saling mempengaruhi. Dukungan sosial yang diberikan oleh teman sebaya berfungsi sebagai faktor yang memperkuat </w:t>
      </w:r>
      <w:r w:rsidRPr="007B7ABA">
        <w:rPr>
          <w:rStyle w:val="Emphasis"/>
          <w:rFonts w:ascii="Times New Roman" w:hAnsi="Times New Roman" w:cs="Times New Roman"/>
          <w:noProof/>
          <w:sz w:val="24"/>
          <w:szCs w:val="24"/>
        </w:rPr>
        <w:t>self-efficacy</w:t>
      </w:r>
      <w:r w:rsidRPr="007B7ABA">
        <w:rPr>
          <w:rFonts w:ascii="Times New Roman" w:hAnsi="Times New Roman" w:cs="Times New Roman"/>
          <w:noProof/>
          <w:sz w:val="24"/>
          <w:szCs w:val="24"/>
        </w:rPr>
        <w:t xml:space="preserve">, sementara mahasiswa yang memiliki </w:t>
      </w:r>
      <w:r w:rsidRPr="007B7ABA">
        <w:rPr>
          <w:rStyle w:val="Emphasis"/>
          <w:rFonts w:ascii="Times New Roman" w:hAnsi="Times New Roman" w:cs="Times New Roman"/>
          <w:noProof/>
          <w:sz w:val="24"/>
          <w:szCs w:val="24"/>
        </w:rPr>
        <w:t>self-efficacy</w:t>
      </w:r>
      <w:r w:rsidRPr="007B7ABA">
        <w:rPr>
          <w:rFonts w:ascii="Times New Roman" w:hAnsi="Times New Roman" w:cs="Times New Roman"/>
          <w:noProof/>
          <w:sz w:val="24"/>
          <w:szCs w:val="24"/>
        </w:rPr>
        <w:t xml:space="preserve"> tinggi juga cenderung mampu membangun hubungan sosial yang lebih baik. Dalam pendidikan di era saat ini membutuhkan dukungan sosial yang baik, salah satunya dukungan sosial dari teman sebaya yang memainkan peran penting dalam perkembangan individu, terutama di kalangan mahasiswa. Teman sebaya dapat memberikan dukungan emosional, informasi, dan bantuan praktis yang dapat mempengaruhi kepercayaan diri dan kemampuan individu, yang dikenal sebagai </w:t>
      </w:r>
      <w:r w:rsidRPr="007B7ABA">
        <w:rPr>
          <w:rFonts w:ascii="Times New Roman" w:hAnsi="Times New Roman" w:cs="Times New Roman"/>
          <w:i/>
          <w:iCs/>
          <w:noProof/>
          <w:sz w:val="24"/>
          <w:szCs w:val="24"/>
        </w:rPr>
        <w:t>self-efficacy</w:t>
      </w:r>
      <w:r w:rsidRPr="007B7ABA">
        <w:rPr>
          <w:rFonts w:ascii="Times New Roman" w:hAnsi="Times New Roman" w:cs="Times New Roman"/>
          <w:noProof/>
          <w:sz w:val="24"/>
          <w:szCs w:val="24"/>
        </w:rPr>
        <w:t xml:space="preserve">. </w:t>
      </w:r>
    </w:p>
    <w:p w:rsidR="00DA3C50" w:rsidRDefault="00DA3C50" w:rsidP="00DA3C50">
      <w:pPr>
        <w:spacing w:after="0" w:line="480" w:lineRule="auto"/>
        <w:ind w:firstLine="360"/>
        <w:jc w:val="both"/>
        <w:rPr>
          <w:rFonts w:ascii="Times New Roman" w:hAnsi="Times New Roman" w:cs="Times New Roman"/>
          <w:noProof/>
          <w:sz w:val="24"/>
          <w:szCs w:val="24"/>
        </w:rPr>
      </w:pPr>
      <w:r w:rsidRPr="007B7ABA">
        <w:rPr>
          <w:rFonts w:ascii="Times New Roman" w:hAnsi="Times New Roman" w:cs="Times New Roman"/>
          <w:noProof/>
          <w:sz w:val="24"/>
          <w:szCs w:val="24"/>
        </w:rPr>
        <w:t xml:space="preserve">Meskipun penelitian sebelumnya menunjukkan bahwa dukungan sosial dapat meningkatkan </w:t>
      </w:r>
      <w:r w:rsidRPr="007B7ABA">
        <w:rPr>
          <w:rStyle w:val="Emphasis"/>
          <w:rFonts w:ascii="Times New Roman" w:hAnsi="Times New Roman" w:cs="Times New Roman"/>
          <w:noProof/>
          <w:sz w:val="24"/>
          <w:szCs w:val="24"/>
        </w:rPr>
        <w:t>self-efficacy</w:t>
      </w:r>
      <w:r w:rsidRPr="007B7ABA">
        <w:rPr>
          <w:rFonts w:ascii="Times New Roman" w:hAnsi="Times New Roman" w:cs="Times New Roman"/>
          <w:noProof/>
          <w:sz w:val="24"/>
          <w:szCs w:val="24"/>
        </w:rPr>
        <w:t xml:space="preserve">, namun masih terdapat kekurangan dalam eksplorasi hubungan ini secara spesifik di kalangan mahasiswa bimbingan konseling terkhusus di UMNAW. Oleh karena itu, penelitian ini bertujuan untuk menganalisis sejauh mana dukungan sosial teman sebaya berpengaruh signifikan terhadap </w:t>
      </w:r>
      <w:r w:rsidRPr="007B7ABA">
        <w:rPr>
          <w:rStyle w:val="Emphasis"/>
          <w:rFonts w:ascii="Times New Roman" w:hAnsi="Times New Roman" w:cs="Times New Roman"/>
          <w:noProof/>
          <w:sz w:val="24"/>
          <w:szCs w:val="24"/>
        </w:rPr>
        <w:t>self-efficacy</w:t>
      </w:r>
      <w:r w:rsidRPr="007B7ABA">
        <w:rPr>
          <w:rFonts w:ascii="Times New Roman" w:hAnsi="Times New Roman" w:cs="Times New Roman"/>
          <w:noProof/>
          <w:sz w:val="24"/>
          <w:szCs w:val="24"/>
        </w:rPr>
        <w:t xml:space="preserve"> mahasiswa Bimbingan Konseling. Hasil penelitian ini diharapkan dapat memberikan wawasan yang lebih dalam mengenai pentingnya dukungan sosial dalam pembentukan kepercayaan diri mahasiswa, serta implikasi </w:t>
      </w:r>
      <w:r w:rsidRPr="007B7ABA">
        <w:rPr>
          <w:rFonts w:ascii="Times New Roman" w:hAnsi="Times New Roman" w:cs="Times New Roman"/>
          <w:noProof/>
          <w:sz w:val="24"/>
          <w:szCs w:val="24"/>
        </w:rPr>
        <w:lastRenderedPageBreak/>
        <w:t>bagi pengembangan program bimbingan dan konseling di institusi Pendidikan khususnya di Universitas Muslim Nusantara Al-Washliyah.</w:t>
      </w:r>
    </w:p>
    <w:p w:rsidR="00DA3C50" w:rsidRDefault="00DA3C50" w:rsidP="00DA3C50">
      <w:pPr>
        <w:spacing w:after="0" w:line="480" w:lineRule="auto"/>
        <w:ind w:firstLine="360"/>
        <w:jc w:val="both"/>
        <w:rPr>
          <w:rStyle w:val="relative"/>
          <w:rFonts w:ascii="Times New Roman" w:hAnsi="Times New Roman" w:cs="Times New Roman"/>
          <w:noProof/>
          <w:sz w:val="24"/>
          <w:szCs w:val="24"/>
        </w:rPr>
      </w:pPr>
      <w:r w:rsidRPr="007B7ABA">
        <w:rPr>
          <w:rFonts w:ascii="Times New Roman" w:hAnsi="Times New Roman" w:cs="Times New Roman"/>
          <w:noProof/>
          <w:sz w:val="24"/>
          <w:szCs w:val="24"/>
        </w:rPr>
        <w:t xml:space="preserve">Di Universitas Muslim Nusantara Al-Washliyah, Program Studi Bimbingan Konseling memiliki dinamika sosial yang menarik di kalangan mahasiswa. Berdasarkan hasil observasi dan wawancara dengan beberapa mahasiswa, ditemukan bahwa hampir semua mahasiswa memiliki kelompok atau geng yang menjadi wadah bagi mereka untuk saling mendukung dan membantu dalam menyelesaikan tugas kuliah. Melalui pertemanan ini, mahasiswa dapat mengekspresikan diri, berbagi keluh kesah, dan mengungkapkan masalah yang mereka hadapi. Keberadaan grup atau kelompok dalam kelas memberikan dorongan semangat yang lebih bagi mahasiswa untuk menjalani aktivitas akademik. Hal ini sejalan dengan penelitian yang dilakukan oleh </w:t>
      </w:r>
      <w:r w:rsidRPr="007B7ABA">
        <w:rPr>
          <w:rStyle w:val="relative"/>
          <w:rFonts w:ascii="Times New Roman" w:hAnsi="Times New Roman" w:cs="Times New Roman"/>
          <w:noProof/>
          <w:sz w:val="24"/>
          <w:szCs w:val="24"/>
        </w:rPr>
        <w:t>Eni Lestari (2021) yang menerapkan metode Group Investigation dalam pembelajaran PPKn di SMKN 1 Cangkringan, Sleman.</w:t>
      </w:r>
      <w:r w:rsidRPr="007B7ABA">
        <w:rPr>
          <w:rFonts w:ascii="Times New Roman" w:hAnsi="Times New Roman" w:cs="Times New Roman"/>
          <w:noProof/>
          <w:sz w:val="24"/>
          <w:szCs w:val="24"/>
        </w:rPr>
        <w:t xml:space="preserve"> </w:t>
      </w:r>
      <w:r w:rsidRPr="007B7ABA">
        <w:rPr>
          <w:rStyle w:val="relative"/>
          <w:rFonts w:ascii="Times New Roman" w:hAnsi="Times New Roman" w:cs="Times New Roman"/>
          <w:noProof/>
          <w:sz w:val="24"/>
          <w:szCs w:val="24"/>
        </w:rPr>
        <w:t>Hasil penelitian menunjukkan bahwa metode ini efektif dalam meningkatkan motivasi dan prestasi belajar siswa, dengan pendekatan kolaboratif yang mendorong keterlibatan aktif dalam kelompok.</w:t>
      </w:r>
    </w:p>
    <w:p w:rsidR="00DA3C50" w:rsidRDefault="00DA3C50" w:rsidP="00DA3C50">
      <w:pPr>
        <w:spacing w:after="0" w:line="480" w:lineRule="auto"/>
        <w:ind w:firstLine="360"/>
        <w:jc w:val="both"/>
        <w:rPr>
          <w:rFonts w:ascii="Times New Roman" w:hAnsi="Times New Roman" w:cs="Times New Roman"/>
          <w:noProof/>
          <w:sz w:val="24"/>
          <w:szCs w:val="24"/>
        </w:rPr>
      </w:pPr>
      <w:r w:rsidRPr="007B7ABA">
        <w:rPr>
          <w:rFonts w:ascii="Times New Roman" w:hAnsi="Times New Roman" w:cs="Times New Roman"/>
          <w:noProof/>
          <w:sz w:val="24"/>
          <w:szCs w:val="24"/>
        </w:rPr>
        <w:t xml:space="preserve">Meskipun ada sebagian kelompok yang melihat grup lain sebagai saingan, yang terkadang menciptakan suasana kompetitif di dalam kelas, hal tersebut tidak memengaruhi hubungan mereka di luar kelas. Di luar kelas, mereka tetap menjalin pertemanan dengan baik tanpa ada dendam atau pengungkitan tentang persaingan yang terjadi di dalam kelas. Kelompok-kelompok yang terbentuk ini, pada intinya, bertujuan untuk saling menyemangati, membantu, dan memberikan koreksi satu sama lain, baik dalam hal perkuliahan maupun dalam kehidupan pertemanan. Hal </w:t>
      </w:r>
      <w:r w:rsidRPr="007B7ABA">
        <w:rPr>
          <w:rFonts w:ascii="Times New Roman" w:hAnsi="Times New Roman" w:cs="Times New Roman"/>
          <w:noProof/>
          <w:sz w:val="24"/>
          <w:szCs w:val="24"/>
        </w:rPr>
        <w:lastRenderedPageBreak/>
        <w:t>ini menunjukkan betapa pentingnya dukungan sosial teman sebaya dalam menciptakan lingkungan belajar yang lebih positif dan produktif di kalangan mahasiswa.</w:t>
      </w:r>
    </w:p>
    <w:p w:rsidR="00DA3C50" w:rsidRDefault="00DA3C50" w:rsidP="00DA3C50">
      <w:pPr>
        <w:spacing w:after="0" w:line="480" w:lineRule="auto"/>
        <w:ind w:firstLine="360"/>
        <w:jc w:val="both"/>
        <w:rPr>
          <w:rFonts w:ascii="Times New Roman" w:hAnsi="Times New Roman" w:cs="Times New Roman"/>
          <w:noProof/>
          <w:sz w:val="24"/>
          <w:szCs w:val="24"/>
        </w:rPr>
      </w:pPr>
      <w:r w:rsidRPr="007B7ABA">
        <w:rPr>
          <w:rFonts w:ascii="Times New Roman" w:hAnsi="Times New Roman" w:cs="Times New Roman"/>
          <w:noProof/>
          <w:sz w:val="24"/>
          <w:szCs w:val="24"/>
        </w:rPr>
        <w:t>Mahasiswa juga dituntut untuk menjadi pendengar yang baik, dimana kemampuan ini sangat penting bagi seorang konselor, dan salah satu cara untuk mengembangkannya adalah dengan latihan. Salah satu bentuk latihan yang sering dilakukan adalah presentasi di kelas, yang dilengkapi dengan pertanyaan yang menantang pemateri untuk berpikir kritis dan mengungkapkan pendapatnya secara terbuka. Proses ini melatih mahasiswa untuk berkomunikasi dengan percaya diri di depan kelas, yang memerlukan adanya interaksi dua arah antara pemateri dan audiens. Walaupun terkadang pertanyaan yang diajukan bisa terkesan "menjatuhkan" atau sulit, hal ini sebenarnya merupakan bagian dari upaya untuk mendorong mahasiswa berpikir lebih dalam dan memperkuat pemahaman mereka terhadap materi yang disampaikan. Selain itu, dalam kehidupan sehari-hari, mahasiswa juga sering saling berbagi cerita. Dalam hal ini, mereka berlatih mendengarkan dan memberikan solusi, yang merupakan keterampilan penting bagi seorang konselor. Dengan saling mendengarkan dan memberi dukungan, mahasiswa dapat melatih empati dan kemampuan untuk mengelola percakapan yang konstruktif.</w:t>
      </w:r>
    </w:p>
    <w:p w:rsidR="00DA3C50" w:rsidRPr="007B7ABA" w:rsidRDefault="00DA3C50" w:rsidP="00DA3C50">
      <w:pPr>
        <w:spacing w:after="0" w:line="480" w:lineRule="auto"/>
        <w:ind w:firstLine="360"/>
        <w:jc w:val="both"/>
        <w:rPr>
          <w:rFonts w:ascii="Times New Roman" w:hAnsi="Times New Roman" w:cs="Times New Roman"/>
          <w:noProof/>
          <w:sz w:val="24"/>
          <w:szCs w:val="24"/>
        </w:rPr>
      </w:pPr>
      <w:r w:rsidRPr="007B7ABA">
        <w:rPr>
          <w:rFonts w:ascii="Times New Roman" w:hAnsi="Times New Roman" w:cs="Times New Roman"/>
          <w:noProof/>
          <w:sz w:val="24"/>
          <w:szCs w:val="24"/>
        </w:rPr>
        <w:t xml:space="preserve">Namun, dalam praktiknya, mahasiswa juga menghadapi tantangan dalam menyinkronkan teori yang mereka pelajari dengan situasi yang terjadi di lapangan. Untuk memperkuat teori ini, Sagala (2017) menyatakan bahwa terdapat ketimpangan yang signifikan antara teori dan praktik. Teori bersifat ideal dan </w:t>
      </w:r>
      <w:r w:rsidRPr="007B7ABA">
        <w:rPr>
          <w:rFonts w:ascii="Times New Roman" w:hAnsi="Times New Roman" w:cs="Times New Roman"/>
          <w:noProof/>
          <w:sz w:val="24"/>
          <w:szCs w:val="24"/>
        </w:rPr>
        <w:lastRenderedPageBreak/>
        <w:t xml:space="preserve">sistematis, sementara kenyataan di lapangan sering kali tidak terduga dan membutuhkan penyesuaian yang fleksibel.  Tak jarang, mahasiswa tanpa sengaja atau tanpa di sadari melakukan penilaian terhadap teman yang sedang berbicara, terutama jika mereka merasa sudah dekat dengan teman tersebut. Hal ini bisa menjadi kendala dalam mengembangkan sikap objektif yang dibutuhkan seorang konselor. Selain itu, mahasiswa juga dapat merasa tidak pantas atau kurang percaya diri dalam menjalani peran ini jika mereka merasa tidak dihargai atau kurang mendapat dukungan dari teman sebaya. </w:t>
      </w:r>
    </w:p>
    <w:p w:rsidR="00DA3C50" w:rsidRDefault="00DA3C50" w:rsidP="00DA3C50">
      <w:pPr>
        <w:spacing w:after="0" w:line="480" w:lineRule="auto"/>
        <w:ind w:firstLine="360"/>
        <w:jc w:val="both"/>
        <w:rPr>
          <w:rFonts w:ascii="Times New Roman" w:hAnsi="Times New Roman" w:cs="Times New Roman"/>
          <w:noProof/>
          <w:sz w:val="24"/>
          <w:szCs w:val="24"/>
        </w:rPr>
      </w:pPr>
      <w:r w:rsidRPr="007B7ABA">
        <w:rPr>
          <w:rFonts w:ascii="Times New Roman" w:hAnsi="Times New Roman" w:cs="Times New Roman"/>
          <w:noProof/>
          <w:sz w:val="24"/>
          <w:szCs w:val="24"/>
        </w:rPr>
        <w:t xml:space="preserve">Berdasarkan uraian latar belakang yang telah disampaikan, penelitian ini difokuskan pada analisis hubungan antara dukungan sosial dari teman sebaya dengan tingkat </w:t>
      </w:r>
      <w:r w:rsidRPr="007B7ABA">
        <w:rPr>
          <w:rFonts w:ascii="Times New Roman" w:hAnsi="Times New Roman" w:cs="Times New Roman"/>
          <w:i/>
          <w:iCs/>
          <w:noProof/>
          <w:sz w:val="24"/>
          <w:szCs w:val="24"/>
        </w:rPr>
        <w:t>self-efficacy</w:t>
      </w:r>
      <w:r w:rsidRPr="007B7ABA">
        <w:rPr>
          <w:rFonts w:ascii="Times New Roman" w:hAnsi="Times New Roman" w:cs="Times New Roman"/>
          <w:noProof/>
          <w:sz w:val="24"/>
          <w:szCs w:val="24"/>
        </w:rPr>
        <w:t xml:space="preserve"> mahasiswa yang sedang menempuh pendidikan sebagai calon guru Bimbingan dan Konseling (BK). Tujuan dari penelitian ini adalah untuk mengkaji sejauh mana peran dukungan sosial teman sebaya dalam meningkatkan </w:t>
      </w:r>
      <w:r w:rsidRPr="007B7ABA">
        <w:rPr>
          <w:rFonts w:ascii="Times New Roman" w:hAnsi="Times New Roman" w:cs="Times New Roman"/>
          <w:i/>
          <w:iCs/>
          <w:noProof/>
          <w:sz w:val="24"/>
          <w:szCs w:val="24"/>
        </w:rPr>
        <w:t>self-efficacy</w:t>
      </w:r>
      <w:r w:rsidRPr="007B7ABA">
        <w:rPr>
          <w:rFonts w:ascii="Times New Roman" w:hAnsi="Times New Roman" w:cs="Times New Roman"/>
          <w:noProof/>
          <w:sz w:val="24"/>
          <w:szCs w:val="24"/>
        </w:rPr>
        <w:t xml:space="preserve"> mahasiswa, yang menjadi salah satu aspek krusial dalam mempersiapkan diri sebagai konselor profesional di masa depan. Oleh karena itu, lingkungan akademik perlu mendorong terbentuknya interaksi sosial yang positif antar mahasiswa, khususnya dalam konteks hubungan pertemanan, agar proses belajar dan pengembangan diri dapat berlangsung lebih optimal. Pemahaman mengenai pengaruh dukungan sosial teman sebaya terhadap </w:t>
      </w:r>
      <w:r w:rsidRPr="007B7ABA">
        <w:rPr>
          <w:rFonts w:ascii="Times New Roman" w:hAnsi="Times New Roman" w:cs="Times New Roman"/>
          <w:i/>
          <w:iCs/>
          <w:noProof/>
          <w:sz w:val="24"/>
          <w:szCs w:val="24"/>
        </w:rPr>
        <w:t>self-efficacy</w:t>
      </w:r>
      <w:r w:rsidRPr="007B7ABA">
        <w:rPr>
          <w:rFonts w:ascii="Times New Roman" w:hAnsi="Times New Roman" w:cs="Times New Roman"/>
          <w:noProof/>
          <w:sz w:val="24"/>
          <w:szCs w:val="24"/>
        </w:rPr>
        <w:t xml:space="preserve"> ini diharapkan dapat memberikan kontribusi dalam penyusunan kurikulum dan pelatihan yang lebih efektif, sehingga mahasiswa lebih siap secara mental dan profesional untuk menjalani peran sebagai guru BK, serta </w:t>
      </w:r>
      <w:r w:rsidRPr="007B7ABA">
        <w:rPr>
          <w:rFonts w:ascii="Times New Roman" w:hAnsi="Times New Roman" w:cs="Times New Roman"/>
          <w:noProof/>
          <w:sz w:val="24"/>
          <w:szCs w:val="24"/>
        </w:rPr>
        <w:lastRenderedPageBreak/>
        <w:t>berkontribusi terhadap peningkatan kualitas layanan Bimbingan dan Konseling di masa yang akan datang.</w:t>
      </w:r>
    </w:p>
    <w:p w:rsidR="00DA3C50" w:rsidRDefault="00DA3C50" w:rsidP="00DA3C50">
      <w:pPr>
        <w:spacing w:after="0" w:line="480" w:lineRule="auto"/>
        <w:jc w:val="both"/>
        <w:rPr>
          <w:rFonts w:ascii="Times New Roman" w:hAnsi="Times New Roman" w:cs="Times New Roman"/>
          <w:noProof/>
          <w:sz w:val="24"/>
          <w:szCs w:val="24"/>
        </w:rPr>
      </w:pPr>
    </w:p>
    <w:p w:rsidR="00DA3C50" w:rsidRPr="00615893" w:rsidRDefault="00DA3C50" w:rsidP="00DA3C50">
      <w:pPr>
        <w:pStyle w:val="Heading2"/>
        <w:numPr>
          <w:ilvl w:val="1"/>
          <w:numId w:val="5"/>
        </w:numPr>
        <w:spacing w:before="40"/>
        <w:rPr>
          <w:rFonts w:ascii="Times New Roman" w:hAnsi="Times New Roman" w:cs="Times New Roman"/>
          <w:b w:val="0"/>
          <w:bCs w:val="0"/>
          <w:noProof/>
          <w:color w:val="000000" w:themeColor="text1"/>
          <w:sz w:val="24"/>
          <w:szCs w:val="24"/>
        </w:rPr>
      </w:pPr>
      <w:bookmarkStart w:id="3" w:name="_Toc200743356"/>
      <w:r w:rsidRPr="00615893">
        <w:rPr>
          <w:rFonts w:ascii="Times New Roman" w:hAnsi="Times New Roman" w:cs="Times New Roman"/>
          <w:noProof/>
          <w:color w:val="000000" w:themeColor="text1"/>
          <w:sz w:val="24"/>
          <w:szCs w:val="24"/>
        </w:rPr>
        <w:t>Identifikasi Masalah</w:t>
      </w:r>
      <w:bookmarkEnd w:id="3"/>
    </w:p>
    <w:p w:rsidR="00DA3C50" w:rsidRPr="0075762D" w:rsidRDefault="00DA3C50" w:rsidP="00DA3C50">
      <w:pPr>
        <w:spacing w:after="0" w:line="480" w:lineRule="auto"/>
        <w:ind w:firstLine="360"/>
        <w:jc w:val="both"/>
        <w:rPr>
          <w:rFonts w:ascii="Times New Roman" w:hAnsi="Times New Roman" w:cs="Times New Roman"/>
          <w:noProof/>
          <w:sz w:val="24"/>
          <w:szCs w:val="24"/>
        </w:rPr>
      </w:pPr>
      <w:r w:rsidRPr="0075762D">
        <w:rPr>
          <w:rFonts w:ascii="Times New Roman" w:hAnsi="Times New Roman" w:cs="Times New Roman"/>
          <w:noProof/>
          <w:sz w:val="24"/>
          <w:szCs w:val="24"/>
        </w:rPr>
        <w:t>Menurut Sugiyono (2020), identifikasi masalah adalah langkah awal yang sangat penting dalam proses penelitian. Identifikasi masalah merujuk pada kegiatan untuk menemukan, merumuskan, dan mengklarifikasi masalah yang akan diteliti. Masalah yang diidentifikasi harus relevan dengan topik yang ingin diteliti dan memberikan kontribusi terhadap pengembangan ilmu pengetahuan atau solusi praktis. Berdasarkan latar belakang yang sudah diuraikan, maka peneliti dapat mengidentifikasi masalah sebagai berikut.</w:t>
      </w:r>
    </w:p>
    <w:p w:rsidR="00DA3C50" w:rsidRDefault="00DA3C50" w:rsidP="00DA3C50">
      <w:pPr>
        <w:pStyle w:val="NormalWeb"/>
        <w:numPr>
          <w:ilvl w:val="0"/>
          <w:numId w:val="2"/>
        </w:numPr>
        <w:spacing w:before="0" w:beforeAutospacing="0" w:after="0" w:afterAutospacing="0" w:line="480" w:lineRule="auto"/>
        <w:jc w:val="both"/>
        <w:rPr>
          <w:noProof/>
        </w:rPr>
      </w:pPr>
      <w:r>
        <w:rPr>
          <w:noProof/>
        </w:rPr>
        <w:t xml:space="preserve">Mahasiswa BK memiliki tingkat </w:t>
      </w:r>
      <w:r w:rsidRPr="00D74E5A">
        <w:rPr>
          <w:i/>
          <w:iCs/>
          <w:noProof/>
        </w:rPr>
        <w:t>self-efficacy</w:t>
      </w:r>
      <w:r>
        <w:rPr>
          <w:noProof/>
        </w:rPr>
        <w:t xml:space="preserve"> yang bervariasi, mempengaruhi kesiapan mereka sebagai calon guru BK.</w:t>
      </w:r>
    </w:p>
    <w:p w:rsidR="00DA3C50" w:rsidRDefault="00DA3C50" w:rsidP="00DA3C50">
      <w:pPr>
        <w:pStyle w:val="NormalWeb"/>
        <w:numPr>
          <w:ilvl w:val="0"/>
          <w:numId w:val="2"/>
        </w:numPr>
        <w:spacing w:before="0" w:beforeAutospacing="0" w:after="0" w:afterAutospacing="0" w:line="480" w:lineRule="auto"/>
        <w:jc w:val="both"/>
        <w:rPr>
          <w:noProof/>
        </w:rPr>
      </w:pPr>
      <w:r>
        <w:rPr>
          <w:noProof/>
        </w:rPr>
        <w:t>Mahasiswa sering kesulitan menerapkan teori yang dipelajari di kampus saat menghadapi situasi nyata di lapangan.</w:t>
      </w:r>
    </w:p>
    <w:p w:rsidR="00DA3C50" w:rsidRDefault="00DA3C50" w:rsidP="00DA3C50">
      <w:pPr>
        <w:pStyle w:val="NormalWeb"/>
        <w:numPr>
          <w:ilvl w:val="0"/>
          <w:numId w:val="2"/>
        </w:numPr>
        <w:spacing w:before="0" w:beforeAutospacing="0" w:after="0" w:afterAutospacing="0" w:line="480" w:lineRule="auto"/>
        <w:jc w:val="both"/>
        <w:rPr>
          <w:noProof/>
        </w:rPr>
      </w:pPr>
      <w:r w:rsidRPr="00405D7D">
        <w:rPr>
          <w:noProof/>
        </w:rPr>
        <w:t xml:space="preserve"> Dukungan sosial dari teman sebaya belum dirasakan merata atau optimal oleh semua mahasiswa.</w:t>
      </w:r>
    </w:p>
    <w:p w:rsidR="00DA3C50" w:rsidRDefault="00DA3C50" w:rsidP="00DA3C50">
      <w:pPr>
        <w:pStyle w:val="NormalWeb"/>
        <w:numPr>
          <w:ilvl w:val="0"/>
          <w:numId w:val="2"/>
        </w:numPr>
        <w:spacing w:before="0" w:beforeAutospacing="0" w:after="0" w:afterAutospacing="0" w:line="480" w:lineRule="auto"/>
        <w:jc w:val="both"/>
        <w:rPr>
          <w:noProof/>
        </w:rPr>
      </w:pPr>
      <w:r>
        <w:rPr>
          <w:noProof/>
        </w:rPr>
        <w:t>Kemampuan mendengarkan dan bersikap objektif yang penting bagi calon konselor belum sepenuhnya berkembang.</w:t>
      </w:r>
    </w:p>
    <w:p w:rsidR="00DA3C50" w:rsidRDefault="00DA3C50" w:rsidP="00DA3C50">
      <w:pPr>
        <w:pStyle w:val="NormalWeb"/>
        <w:spacing w:before="0" w:beforeAutospacing="0" w:after="0" w:afterAutospacing="0" w:line="480" w:lineRule="auto"/>
        <w:jc w:val="both"/>
        <w:rPr>
          <w:noProof/>
        </w:rPr>
      </w:pPr>
    </w:p>
    <w:p w:rsidR="00DA3C50" w:rsidRPr="00615893" w:rsidRDefault="00DA3C50" w:rsidP="00DA3C50">
      <w:pPr>
        <w:pStyle w:val="Heading2"/>
        <w:numPr>
          <w:ilvl w:val="1"/>
          <w:numId w:val="5"/>
        </w:numPr>
        <w:spacing w:before="40"/>
        <w:rPr>
          <w:rFonts w:ascii="Times New Roman" w:hAnsi="Times New Roman" w:cs="Times New Roman"/>
          <w:b w:val="0"/>
          <w:bCs w:val="0"/>
          <w:noProof/>
          <w:color w:val="000000" w:themeColor="text1"/>
          <w:sz w:val="24"/>
          <w:szCs w:val="24"/>
        </w:rPr>
      </w:pPr>
      <w:bookmarkStart w:id="4" w:name="_Toc200743357"/>
      <w:r w:rsidRPr="00615893">
        <w:rPr>
          <w:rFonts w:ascii="Times New Roman" w:hAnsi="Times New Roman" w:cs="Times New Roman"/>
          <w:noProof/>
          <w:color w:val="000000" w:themeColor="text1"/>
          <w:sz w:val="24"/>
          <w:szCs w:val="24"/>
        </w:rPr>
        <w:t>Batasan Masalah</w:t>
      </w:r>
      <w:bookmarkEnd w:id="4"/>
    </w:p>
    <w:p w:rsidR="00DA3C50" w:rsidRDefault="00DA3C50" w:rsidP="00DA3C50">
      <w:pPr>
        <w:pStyle w:val="NormalWeb"/>
        <w:spacing w:before="0" w:beforeAutospacing="0" w:after="0" w:afterAutospacing="0" w:line="480" w:lineRule="auto"/>
        <w:ind w:firstLine="360"/>
        <w:jc w:val="both"/>
        <w:rPr>
          <w:noProof/>
        </w:rPr>
      </w:pPr>
      <w:r>
        <w:rPr>
          <w:noProof/>
        </w:rPr>
        <w:t xml:space="preserve">Menurut Sugiyono (2020), </w:t>
      </w:r>
      <w:r w:rsidRPr="00196F20">
        <w:rPr>
          <w:rStyle w:val="Strong"/>
          <w:rFonts w:eastAsiaTheme="majorEastAsia"/>
          <w:noProof/>
        </w:rPr>
        <w:t>batasan masalah</w:t>
      </w:r>
      <w:r>
        <w:rPr>
          <w:noProof/>
        </w:rPr>
        <w:t xml:space="preserve"> dapat didefinisikan sebagai upaya untuk mempersempit ruang lingkup masalah yang akan diteliti, sehingga penelitian dapat berjalan lebih terarah dan efisien. Batasan masalah bertujuan </w:t>
      </w:r>
      <w:r>
        <w:rPr>
          <w:noProof/>
        </w:rPr>
        <w:lastRenderedPageBreak/>
        <w:t xml:space="preserve">untuk menghindari peneliti keluar dari topik yang sudah ditetapkan. Berdasarkan identitifasi masalah diatas, maka peneliti membatasi masalah pada hubungan dukungan sosial teman sebaya dengan </w:t>
      </w:r>
      <w:r w:rsidRPr="00290EFF">
        <w:rPr>
          <w:i/>
          <w:iCs/>
          <w:noProof/>
        </w:rPr>
        <w:t>self-efficacy</w:t>
      </w:r>
      <w:r>
        <w:rPr>
          <w:noProof/>
        </w:rPr>
        <w:t xml:space="preserve"> mahasiswa Universitas Muslim Nusantara Al-Washliyah sebagai calon guru Bk</w:t>
      </w:r>
    </w:p>
    <w:p w:rsidR="00DA3C50" w:rsidRDefault="00DA3C50" w:rsidP="00DA3C50">
      <w:pPr>
        <w:pStyle w:val="NormalWeb"/>
        <w:spacing w:before="0" w:beforeAutospacing="0" w:after="0" w:afterAutospacing="0" w:line="480" w:lineRule="auto"/>
        <w:ind w:firstLine="360"/>
        <w:jc w:val="both"/>
        <w:rPr>
          <w:noProof/>
        </w:rPr>
      </w:pPr>
    </w:p>
    <w:p w:rsidR="00DA3C50" w:rsidRPr="000E0C05" w:rsidRDefault="00DA3C50" w:rsidP="00DA3C50">
      <w:pPr>
        <w:pStyle w:val="Heading2"/>
        <w:numPr>
          <w:ilvl w:val="1"/>
          <w:numId w:val="5"/>
        </w:numPr>
        <w:spacing w:before="40"/>
        <w:rPr>
          <w:rFonts w:ascii="Times New Roman" w:hAnsi="Times New Roman" w:cs="Times New Roman"/>
          <w:b w:val="0"/>
          <w:bCs w:val="0"/>
          <w:noProof/>
          <w:color w:val="000000" w:themeColor="text1"/>
          <w:sz w:val="24"/>
          <w:szCs w:val="24"/>
        </w:rPr>
      </w:pPr>
      <w:bookmarkStart w:id="5" w:name="_Toc200743358"/>
      <w:r w:rsidRPr="000E0C05">
        <w:rPr>
          <w:rFonts w:ascii="Times New Roman" w:hAnsi="Times New Roman" w:cs="Times New Roman"/>
          <w:noProof/>
          <w:color w:val="000000" w:themeColor="text1"/>
          <w:sz w:val="24"/>
          <w:szCs w:val="24"/>
        </w:rPr>
        <w:t>Rumusan Masalah</w:t>
      </w:r>
      <w:bookmarkEnd w:id="5"/>
    </w:p>
    <w:p w:rsidR="00DA3C50" w:rsidRPr="0075762D" w:rsidRDefault="00DA3C50" w:rsidP="00DA3C50">
      <w:pPr>
        <w:pStyle w:val="NormalWeb"/>
        <w:spacing w:before="0" w:beforeAutospacing="0" w:after="0" w:afterAutospacing="0" w:line="480" w:lineRule="auto"/>
        <w:ind w:firstLine="426"/>
        <w:jc w:val="both"/>
        <w:rPr>
          <w:b/>
          <w:bCs/>
          <w:noProof/>
        </w:rPr>
      </w:pPr>
      <w:r>
        <w:rPr>
          <w:noProof/>
        </w:rPr>
        <w:t xml:space="preserve">Menurut Sugiyono (2020), </w:t>
      </w:r>
      <w:r w:rsidRPr="007C18FB">
        <w:rPr>
          <w:rStyle w:val="Strong"/>
          <w:rFonts w:eastAsiaTheme="majorEastAsia"/>
          <w:noProof/>
        </w:rPr>
        <w:t>rumusan masalah</w:t>
      </w:r>
      <w:r>
        <w:rPr>
          <w:noProof/>
        </w:rPr>
        <w:t xml:space="preserve"> adalah penyusunan pertanyaan penelitian yang menggambarkan masalah yang akan diteliti dengan jelas dan terperinci. Rumusan masalah ini harus mampu menjelaskan apa yang ingin diketahui atau diselesaikan dalam penelitian tersebut. </w:t>
      </w:r>
      <w:r w:rsidRPr="00245C58">
        <w:rPr>
          <w:noProof/>
        </w:rPr>
        <w:t>Maka rumusan masalah itu merupakan suatu pertanyaan yang akan dicarikan jawabannya melalui pengumpulan data</w:t>
      </w:r>
      <w:r>
        <w:rPr>
          <w:b/>
          <w:bCs/>
          <w:noProof/>
        </w:rPr>
        <w:t xml:space="preserve"> </w:t>
      </w:r>
      <w:r>
        <w:rPr>
          <w:noProof/>
        </w:rPr>
        <w:t>berdasarkan latar belakang, identifikasi dan Batasan masalah diatas maka peniliti dapat merumuskan masalah sebagai berikut:</w:t>
      </w:r>
      <w:r>
        <w:rPr>
          <w:b/>
          <w:bCs/>
          <w:noProof/>
        </w:rPr>
        <w:t xml:space="preserve"> </w:t>
      </w:r>
      <w:r>
        <w:rPr>
          <w:noProof/>
        </w:rPr>
        <w:t xml:space="preserve">“Apakah ada hubungan dukungan sosial teman sebaya dengan </w:t>
      </w:r>
      <w:r w:rsidRPr="00290EFF">
        <w:rPr>
          <w:i/>
          <w:iCs/>
          <w:noProof/>
        </w:rPr>
        <w:t>self-efficacy</w:t>
      </w:r>
      <w:r>
        <w:rPr>
          <w:noProof/>
        </w:rPr>
        <w:t xml:space="preserve"> mahasiswa di Univeritas Muslim Nusantara Al-Washliyah sebagai seorang calon guru BK?”</w:t>
      </w:r>
    </w:p>
    <w:p w:rsidR="00DA3C50" w:rsidRDefault="00DA3C50" w:rsidP="00DA3C50">
      <w:pPr>
        <w:pStyle w:val="NormalWeb"/>
        <w:spacing w:before="0" w:beforeAutospacing="0" w:after="0" w:afterAutospacing="0" w:line="480" w:lineRule="auto"/>
        <w:jc w:val="both"/>
        <w:rPr>
          <w:b/>
          <w:bCs/>
        </w:rPr>
      </w:pPr>
    </w:p>
    <w:p w:rsidR="00DA3C50" w:rsidRPr="000E0C05" w:rsidRDefault="00DA3C50" w:rsidP="00DA3C50">
      <w:pPr>
        <w:pStyle w:val="Heading2"/>
        <w:numPr>
          <w:ilvl w:val="1"/>
          <w:numId w:val="5"/>
        </w:numPr>
        <w:spacing w:before="40"/>
        <w:rPr>
          <w:rFonts w:ascii="Times New Roman" w:hAnsi="Times New Roman" w:cs="Times New Roman"/>
          <w:b w:val="0"/>
          <w:bCs w:val="0"/>
          <w:noProof/>
          <w:color w:val="000000" w:themeColor="text1"/>
          <w:sz w:val="24"/>
          <w:szCs w:val="24"/>
        </w:rPr>
      </w:pPr>
      <w:bookmarkStart w:id="6" w:name="_Toc200743359"/>
      <w:r w:rsidRPr="000E0C05">
        <w:rPr>
          <w:rFonts w:ascii="Times New Roman" w:hAnsi="Times New Roman" w:cs="Times New Roman"/>
          <w:noProof/>
          <w:color w:val="000000" w:themeColor="text1"/>
          <w:sz w:val="24"/>
          <w:szCs w:val="24"/>
        </w:rPr>
        <w:t>Tujuan Penelitian</w:t>
      </w:r>
      <w:bookmarkEnd w:id="6"/>
    </w:p>
    <w:p w:rsidR="00DA3C50" w:rsidRDefault="00DA3C50" w:rsidP="00DA3C50">
      <w:pPr>
        <w:pStyle w:val="NormalWeb"/>
        <w:spacing w:before="0" w:beforeAutospacing="0" w:after="0" w:afterAutospacing="0" w:line="480" w:lineRule="auto"/>
        <w:ind w:firstLine="360"/>
        <w:jc w:val="both"/>
        <w:rPr>
          <w:noProof/>
        </w:rPr>
      </w:pPr>
      <w:r>
        <w:rPr>
          <w:noProof/>
        </w:rPr>
        <w:t xml:space="preserve">Sugiyono (2020) mengatakan tujuan penelitian adalah hal yang ingin dicapai, baik dalam bentuk pengetahuan baru, pemahaman, solusi terhadap masalah, atau pengembangan konsep tertentu. Berdasarkan rumusan masalah tersebut maka tujuan yang diperoleh adalah untuk mendeskripsikan hubungan dukungan sosial teman sebaya dengan </w:t>
      </w:r>
      <w:r w:rsidRPr="007C18FB">
        <w:rPr>
          <w:i/>
          <w:iCs/>
          <w:noProof/>
        </w:rPr>
        <w:t>self-efficacy</w:t>
      </w:r>
      <w:r>
        <w:rPr>
          <w:noProof/>
        </w:rPr>
        <w:t xml:space="preserve"> mahasiswa bimbingan konseling di Universitas Muslim Nusantara Al-Washliyah sebagai calon guru BK.</w:t>
      </w:r>
    </w:p>
    <w:p w:rsidR="00DA3C50" w:rsidRDefault="00DA3C50" w:rsidP="00DA3C50">
      <w:pPr>
        <w:pStyle w:val="NormalWeb"/>
        <w:spacing w:before="0" w:beforeAutospacing="0" w:after="0" w:afterAutospacing="0" w:line="480" w:lineRule="auto"/>
        <w:jc w:val="both"/>
        <w:rPr>
          <w:noProof/>
        </w:rPr>
      </w:pPr>
    </w:p>
    <w:p w:rsidR="00DA3C50" w:rsidRPr="00E807F1" w:rsidRDefault="00DA3C50" w:rsidP="00DA3C50">
      <w:pPr>
        <w:pStyle w:val="Heading2"/>
        <w:numPr>
          <w:ilvl w:val="1"/>
          <w:numId w:val="5"/>
        </w:numPr>
        <w:spacing w:before="40"/>
        <w:rPr>
          <w:rFonts w:ascii="Times New Roman" w:hAnsi="Times New Roman" w:cs="Times New Roman"/>
          <w:b w:val="0"/>
          <w:bCs w:val="0"/>
          <w:noProof/>
          <w:color w:val="000000" w:themeColor="text1"/>
          <w:sz w:val="24"/>
          <w:szCs w:val="24"/>
        </w:rPr>
      </w:pPr>
      <w:bookmarkStart w:id="7" w:name="_Toc200743360"/>
      <w:r w:rsidRPr="00E807F1">
        <w:rPr>
          <w:rFonts w:ascii="Times New Roman" w:hAnsi="Times New Roman" w:cs="Times New Roman"/>
          <w:noProof/>
          <w:color w:val="000000" w:themeColor="text1"/>
          <w:sz w:val="24"/>
          <w:szCs w:val="24"/>
        </w:rPr>
        <w:lastRenderedPageBreak/>
        <w:t>Manfaat Penelitian</w:t>
      </w:r>
      <w:bookmarkEnd w:id="7"/>
    </w:p>
    <w:p w:rsidR="00DA3C50" w:rsidRDefault="00DA3C50" w:rsidP="00DA3C50">
      <w:pPr>
        <w:pStyle w:val="NormalWeb"/>
        <w:numPr>
          <w:ilvl w:val="0"/>
          <w:numId w:val="3"/>
        </w:numPr>
        <w:spacing w:before="0" w:beforeAutospacing="0" w:after="0" w:afterAutospacing="0" w:line="480" w:lineRule="auto"/>
        <w:jc w:val="both"/>
      </w:pPr>
      <w:proofErr w:type="spellStart"/>
      <w:r>
        <w:t>Manfaat</w:t>
      </w:r>
      <w:proofErr w:type="spellEnd"/>
      <w:r>
        <w:t xml:space="preserve"> </w:t>
      </w:r>
      <w:proofErr w:type="spellStart"/>
      <w:r>
        <w:t>Teoritis</w:t>
      </w:r>
      <w:proofErr w:type="spellEnd"/>
    </w:p>
    <w:p w:rsidR="00DA3C50" w:rsidRDefault="00DA3C50" w:rsidP="00DA3C50">
      <w:pPr>
        <w:pStyle w:val="NormalWeb"/>
        <w:spacing w:before="0" w:beforeAutospacing="0" w:after="0" w:afterAutospacing="0" w:line="480" w:lineRule="auto"/>
        <w:ind w:left="780"/>
        <w:jc w:val="both"/>
      </w:pPr>
      <w:proofErr w:type="spellStart"/>
      <w:r>
        <w:t>Secara</w:t>
      </w:r>
      <w:proofErr w:type="spellEnd"/>
      <w:r>
        <w:t xml:space="preserve"> </w:t>
      </w:r>
      <w:proofErr w:type="spellStart"/>
      <w:r>
        <w:t>teoritis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berguna</w:t>
      </w:r>
      <w:proofErr w:type="spellEnd"/>
      <w:r>
        <w:t xml:space="preserve"> </w:t>
      </w:r>
      <w:proofErr w:type="spellStart"/>
      <w:r>
        <w:t>sebagai</w:t>
      </w:r>
      <w:proofErr w:type="spellEnd"/>
      <w:r>
        <w:t xml:space="preserve"> </w:t>
      </w:r>
      <w:proofErr w:type="spellStart"/>
      <w:r>
        <w:t>penambah</w:t>
      </w:r>
      <w:proofErr w:type="spellEnd"/>
      <w:r>
        <w:t xml:space="preserve"> </w:t>
      </w:r>
      <w:proofErr w:type="spellStart"/>
      <w:r>
        <w:t>wawasan</w:t>
      </w:r>
      <w:proofErr w:type="spellEnd"/>
      <w:r>
        <w:t xml:space="preserve">, </w:t>
      </w:r>
      <w:proofErr w:type="spellStart"/>
      <w:r>
        <w:t>keilmuan</w:t>
      </w:r>
      <w:proofErr w:type="spellEnd"/>
      <w:r>
        <w:t xml:space="preserve"> </w:t>
      </w:r>
      <w:proofErr w:type="spellStart"/>
      <w:r>
        <w:t>dan</w:t>
      </w:r>
      <w:proofErr w:type="spellEnd"/>
      <w:r>
        <w:t xml:space="preserve"> </w:t>
      </w:r>
      <w:proofErr w:type="spellStart"/>
      <w:r>
        <w:t>referensi</w:t>
      </w:r>
      <w:proofErr w:type="spellEnd"/>
      <w:r>
        <w:t xml:space="preserve"> </w:t>
      </w:r>
      <w:proofErr w:type="spellStart"/>
      <w:r>
        <w:t>serta</w:t>
      </w:r>
      <w:proofErr w:type="spellEnd"/>
      <w:r>
        <w:t xml:space="preserve"> </w:t>
      </w:r>
      <w:proofErr w:type="spellStart"/>
      <w:r>
        <w:t>pengembangan</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hubungan</w:t>
      </w:r>
      <w:proofErr w:type="spellEnd"/>
      <w:r>
        <w:t xml:space="preserve"> </w:t>
      </w:r>
      <w:proofErr w:type="spellStart"/>
      <w:r>
        <w:t>dukungan</w:t>
      </w:r>
      <w:proofErr w:type="spellEnd"/>
      <w:r>
        <w:t xml:space="preserve"> </w:t>
      </w:r>
      <w:proofErr w:type="spellStart"/>
      <w:r>
        <w:t>sosial</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t>dengan</w:t>
      </w:r>
      <w:proofErr w:type="spellEnd"/>
      <w:r>
        <w:t xml:space="preserve"> </w:t>
      </w:r>
      <w:proofErr w:type="spellStart"/>
      <w:r>
        <w:t>keyakinan</w:t>
      </w:r>
      <w:proofErr w:type="spellEnd"/>
      <w:r>
        <w:t xml:space="preserve"> </w:t>
      </w:r>
      <w:proofErr w:type="spellStart"/>
      <w:r>
        <w:t>pada</w:t>
      </w:r>
      <w:proofErr w:type="spellEnd"/>
      <w:r>
        <w:t xml:space="preserve"> </w:t>
      </w:r>
      <w:proofErr w:type="spellStart"/>
      <w:r>
        <w:t>diri</w:t>
      </w:r>
      <w:proofErr w:type="spellEnd"/>
      <w:r>
        <w:t xml:space="preserve"> </w:t>
      </w:r>
      <w:proofErr w:type="spellStart"/>
      <w:r>
        <w:t>sendiri</w:t>
      </w:r>
      <w:proofErr w:type="spellEnd"/>
      <w:r>
        <w:t xml:space="preserve"> (</w:t>
      </w:r>
      <w:r w:rsidRPr="00290EFF">
        <w:rPr>
          <w:i/>
          <w:iCs/>
        </w:rPr>
        <w:t>self-efficacy</w:t>
      </w:r>
      <w:r>
        <w:t xml:space="preserve">) </w:t>
      </w:r>
      <w:proofErr w:type="spellStart"/>
      <w:r>
        <w:t>mahasiswa</w:t>
      </w:r>
      <w:proofErr w:type="spellEnd"/>
      <w:r>
        <w:t xml:space="preserve"> </w:t>
      </w:r>
      <w:proofErr w:type="spellStart"/>
      <w:r>
        <w:t>bimbingan</w:t>
      </w:r>
      <w:proofErr w:type="spellEnd"/>
      <w:r>
        <w:t xml:space="preserve"> </w:t>
      </w:r>
      <w:proofErr w:type="spellStart"/>
      <w:r>
        <w:t>konseling</w:t>
      </w:r>
      <w:proofErr w:type="spellEnd"/>
      <w:r>
        <w:t xml:space="preserve"> </w:t>
      </w:r>
      <w:proofErr w:type="spellStart"/>
      <w:r>
        <w:t>sebagai</w:t>
      </w:r>
      <w:proofErr w:type="spellEnd"/>
      <w:r>
        <w:t xml:space="preserve"> </w:t>
      </w:r>
      <w:proofErr w:type="spellStart"/>
      <w:r>
        <w:t>calon</w:t>
      </w:r>
      <w:proofErr w:type="spellEnd"/>
      <w:r>
        <w:t xml:space="preserve"> guru BK.</w:t>
      </w:r>
    </w:p>
    <w:p w:rsidR="00DA3C50" w:rsidRDefault="00DA3C50" w:rsidP="00DA3C50">
      <w:pPr>
        <w:pStyle w:val="NormalWeb"/>
        <w:numPr>
          <w:ilvl w:val="0"/>
          <w:numId w:val="3"/>
        </w:numPr>
        <w:spacing w:before="0" w:beforeAutospacing="0" w:after="0" w:afterAutospacing="0" w:line="480" w:lineRule="auto"/>
        <w:jc w:val="both"/>
      </w:pPr>
      <w:proofErr w:type="spellStart"/>
      <w:r>
        <w:t>Manfaat</w:t>
      </w:r>
      <w:proofErr w:type="spellEnd"/>
      <w:r>
        <w:t xml:space="preserve"> </w:t>
      </w:r>
      <w:proofErr w:type="spellStart"/>
      <w:r>
        <w:t>Praktis</w:t>
      </w:r>
      <w:proofErr w:type="spellEnd"/>
    </w:p>
    <w:p w:rsidR="00DA3C50" w:rsidRDefault="00DA3C50" w:rsidP="00DA3C50">
      <w:pPr>
        <w:pStyle w:val="NormalWeb"/>
        <w:spacing w:before="0" w:beforeAutospacing="0" w:after="0" w:afterAutospacing="0" w:line="480" w:lineRule="auto"/>
        <w:ind w:left="780"/>
        <w:jc w:val="both"/>
      </w:pPr>
      <w:proofErr w:type="spellStart"/>
      <w:r>
        <w:t>Secara</w:t>
      </w:r>
      <w:proofErr w:type="spellEnd"/>
      <w:r>
        <w:t xml:space="preserve"> </w:t>
      </w:r>
      <w:proofErr w:type="spellStart"/>
      <w:r>
        <w:t>praktis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bermanfaat</w:t>
      </w:r>
      <w:proofErr w:type="spellEnd"/>
      <w:r>
        <w:t xml:space="preserve"> </w:t>
      </w:r>
      <w:proofErr w:type="spellStart"/>
      <w:r>
        <w:t>sebagai</w:t>
      </w:r>
      <w:proofErr w:type="spellEnd"/>
      <w:r>
        <w:t xml:space="preserve"> </w:t>
      </w:r>
      <w:proofErr w:type="spellStart"/>
      <w:r>
        <w:t>berikut</w:t>
      </w:r>
      <w:proofErr w:type="spellEnd"/>
      <w:r>
        <w:t>:</w:t>
      </w:r>
    </w:p>
    <w:p w:rsidR="00DA3C50" w:rsidRDefault="00DA3C50" w:rsidP="00DA3C50">
      <w:pPr>
        <w:pStyle w:val="NormalWeb"/>
        <w:numPr>
          <w:ilvl w:val="0"/>
          <w:numId w:val="4"/>
        </w:numPr>
        <w:spacing w:before="0" w:beforeAutospacing="0" w:after="0" w:afterAutospacing="0" w:line="480" w:lineRule="auto"/>
        <w:jc w:val="both"/>
      </w:pPr>
      <w:proofErr w:type="spellStart"/>
      <w:r>
        <w:t>Bagi</w:t>
      </w:r>
      <w:proofErr w:type="spellEnd"/>
      <w:r>
        <w:t xml:space="preserve"> </w:t>
      </w:r>
      <w:proofErr w:type="spellStart"/>
      <w:r>
        <w:t>Peneliti</w:t>
      </w:r>
      <w:proofErr w:type="spellEnd"/>
    </w:p>
    <w:p w:rsidR="00DA3C50" w:rsidRDefault="00DA3C50" w:rsidP="00DA3C50">
      <w:pPr>
        <w:pStyle w:val="NormalWeb"/>
        <w:spacing w:before="0" w:beforeAutospacing="0" w:after="0" w:afterAutospacing="0" w:line="480" w:lineRule="auto"/>
        <w:ind w:left="1140"/>
        <w:jc w:val="both"/>
      </w:pPr>
      <w:proofErr w:type="spellStart"/>
      <w:r>
        <w:t>Penelitian</w:t>
      </w:r>
      <w:proofErr w:type="spellEnd"/>
      <w:r>
        <w:t xml:space="preserve"> </w:t>
      </w:r>
      <w:proofErr w:type="spellStart"/>
      <w:r>
        <w:t>berguna</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dukungan</w:t>
      </w:r>
      <w:proofErr w:type="spellEnd"/>
      <w:r>
        <w:t xml:space="preserve"> </w:t>
      </w:r>
      <w:proofErr w:type="spellStart"/>
      <w:r>
        <w:t>sosial</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t>dengan</w:t>
      </w:r>
      <w:proofErr w:type="spellEnd"/>
      <w:r>
        <w:t xml:space="preserve"> </w:t>
      </w:r>
      <w:r w:rsidRPr="00290EFF">
        <w:rPr>
          <w:i/>
          <w:iCs/>
        </w:rPr>
        <w:t>self-efficacy</w:t>
      </w:r>
      <w:r>
        <w:t xml:space="preserve"> </w:t>
      </w:r>
      <w:proofErr w:type="spellStart"/>
      <w:r>
        <w:t>mahasiswa</w:t>
      </w:r>
      <w:proofErr w:type="spellEnd"/>
      <w:r>
        <w:t xml:space="preserve"> </w:t>
      </w:r>
      <w:proofErr w:type="spellStart"/>
      <w:r>
        <w:t>bimbingan</w:t>
      </w:r>
      <w:proofErr w:type="spellEnd"/>
      <w:r>
        <w:t xml:space="preserve"> </w:t>
      </w:r>
      <w:proofErr w:type="spellStart"/>
      <w:r>
        <w:t>konseling</w:t>
      </w:r>
      <w:proofErr w:type="spellEnd"/>
      <w:r>
        <w:t xml:space="preserve"> di </w:t>
      </w:r>
      <w:proofErr w:type="spellStart"/>
      <w:r>
        <w:t>universitas</w:t>
      </w:r>
      <w:proofErr w:type="spellEnd"/>
      <w:r>
        <w:t xml:space="preserve"> </w:t>
      </w:r>
      <w:proofErr w:type="spellStart"/>
      <w:proofErr w:type="gramStart"/>
      <w:r>
        <w:t>muslim</w:t>
      </w:r>
      <w:proofErr w:type="spellEnd"/>
      <w:proofErr w:type="gramEnd"/>
      <w:r>
        <w:t xml:space="preserve"> </w:t>
      </w:r>
      <w:proofErr w:type="spellStart"/>
      <w:r>
        <w:t>nusantara</w:t>
      </w:r>
      <w:proofErr w:type="spellEnd"/>
      <w:r>
        <w:t xml:space="preserve"> al-</w:t>
      </w:r>
      <w:proofErr w:type="spellStart"/>
      <w:r>
        <w:t>washliyah</w:t>
      </w:r>
      <w:proofErr w:type="spellEnd"/>
      <w:r>
        <w:t xml:space="preserve"> </w:t>
      </w:r>
      <w:proofErr w:type="spellStart"/>
      <w:r>
        <w:t>sebagai</w:t>
      </w:r>
      <w:proofErr w:type="spellEnd"/>
      <w:r>
        <w:t xml:space="preserve"> </w:t>
      </w:r>
      <w:proofErr w:type="spellStart"/>
      <w:r>
        <w:t>calon</w:t>
      </w:r>
      <w:proofErr w:type="spellEnd"/>
      <w:r>
        <w:t xml:space="preserve"> guru BK.</w:t>
      </w:r>
    </w:p>
    <w:p w:rsidR="00DA3C50" w:rsidRPr="008468D6" w:rsidRDefault="00DA3C50" w:rsidP="00DA3C50">
      <w:pPr>
        <w:pStyle w:val="ListParagraph"/>
        <w:numPr>
          <w:ilvl w:val="0"/>
          <w:numId w:val="4"/>
        </w:numPr>
        <w:spacing w:after="0" w:line="480" w:lineRule="auto"/>
        <w:ind w:left="1080"/>
        <w:jc w:val="both"/>
        <w:rPr>
          <w:rFonts w:ascii="Times New Roman" w:hAnsi="Times New Roman" w:cs="Times New Roman"/>
          <w:sz w:val="24"/>
          <w:szCs w:val="24"/>
        </w:rPr>
      </w:pPr>
      <w:proofErr w:type="spellStart"/>
      <w:r w:rsidRPr="008468D6">
        <w:rPr>
          <w:rFonts w:ascii="Times New Roman" w:hAnsi="Times New Roman" w:cs="Times New Roman"/>
          <w:sz w:val="24"/>
          <w:szCs w:val="24"/>
        </w:rPr>
        <w:t>Bagi</w:t>
      </w:r>
      <w:proofErr w:type="spellEnd"/>
      <w:r w:rsidRPr="008468D6">
        <w:rPr>
          <w:rFonts w:ascii="Times New Roman" w:hAnsi="Times New Roman" w:cs="Times New Roman"/>
          <w:sz w:val="24"/>
          <w:szCs w:val="24"/>
        </w:rPr>
        <w:t xml:space="preserve"> </w:t>
      </w:r>
      <w:proofErr w:type="spellStart"/>
      <w:r w:rsidRPr="008468D6">
        <w:rPr>
          <w:rFonts w:ascii="Times New Roman" w:hAnsi="Times New Roman" w:cs="Times New Roman"/>
          <w:sz w:val="24"/>
          <w:szCs w:val="24"/>
        </w:rPr>
        <w:t>Pembaca</w:t>
      </w:r>
      <w:proofErr w:type="spellEnd"/>
    </w:p>
    <w:p w:rsidR="00DA3C50" w:rsidRPr="0060341A" w:rsidRDefault="00DA3C50" w:rsidP="00DA3C50">
      <w:pPr>
        <w:pStyle w:val="NormalWeb"/>
        <w:spacing w:before="0" w:beforeAutospacing="0" w:after="0" w:afterAutospacing="0" w:line="480" w:lineRule="auto"/>
        <w:ind w:left="1080"/>
        <w:jc w:val="both"/>
      </w:pPr>
      <w:proofErr w:type="spellStart"/>
      <w:r w:rsidRPr="001F3E8F">
        <w:t>Penelitian</w:t>
      </w:r>
      <w:proofErr w:type="spellEnd"/>
      <w:r w:rsidRPr="001F3E8F">
        <w:t xml:space="preserve"> </w:t>
      </w:r>
      <w:proofErr w:type="spellStart"/>
      <w:r w:rsidRPr="001F3E8F">
        <w:t>ini</w:t>
      </w:r>
      <w:proofErr w:type="spellEnd"/>
      <w:r w:rsidRPr="001F3E8F">
        <w:t xml:space="preserve"> </w:t>
      </w:r>
      <w:proofErr w:type="spellStart"/>
      <w:r w:rsidRPr="001F3E8F">
        <w:t>diharapkan</w:t>
      </w:r>
      <w:proofErr w:type="spellEnd"/>
      <w:r w:rsidRPr="001F3E8F">
        <w:t xml:space="preserve"> </w:t>
      </w:r>
      <w:proofErr w:type="spellStart"/>
      <w:r w:rsidRPr="001F3E8F">
        <w:t>nantinya</w:t>
      </w:r>
      <w:proofErr w:type="spellEnd"/>
      <w:r w:rsidRPr="001F3E8F">
        <w:t xml:space="preserve"> </w:t>
      </w:r>
      <w:proofErr w:type="spellStart"/>
      <w:r w:rsidRPr="001F3E8F">
        <w:t>dapat</w:t>
      </w:r>
      <w:proofErr w:type="spellEnd"/>
      <w:r w:rsidRPr="001F3E8F">
        <w:t xml:space="preserve"> </w:t>
      </w:r>
      <w:proofErr w:type="spellStart"/>
      <w:r w:rsidRPr="001F3E8F">
        <w:t>dijadikan</w:t>
      </w:r>
      <w:proofErr w:type="spellEnd"/>
      <w:r w:rsidRPr="001F3E8F">
        <w:t xml:space="preserve"> </w:t>
      </w:r>
      <w:proofErr w:type="spellStart"/>
      <w:r w:rsidRPr="001F3E8F">
        <w:t>sebagai</w:t>
      </w:r>
      <w:proofErr w:type="spellEnd"/>
      <w:r w:rsidRPr="001F3E8F">
        <w:t xml:space="preserve"> </w:t>
      </w:r>
      <w:proofErr w:type="spellStart"/>
      <w:r w:rsidRPr="001F3E8F">
        <w:t>informasi</w:t>
      </w:r>
      <w:proofErr w:type="spellEnd"/>
      <w:r>
        <w:t xml:space="preserve"> </w:t>
      </w:r>
      <w:proofErr w:type="spellStart"/>
      <w:r w:rsidRPr="001F3E8F">
        <w:t>dan</w:t>
      </w:r>
      <w:proofErr w:type="spellEnd"/>
      <w:r w:rsidRPr="001F3E8F">
        <w:t xml:space="preserve"> </w:t>
      </w:r>
      <w:proofErr w:type="spellStart"/>
      <w:r w:rsidRPr="001F3E8F">
        <w:t>referensi</w:t>
      </w:r>
      <w:proofErr w:type="spellEnd"/>
      <w:r w:rsidRPr="001F3E8F">
        <w:t xml:space="preserve"> </w:t>
      </w:r>
      <w:proofErr w:type="spellStart"/>
      <w:r w:rsidRPr="001F3E8F">
        <w:t>bagi</w:t>
      </w:r>
      <w:proofErr w:type="spellEnd"/>
      <w:r w:rsidRPr="001F3E8F">
        <w:t xml:space="preserve"> </w:t>
      </w:r>
      <w:proofErr w:type="spellStart"/>
      <w:r w:rsidRPr="001F3E8F">
        <w:t>mahasiswa</w:t>
      </w:r>
      <w:proofErr w:type="spellEnd"/>
      <w:r w:rsidRPr="001F3E8F">
        <w:t xml:space="preserve"> </w:t>
      </w:r>
      <w:proofErr w:type="spellStart"/>
      <w:r w:rsidRPr="001F3E8F">
        <w:t>untuk</w:t>
      </w:r>
      <w:proofErr w:type="spellEnd"/>
      <w:r w:rsidRPr="001F3E8F">
        <w:t xml:space="preserve"> </w:t>
      </w:r>
      <w:proofErr w:type="spellStart"/>
      <w:r w:rsidRPr="001F3E8F">
        <w:t>melakukan</w:t>
      </w:r>
      <w:proofErr w:type="spellEnd"/>
      <w:r w:rsidRPr="001F3E8F">
        <w:t xml:space="preserve"> </w:t>
      </w:r>
      <w:proofErr w:type="spellStart"/>
      <w:r w:rsidRPr="001F3E8F">
        <w:t>penelitian</w:t>
      </w:r>
      <w:proofErr w:type="spellEnd"/>
      <w:r w:rsidRPr="001F3E8F">
        <w:t xml:space="preserve"> </w:t>
      </w:r>
      <w:proofErr w:type="spellStart"/>
      <w:r w:rsidRPr="001F3E8F">
        <w:t>lanjutan</w:t>
      </w:r>
      <w:proofErr w:type="spellEnd"/>
      <w:r>
        <w:t xml:space="preserve"> </w:t>
      </w:r>
      <w:proofErr w:type="spellStart"/>
      <w:r w:rsidRPr="001F3E8F">
        <w:t>terkait</w:t>
      </w:r>
      <w:proofErr w:type="spellEnd"/>
      <w:r>
        <w:t xml:space="preserve"> </w:t>
      </w:r>
      <w:proofErr w:type="spellStart"/>
      <w:r>
        <w:t>hubungan</w:t>
      </w:r>
      <w:proofErr w:type="spellEnd"/>
      <w:r>
        <w:t xml:space="preserve"> </w:t>
      </w:r>
      <w:proofErr w:type="spellStart"/>
      <w:r>
        <w:t>dukungan</w:t>
      </w:r>
      <w:proofErr w:type="spellEnd"/>
      <w:r>
        <w:t xml:space="preserve"> </w:t>
      </w:r>
      <w:proofErr w:type="spellStart"/>
      <w:r>
        <w:t>sosial</w:t>
      </w:r>
      <w:proofErr w:type="spellEnd"/>
      <w:r>
        <w:t xml:space="preserve"> </w:t>
      </w:r>
      <w:proofErr w:type="spellStart"/>
      <w:r>
        <w:t>dengan</w:t>
      </w:r>
      <w:proofErr w:type="spellEnd"/>
      <w:r>
        <w:t xml:space="preserve"> </w:t>
      </w:r>
      <w:r w:rsidRPr="0022503F">
        <w:t>self-efficacy</w:t>
      </w:r>
      <w:r>
        <w:t xml:space="preserve"> </w:t>
      </w:r>
      <w:proofErr w:type="spellStart"/>
      <w:r>
        <w:t>mahasiswa</w:t>
      </w:r>
      <w:proofErr w:type="spellEnd"/>
      <w:r>
        <w:t xml:space="preserve"> </w:t>
      </w:r>
      <w:proofErr w:type="spellStart"/>
      <w:r>
        <w:t>bimbingan</w:t>
      </w:r>
      <w:proofErr w:type="spellEnd"/>
      <w:r>
        <w:t xml:space="preserve"> </w:t>
      </w:r>
      <w:proofErr w:type="spellStart"/>
      <w:r>
        <w:t>konseling</w:t>
      </w:r>
      <w:proofErr w:type="spellEnd"/>
      <w:r>
        <w:t xml:space="preserve"> </w:t>
      </w:r>
      <w:proofErr w:type="spellStart"/>
      <w:r>
        <w:t>sebagai</w:t>
      </w:r>
      <w:proofErr w:type="spellEnd"/>
      <w:r>
        <w:t xml:space="preserve"> </w:t>
      </w:r>
      <w:proofErr w:type="spellStart"/>
      <w:r>
        <w:t>calon</w:t>
      </w:r>
      <w:proofErr w:type="spellEnd"/>
      <w:r>
        <w:t xml:space="preserve"> guru BK</w:t>
      </w:r>
      <w:r w:rsidRPr="008468D6">
        <w:t>.</w:t>
      </w:r>
    </w:p>
    <w:p w:rsidR="00DA3C50" w:rsidRDefault="00DA3C50" w:rsidP="00DA3C50">
      <w:pPr>
        <w:pStyle w:val="ListParagraph"/>
        <w:numPr>
          <w:ilvl w:val="0"/>
          <w:numId w:val="4"/>
        </w:numPr>
        <w:spacing w:after="0" w:line="480" w:lineRule="auto"/>
        <w:jc w:val="both"/>
        <w:rPr>
          <w:rFonts w:ascii="Times New Roman" w:hAnsi="Times New Roman" w:cs="Times New Roman"/>
          <w:sz w:val="24"/>
          <w:szCs w:val="24"/>
        </w:rPr>
      </w:pPr>
      <w:proofErr w:type="spellStart"/>
      <w:r w:rsidRPr="008468D6">
        <w:rPr>
          <w:rFonts w:ascii="Times New Roman" w:hAnsi="Times New Roman" w:cs="Times New Roman"/>
          <w:sz w:val="24"/>
          <w:szCs w:val="24"/>
        </w:rPr>
        <w:t>Bagi</w:t>
      </w:r>
      <w:proofErr w:type="spellEnd"/>
      <w:r w:rsidRPr="008468D6">
        <w:rPr>
          <w:rFonts w:ascii="Times New Roman" w:hAnsi="Times New Roman" w:cs="Times New Roman"/>
          <w:sz w:val="24"/>
          <w:szCs w:val="24"/>
        </w:rPr>
        <w:t xml:space="preserve"> </w:t>
      </w:r>
      <w:proofErr w:type="spellStart"/>
      <w:r w:rsidRPr="008468D6">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Bk</w:t>
      </w:r>
      <w:proofErr w:type="spellEnd"/>
    </w:p>
    <w:p w:rsidR="00DA3C50" w:rsidRDefault="00DA3C50" w:rsidP="00DA3C50">
      <w:pPr>
        <w:pStyle w:val="ListParagraph"/>
        <w:spacing w:after="0" w:line="480" w:lineRule="auto"/>
        <w:ind w:left="114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guru </w:t>
      </w:r>
      <w:proofErr w:type="spellStart"/>
      <w:proofErr w:type="gramStart"/>
      <w:r>
        <w:rPr>
          <w:rFonts w:ascii="Times New Roman" w:hAnsi="Times New Roman" w:cs="Times New Roman"/>
          <w:sz w:val="24"/>
          <w:szCs w:val="24"/>
        </w:rPr>
        <w:t>bk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professional</w:t>
      </w:r>
    </w:p>
    <w:p w:rsidR="00DA3C50" w:rsidRDefault="00DA3C50" w:rsidP="00DA3C50">
      <w:pPr>
        <w:pStyle w:val="ListParagraph"/>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p>
    <w:p w:rsidR="00DA3C50" w:rsidRDefault="00DA3C50" w:rsidP="00DA3C50">
      <w:pPr>
        <w:pStyle w:val="ListParagraph"/>
        <w:spacing w:after="0" w:line="480" w:lineRule="auto"/>
        <w:ind w:left="1140"/>
        <w:jc w:val="both"/>
        <w:rPr>
          <w:rFonts w:ascii="Times New Roman" w:hAnsi="Times New Roman" w:cs="Times New Roman"/>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BK.</w:t>
      </w:r>
    </w:p>
    <w:p w:rsidR="00DA3C50" w:rsidRDefault="00DA3C50" w:rsidP="00DA3C50">
      <w:pPr>
        <w:pStyle w:val="ListParagraph"/>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p>
    <w:p w:rsidR="00DA3C50" w:rsidRDefault="00DA3C50" w:rsidP="00DA3C50">
      <w:pPr>
        <w:pStyle w:val="ListParagraph"/>
        <w:spacing w:after="0" w:line="480" w:lineRule="auto"/>
        <w:ind w:left="1140"/>
        <w:jc w:val="both"/>
        <w:rPr>
          <w:rFonts w:ascii="Times New Roman" w:hAnsi="Times New Roman" w:cs="Times New Roman"/>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self-efficacy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p>
    <w:p w:rsidR="00DA3C50" w:rsidRDefault="00DA3C50" w:rsidP="00DA3C50">
      <w:pPr>
        <w:spacing w:after="0" w:line="480" w:lineRule="auto"/>
        <w:jc w:val="both"/>
        <w:rPr>
          <w:rFonts w:ascii="Times New Roman" w:hAnsi="Times New Roman" w:cs="Times New Roman"/>
          <w:sz w:val="24"/>
          <w:szCs w:val="24"/>
        </w:rPr>
      </w:pPr>
    </w:p>
    <w:p w:rsidR="00DA3C50" w:rsidRPr="004A383D" w:rsidRDefault="00DA3C50" w:rsidP="00DA3C50">
      <w:pPr>
        <w:pStyle w:val="Heading2"/>
        <w:numPr>
          <w:ilvl w:val="1"/>
          <w:numId w:val="5"/>
        </w:numPr>
        <w:spacing w:before="40"/>
        <w:rPr>
          <w:rFonts w:ascii="Times New Roman" w:hAnsi="Times New Roman" w:cs="Times New Roman"/>
          <w:b w:val="0"/>
          <w:bCs w:val="0"/>
          <w:color w:val="000000" w:themeColor="text1"/>
          <w:sz w:val="24"/>
          <w:szCs w:val="24"/>
        </w:rPr>
      </w:pPr>
      <w:bookmarkStart w:id="8" w:name="_Toc200743361"/>
      <w:proofErr w:type="spellStart"/>
      <w:r w:rsidRPr="004A383D">
        <w:rPr>
          <w:rFonts w:ascii="Times New Roman" w:hAnsi="Times New Roman" w:cs="Times New Roman"/>
          <w:color w:val="000000" w:themeColor="text1"/>
          <w:sz w:val="24"/>
          <w:szCs w:val="24"/>
        </w:rPr>
        <w:t>Anggapan</w:t>
      </w:r>
      <w:proofErr w:type="spellEnd"/>
      <w:r w:rsidRPr="004A383D">
        <w:rPr>
          <w:rFonts w:ascii="Times New Roman" w:hAnsi="Times New Roman" w:cs="Times New Roman"/>
          <w:color w:val="000000" w:themeColor="text1"/>
          <w:sz w:val="24"/>
          <w:szCs w:val="24"/>
        </w:rPr>
        <w:t xml:space="preserve"> </w:t>
      </w:r>
      <w:proofErr w:type="spellStart"/>
      <w:r w:rsidRPr="004A383D">
        <w:rPr>
          <w:rFonts w:ascii="Times New Roman" w:hAnsi="Times New Roman" w:cs="Times New Roman"/>
          <w:color w:val="000000" w:themeColor="text1"/>
          <w:sz w:val="24"/>
          <w:szCs w:val="24"/>
        </w:rPr>
        <w:t>Dasar</w:t>
      </w:r>
      <w:bookmarkEnd w:id="8"/>
      <w:proofErr w:type="spellEnd"/>
    </w:p>
    <w:p w:rsidR="00DA3C50" w:rsidRDefault="00DA3C50" w:rsidP="00DA3C50">
      <w:pPr>
        <w:spacing w:after="0" w:line="480" w:lineRule="auto"/>
        <w:ind w:firstLine="360"/>
        <w:jc w:val="both"/>
        <w:rPr>
          <w:rFonts w:ascii="Times New Roman" w:hAnsi="Times New Roman" w:cs="Times New Roman"/>
          <w:sz w:val="24"/>
          <w:szCs w:val="24"/>
        </w:rPr>
      </w:pPr>
      <w:proofErr w:type="spellStart"/>
      <w:r w:rsidRPr="00FB1236">
        <w:rPr>
          <w:rFonts w:ascii="Times New Roman" w:hAnsi="Times New Roman" w:cs="Times New Roman"/>
          <w:sz w:val="24"/>
          <w:szCs w:val="24"/>
        </w:rPr>
        <w:t>Anggapan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dasar</w:t>
      </w:r>
      <w:proofErr w:type="spellEnd"/>
      <w:r w:rsidRPr="00FB1236">
        <w:rPr>
          <w:rFonts w:ascii="Times New Roman" w:hAnsi="Times New Roman" w:cs="Times New Roman"/>
          <w:sz w:val="24"/>
          <w:szCs w:val="24"/>
        </w:rPr>
        <w:t xml:space="preserve"> yang </w:t>
      </w:r>
      <w:proofErr w:type="spellStart"/>
      <w:r w:rsidRPr="00FB1236">
        <w:rPr>
          <w:rFonts w:ascii="Times New Roman" w:hAnsi="Times New Roman" w:cs="Times New Roman"/>
          <w:sz w:val="24"/>
          <w:szCs w:val="24"/>
        </w:rPr>
        <w:t>dapat</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diambil</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oleh</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peneliti</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dalam</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penelitian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ini</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adalah</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dukungan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sosial</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teman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sebaya</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berpengaruh</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signifikan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terhadap</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pengembangan</w:t>
      </w:r>
      <w:proofErr w:type="spellEnd"/>
      <w:r w:rsidRPr="00FB1236">
        <w:rPr>
          <w:rFonts w:ascii="Times New Roman" w:hAnsi="Times New Roman" w:cs="Times New Roman"/>
          <w:sz w:val="24"/>
          <w:szCs w:val="24"/>
        </w:rPr>
        <w:t xml:space="preserve"> </w:t>
      </w:r>
      <w:r w:rsidRPr="00FB1236">
        <w:rPr>
          <w:rFonts w:ascii="Times New Roman" w:hAnsi="Times New Roman" w:cs="Times New Roman"/>
          <w:i/>
          <w:iCs/>
          <w:sz w:val="24"/>
          <w:szCs w:val="24"/>
        </w:rPr>
        <w:t>self-efficacy</w:t>
      </w:r>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mahasiswa</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Bimbingan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konseling</w:t>
      </w:r>
      <w:proofErr w:type="spellEnd"/>
      <w:r w:rsidRPr="00FB1236">
        <w:rPr>
          <w:rFonts w:ascii="Times New Roman" w:hAnsi="Times New Roman" w:cs="Times New Roman"/>
          <w:sz w:val="24"/>
          <w:szCs w:val="24"/>
        </w:rPr>
        <w:t xml:space="preserve">, yang </w:t>
      </w:r>
      <w:proofErr w:type="spellStart"/>
      <w:r w:rsidRPr="00FB1236">
        <w:rPr>
          <w:rFonts w:ascii="Times New Roman" w:hAnsi="Times New Roman" w:cs="Times New Roman"/>
          <w:sz w:val="24"/>
          <w:szCs w:val="24"/>
        </w:rPr>
        <w:t>berdampak</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pada</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penikatan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kepercayaan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diri</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kemampuan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menghadapi</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kesulitan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motivasi</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dan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prestasi</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akademik</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dan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kinerja</w:t>
      </w:r>
      <w:proofErr w:type="spellEnd"/>
      <w:r w:rsidRPr="00FB1236">
        <w:rPr>
          <w:rFonts w:ascii="Times New Roman" w:hAnsi="Times New Roman" w:cs="Times New Roman"/>
          <w:sz w:val="24"/>
          <w:szCs w:val="24"/>
        </w:rPr>
        <w:t xml:space="preserve"> professional </w:t>
      </w:r>
      <w:proofErr w:type="spellStart"/>
      <w:r w:rsidRPr="00FB1236">
        <w:rPr>
          <w:rFonts w:ascii="Times New Roman" w:hAnsi="Times New Roman" w:cs="Times New Roman"/>
          <w:sz w:val="24"/>
          <w:szCs w:val="24"/>
        </w:rPr>
        <w:t>sebagai</w:t>
      </w:r>
      <w:proofErr w:type="spellEnd"/>
      <w:r w:rsidRPr="00FB1236">
        <w:rPr>
          <w:rFonts w:ascii="Times New Roman" w:hAnsi="Times New Roman" w:cs="Times New Roman"/>
          <w:sz w:val="24"/>
          <w:szCs w:val="24"/>
        </w:rPr>
        <w:t xml:space="preserve"> guru bk. </w:t>
      </w:r>
      <w:proofErr w:type="spellStart"/>
      <w:r w:rsidRPr="00FB1236">
        <w:rPr>
          <w:rFonts w:ascii="Times New Roman" w:hAnsi="Times New Roman" w:cs="Times New Roman"/>
          <w:sz w:val="24"/>
          <w:szCs w:val="24"/>
        </w:rPr>
        <w:t>Penelitian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ini</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dapat</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berkontribusi</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pada</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pengembangan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teori</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praktik</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Pendidikan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serta</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membantu</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Lembaga</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Pendidikan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meningkatan</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kualitas</w:t>
      </w:r>
      <w:proofErr w:type="spellEnd"/>
      <w:r w:rsidRPr="00FB1236">
        <w:rPr>
          <w:rFonts w:ascii="Times New Roman" w:hAnsi="Times New Roman" w:cs="Times New Roman"/>
          <w:sz w:val="24"/>
          <w:szCs w:val="24"/>
        </w:rPr>
        <w:t xml:space="preserve"> </w:t>
      </w:r>
      <w:proofErr w:type="spellStart"/>
      <w:r w:rsidRPr="00FB1236">
        <w:rPr>
          <w:rFonts w:ascii="Times New Roman" w:hAnsi="Times New Roman" w:cs="Times New Roman"/>
          <w:sz w:val="24"/>
          <w:szCs w:val="24"/>
        </w:rPr>
        <w:t>Pendidikan</w:t>
      </w:r>
      <w:proofErr w:type="spellEnd"/>
      <w:r w:rsidRPr="00FB1236">
        <w:rPr>
          <w:rFonts w:ascii="Times New Roman" w:hAnsi="Times New Roman" w:cs="Times New Roman"/>
          <w:sz w:val="24"/>
          <w:szCs w:val="24"/>
        </w:rPr>
        <w:t>.</w:t>
      </w:r>
    </w:p>
    <w:p w:rsidR="00A24684" w:rsidRPr="00DA3C50" w:rsidRDefault="00A24684" w:rsidP="00DA3C50"/>
    <w:sectPr w:rsidR="00A24684" w:rsidRPr="00DA3C50" w:rsidSect="00A2468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870" w:rsidRDefault="00780870" w:rsidP="00A24684">
      <w:pPr>
        <w:spacing w:after="0" w:line="240" w:lineRule="auto"/>
      </w:pPr>
      <w:r>
        <w:separator/>
      </w:r>
    </w:p>
  </w:endnote>
  <w:endnote w:type="continuationSeparator" w:id="0">
    <w:p w:rsidR="00780870" w:rsidRDefault="00780870" w:rsidP="00A2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870" w:rsidRDefault="00780870" w:rsidP="00A24684">
      <w:pPr>
        <w:spacing w:after="0" w:line="240" w:lineRule="auto"/>
      </w:pPr>
      <w:r>
        <w:separator/>
      </w:r>
    </w:p>
  </w:footnote>
  <w:footnote w:type="continuationSeparator" w:id="0">
    <w:p w:rsidR="00780870" w:rsidRDefault="00780870" w:rsidP="00A24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7808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3"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7808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4"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7808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2"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718C1"/>
    <w:multiLevelType w:val="multilevel"/>
    <w:tmpl w:val="5848280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0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B1CD2"/>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nsid w:val="40CE4E86"/>
    <w:multiLevelType w:val="multilevel"/>
    <w:tmpl w:val="8178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3233A82"/>
    <w:multiLevelType w:val="hybridMultilevel"/>
    <w:tmpl w:val="2B466D90"/>
    <w:lvl w:ilvl="0" w:tplc="1A545848">
      <w:start w:val="1"/>
      <w:numFmt w:val="lowerLetter"/>
      <w:lvlText w:val="%1."/>
      <w:lvlJc w:val="left"/>
      <w:pPr>
        <w:ind w:left="1140" w:hanging="360"/>
      </w:pPr>
      <w:rPr>
        <w:rFonts w:hint="default"/>
      </w:rPr>
    </w:lvl>
    <w:lvl w:ilvl="1" w:tplc="9B3CF2C2">
      <w:start w:val="1"/>
      <w:numFmt w:val="decimal"/>
      <w:lvlText w:val="%2."/>
      <w:lvlJc w:val="left"/>
      <w:pPr>
        <w:ind w:left="1860" w:hanging="360"/>
      </w:pPr>
      <w:rPr>
        <w:rFonts w:hint="default"/>
      </w:rPr>
    </w:lvl>
    <w:lvl w:ilvl="2" w:tplc="3809001B">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4">
    <w:nsid w:val="65023A4A"/>
    <w:multiLevelType w:val="hybridMultilevel"/>
    <w:tmpl w:val="B6D458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78x/AB2NpL4ijs9cus19XKq47IJsH8ZwQauq+g0j+OiBdmo0JQRU5zEGAqz7GK+Tt4/SLLmGuMQfm61vXPAOQ==" w:salt="8njIspAGb5XDz6Dw9vuwF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4"/>
    <w:rsid w:val="0004629B"/>
    <w:rsid w:val="00226EB0"/>
    <w:rsid w:val="0038371F"/>
    <w:rsid w:val="00780870"/>
    <w:rsid w:val="009B1472"/>
    <w:rsid w:val="00A24684"/>
    <w:rsid w:val="00DA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B8FAF5-BD73-4997-8748-197B40C3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84"/>
    <w:pPr>
      <w:spacing w:after="160" w:line="259" w:lineRule="auto"/>
    </w:pPr>
    <w:rPr>
      <w:lang w:val="en-ID"/>
    </w:rPr>
  </w:style>
  <w:style w:type="paragraph" w:styleId="Heading1">
    <w:name w:val="heading 1"/>
    <w:basedOn w:val="Normal"/>
    <w:next w:val="Normal"/>
    <w:link w:val="Heading1Char"/>
    <w:uiPriority w:val="9"/>
    <w:qFormat/>
    <w:rsid w:val="003837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3C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684"/>
  </w:style>
  <w:style w:type="paragraph" w:styleId="Footer">
    <w:name w:val="footer"/>
    <w:basedOn w:val="Normal"/>
    <w:link w:val="FooterChar"/>
    <w:uiPriority w:val="99"/>
    <w:unhideWhenUsed/>
    <w:rsid w:val="00A24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684"/>
  </w:style>
  <w:style w:type="paragraph" w:styleId="BalloonText">
    <w:name w:val="Balloon Text"/>
    <w:basedOn w:val="Normal"/>
    <w:link w:val="BalloonTextChar"/>
    <w:uiPriority w:val="99"/>
    <w:semiHidden/>
    <w:unhideWhenUsed/>
    <w:rsid w:val="00A24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84"/>
    <w:rPr>
      <w:rFonts w:ascii="Tahoma" w:hAnsi="Tahoma" w:cs="Tahoma"/>
      <w:sz w:val="16"/>
      <w:szCs w:val="16"/>
      <w:lang w:val="en-ID"/>
    </w:rPr>
  </w:style>
  <w:style w:type="character" w:customStyle="1" w:styleId="Heading1Char">
    <w:name w:val="Heading 1 Char"/>
    <w:basedOn w:val="DefaultParagraphFont"/>
    <w:link w:val="Heading1"/>
    <w:uiPriority w:val="9"/>
    <w:rsid w:val="0038371F"/>
    <w:rPr>
      <w:rFonts w:asciiTheme="majorHAnsi" w:eastAsiaTheme="majorEastAsia" w:hAnsiTheme="majorHAnsi" w:cstheme="majorBidi"/>
      <w:color w:val="365F91" w:themeColor="accent1" w:themeShade="BF"/>
      <w:sz w:val="32"/>
      <w:szCs w:val="32"/>
      <w:lang w:val="en-ID"/>
    </w:rPr>
  </w:style>
  <w:style w:type="paragraph" w:styleId="NormalWeb">
    <w:name w:val="Normal (Web)"/>
    <w:basedOn w:val="Normal"/>
    <w:uiPriority w:val="99"/>
    <w:unhideWhenUsed/>
    <w:rsid w:val="0038371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38371F"/>
    <w:pPr>
      <w:ind w:left="720"/>
      <w:contextualSpacing/>
    </w:pPr>
  </w:style>
  <w:style w:type="paragraph" w:styleId="TOC1">
    <w:name w:val="toc 1"/>
    <w:basedOn w:val="Normal"/>
    <w:next w:val="Normal"/>
    <w:autoRedefine/>
    <w:uiPriority w:val="39"/>
    <w:unhideWhenUsed/>
    <w:rsid w:val="0038371F"/>
    <w:pPr>
      <w:spacing w:after="100"/>
    </w:pPr>
  </w:style>
  <w:style w:type="paragraph" w:styleId="TOC2">
    <w:name w:val="toc 2"/>
    <w:basedOn w:val="Normal"/>
    <w:next w:val="Normal"/>
    <w:autoRedefine/>
    <w:uiPriority w:val="39"/>
    <w:unhideWhenUsed/>
    <w:rsid w:val="0038371F"/>
    <w:pPr>
      <w:spacing w:after="100"/>
      <w:ind w:left="220"/>
    </w:pPr>
  </w:style>
  <w:style w:type="paragraph" w:styleId="TOC3">
    <w:name w:val="toc 3"/>
    <w:basedOn w:val="Normal"/>
    <w:next w:val="Normal"/>
    <w:autoRedefine/>
    <w:uiPriority w:val="39"/>
    <w:unhideWhenUsed/>
    <w:rsid w:val="0038371F"/>
    <w:pPr>
      <w:spacing w:after="100"/>
      <w:ind w:left="440"/>
    </w:pPr>
  </w:style>
  <w:style w:type="character" w:styleId="Hyperlink">
    <w:name w:val="Hyperlink"/>
    <w:basedOn w:val="DefaultParagraphFont"/>
    <w:uiPriority w:val="99"/>
    <w:unhideWhenUsed/>
    <w:rsid w:val="0038371F"/>
    <w:rPr>
      <w:color w:val="0000FF" w:themeColor="hyperlink"/>
      <w:u w:val="single"/>
    </w:rPr>
  </w:style>
  <w:style w:type="paragraph" w:styleId="TableofFigures">
    <w:name w:val="table of figures"/>
    <w:basedOn w:val="Normal"/>
    <w:next w:val="Normal"/>
    <w:uiPriority w:val="99"/>
    <w:unhideWhenUsed/>
    <w:rsid w:val="0038371F"/>
    <w:pPr>
      <w:spacing w:after="0"/>
    </w:pPr>
  </w:style>
  <w:style w:type="paragraph" w:styleId="TOCHeading">
    <w:name w:val="TOC Heading"/>
    <w:basedOn w:val="Heading1"/>
    <w:next w:val="Normal"/>
    <w:uiPriority w:val="39"/>
    <w:unhideWhenUsed/>
    <w:qFormat/>
    <w:rsid w:val="0038371F"/>
    <w:pPr>
      <w:outlineLvl w:val="9"/>
    </w:pPr>
    <w:rPr>
      <w:lang w:val="en-US"/>
    </w:rPr>
  </w:style>
  <w:style w:type="character" w:customStyle="1" w:styleId="Heading2Char">
    <w:name w:val="Heading 2 Char"/>
    <w:basedOn w:val="DefaultParagraphFont"/>
    <w:link w:val="Heading2"/>
    <w:uiPriority w:val="9"/>
    <w:semiHidden/>
    <w:rsid w:val="00DA3C50"/>
    <w:rPr>
      <w:rFonts w:asciiTheme="majorHAnsi" w:eastAsiaTheme="majorEastAsia" w:hAnsiTheme="majorHAnsi" w:cstheme="majorBidi"/>
      <w:b/>
      <w:bCs/>
      <w:color w:val="4F81BD" w:themeColor="accent1"/>
      <w:sz w:val="26"/>
      <w:szCs w:val="26"/>
      <w:lang w:val="en-ID"/>
    </w:rPr>
  </w:style>
  <w:style w:type="character" w:styleId="Strong">
    <w:name w:val="Strong"/>
    <w:basedOn w:val="DefaultParagraphFont"/>
    <w:uiPriority w:val="22"/>
    <w:qFormat/>
    <w:rsid w:val="00DA3C50"/>
    <w:rPr>
      <w:b/>
      <w:bCs/>
    </w:rPr>
  </w:style>
  <w:style w:type="character" w:styleId="Emphasis">
    <w:name w:val="Emphasis"/>
    <w:basedOn w:val="DefaultParagraphFont"/>
    <w:uiPriority w:val="20"/>
    <w:qFormat/>
    <w:rsid w:val="00DA3C50"/>
    <w:rPr>
      <w:i/>
      <w:iCs/>
    </w:rPr>
  </w:style>
  <w:style w:type="character" w:customStyle="1" w:styleId="relative">
    <w:name w:val="relative"/>
    <w:basedOn w:val="DefaultParagraphFont"/>
    <w:rsid w:val="00DA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2026-01-06T06:36:00Z</dcterms:created>
  <dcterms:modified xsi:type="dcterms:W3CDTF">2026-01-06T06:36:00Z</dcterms:modified>
</cp:coreProperties>
</file>