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C03" w:rsidRPr="00AB4A89" w:rsidRDefault="00137C03" w:rsidP="00137C03">
      <w:pPr>
        <w:pStyle w:val="Heading1"/>
        <w:ind w:left="0" w:firstLine="0"/>
      </w:pPr>
      <w:bookmarkStart w:id="0" w:name="_Toc189657564"/>
      <w:bookmarkStart w:id="1" w:name="_GoBack"/>
      <w:bookmarkEnd w:id="1"/>
      <w:r w:rsidRPr="00AB4A89">
        <w:t>BAB IV</w:t>
      </w:r>
    </w:p>
    <w:p w:rsidR="00137C03" w:rsidRPr="00AB4A89" w:rsidRDefault="00137C03" w:rsidP="00137C03">
      <w:pPr>
        <w:jc w:val="center"/>
        <w:rPr>
          <w:rFonts w:ascii="Times New Roman" w:hAnsi="Times New Roman" w:cs="Times New Roman"/>
          <w:b/>
          <w:sz w:val="24"/>
          <w:lang w:val="en-GB"/>
        </w:rPr>
      </w:pPr>
      <w:r w:rsidRPr="00AB4A89">
        <w:rPr>
          <w:rFonts w:ascii="Times New Roman" w:hAnsi="Times New Roman" w:cs="Times New Roman"/>
          <w:b/>
          <w:sz w:val="24"/>
          <w:lang w:val="en-GB"/>
        </w:rPr>
        <w:t>HASIL PENELITIAN DAN PEMBAHASAN</w:t>
      </w:r>
    </w:p>
    <w:p w:rsidR="00137C03" w:rsidRPr="00AB4A89" w:rsidRDefault="00137C03" w:rsidP="00137C03">
      <w:pPr>
        <w:pStyle w:val="Heading1"/>
        <w:ind w:left="0" w:firstLine="0"/>
      </w:pPr>
    </w:p>
    <w:p w:rsidR="00137C03" w:rsidRPr="00AB4A89" w:rsidRDefault="00137C03" w:rsidP="00693AC9">
      <w:pPr>
        <w:pStyle w:val="Heading1"/>
        <w:numPr>
          <w:ilvl w:val="1"/>
          <w:numId w:val="4"/>
        </w:numPr>
        <w:spacing w:line="480" w:lineRule="auto"/>
        <w:jc w:val="both"/>
      </w:pPr>
      <w:proofErr w:type="spellStart"/>
      <w:r w:rsidRPr="00AB4A89">
        <w:t>Hasil</w:t>
      </w:r>
      <w:proofErr w:type="spellEnd"/>
      <w:r w:rsidRPr="00AB4A89">
        <w:t xml:space="preserve"> </w:t>
      </w:r>
      <w:proofErr w:type="spellStart"/>
      <w:r w:rsidRPr="00AB4A89">
        <w:t>Penelitian</w:t>
      </w:r>
      <w:proofErr w:type="spellEnd"/>
      <w:r w:rsidRPr="00AB4A89">
        <w:t xml:space="preserve"> </w:t>
      </w:r>
      <w:proofErr w:type="spellStart"/>
      <w:r w:rsidRPr="00AB4A89">
        <w:t>Analisis</w:t>
      </w:r>
      <w:proofErr w:type="spellEnd"/>
      <w:r w:rsidRPr="00AB4A89">
        <w:t xml:space="preserve"> Data </w:t>
      </w:r>
      <w:proofErr w:type="spellStart"/>
      <w:r w:rsidRPr="00AB4A89">
        <w:t>Instrumen</w:t>
      </w:r>
      <w:proofErr w:type="spellEnd"/>
    </w:p>
    <w:p w:rsidR="00137C03" w:rsidRPr="00AB4A89" w:rsidRDefault="00137C03" w:rsidP="00137C03">
      <w:pPr>
        <w:spacing w:line="480" w:lineRule="auto"/>
        <w:ind w:firstLine="709"/>
        <w:jc w:val="both"/>
        <w:rPr>
          <w:rFonts w:ascii="Times New Roman" w:hAnsi="Times New Roman" w:cs="Times New Roman"/>
          <w:sz w:val="24"/>
          <w:szCs w:val="24"/>
          <w:lang w:val="en-GB"/>
        </w:rPr>
      </w:pPr>
      <w:proofErr w:type="spellStart"/>
      <w:r w:rsidRPr="00AB4A89">
        <w:rPr>
          <w:rFonts w:ascii="Times New Roman" w:hAnsi="Times New Roman" w:cs="Times New Roman"/>
          <w:sz w:val="24"/>
          <w:szCs w:val="24"/>
          <w:lang w:val="en-GB"/>
        </w:rPr>
        <w:t>Desain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penelitian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ini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menggunakan</w:t>
      </w:r>
      <w:proofErr w:type="spellEnd"/>
      <w:r w:rsidRPr="00AB4A89">
        <w:rPr>
          <w:rFonts w:ascii="Times New Roman" w:hAnsi="Times New Roman" w:cs="Times New Roman"/>
          <w:sz w:val="24"/>
          <w:szCs w:val="24"/>
          <w:lang w:val="en-GB"/>
        </w:rPr>
        <w:t xml:space="preserve"> </w:t>
      </w:r>
      <w:r w:rsidRPr="00AB4A89">
        <w:rPr>
          <w:rFonts w:ascii="Times New Roman" w:hAnsi="Times New Roman" w:cs="Times New Roman"/>
          <w:i/>
          <w:sz w:val="24"/>
          <w:szCs w:val="24"/>
          <w:lang w:val="en-GB"/>
        </w:rPr>
        <w:t xml:space="preserve">pre-test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i/>
          <w:sz w:val="24"/>
          <w:szCs w:val="24"/>
          <w:lang w:val="en-GB"/>
        </w:rPr>
        <w:t xml:space="preserve"> post-test control group </w:t>
      </w:r>
      <w:proofErr w:type="spellStart"/>
      <w:r w:rsidRPr="00AB4A89">
        <w:rPr>
          <w:rFonts w:ascii="Times New Roman" w:hAnsi="Times New Roman" w:cs="Times New Roman"/>
          <w:i/>
          <w:sz w:val="24"/>
          <w:szCs w:val="24"/>
          <w:lang w:val="en-GB"/>
        </w:rPr>
        <w:t>desain</w:t>
      </w:r>
      <w:proofErr w:type="spellEnd"/>
      <w:r w:rsidRPr="00AB4A89">
        <w:rPr>
          <w:rFonts w:ascii="Times New Roman" w:hAnsi="Times New Roman" w:cs="Times New Roman"/>
          <w:i/>
          <w:sz w:val="24"/>
          <w:szCs w:val="24"/>
          <w:lang w:val="en-GB"/>
        </w:rPr>
        <w:t xml:space="preserve"> </w:t>
      </w:r>
      <w:proofErr w:type="spellStart"/>
      <w:r w:rsidRPr="00AB4A89">
        <w:rPr>
          <w:rFonts w:ascii="Times New Roman" w:hAnsi="Times New Roman" w:cs="Times New Roman"/>
          <w:sz w:val="24"/>
          <w:szCs w:val="24"/>
          <w:lang w:val="en-GB"/>
        </w:rPr>
        <w:t>penelitian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ini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miliki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dua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variabel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yaitu</w:t>
      </w:r>
      <w:proofErr w:type="spellEnd"/>
      <w:r w:rsidRPr="00AB4A89">
        <w:rPr>
          <w:rFonts w:ascii="Times New Roman" w:hAnsi="Times New Roman" w:cs="Times New Roman"/>
          <w:sz w:val="24"/>
          <w:szCs w:val="24"/>
          <w:lang w:val="en-GB"/>
        </w:rPr>
        <w:t xml:space="preserve"> media </w:t>
      </w:r>
      <w:proofErr w:type="spellStart"/>
      <w:r w:rsidRPr="00AB4A89">
        <w:rPr>
          <w:rFonts w:ascii="Times New Roman" w:hAnsi="Times New Roman" w:cs="Times New Roman"/>
          <w:sz w:val="24"/>
          <w:szCs w:val="24"/>
          <w:lang w:val="en-GB"/>
        </w:rPr>
        <w:t>pembelajaran</w:t>
      </w:r>
      <w:proofErr w:type="spellEnd"/>
      <w:r w:rsidRPr="00AB4A89">
        <w:rPr>
          <w:rFonts w:ascii="Times New Roman" w:hAnsi="Times New Roman" w:cs="Times New Roman"/>
          <w:sz w:val="24"/>
          <w:szCs w:val="24"/>
          <w:lang w:val="en-GB"/>
        </w:rPr>
        <w:t xml:space="preserve"> </w:t>
      </w:r>
      <w:r w:rsidRPr="00AB4A89">
        <w:rPr>
          <w:rFonts w:ascii="Times New Roman" w:hAnsi="Times New Roman" w:cs="Times New Roman"/>
          <w:i/>
          <w:sz w:val="24"/>
          <w:szCs w:val="24"/>
          <w:lang w:val="en-GB"/>
        </w:rPr>
        <w:t>Augmented Reality</w:t>
      </w:r>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sebagai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variabel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bebas</w:t>
      </w:r>
      <w:proofErr w:type="spellEnd"/>
      <w:r w:rsidRPr="00AB4A89">
        <w:rPr>
          <w:rFonts w:ascii="Times New Roman" w:hAnsi="Times New Roman" w:cs="Times New Roman"/>
          <w:sz w:val="24"/>
          <w:szCs w:val="24"/>
          <w:lang w:val="en-GB"/>
        </w:rPr>
        <w:t xml:space="preserve"> (X)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hasil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belajar</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sebagai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variabel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terikat</w:t>
      </w:r>
      <w:proofErr w:type="spellEnd"/>
      <w:r w:rsidRPr="00AB4A89">
        <w:rPr>
          <w:rFonts w:ascii="Times New Roman" w:hAnsi="Times New Roman" w:cs="Times New Roman"/>
          <w:sz w:val="24"/>
          <w:szCs w:val="24"/>
          <w:lang w:val="en-GB"/>
        </w:rPr>
        <w:t xml:space="preserve"> (Y). </w:t>
      </w:r>
      <w:proofErr w:type="spellStart"/>
      <w:r w:rsidRPr="00AB4A89">
        <w:rPr>
          <w:rFonts w:ascii="Times New Roman" w:hAnsi="Times New Roman" w:cs="Times New Roman"/>
          <w:sz w:val="24"/>
          <w:szCs w:val="24"/>
          <w:lang w:val="en-GB"/>
        </w:rPr>
        <w:t>Penelitian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ini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menggunakan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sampel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sebanyak</w:t>
      </w:r>
      <w:proofErr w:type="spellEnd"/>
      <w:r w:rsidRPr="00AB4A89">
        <w:rPr>
          <w:rFonts w:ascii="Times New Roman" w:hAnsi="Times New Roman" w:cs="Times New Roman"/>
          <w:sz w:val="24"/>
          <w:szCs w:val="24"/>
          <w:lang w:val="en-GB"/>
        </w:rPr>
        <w:t xml:space="preserve"> 45 </w:t>
      </w:r>
      <w:proofErr w:type="spellStart"/>
      <w:r w:rsidRPr="00AB4A89">
        <w:rPr>
          <w:rFonts w:ascii="Times New Roman" w:hAnsi="Times New Roman" w:cs="Times New Roman"/>
          <w:sz w:val="24"/>
          <w:szCs w:val="24"/>
          <w:lang w:val="en-GB"/>
        </w:rPr>
        <w:t>siswa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kelas</w:t>
      </w:r>
      <w:proofErr w:type="spellEnd"/>
      <w:r w:rsidRPr="00AB4A89">
        <w:rPr>
          <w:rFonts w:ascii="Times New Roman" w:hAnsi="Times New Roman" w:cs="Times New Roman"/>
          <w:sz w:val="24"/>
          <w:szCs w:val="24"/>
          <w:lang w:val="en-GB"/>
        </w:rPr>
        <w:t xml:space="preserve"> IV, yang </w:t>
      </w:r>
      <w:proofErr w:type="spellStart"/>
      <w:r w:rsidRPr="00AB4A89">
        <w:rPr>
          <w:rFonts w:ascii="Times New Roman" w:hAnsi="Times New Roman" w:cs="Times New Roman"/>
          <w:sz w:val="24"/>
          <w:szCs w:val="24"/>
          <w:lang w:val="en-GB"/>
        </w:rPr>
        <w:t>terdiri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dari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kelas</w:t>
      </w:r>
      <w:proofErr w:type="spellEnd"/>
      <w:r w:rsidRPr="00AB4A89">
        <w:rPr>
          <w:rFonts w:ascii="Times New Roman" w:hAnsi="Times New Roman" w:cs="Times New Roman"/>
          <w:sz w:val="24"/>
          <w:szCs w:val="24"/>
          <w:lang w:val="en-GB"/>
        </w:rPr>
        <w:t xml:space="preserve"> IVA </w:t>
      </w:r>
      <w:proofErr w:type="spellStart"/>
      <w:r w:rsidRPr="00AB4A89">
        <w:rPr>
          <w:rFonts w:ascii="Times New Roman" w:hAnsi="Times New Roman" w:cs="Times New Roman"/>
          <w:sz w:val="24"/>
          <w:szCs w:val="24"/>
          <w:lang w:val="en-GB"/>
        </w:rPr>
        <w:t>sebanyak</w:t>
      </w:r>
      <w:proofErr w:type="spellEnd"/>
      <w:r w:rsidRPr="00AB4A89">
        <w:rPr>
          <w:rFonts w:ascii="Times New Roman" w:hAnsi="Times New Roman" w:cs="Times New Roman"/>
          <w:sz w:val="24"/>
          <w:szCs w:val="24"/>
          <w:lang w:val="en-GB"/>
        </w:rPr>
        <w:t xml:space="preserve"> 23 </w:t>
      </w:r>
      <w:proofErr w:type="spellStart"/>
      <w:r w:rsidRPr="00AB4A89">
        <w:rPr>
          <w:rFonts w:ascii="Times New Roman" w:hAnsi="Times New Roman" w:cs="Times New Roman"/>
          <w:sz w:val="24"/>
          <w:szCs w:val="24"/>
          <w:lang w:val="en-GB"/>
        </w:rPr>
        <w:t>siswa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sebagai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kelompok</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kontrol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sz w:val="24"/>
          <w:szCs w:val="24"/>
          <w:lang w:val="en-GB"/>
        </w:rPr>
        <w:t xml:space="preserve">  IVB </w:t>
      </w:r>
      <w:proofErr w:type="spellStart"/>
      <w:r w:rsidRPr="00AB4A89">
        <w:rPr>
          <w:rFonts w:ascii="Times New Roman" w:hAnsi="Times New Roman" w:cs="Times New Roman"/>
          <w:sz w:val="24"/>
          <w:szCs w:val="24"/>
          <w:lang w:val="en-GB"/>
        </w:rPr>
        <w:t>sebanyak</w:t>
      </w:r>
      <w:proofErr w:type="spellEnd"/>
      <w:r w:rsidRPr="00AB4A89">
        <w:rPr>
          <w:rFonts w:ascii="Times New Roman" w:hAnsi="Times New Roman" w:cs="Times New Roman"/>
          <w:sz w:val="24"/>
          <w:szCs w:val="24"/>
          <w:lang w:val="en-GB"/>
        </w:rPr>
        <w:t xml:space="preserve"> 22 </w:t>
      </w:r>
      <w:proofErr w:type="spellStart"/>
      <w:r w:rsidRPr="00AB4A89">
        <w:rPr>
          <w:rFonts w:ascii="Times New Roman" w:hAnsi="Times New Roman" w:cs="Times New Roman"/>
          <w:sz w:val="24"/>
          <w:szCs w:val="24"/>
          <w:lang w:val="en-GB"/>
        </w:rPr>
        <w:t>siswa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sebagai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kelompok</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eksperimen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Kelas</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eksperimen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menggunakan</w:t>
      </w:r>
      <w:proofErr w:type="spellEnd"/>
      <w:r w:rsidRPr="00AB4A89">
        <w:rPr>
          <w:rFonts w:ascii="Times New Roman" w:hAnsi="Times New Roman" w:cs="Times New Roman"/>
          <w:sz w:val="24"/>
          <w:szCs w:val="24"/>
          <w:lang w:val="en-GB"/>
        </w:rPr>
        <w:t xml:space="preserve"> media </w:t>
      </w:r>
      <w:proofErr w:type="spellStart"/>
      <w:r w:rsidRPr="00AB4A89">
        <w:rPr>
          <w:rFonts w:ascii="Times New Roman" w:hAnsi="Times New Roman" w:cs="Times New Roman"/>
          <w:sz w:val="24"/>
          <w:szCs w:val="24"/>
          <w:lang w:val="en-GB"/>
        </w:rPr>
        <w:t>pembelajaran</w:t>
      </w:r>
      <w:proofErr w:type="spellEnd"/>
      <w:r w:rsidRPr="00AB4A89">
        <w:rPr>
          <w:rFonts w:ascii="Times New Roman" w:hAnsi="Times New Roman" w:cs="Times New Roman"/>
          <w:sz w:val="24"/>
          <w:szCs w:val="24"/>
          <w:lang w:val="en-GB"/>
        </w:rPr>
        <w:t xml:space="preserve"> </w:t>
      </w:r>
      <w:r w:rsidRPr="00C95F12">
        <w:rPr>
          <w:rFonts w:ascii="Times New Roman" w:hAnsi="Times New Roman" w:cs="Times New Roman"/>
          <w:i/>
          <w:sz w:val="24"/>
          <w:szCs w:val="24"/>
          <w:lang w:val="en-GB"/>
        </w:rPr>
        <w:t>augmented reality</w:t>
      </w:r>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berbantuan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aplikasi</w:t>
      </w:r>
      <w:proofErr w:type="spellEnd"/>
      <w:r w:rsidRPr="00AB4A89">
        <w:rPr>
          <w:rFonts w:ascii="Times New Roman" w:hAnsi="Times New Roman" w:cs="Times New Roman"/>
          <w:sz w:val="24"/>
          <w:szCs w:val="24"/>
          <w:lang w:val="en-GB"/>
        </w:rPr>
        <w:t xml:space="preserve"> </w:t>
      </w:r>
      <w:proofErr w:type="spellStart"/>
      <w:r w:rsidRPr="00C95F12">
        <w:rPr>
          <w:rFonts w:ascii="Times New Roman" w:hAnsi="Times New Roman" w:cs="Times New Roman"/>
          <w:i/>
          <w:sz w:val="24"/>
          <w:szCs w:val="24"/>
          <w:lang w:val="en-GB"/>
        </w:rPr>
        <w:t>asssemblr</w:t>
      </w:r>
      <w:proofErr w:type="spellEnd"/>
      <w:r w:rsidRPr="00C95F12">
        <w:rPr>
          <w:rFonts w:ascii="Times New Roman" w:hAnsi="Times New Roman" w:cs="Times New Roman"/>
          <w:i/>
          <w:sz w:val="24"/>
          <w:szCs w:val="24"/>
          <w:lang w:val="en-GB"/>
        </w:rPr>
        <w:t xml:space="preserve"> </w:t>
      </w:r>
      <w:proofErr w:type="spellStart"/>
      <w:r w:rsidRPr="00C95F12">
        <w:rPr>
          <w:rFonts w:ascii="Times New Roman" w:hAnsi="Times New Roman" w:cs="Times New Roman"/>
          <w:i/>
          <w:sz w:val="24"/>
          <w:szCs w:val="24"/>
          <w:lang w:val="en-GB"/>
        </w:rPr>
        <w:t>edu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sedangkan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kelas</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kontrol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menggunakan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pembelajaran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konvensional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Pelaks</w:t>
      </w:r>
      <w:r>
        <w:rPr>
          <w:rFonts w:ascii="Times New Roman" w:hAnsi="Times New Roman" w:cs="Times New Roman"/>
          <w:sz w:val="24"/>
          <w:szCs w:val="24"/>
          <w:lang w:val="en-GB"/>
        </w:rPr>
        <w:t>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selama</w:t>
      </w:r>
      <w:proofErr w:type="spellEnd"/>
      <w:r>
        <w:rPr>
          <w:rFonts w:ascii="Times New Roman" w:hAnsi="Times New Roman" w:cs="Times New Roman"/>
          <w:sz w:val="24"/>
          <w:szCs w:val="24"/>
          <w:lang w:val="en-GB"/>
        </w:rPr>
        <w:t xml:space="preserve"> 7 </w:t>
      </w:r>
      <w:r w:rsidRPr="00AB4A89">
        <w:rPr>
          <w:rFonts w:ascii="Times New Roman" w:hAnsi="Times New Roman" w:cs="Times New Roman"/>
          <w:sz w:val="24"/>
          <w:szCs w:val="24"/>
          <w:lang w:val="en-GB"/>
        </w:rPr>
        <w:t xml:space="preserve">kali </w:t>
      </w:r>
      <w:proofErr w:type="spellStart"/>
      <w:r w:rsidRPr="00AB4A89">
        <w:rPr>
          <w:rFonts w:ascii="Times New Roman" w:hAnsi="Times New Roman" w:cs="Times New Roman"/>
          <w:sz w:val="24"/>
          <w:szCs w:val="24"/>
          <w:lang w:val="en-GB"/>
        </w:rPr>
        <w:t>pertemuan</w:t>
      </w:r>
      <w:proofErr w:type="spellEnd"/>
      <w:r w:rsidRPr="00AB4A89">
        <w:rPr>
          <w:rFonts w:ascii="Times New Roman" w:hAnsi="Times New Roman" w:cs="Times New Roman"/>
          <w:sz w:val="24"/>
          <w:szCs w:val="24"/>
          <w:lang w:val="en-GB"/>
        </w:rPr>
        <w:t>.</w:t>
      </w:r>
    </w:p>
    <w:p w:rsidR="00137C03" w:rsidRPr="00AB4A89" w:rsidRDefault="00137C03" w:rsidP="00137C03">
      <w:pPr>
        <w:spacing w:line="480" w:lineRule="auto"/>
        <w:ind w:firstLine="709"/>
        <w:jc w:val="both"/>
        <w:rPr>
          <w:rFonts w:ascii="Times New Roman" w:hAnsi="Times New Roman" w:cs="Times New Roman"/>
          <w:sz w:val="24"/>
          <w:szCs w:val="24"/>
          <w:lang w:val="en-GB"/>
        </w:rPr>
      </w:pPr>
      <w:proofErr w:type="spellStart"/>
      <w:r w:rsidRPr="00AB4A89">
        <w:rPr>
          <w:rFonts w:ascii="Times New Roman" w:hAnsi="Times New Roman" w:cs="Times New Roman"/>
          <w:sz w:val="24"/>
          <w:szCs w:val="24"/>
          <w:lang w:val="en-GB"/>
        </w:rPr>
        <w:t>Pengambilan</w:t>
      </w:r>
      <w:proofErr w:type="spellEnd"/>
      <w:r w:rsidRPr="00AB4A89">
        <w:rPr>
          <w:rFonts w:ascii="Times New Roman" w:hAnsi="Times New Roman" w:cs="Times New Roman"/>
          <w:sz w:val="24"/>
          <w:szCs w:val="24"/>
          <w:lang w:val="en-GB"/>
        </w:rPr>
        <w:t xml:space="preserve"> data </w:t>
      </w:r>
      <w:proofErr w:type="spellStart"/>
      <w:r w:rsidRPr="00AB4A89">
        <w:rPr>
          <w:rFonts w:ascii="Times New Roman" w:hAnsi="Times New Roman" w:cs="Times New Roman"/>
          <w:sz w:val="24"/>
          <w:szCs w:val="24"/>
          <w:lang w:val="en-GB"/>
        </w:rPr>
        <w:t>penelitian</w:t>
      </w:r>
      <w:proofErr w:type="spellEnd"/>
      <w:r w:rsidRPr="00AB4A89">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dilaksanakan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bulan</w:t>
      </w:r>
      <w:proofErr w:type="spellEnd"/>
      <w:r>
        <w:rPr>
          <w:rFonts w:ascii="Times New Roman" w:hAnsi="Times New Roman" w:cs="Times New Roman"/>
          <w:sz w:val="24"/>
          <w:szCs w:val="24"/>
          <w:lang w:val="en-GB"/>
        </w:rPr>
        <w:t xml:space="preserve"> A</w:t>
      </w:r>
      <w:r w:rsidRPr="00AB4A89">
        <w:rPr>
          <w:rFonts w:ascii="Times New Roman" w:hAnsi="Times New Roman" w:cs="Times New Roman"/>
          <w:sz w:val="24"/>
          <w:szCs w:val="24"/>
          <w:lang w:val="en-GB"/>
        </w:rPr>
        <w:t xml:space="preserve">pril di SDN 101812 </w:t>
      </w:r>
      <w:proofErr w:type="spellStart"/>
      <w:r w:rsidRPr="00AB4A89">
        <w:rPr>
          <w:rFonts w:ascii="Times New Roman" w:hAnsi="Times New Roman" w:cs="Times New Roman"/>
          <w:sz w:val="24"/>
          <w:szCs w:val="24"/>
          <w:lang w:val="en-GB"/>
        </w:rPr>
        <w:t>Namo</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Tualang</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pada</w:t>
      </w:r>
      <w:proofErr w:type="spellEnd"/>
      <w:r w:rsidRPr="00AB4A89">
        <w:rPr>
          <w:rFonts w:ascii="Times New Roman" w:hAnsi="Times New Roman" w:cs="Times New Roman"/>
          <w:sz w:val="24"/>
          <w:szCs w:val="24"/>
          <w:lang w:val="en-GB"/>
        </w:rPr>
        <w:t xml:space="preserve"> semester </w:t>
      </w:r>
      <w:proofErr w:type="spellStart"/>
      <w:r w:rsidRPr="00AB4A89">
        <w:rPr>
          <w:rFonts w:ascii="Times New Roman" w:hAnsi="Times New Roman" w:cs="Times New Roman"/>
          <w:sz w:val="24"/>
          <w:szCs w:val="24"/>
          <w:lang w:val="en-GB"/>
        </w:rPr>
        <w:t>genap</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tahun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ajaran</w:t>
      </w:r>
      <w:proofErr w:type="spellEnd"/>
      <w:r w:rsidRPr="00AB4A89">
        <w:rPr>
          <w:rFonts w:ascii="Times New Roman" w:hAnsi="Times New Roman" w:cs="Times New Roman"/>
          <w:sz w:val="24"/>
          <w:szCs w:val="24"/>
          <w:lang w:val="en-GB"/>
        </w:rPr>
        <w:t xml:space="preserve"> </w:t>
      </w:r>
      <w:r>
        <w:rPr>
          <w:rFonts w:ascii="Times New Roman" w:hAnsi="Times New Roman" w:cs="Times New Roman"/>
          <w:sz w:val="24"/>
          <w:szCs w:val="24"/>
          <w:lang w:val="en-GB"/>
        </w:rPr>
        <w:t>2024/</w:t>
      </w:r>
      <w:r w:rsidRPr="00AB4A89">
        <w:rPr>
          <w:rFonts w:ascii="Times New Roman" w:hAnsi="Times New Roman" w:cs="Times New Roman"/>
          <w:sz w:val="24"/>
          <w:szCs w:val="24"/>
          <w:lang w:val="en-GB"/>
        </w:rPr>
        <w:t xml:space="preserve">2025. </w:t>
      </w:r>
      <w:proofErr w:type="spellStart"/>
      <w:r w:rsidRPr="00AB4A89">
        <w:rPr>
          <w:rFonts w:ascii="Times New Roman" w:hAnsi="Times New Roman" w:cs="Times New Roman"/>
          <w:sz w:val="24"/>
          <w:szCs w:val="24"/>
          <w:lang w:val="en-GB"/>
        </w:rPr>
        <w:t>Sebelum</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melakukan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penelitian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peneliti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melakukan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uji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coba</w:t>
      </w:r>
      <w:proofErr w:type="spellEnd"/>
      <w:r w:rsidRPr="00AB4A89">
        <w:rPr>
          <w:rFonts w:ascii="Times New Roman" w:hAnsi="Times New Roman" w:cs="Times New Roman"/>
          <w:sz w:val="24"/>
          <w:szCs w:val="24"/>
          <w:lang w:val="en-GB"/>
        </w:rPr>
        <w:t xml:space="preserve"> instrument </w:t>
      </w:r>
      <w:proofErr w:type="spellStart"/>
      <w:r w:rsidRPr="00AB4A89">
        <w:rPr>
          <w:rFonts w:ascii="Times New Roman" w:hAnsi="Times New Roman" w:cs="Times New Roman"/>
          <w:sz w:val="24"/>
          <w:szCs w:val="24"/>
          <w:lang w:val="en-GB"/>
        </w:rPr>
        <w:t>soal</w:t>
      </w:r>
      <w:proofErr w:type="spellEnd"/>
      <w:r w:rsidRPr="00AB4A89">
        <w:rPr>
          <w:rFonts w:ascii="Times New Roman" w:hAnsi="Times New Roman" w:cs="Times New Roman"/>
          <w:sz w:val="24"/>
          <w:szCs w:val="24"/>
          <w:lang w:val="en-GB"/>
        </w:rPr>
        <w:t xml:space="preserve"> yang </w:t>
      </w:r>
      <w:proofErr w:type="spellStart"/>
      <w:r w:rsidRPr="00AB4A89">
        <w:rPr>
          <w:rFonts w:ascii="Times New Roman" w:hAnsi="Times New Roman" w:cs="Times New Roman"/>
          <w:sz w:val="24"/>
          <w:szCs w:val="24"/>
          <w:lang w:val="en-GB"/>
        </w:rPr>
        <w:t>dilakukan</w:t>
      </w:r>
      <w:proofErr w:type="spellEnd"/>
      <w:r w:rsidRPr="00AB4A89">
        <w:rPr>
          <w:rFonts w:ascii="Times New Roman" w:hAnsi="Times New Roman" w:cs="Times New Roman"/>
          <w:sz w:val="24"/>
          <w:szCs w:val="24"/>
          <w:lang w:val="en-GB"/>
        </w:rPr>
        <w:t xml:space="preserve"> di </w:t>
      </w:r>
      <w:proofErr w:type="spellStart"/>
      <w:r w:rsidRPr="00AB4A89">
        <w:rPr>
          <w:rFonts w:ascii="Times New Roman" w:hAnsi="Times New Roman" w:cs="Times New Roman"/>
          <w:sz w:val="24"/>
          <w:szCs w:val="24"/>
          <w:lang w:val="en-GB"/>
        </w:rPr>
        <w:t>kelas</w:t>
      </w:r>
      <w:proofErr w:type="spellEnd"/>
      <w:r w:rsidRPr="00AB4A89">
        <w:rPr>
          <w:rFonts w:ascii="Times New Roman" w:hAnsi="Times New Roman" w:cs="Times New Roman"/>
          <w:sz w:val="24"/>
          <w:szCs w:val="24"/>
          <w:lang w:val="en-GB"/>
        </w:rPr>
        <w:t xml:space="preserve"> IV SDN 101812 </w:t>
      </w:r>
      <w:proofErr w:type="spellStart"/>
      <w:r w:rsidRPr="00AB4A89">
        <w:rPr>
          <w:rFonts w:ascii="Times New Roman" w:hAnsi="Times New Roman" w:cs="Times New Roman"/>
          <w:sz w:val="24"/>
          <w:szCs w:val="24"/>
          <w:lang w:val="en-GB"/>
        </w:rPr>
        <w:t>Namo</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Tualang</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dengan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jumlah</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siswa</w:t>
      </w:r>
      <w:proofErr w:type="spellEnd"/>
      <w:r w:rsidRPr="00AB4A89">
        <w:rPr>
          <w:rFonts w:ascii="Times New Roman" w:hAnsi="Times New Roman" w:cs="Times New Roman"/>
          <w:sz w:val="24"/>
          <w:szCs w:val="24"/>
          <w:lang w:val="en-GB"/>
        </w:rPr>
        <w:t xml:space="preserve"> 22 orang, data </w:t>
      </w:r>
      <w:proofErr w:type="spellStart"/>
      <w:r w:rsidRPr="00AB4A89">
        <w:rPr>
          <w:rFonts w:ascii="Times New Roman" w:hAnsi="Times New Roman" w:cs="Times New Roman"/>
          <w:sz w:val="24"/>
          <w:szCs w:val="24"/>
          <w:lang w:val="en-GB"/>
        </w:rPr>
        <w:t>diambil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menggunakan</w:t>
      </w:r>
      <w:proofErr w:type="spellEnd"/>
      <w:r w:rsidRPr="00AB4A89">
        <w:rPr>
          <w:rFonts w:ascii="Times New Roman" w:hAnsi="Times New Roman" w:cs="Times New Roman"/>
          <w:sz w:val="24"/>
          <w:szCs w:val="24"/>
          <w:lang w:val="en-GB"/>
        </w:rPr>
        <w:t xml:space="preserve"> 15 </w:t>
      </w:r>
      <w:proofErr w:type="spellStart"/>
      <w:r w:rsidRPr="00AB4A89">
        <w:rPr>
          <w:rFonts w:ascii="Times New Roman" w:hAnsi="Times New Roman" w:cs="Times New Roman"/>
          <w:sz w:val="24"/>
          <w:szCs w:val="24"/>
          <w:lang w:val="en-GB"/>
        </w:rPr>
        <w:t>soal</w:t>
      </w:r>
      <w:proofErr w:type="spellEnd"/>
      <w:r w:rsidRPr="00AB4A89">
        <w:rPr>
          <w:rFonts w:ascii="Times New Roman" w:hAnsi="Times New Roman" w:cs="Times New Roman"/>
          <w:sz w:val="24"/>
          <w:szCs w:val="24"/>
          <w:lang w:val="en-GB"/>
        </w:rPr>
        <w:t xml:space="preserve"> essay yang </w:t>
      </w:r>
      <w:proofErr w:type="spellStart"/>
      <w:r w:rsidRPr="00AB4A89">
        <w:rPr>
          <w:rFonts w:ascii="Times New Roman" w:hAnsi="Times New Roman" w:cs="Times New Roman"/>
          <w:sz w:val="24"/>
          <w:szCs w:val="24"/>
          <w:lang w:val="en-GB"/>
        </w:rPr>
        <w:t>akan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dijadikan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pertanyaan</w:t>
      </w:r>
      <w:proofErr w:type="spellEnd"/>
      <w:r w:rsidRPr="00AB4A89">
        <w:rPr>
          <w:rFonts w:ascii="Times New Roman" w:hAnsi="Times New Roman" w:cs="Times New Roman"/>
          <w:sz w:val="24"/>
          <w:szCs w:val="24"/>
          <w:lang w:val="en-GB"/>
        </w:rPr>
        <w:t xml:space="preserve"> </w:t>
      </w:r>
      <w:r w:rsidRPr="00AB4A89">
        <w:rPr>
          <w:rFonts w:ascii="Times New Roman" w:hAnsi="Times New Roman" w:cs="Times New Roman"/>
          <w:i/>
          <w:sz w:val="24"/>
          <w:szCs w:val="24"/>
          <w:lang w:val="en-GB"/>
        </w:rPr>
        <w:t xml:space="preserve">pre-test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i/>
          <w:sz w:val="24"/>
          <w:szCs w:val="24"/>
          <w:lang w:val="en-GB"/>
        </w:rPr>
        <w:t xml:space="preserve"> post-test </w:t>
      </w:r>
      <w:proofErr w:type="spellStart"/>
      <w:r w:rsidRPr="00AB4A89">
        <w:rPr>
          <w:rFonts w:ascii="Times New Roman" w:hAnsi="Times New Roman" w:cs="Times New Roman"/>
          <w:sz w:val="24"/>
          <w:szCs w:val="24"/>
          <w:lang w:val="en-GB"/>
        </w:rPr>
        <w:t>dengan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soal</w:t>
      </w:r>
      <w:proofErr w:type="spellEnd"/>
      <w:r w:rsidRPr="00AB4A89">
        <w:rPr>
          <w:rFonts w:ascii="Times New Roman" w:hAnsi="Times New Roman" w:cs="Times New Roman"/>
          <w:sz w:val="24"/>
          <w:szCs w:val="24"/>
          <w:lang w:val="en-GB"/>
        </w:rPr>
        <w:t xml:space="preserve"> yang </w:t>
      </w:r>
      <w:proofErr w:type="spellStart"/>
      <w:r w:rsidRPr="00AB4A89">
        <w:rPr>
          <w:rFonts w:ascii="Times New Roman" w:hAnsi="Times New Roman" w:cs="Times New Roman"/>
          <w:sz w:val="24"/>
          <w:szCs w:val="24"/>
          <w:lang w:val="en-GB"/>
        </w:rPr>
        <w:t>sama</w:t>
      </w:r>
      <w:proofErr w:type="spellEnd"/>
      <w:r w:rsidRPr="00AB4A89">
        <w:rPr>
          <w:rFonts w:ascii="Times New Roman" w:hAnsi="Times New Roman" w:cs="Times New Roman"/>
          <w:sz w:val="24"/>
          <w:szCs w:val="24"/>
          <w:lang w:val="en-GB"/>
        </w:rPr>
        <w:t>.</w:t>
      </w:r>
    </w:p>
    <w:p w:rsidR="00137C03" w:rsidRPr="00AB4A89" w:rsidRDefault="00137C03" w:rsidP="00137C03">
      <w:pPr>
        <w:spacing w:line="480" w:lineRule="auto"/>
        <w:ind w:firstLine="709"/>
        <w:jc w:val="both"/>
        <w:rPr>
          <w:rFonts w:ascii="Times New Roman" w:hAnsi="Times New Roman" w:cs="Times New Roman"/>
          <w:sz w:val="24"/>
          <w:szCs w:val="24"/>
          <w:lang w:val="en-GB"/>
        </w:rPr>
      </w:pPr>
      <w:proofErr w:type="spellStart"/>
      <w:r w:rsidRPr="00AB4A89">
        <w:rPr>
          <w:rFonts w:ascii="Times New Roman" w:hAnsi="Times New Roman" w:cs="Times New Roman"/>
          <w:sz w:val="24"/>
          <w:szCs w:val="24"/>
          <w:lang w:val="en-GB"/>
        </w:rPr>
        <w:t>Setelah</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dilakukan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uji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coba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instrumen</w:t>
      </w:r>
      <w:proofErr w:type="spellEnd"/>
      <w:r w:rsidRPr="00AB4A89">
        <w:rPr>
          <w:rFonts w:ascii="Times New Roman" w:hAnsi="Times New Roman" w:cs="Times New Roman"/>
          <w:sz w:val="24"/>
          <w:szCs w:val="24"/>
          <w:lang w:val="en-GB"/>
        </w:rPr>
        <w:t xml:space="preserve"> di </w:t>
      </w:r>
      <w:proofErr w:type="spellStart"/>
      <w:r w:rsidRPr="00AB4A89">
        <w:rPr>
          <w:rFonts w:ascii="Times New Roman" w:hAnsi="Times New Roman" w:cs="Times New Roman"/>
          <w:sz w:val="24"/>
          <w:szCs w:val="24"/>
          <w:lang w:val="en-GB"/>
        </w:rPr>
        <w:t>kelas</w:t>
      </w:r>
      <w:proofErr w:type="spellEnd"/>
      <w:r w:rsidRPr="00AB4A89">
        <w:rPr>
          <w:rFonts w:ascii="Times New Roman" w:hAnsi="Times New Roman" w:cs="Times New Roman"/>
          <w:sz w:val="24"/>
          <w:szCs w:val="24"/>
          <w:lang w:val="en-GB"/>
        </w:rPr>
        <w:t xml:space="preserve"> IV SDN 101812 </w:t>
      </w:r>
      <w:proofErr w:type="spellStart"/>
      <w:r w:rsidRPr="00AB4A89">
        <w:rPr>
          <w:rFonts w:ascii="Times New Roman" w:hAnsi="Times New Roman" w:cs="Times New Roman"/>
          <w:sz w:val="24"/>
          <w:szCs w:val="24"/>
          <w:lang w:val="en-GB"/>
        </w:rPr>
        <w:t>Namo</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Tualang</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didapatkan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sebanyak</w:t>
      </w:r>
      <w:proofErr w:type="spellEnd"/>
      <w:r w:rsidRPr="00AB4A89">
        <w:rPr>
          <w:rFonts w:ascii="Times New Roman" w:hAnsi="Times New Roman" w:cs="Times New Roman"/>
          <w:sz w:val="24"/>
          <w:szCs w:val="24"/>
          <w:lang w:val="en-GB"/>
        </w:rPr>
        <w:t xml:space="preserve"> 12 </w:t>
      </w:r>
      <w:proofErr w:type="spellStart"/>
      <w:r w:rsidRPr="00AB4A89">
        <w:rPr>
          <w:rFonts w:ascii="Times New Roman" w:hAnsi="Times New Roman" w:cs="Times New Roman"/>
          <w:sz w:val="24"/>
          <w:szCs w:val="24"/>
          <w:lang w:val="en-GB"/>
        </w:rPr>
        <w:t>soal</w:t>
      </w:r>
      <w:proofErr w:type="spellEnd"/>
      <w:r w:rsidRPr="00AB4A89">
        <w:rPr>
          <w:rFonts w:ascii="Times New Roman" w:hAnsi="Times New Roman" w:cs="Times New Roman"/>
          <w:sz w:val="24"/>
          <w:szCs w:val="24"/>
          <w:lang w:val="en-GB"/>
        </w:rPr>
        <w:t xml:space="preserve"> </w:t>
      </w:r>
      <w:r w:rsidRPr="00AB4A89">
        <w:rPr>
          <w:rFonts w:ascii="Times New Roman" w:hAnsi="Times New Roman" w:cs="Times New Roman"/>
          <w:i/>
          <w:sz w:val="24"/>
          <w:szCs w:val="24"/>
          <w:lang w:val="en-GB"/>
        </w:rPr>
        <w:t xml:space="preserve">pre-test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i/>
          <w:sz w:val="24"/>
          <w:szCs w:val="24"/>
          <w:lang w:val="en-GB"/>
        </w:rPr>
        <w:t xml:space="preserve"> post-test </w:t>
      </w:r>
      <w:r w:rsidRPr="00AB4A89">
        <w:rPr>
          <w:rFonts w:ascii="Times New Roman" w:hAnsi="Times New Roman" w:cs="Times New Roman"/>
          <w:sz w:val="24"/>
          <w:szCs w:val="24"/>
          <w:lang w:val="en-GB"/>
        </w:rPr>
        <w:t xml:space="preserve">yang valid dan reliabel, yang akan dijadikan sebagai pertanyyan untuk </w:t>
      </w:r>
      <w:r w:rsidRPr="00AB4A89">
        <w:rPr>
          <w:rFonts w:ascii="Times New Roman" w:hAnsi="Times New Roman" w:cs="Times New Roman"/>
          <w:i/>
          <w:sz w:val="24"/>
          <w:szCs w:val="24"/>
          <w:lang w:val="en-GB"/>
        </w:rPr>
        <w:t xml:space="preserve">pre-test </w:t>
      </w:r>
      <w:r w:rsidRPr="00AB4A89">
        <w:rPr>
          <w:rFonts w:ascii="Times New Roman" w:hAnsi="Times New Roman" w:cs="Times New Roman"/>
          <w:sz w:val="24"/>
          <w:szCs w:val="24"/>
          <w:lang w:val="en-GB"/>
        </w:rPr>
        <w:t>dan</w:t>
      </w:r>
      <w:r w:rsidRPr="00AB4A89">
        <w:rPr>
          <w:rFonts w:ascii="Times New Roman" w:hAnsi="Times New Roman" w:cs="Times New Roman"/>
          <w:i/>
          <w:sz w:val="24"/>
          <w:szCs w:val="24"/>
          <w:lang w:val="en-GB"/>
        </w:rPr>
        <w:t xml:space="preserve"> post-test </w:t>
      </w:r>
      <w:r w:rsidRPr="00AB4A89">
        <w:rPr>
          <w:rFonts w:ascii="Times New Roman" w:hAnsi="Times New Roman" w:cs="Times New Roman"/>
          <w:sz w:val="24"/>
          <w:szCs w:val="24"/>
          <w:lang w:val="en-GB"/>
        </w:rPr>
        <w:t xml:space="preserve">di kelas eksperimen dan kelas kontrol. Bentuk pertanyaan berupa soal essay dengan </w:t>
      </w:r>
      <w:r w:rsidRPr="00AB4A89">
        <w:rPr>
          <w:rFonts w:ascii="Times New Roman" w:hAnsi="Times New Roman" w:cs="Times New Roman"/>
          <w:sz w:val="24"/>
          <w:szCs w:val="24"/>
          <w:lang w:val="en-GB"/>
        </w:rPr>
        <w:lastRenderedPageBreak/>
        <w:t>materi tumbuhan sumber kehidupan di bumi yang terbagi menjadi tiga subtema yaitu bagian tubuh tumbuhan, fotosintesis, proses paling penting di bumi dan pe</w:t>
      </w:r>
      <w:r>
        <w:rPr>
          <w:rFonts w:ascii="Times New Roman" w:hAnsi="Times New Roman" w:cs="Times New Roman"/>
          <w:sz w:val="24"/>
          <w:szCs w:val="24"/>
          <w:lang w:val="en-GB"/>
        </w:rPr>
        <w:t xml:space="preserve">rkembangbiakan tumbuhan. Melalui </w:t>
      </w:r>
      <w:r w:rsidRPr="00AB4A89">
        <w:rPr>
          <w:rFonts w:ascii="Times New Roman" w:hAnsi="Times New Roman" w:cs="Times New Roman"/>
          <w:sz w:val="24"/>
          <w:szCs w:val="24"/>
          <w:lang w:val="en-GB"/>
        </w:rPr>
        <w:t>uji coba penelitian diperoleh sejumlah data diantaranya dapat diuraikan sebagai berikut:</w:t>
      </w:r>
    </w:p>
    <w:p w:rsidR="00137C03" w:rsidRPr="00AB4A89" w:rsidRDefault="00137C03" w:rsidP="00693AC9">
      <w:pPr>
        <w:pStyle w:val="ListParagraph"/>
        <w:numPr>
          <w:ilvl w:val="2"/>
          <w:numId w:val="1"/>
        </w:numPr>
        <w:ind w:left="709"/>
        <w:rPr>
          <w:rFonts w:ascii="Times New Roman" w:hAnsi="Times New Roman" w:cs="Times New Roman"/>
          <w:b/>
          <w:sz w:val="24"/>
          <w:szCs w:val="24"/>
          <w:lang w:val="en-GB"/>
        </w:rPr>
      </w:pPr>
      <w:r w:rsidRPr="00AB4A89">
        <w:rPr>
          <w:rFonts w:ascii="Times New Roman" w:hAnsi="Times New Roman" w:cs="Times New Roman"/>
          <w:b/>
          <w:sz w:val="24"/>
          <w:szCs w:val="24"/>
          <w:lang w:val="en-GB"/>
        </w:rPr>
        <w:t>Analisis Data Uji Coba</w:t>
      </w:r>
    </w:p>
    <w:p w:rsidR="00137C03" w:rsidRPr="00AB4A89" w:rsidRDefault="00137C03" w:rsidP="00137C03">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Sebuah tes yang dapat dikatakan baik sebagai alat pengukur, harus memenuhi persyaratan tes yaitu memiliki validitas, reliabilitas. Agar soal yang dibuat memiliki kriteria soal yang baik, maka soal itu di uji coba terlebih dahulu dan kemudian di analisis untuk mendapatkan mana soal yang sudah memenuhi kriteria. Untuk pengujian ini, peneliti melakukan uji coba di kelas IV SD Negeri 101812 Namo Tualang. </w:t>
      </w:r>
      <w:r w:rsidRPr="00AB4A89">
        <w:rPr>
          <w:rFonts w:ascii="Times New Roman" w:hAnsi="Times New Roman" w:cs="Times New Roman"/>
          <w:sz w:val="24"/>
          <w:lang w:val="en-GB"/>
        </w:rPr>
        <w:t>Oleh karena itu, analisis uji coba instrumen dilakukan peneliti untuk mengetahui tingkat validitas,</w:t>
      </w:r>
      <w:r>
        <w:rPr>
          <w:rFonts w:ascii="Times New Roman" w:hAnsi="Times New Roman" w:cs="Times New Roman"/>
          <w:sz w:val="24"/>
          <w:lang w:val="en-GB"/>
        </w:rPr>
        <w:t xml:space="preserve"> reliabilitas, taraf kesukaran </w:t>
      </w:r>
      <w:r w:rsidRPr="00AB4A89">
        <w:rPr>
          <w:rFonts w:ascii="Times New Roman" w:hAnsi="Times New Roman" w:cs="Times New Roman"/>
          <w:sz w:val="24"/>
          <w:lang w:val="en-GB"/>
        </w:rPr>
        <w:t>dan daya beda.</w:t>
      </w:r>
    </w:p>
    <w:p w:rsidR="00137C03" w:rsidRPr="00AB4A89" w:rsidRDefault="00137C03" w:rsidP="00693AC9">
      <w:pPr>
        <w:pStyle w:val="ListParagraph"/>
        <w:numPr>
          <w:ilvl w:val="2"/>
          <w:numId w:val="1"/>
        </w:numPr>
        <w:spacing w:after="0" w:line="480" w:lineRule="auto"/>
        <w:ind w:left="709"/>
        <w:jc w:val="both"/>
        <w:rPr>
          <w:rFonts w:ascii="Times New Roman" w:hAnsi="Times New Roman" w:cs="Times New Roman"/>
          <w:b/>
          <w:sz w:val="24"/>
          <w:lang w:val="en-GB"/>
        </w:rPr>
      </w:pPr>
      <w:r w:rsidRPr="00AB4A89">
        <w:rPr>
          <w:rFonts w:ascii="Times New Roman" w:hAnsi="Times New Roman" w:cs="Times New Roman"/>
          <w:b/>
          <w:sz w:val="24"/>
          <w:lang w:val="en-GB"/>
        </w:rPr>
        <w:t>Uji Validitas Soal Tes Hasil Belajar</w:t>
      </w:r>
    </w:p>
    <w:p w:rsidR="00137C03" w:rsidRPr="00AB4A89" w:rsidRDefault="00137C03" w:rsidP="00137C03">
      <w:pPr>
        <w:spacing w:line="480" w:lineRule="auto"/>
        <w:ind w:firstLine="709"/>
        <w:jc w:val="both"/>
        <w:rPr>
          <w:rFonts w:ascii="Times New Roman" w:hAnsi="Times New Roman" w:cs="Times New Roman"/>
          <w:sz w:val="24"/>
          <w:lang w:val="en-GB"/>
        </w:rPr>
      </w:pPr>
      <w:r w:rsidRPr="00AB4A89">
        <w:rPr>
          <w:rFonts w:ascii="Times New Roman" w:hAnsi="Times New Roman" w:cs="Times New Roman"/>
          <w:sz w:val="24"/>
          <w:lang w:val="en-GB"/>
        </w:rPr>
        <w:t xml:space="preserve">Uji validitas dilakukan bertujuan mengetahui apakah suatu instrumen penelitian cukup akurat untuk digunakan, salah satu cara untuk mengetahui validitas instrumen dengan membandingkan </w:t>
      </w:r>
      <m:oMath>
        <m:sSub>
          <m:sSubPr>
            <m:ctrlPr>
              <w:rPr>
                <w:rFonts w:ascii="Cambria Math" w:hAnsi="Cambria Math" w:cs="Times New Roman"/>
                <w:i/>
                <w:sz w:val="24"/>
                <w:lang w:val="en-GB"/>
              </w:rPr>
            </m:ctrlPr>
          </m:sSubPr>
          <m:e>
            <m:r>
              <w:rPr>
                <w:rFonts w:ascii="Cambria Math" w:hAnsi="Cambria Math" w:cs="Times New Roman"/>
                <w:sz w:val="24"/>
                <w:lang w:val="en-GB"/>
              </w:rPr>
              <m:t>r</m:t>
            </m:r>
          </m:e>
          <m:sub>
            <m:r>
              <w:rPr>
                <w:rFonts w:ascii="Cambria Math" w:hAnsi="Cambria Math" w:cs="Times New Roman"/>
                <w:sz w:val="24"/>
                <w:lang w:val="en-GB"/>
              </w:rPr>
              <m:t xml:space="preserve">hitung </m:t>
            </m:r>
          </m:sub>
        </m:sSub>
      </m:oMath>
      <w:r w:rsidRPr="00AB4A89">
        <w:rPr>
          <w:rFonts w:ascii="Times New Roman" w:eastAsiaTheme="minorEastAsia" w:hAnsi="Times New Roman" w:cs="Times New Roman"/>
          <w:sz w:val="24"/>
          <w:lang w:val="en-GB"/>
        </w:rPr>
        <w:t xml:space="preserve"> dengan </w:t>
      </w:r>
      <m:oMath>
        <m:sSub>
          <m:sSubPr>
            <m:ctrlPr>
              <w:rPr>
                <w:rFonts w:ascii="Cambria Math" w:eastAsiaTheme="minorEastAsia" w:hAnsi="Cambria Math" w:cs="Times New Roman"/>
                <w:i/>
                <w:sz w:val="24"/>
                <w:lang w:val="en-GB"/>
              </w:rPr>
            </m:ctrlPr>
          </m:sSubPr>
          <m:e>
            <m:r>
              <w:rPr>
                <w:rFonts w:ascii="Cambria Math" w:eastAsiaTheme="minorEastAsia" w:hAnsi="Cambria Math" w:cs="Times New Roman"/>
                <w:sz w:val="24"/>
                <w:lang w:val="en-GB"/>
              </w:rPr>
              <m:t>r</m:t>
            </m:r>
          </m:e>
          <m:sub>
            <m:r>
              <w:rPr>
                <w:rFonts w:ascii="Cambria Math" w:eastAsiaTheme="minorEastAsia" w:hAnsi="Cambria Math" w:cs="Times New Roman"/>
                <w:sz w:val="24"/>
                <w:lang w:val="en-GB"/>
              </w:rPr>
              <m:t>tabel</m:t>
            </m:r>
          </m:sub>
        </m:sSub>
      </m:oMath>
      <w:r w:rsidRPr="00AB4A89">
        <w:rPr>
          <w:rFonts w:ascii="Times New Roman" w:eastAsiaTheme="minorEastAsia" w:hAnsi="Times New Roman" w:cs="Times New Roman"/>
          <w:sz w:val="24"/>
          <w:lang w:val="en-GB"/>
        </w:rPr>
        <w:t xml:space="preserve">. </w:t>
      </w:r>
      <w:r w:rsidRPr="00AB4A89">
        <w:rPr>
          <w:rFonts w:ascii="Times New Roman" w:hAnsi="Times New Roman" w:cs="Times New Roman"/>
          <w:sz w:val="24"/>
          <w:lang w:val="en-GB"/>
        </w:rPr>
        <w:t>Untuk memperoleh data tes hasil belajar peserta didik, maka dilakukan uji coba tes yang terdiri dari</w:t>
      </w:r>
      <w:r w:rsidRPr="00AB4A89">
        <w:rPr>
          <w:rFonts w:ascii="Times New Roman" w:hAnsi="Times New Roman" w:cs="Times New Roman"/>
          <w:b/>
          <w:sz w:val="24"/>
          <w:lang w:val="en-GB"/>
        </w:rPr>
        <w:t xml:space="preserve"> </w:t>
      </w:r>
      <w:r w:rsidRPr="00AB4A89">
        <w:rPr>
          <w:rFonts w:ascii="Times New Roman" w:hAnsi="Times New Roman" w:cs="Times New Roman"/>
          <w:sz w:val="24"/>
          <w:lang w:val="en-GB"/>
        </w:rPr>
        <w:t>15 soal essay. Uji coba tes dilakukan pada peserta didik kelas IV SDN 101812 Namo Tualang. Adapun hasil analisis soal tes hasil belajar dapat dilihat sebagai berikut:</w:t>
      </w:r>
    </w:p>
    <w:p w:rsidR="00137C03" w:rsidRPr="00AB4A89" w:rsidRDefault="00137C03" w:rsidP="00137C03">
      <w:pPr>
        <w:pStyle w:val="ListParagraph"/>
        <w:spacing w:line="240" w:lineRule="auto"/>
        <w:ind w:left="1069"/>
        <w:jc w:val="center"/>
        <w:rPr>
          <w:rFonts w:ascii="Times New Roman" w:hAnsi="Times New Roman" w:cs="Times New Roman"/>
          <w:b/>
          <w:sz w:val="24"/>
          <w:lang w:val="en-GB"/>
        </w:rPr>
      </w:pPr>
    </w:p>
    <w:p w:rsidR="00137C03" w:rsidRPr="00AB4A89" w:rsidRDefault="00137C03" w:rsidP="00137C03">
      <w:pPr>
        <w:pStyle w:val="ListParagraph"/>
        <w:spacing w:line="240" w:lineRule="auto"/>
        <w:ind w:left="1069"/>
        <w:jc w:val="center"/>
        <w:rPr>
          <w:rFonts w:ascii="Times New Roman" w:hAnsi="Times New Roman" w:cs="Times New Roman"/>
          <w:b/>
          <w:sz w:val="24"/>
          <w:lang w:val="en-GB"/>
        </w:rPr>
      </w:pPr>
    </w:p>
    <w:p w:rsidR="00137C03" w:rsidRPr="00AB4A89" w:rsidRDefault="00137C03" w:rsidP="00137C03">
      <w:pPr>
        <w:pStyle w:val="ListParagraph"/>
        <w:spacing w:line="240" w:lineRule="auto"/>
        <w:ind w:left="1069"/>
        <w:jc w:val="center"/>
        <w:rPr>
          <w:rFonts w:ascii="Times New Roman" w:hAnsi="Times New Roman" w:cs="Times New Roman"/>
          <w:b/>
          <w:sz w:val="24"/>
          <w:szCs w:val="24"/>
          <w:lang w:val="en-GB"/>
        </w:rPr>
      </w:pPr>
      <w:r w:rsidRPr="00AB4A89">
        <w:rPr>
          <w:rFonts w:ascii="Times New Roman" w:hAnsi="Times New Roman" w:cs="Times New Roman"/>
          <w:b/>
          <w:sz w:val="24"/>
          <w:szCs w:val="24"/>
          <w:lang w:val="en-GB"/>
        </w:rPr>
        <w:lastRenderedPageBreak/>
        <w:t>Tabel 4.1</w:t>
      </w:r>
    </w:p>
    <w:p w:rsidR="00137C03" w:rsidRPr="00AB4A89" w:rsidRDefault="00137C03" w:rsidP="00137C03">
      <w:pPr>
        <w:pStyle w:val="ListParagraph"/>
        <w:spacing w:line="240" w:lineRule="auto"/>
        <w:ind w:left="1069"/>
        <w:jc w:val="center"/>
        <w:rPr>
          <w:rFonts w:ascii="Times New Roman" w:hAnsi="Times New Roman" w:cs="Times New Roman"/>
          <w:b/>
          <w:i/>
          <w:sz w:val="24"/>
          <w:szCs w:val="24"/>
          <w:lang w:val="en-GB"/>
        </w:rPr>
      </w:pPr>
      <w:r w:rsidRPr="00AB4A89">
        <w:rPr>
          <w:rFonts w:ascii="Times New Roman" w:hAnsi="Times New Roman" w:cs="Times New Roman"/>
          <w:b/>
          <w:sz w:val="24"/>
          <w:szCs w:val="24"/>
          <w:lang w:val="en-GB"/>
        </w:rPr>
        <w:t xml:space="preserve">Hasil Analisis Validitas Soal </w:t>
      </w:r>
      <w:r w:rsidRPr="00AB4A89">
        <w:rPr>
          <w:rFonts w:ascii="Times New Roman" w:hAnsi="Times New Roman" w:cs="Times New Roman"/>
          <w:b/>
          <w:i/>
          <w:sz w:val="24"/>
          <w:szCs w:val="24"/>
          <w:lang w:val="en-GB"/>
        </w:rPr>
        <w:t>Post-Test</w:t>
      </w:r>
    </w:p>
    <w:tbl>
      <w:tblPr>
        <w:tblStyle w:val="TableGrid"/>
        <w:tblW w:w="0" w:type="auto"/>
        <w:tblLayout w:type="fixed"/>
        <w:tblLook w:val="04A0" w:firstRow="1" w:lastRow="0" w:firstColumn="1" w:lastColumn="0" w:noHBand="0" w:noVBand="1"/>
      </w:tblPr>
      <w:tblGrid>
        <w:gridCol w:w="1163"/>
        <w:gridCol w:w="1175"/>
        <w:gridCol w:w="1031"/>
        <w:gridCol w:w="1134"/>
        <w:gridCol w:w="992"/>
        <w:gridCol w:w="3798"/>
      </w:tblGrid>
      <w:tr w:rsidR="00137C03" w:rsidRPr="00AB4A89" w:rsidTr="00264080">
        <w:tc>
          <w:tcPr>
            <w:tcW w:w="1163" w:type="dxa"/>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No. Butir</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b/>
                <w:bCs/>
                <w:sz w:val="24"/>
                <w:szCs w:val="24"/>
              </w:rPr>
            </w:pPr>
            <w:r w:rsidRPr="00AB4A89">
              <w:rPr>
                <w:rFonts w:ascii="Times New Roman" w:hAnsi="Times New Roman" w:cs="Times New Roman"/>
                <w:b/>
                <w:bCs/>
                <w:sz w:val="24"/>
                <w:szCs w:val="24"/>
              </w:rPr>
              <w:t>r hitung</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b/>
                <w:bCs/>
                <w:sz w:val="24"/>
                <w:szCs w:val="24"/>
              </w:rPr>
            </w:pPr>
            <w:r w:rsidRPr="00AB4A89">
              <w:rPr>
                <w:rFonts w:ascii="Times New Roman" w:hAnsi="Times New Roman" w:cs="Times New Roman"/>
                <w:b/>
                <w:bCs/>
                <w:sz w:val="24"/>
                <w:szCs w:val="24"/>
              </w:rPr>
              <w:t>r tabel</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b/>
                <w:bCs/>
                <w:sz w:val="24"/>
                <w:szCs w:val="24"/>
              </w:rPr>
            </w:pPr>
            <w:r w:rsidRPr="00AB4A89">
              <w:rPr>
                <w:rFonts w:ascii="Times New Roman" w:hAnsi="Times New Roman" w:cs="Times New Roman"/>
                <w:b/>
                <w:bCs/>
                <w:sz w:val="24"/>
                <w:szCs w:val="24"/>
              </w:rPr>
              <w:t>Sig.</w:t>
            </w:r>
          </w:p>
        </w:tc>
        <w:tc>
          <w:tcPr>
            <w:tcW w:w="992" w:type="dxa"/>
            <w:vAlign w:val="center"/>
            <w:hideMark/>
          </w:tcPr>
          <w:p w:rsidR="00137C03" w:rsidRPr="00AB4A89" w:rsidRDefault="00137C03" w:rsidP="00264080">
            <w:pPr>
              <w:spacing w:line="480" w:lineRule="auto"/>
              <w:jc w:val="center"/>
              <w:rPr>
                <w:rFonts w:ascii="Times New Roman" w:hAnsi="Times New Roman" w:cs="Times New Roman"/>
                <w:b/>
                <w:bCs/>
                <w:sz w:val="24"/>
                <w:szCs w:val="24"/>
              </w:rPr>
            </w:pPr>
            <w:r w:rsidRPr="00AB4A89">
              <w:rPr>
                <w:rFonts w:ascii="Times New Roman" w:hAnsi="Times New Roman" w:cs="Times New Roman"/>
                <w:b/>
                <w:bCs/>
                <w:sz w:val="24"/>
                <w:szCs w:val="24"/>
              </w:rPr>
              <w:t>Status</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b/>
                <w:bCs/>
                <w:sz w:val="24"/>
                <w:szCs w:val="24"/>
              </w:rPr>
            </w:pPr>
            <w:r w:rsidRPr="00AB4A89">
              <w:rPr>
                <w:rFonts w:ascii="Times New Roman" w:hAnsi="Times New Roman" w:cs="Times New Roman"/>
                <w:b/>
                <w:bCs/>
                <w:sz w:val="24"/>
                <w:szCs w:val="24"/>
              </w:rPr>
              <w:t>Interpretasi</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1</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0,502</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0,017</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sedang,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2</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-0,008</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0,970</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Tidak 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sangat rendah, tidak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3</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0,657</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&lt;0,001</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kuat, sangat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4</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0,544</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0,009</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sedang,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5</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0,581</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0,005</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sedang,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6</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0,608</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0,003</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kuat,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7</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0,584</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0,004</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sedang,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8</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0,569</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0,006</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sedang,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9</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-0,119</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0,597</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Tidak 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negatif, tidak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10</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0,690</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&lt;0,001</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kuat, sangat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11</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0,609</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0,003</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kuat,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12</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0,660</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&lt;0,001</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kuat, sangat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13</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0,385</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0,077</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Tidak 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rendah, tidak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14</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0,604</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0,003</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kuat, signifikan</w:t>
            </w:r>
          </w:p>
        </w:tc>
      </w:tr>
      <w:tr w:rsidR="00137C03" w:rsidRPr="00AB4A89" w:rsidTr="00264080">
        <w:tc>
          <w:tcPr>
            <w:tcW w:w="1163"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Butir 15</w:t>
            </w:r>
          </w:p>
        </w:tc>
        <w:tc>
          <w:tcPr>
            <w:tcW w:w="1175"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0,690</w:t>
            </w:r>
          </w:p>
        </w:tc>
        <w:tc>
          <w:tcPr>
            <w:tcW w:w="1031"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0,423</w:t>
            </w:r>
          </w:p>
        </w:tc>
        <w:tc>
          <w:tcPr>
            <w:tcW w:w="1134"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&lt;0,001</w:t>
            </w:r>
          </w:p>
        </w:tc>
        <w:tc>
          <w:tcPr>
            <w:tcW w:w="992"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Valid</w:t>
            </w:r>
          </w:p>
        </w:tc>
        <w:tc>
          <w:tcPr>
            <w:tcW w:w="3798" w:type="dxa"/>
            <w:vAlign w:val="center"/>
            <w:hideMark/>
          </w:tcPr>
          <w:p w:rsidR="00137C03" w:rsidRPr="00AB4A89" w:rsidRDefault="00137C03" w:rsidP="00264080">
            <w:pPr>
              <w:spacing w:line="480" w:lineRule="auto"/>
              <w:jc w:val="center"/>
              <w:rPr>
                <w:rFonts w:ascii="Times New Roman" w:hAnsi="Times New Roman" w:cs="Times New Roman"/>
                <w:sz w:val="24"/>
                <w:szCs w:val="24"/>
              </w:rPr>
            </w:pPr>
            <w:r w:rsidRPr="00AB4A89">
              <w:rPr>
                <w:rFonts w:ascii="Times New Roman" w:hAnsi="Times New Roman" w:cs="Times New Roman"/>
                <w:sz w:val="24"/>
                <w:szCs w:val="24"/>
              </w:rPr>
              <w:t>Korelasi kuat, sangat signifikan</w:t>
            </w:r>
          </w:p>
        </w:tc>
      </w:tr>
    </w:tbl>
    <w:p w:rsidR="00137C03" w:rsidRPr="00AB4A89" w:rsidRDefault="00137C03" w:rsidP="00137C03">
      <w:pPr>
        <w:pStyle w:val="ListParagraph"/>
        <w:spacing w:line="240" w:lineRule="auto"/>
        <w:ind w:left="1069"/>
        <w:jc w:val="center"/>
        <w:rPr>
          <w:rFonts w:ascii="Times New Roman" w:hAnsi="Times New Roman" w:cs="Times New Roman"/>
          <w:b/>
          <w:lang w:val="en-GB"/>
        </w:rPr>
      </w:pPr>
    </w:p>
    <w:p w:rsidR="00137C03" w:rsidRPr="00AB4A89" w:rsidRDefault="00137C03" w:rsidP="00137C03">
      <w:pPr>
        <w:pStyle w:val="Heading1"/>
        <w:ind w:left="0" w:firstLine="0"/>
        <w:jc w:val="left"/>
      </w:pPr>
    </w:p>
    <w:p w:rsidR="00137C03" w:rsidRPr="00AB4A89" w:rsidRDefault="00137C03" w:rsidP="00137C03">
      <w:pPr>
        <w:spacing w:line="480" w:lineRule="auto"/>
        <w:ind w:firstLine="720"/>
        <w:jc w:val="both"/>
        <w:rPr>
          <w:rFonts w:ascii="Times New Roman" w:hAnsi="Times New Roman" w:cs="Times New Roman"/>
          <w:sz w:val="24"/>
          <w:lang w:val="en-GB"/>
        </w:rPr>
      </w:pPr>
      <w:r w:rsidRPr="00AB4A89">
        <w:rPr>
          <w:rFonts w:ascii="Times New Roman" w:hAnsi="Times New Roman" w:cs="Times New Roman"/>
          <w:sz w:val="24"/>
          <w:lang w:val="en-GB"/>
        </w:rPr>
        <w:lastRenderedPageBreak/>
        <w:t>Dari hasil perhitungan uji coba instrumen,</w:t>
      </w:r>
      <w:r>
        <w:rPr>
          <w:rFonts w:ascii="Times New Roman" w:hAnsi="Times New Roman" w:cs="Times New Roman"/>
          <w:sz w:val="24"/>
          <w:lang w:val="en-GB"/>
        </w:rPr>
        <w:t xml:space="preserve"> </w:t>
      </w:r>
      <w:r w:rsidRPr="00AB4A89">
        <w:rPr>
          <w:rFonts w:ascii="Times New Roman" w:hAnsi="Times New Roman" w:cs="Times New Roman"/>
          <w:sz w:val="24"/>
          <w:lang w:val="en-GB"/>
        </w:rPr>
        <w:t xml:space="preserve">diketahui bahwa </w:t>
      </w:r>
      <w:r w:rsidRPr="00162307">
        <w:rPr>
          <w:rFonts w:ascii="Times New Roman" w:hAnsi="Times New Roman" w:cs="Times New Roman"/>
          <w:sz w:val="24"/>
          <w:lang w:val="en-GB"/>
        </w:rPr>
        <w:t>12</w:t>
      </w:r>
      <w:r w:rsidRPr="00AB4A89">
        <w:rPr>
          <w:rFonts w:ascii="Times New Roman" w:hAnsi="Times New Roman" w:cs="Times New Roman"/>
          <w:sz w:val="24"/>
          <w:lang w:val="en-GB"/>
        </w:rPr>
        <w:t xml:space="preserve"> soal dinyatakan valid dan</w:t>
      </w:r>
      <w:r w:rsidRPr="00162307">
        <w:rPr>
          <w:rFonts w:ascii="Times New Roman" w:hAnsi="Times New Roman" w:cs="Times New Roman"/>
          <w:sz w:val="24"/>
          <w:lang w:val="en-GB"/>
        </w:rPr>
        <w:t xml:space="preserve"> 3</w:t>
      </w:r>
      <w:r w:rsidRPr="00AB4A89">
        <w:rPr>
          <w:rFonts w:ascii="Times New Roman" w:hAnsi="Times New Roman" w:cs="Times New Roman"/>
          <w:sz w:val="24"/>
          <w:lang w:val="en-GB"/>
        </w:rPr>
        <w:t xml:space="preserve"> soal dinyatakan tidak valid data tersebut didapat dari analisis data. Dari 12 soal yang valid, a</w:t>
      </w:r>
      <w:r>
        <w:rPr>
          <w:rFonts w:ascii="Times New Roman" w:hAnsi="Times New Roman" w:cs="Times New Roman"/>
          <w:sz w:val="24"/>
          <w:lang w:val="en-GB"/>
        </w:rPr>
        <w:t xml:space="preserve">kan digunakan sebagai instrumen </w:t>
      </w:r>
      <w:r w:rsidRPr="00AB4A89">
        <w:rPr>
          <w:rFonts w:ascii="Times New Roman" w:hAnsi="Times New Roman" w:cs="Times New Roman"/>
          <w:i/>
          <w:sz w:val="24"/>
          <w:lang w:val="en-GB"/>
        </w:rPr>
        <w:t>post-test</w:t>
      </w:r>
      <w:r w:rsidRPr="00AB4A89">
        <w:rPr>
          <w:rFonts w:ascii="Times New Roman" w:hAnsi="Times New Roman" w:cs="Times New Roman"/>
          <w:sz w:val="24"/>
          <w:lang w:val="en-GB"/>
        </w:rPr>
        <w:t>.</w:t>
      </w:r>
      <w:r>
        <w:rPr>
          <w:rFonts w:ascii="Times New Roman" w:hAnsi="Times New Roman" w:cs="Times New Roman"/>
          <w:sz w:val="24"/>
          <w:lang w:val="en-GB"/>
        </w:rPr>
        <w:t xml:space="preserve"> Sedangkan untuk validasi soal </w:t>
      </w:r>
      <w:r>
        <w:rPr>
          <w:rFonts w:ascii="Times New Roman" w:hAnsi="Times New Roman" w:cs="Times New Roman"/>
          <w:i/>
          <w:sz w:val="24"/>
          <w:lang w:val="en-GB"/>
        </w:rPr>
        <w:t>pre-</w:t>
      </w:r>
      <w:r w:rsidRPr="00AB4A89">
        <w:rPr>
          <w:rFonts w:ascii="Times New Roman" w:hAnsi="Times New Roman" w:cs="Times New Roman"/>
          <w:i/>
          <w:sz w:val="24"/>
          <w:lang w:val="en-GB"/>
        </w:rPr>
        <w:t>-test</w:t>
      </w:r>
      <w:r>
        <w:rPr>
          <w:rFonts w:ascii="Times New Roman" w:hAnsi="Times New Roman" w:cs="Times New Roman"/>
          <w:sz w:val="24"/>
          <w:lang w:val="en-GB"/>
        </w:rPr>
        <w:t xml:space="preserve"> dilakukan terhadaap guru wali kelas IV, hal tersebut dilakukan peneliti karena situasi dan kondisi yang terjadi disekolah. </w:t>
      </w:r>
      <w:r w:rsidRPr="00AB4A89">
        <w:rPr>
          <w:rFonts w:ascii="Times New Roman" w:hAnsi="Times New Roman" w:cs="Times New Roman"/>
          <w:sz w:val="24"/>
          <w:lang w:val="en-GB"/>
        </w:rPr>
        <w:t>Suatu data dikatakan valid apabila instrumen penelitian dapat dipercaya kebenarannya yang menggambarkan data dalam penelitian tepat mengukur yang seharusnya diukur dan jika data tersebut tidak dapat digunakan dan dapat dilakukan pengujian kembali agar mendapatkan data valid.</w:t>
      </w:r>
    </w:p>
    <w:p w:rsidR="00137C03" w:rsidRPr="00AB4A89" w:rsidRDefault="00137C03" w:rsidP="00693AC9">
      <w:pPr>
        <w:pStyle w:val="ListParagraph"/>
        <w:numPr>
          <w:ilvl w:val="2"/>
          <w:numId w:val="1"/>
        </w:numPr>
        <w:spacing w:after="0" w:line="480" w:lineRule="auto"/>
        <w:ind w:left="709"/>
        <w:jc w:val="both"/>
        <w:rPr>
          <w:rFonts w:ascii="Times New Roman" w:hAnsi="Times New Roman" w:cs="Times New Roman"/>
          <w:b/>
          <w:sz w:val="24"/>
          <w:lang w:val="en-GB"/>
        </w:rPr>
      </w:pPr>
      <w:r w:rsidRPr="00AB4A89">
        <w:rPr>
          <w:rFonts w:ascii="Times New Roman" w:hAnsi="Times New Roman" w:cs="Times New Roman"/>
          <w:b/>
          <w:sz w:val="24"/>
          <w:lang w:val="en-GB"/>
        </w:rPr>
        <w:t>Reliabilitas Instrumen</w:t>
      </w:r>
    </w:p>
    <w:p w:rsidR="00137C03" w:rsidRPr="001F17AA" w:rsidRDefault="00137C03" w:rsidP="00137C03">
      <w:pPr>
        <w:spacing w:after="0" w:line="480" w:lineRule="auto"/>
        <w:ind w:firstLine="720"/>
        <w:jc w:val="both"/>
        <w:rPr>
          <w:rFonts w:ascii="Times New Roman" w:hAnsi="Times New Roman" w:cs="Times New Roman"/>
        </w:rPr>
      </w:pPr>
      <w:r w:rsidRPr="00AB4A89">
        <w:rPr>
          <w:rFonts w:ascii="Times New Roman" w:hAnsi="Times New Roman" w:cs="Times New Roman"/>
          <w:sz w:val="24"/>
          <w:lang w:val="en-GB"/>
        </w:rPr>
        <w:t xml:space="preserve">Reliabilitas adalah pengukuran dari suatu tes tetap konsisten setelah dilakukan berulang-ulang terhadap suatu objek dan dalam kondisi yang sama, reliabilitas merujuk kepada ketepatan dalam menilai apa yang dinginkan, artinya kemampuan alat tersebut digunakan akan memberikan hasil yang relative sama. </w:t>
      </w:r>
      <w:r w:rsidRPr="00AB4A89">
        <w:rPr>
          <w:rFonts w:ascii="Times New Roman" w:hAnsi="Times New Roman" w:cs="Times New Roman"/>
          <w:sz w:val="24"/>
        </w:rPr>
        <w:t>Uji reliabilitas dalam penelitian ini menggunakan teknik Alpha Cronbach dengan bantuan SPSS versi 25. Instrumen dikatakan reliabel jika nilai Alpha Cronbach &gt; 0,70.</w:t>
      </w:r>
      <w:r w:rsidRPr="00AB4A89">
        <w:rPr>
          <w:rFonts w:ascii="Times New Roman" w:hAnsi="Times New Roman" w:cs="Times New Roman"/>
        </w:rPr>
        <w:t xml:space="preserve"> </w:t>
      </w:r>
      <w:r w:rsidRPr="00AB4A89">
        <w:rPr>
          <w:rFonts w:ascii="Times New Roman" w:hAnsi="Times New Roman" w:cs="Times New Roman"/>
          <w:sz w:val="24"/>
          <w:lang w:val="en-GB"/>
        </w:rPr>
        <w:t xml:space="preserve">Berdasarkan hasil analisis, maka nilai reliabilitas soal hasil belajar dapat dilihat pada tabel berikut ini: </w:t>
      </w:r>
    </w:p>
    <w:p w:rsidR="00137C03" w:rsidRPr="00AB4A89" w:rsidRDefault="00137C03" w:rsidP="00137C03">
      <w:pPr>
        <w:pStyle w:val="Heading1"/>
        <w:spacing w:line="240" w:lineRule="auto"/>
        <w:ind w:left="0" w:firstLine="0"/>
      </w:pPr>
      <w:r w:rsidRPr="00AB4A89">
        <w:t>Tabel 4.2</w:t>
      </w:r>
    </w:p>
    <w:p w:rsidR="00137C03" w:rsidRPr="00AB4A89" w:rsidRDefault="00137C03" w:rsidP="00137C03">
      <w:pPr>
        <w:spacing w:line="240" w:lineRule="auto"/>
        <w:jc w:val="center"/>
        <w:rPr>
          <w:rFonts w:ascii="Times New Roman" w:hAnsi="Times New Roman" w:cs="Times New Roman"/>
          <w:b/>
          <w:sz w:val="24"/>
          <w:lang w:val="en-GB"/>
        </w:rPr>
      </w:pPr>
      <w:r w:rsidRPr="00AB4A89">
        <w:rPr>
          <w:rFonts w:ascii="Times New Roman" w:hAnsi="Times New Roman" w:cs="Times New Roman"/>
          <w:b/>
          <w:sz w:val="24"/>
          <w:lang w:val="en-GB"/>
        </w:rPr>
        <w:t>Hasil Analisis Reliabilitas Tes</w:t>
      </w:r>
    </w:p>
    <w:tbl>
      <w:tblPr>
        <w:tblStyle w:val="TableGrid"/>
        <w:tblW w:w="0" w:type="auto"/>
        <w:tblLook w:val="04A0" w:firstRow="1" w:lastRow="0" w:firstColumn="1" w:lastColumn="0" w:noHBand="0" w:noVBand="1"/>
      </w:tblPr>
      <w:tblGrid>
        <w:gridCol w:w="2093"/>
        <w:gridCol w:w="1417"/>
        <w:gridCol w:w="1412"/>
        <w:gridCol w:w="3231"/>
      </w:tblGrid>
      <w:tr w:rsidR="00137C03" w:rsidRPr="00AB4A89" w:rsidTr="00264080">
        <w:tc>
          <w:tcPr>
            <w:tcW w:w="2093" w:type="dxa"/>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Cronbach's Alpha</w:t>
            </w:r>
          </w:p>
        </w:tc>
        <w:tc>
          <w:tcPr>
            <w:tcW w:w="1417" w:type="dxa"/>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N of Items</w:t>
            </w:r>
          </w:p>
        </w:tc>
        <w:tc>
          <w:tcPr>
            <w:tcW w:w="1412" w:type="dxa"/>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Kriteria</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Interpretasi</w:t>
            </w:r>
          </w:p>
        </w:tc>
      </w:tr>
      <w:tr w:rsidR="00137C03" w:rsidRPr="00AB4A89" w:rsidTr="00264080">
        <w:tc>
          <w:tcPr>
            <w:tcW w:w="2093" w:type="dxa"/>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0,952</w:t>
            </w:r>
          </w:p>
        </w:tc>
        <w:tc>
          <w:tcPr>
            <w:tcW w:w="1417" w:type="dxa"/>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12</w:t>
            </w:r>
          </w:p>
        </w:tc>
        <w:tc>
          <w:tcPr>
            <w:tcW w:w="1412" w:type="dxa"/>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Sangat Reliabel</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Konsistensi internal sangat tinggi</w:t>
            </w:r>
          </w:p>
        </w:tc>
      </w:tr>
    </w:tbl>
    <w:p w:rsidR="00137C03" w:rsidRDefault="00137C03" w:rsidP="00137C03">
      <w:pPr>
        <w:spacing w:after="0" w:line="480" w:lineRule="auto"/>
        <w:ind w:firstLine="720"/>
        <w:jc w:val="both"/>
        <w:rPr>
          <w:rFonts w:ascii="Times New Roman" w:hAnsi="Times New Roman" w:cs="Times New Roman"/>
          <w:sz w:val="24"/>
        </w:rPr>
      </w:pP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lastRenderedPageBreak/>
        <w:t>Hasil uji reliabilitas menunjukkan nilai Cronbach's Alpha sebesar 0,952 untuk 12 butir soal yang valid. Nilai ini sangat tinggi dan melebihi batas minimum reliabilitas yang ditetapkan (&gt; 0,70). Menurut klasifikasi reliabilitas nilai 0,952 termasuk dalam kategori sangat reliabel, yang berarti instrumen memiliki konsistensi internal yang sangat tinggi.</w:t>
      </w: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Nilai reliabilitas yang tinggi menunjukan bahwa instrumen dapat memberikan hasil pengukuran yang konsisten dan stabil jika digunakan berulang kali dalam kondisi yang sama. Hal ini memberikan kepercayaan bahwa instrumen ini dapat diandalkan untuk mengukur hasil belajar siswa pada materi Tumbuhan Sumber Kehidupan Di Bumi. Tingginya nilai reliabilitas juga menunjukkan bahwa butir-butir soal dalam instrumen saling berkorelasi positif dan mengukur konstruk yang sama</w:t>
      </w:r>
    </w:p>
    <w:p w:rsidR="00137C03" w:rsidRPr="00AB4A89" w:rsidRDefault="00137C03" w:rsidP="00693AC9">
      <w:pPr>
        <w:pStyle w:val="ListParagraph"/>
        <w:numPr>
          <w:ilvl w:val="2"/>
          <w:numId w:val="1"/>
        </w:numPr>
        <w:spacing w:line="240" w:lineRule="auto"/>
        <w:ind w:left="709"/>
        <w:rPr>
          <w:rFonts w:ascii="Times New Roman" w:hAnsi="Times New Roman" w:cs="Times New Roman"/>
          <w:b/>
          <w:sz w:val="24"/>
          <w:lang w:val="en-GB"/>
        </w:rPr>
      </w:pPr>
      <w:r w:rsidRPr="00AB4A89">
        <w:rPr>
          <w:rFonts w:ascii="Times New Roman" w:hAnsi="Times New Roman" w:cs="Times New Roman"/>
          <w:b/>
          <w:sz w:val="24"/>
          <w:lang w:val="en-GB"/>
        </w:rPr>
        <w:t>Tingkat Kesukaran Soal</w:t>
      </w:r>
    </w:p>
    <w:p w:rsidR="00137C03" w:rsidRPr="00AB4A89" w:rsidRDefault="00137C03" w:rsidP="00137C03">
      <w:pPr>
        <w:spacing w:after="0" w:line="480" w:lineRule="auto"/>
        <w:ind w:firstLine="720"/>
        <w:jc w:val="both"/>
        <w:rPr>
          <w:rFonts w:ascii="Times New Roman" w:hAnsi="Times New Roman" w:cs="Times New Roman"/>
          <w:sz w:val="24"/>
          <w:lang w:val="en-GB"/>
        </w:rPr>
      </w:pPr>
      <w:r w:rsidRPr="00AB4A89">
        <w:rPr>
          <w:rFonts w:ascii="Times New Roman" w:hAnsi="Times New Roman" w:cs="Times New Roman"/>
          <w:sz w:val="24"/>
        </w:rPr>
        <w:t xml:space="preserve">Analisis tingkat kesukaran soal dilakukan untuk mengetahui kemampuan siswa yang menjawab benar pada setiap butir soal. Tingkat kesukaran dihitung dengan membagi jumlah siswa yang menjawab benar dengan jumlah total siswa yang mengikuti tes. Indeks kesukaran berkisar antara 0,00 (sangat sukar) hingga 1,00 (sangat mudah). </w:t>
      </w:r>
      <w:r w:rsidRPr="00AB4A89">
        <w:rPr>
          <w:rFonts w:ascii="Times New Roman" w:hAnsi="Times New Roman" w:cs="Times New Roman"/>
          <w:sz w:val="24"/>
          <w:lang w:val="en-GB"/>
        </w:rPr>
        <w:t>Berdasarkan dilakukan uji taraf kesukaran soal uji coba dapat dilihat dari tabel di bawah ini:</w:t>
      </w:r>
    </w:p>
    <w:p w:rsidR="00137C03" w:rsidRPr="00AB4A89" w:rsidRDefault="00137C03" w:rsidP="00137C03">
      <w:pPr>
        <w:spacing w:after="0"/>
        <w:jc w:val="center"/>
        <w:rPr>
          <w:rFonts w:ascii="Times New Roman" w:hAnsi="Times New Roman" w:cs="Times New Roman"/>
          <w:sz w:val="24"/>
          <w:szCs w:val="24"/>
          <w:lang w:val="en-GB"/>
        </w:rPr>
      </w:pPr>
      <w:r w:rsidRPr="00AB4A89">
        <w:rPr>
          <w:rFonts w:ascii="Times New Roman" w:hAnsi="Times New Roman" w:cs="Times New Roman"/>
          <w:b/>
          <w:bCs/>
          <w:sz w:val="24"/>
          <w:szCs w:val="24"/>
        </w:rPr>
        <w:t>Tabel 4.3 Hasil Analisis Tingkat Kesukaran Soal</w:t>
      </w:r>
    </w:p>
    <w:tbl>
      <w:tblPr>
        <w:tblStyle w:val="TableGrid"/>
        <w:tblW w:w="8689" w:type="dxa"/>
        <w:tblInd w:w="-318" w:type="dxa"/>
        <w:tblLook w:val="04A0" w:firstRow="1" w:lastRow="0" w:firstColumn="1" w:lastColumn="0" w:noHBand="0" w:noVBand="1"/>
      </w:tblPr>
      <w:tblGrid>
        <w:gridCol w:w="993"/>
        <w:gridCol w:w="1134"/>
        <w:gridCol w:w="1326"/>
        <w:gridCol w:w="1560"/>
        <w:gridCol w:w="1225"/>
        <w:gridCol w:w="2451"/>
      </w:tblGrid>
      <w:tr w:rsidR="00137C03" w:rsidRPr="00AB4A89" w:rsidTr="00264080">
        <w:trPr>
          <w:trHeight w:val="659"/>
        </w:trPr>
        <w:tc>
          <w:tcPr>
            <w:tcW w:w="993" w:type="dxa"/>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No. Soal</w:t>
            </w:r>
          </w:p>
        </w:tc>
        <w:tc>
          <w:tcPr>
            <w:tcW w:w="1134" w:type="dxa"/>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Rata-rata Skor</w:t>
            </w:r>
          </w:p>
        </w:tc>
        <w:tc>
          <w:tcPr>
            <w:tcW w:w="1326" w:type="dxa"/>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Skor Maksimal</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Indeks Kesukaran</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Kategori</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Interpretasi</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4,95</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0,495</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Cukup menantang, tidak terlalu mudah/sukar</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2</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1,86</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0,186</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 xml:space="preserve">Sangat </w:t>
            </w:r>
            <w:r w:rsidRPr="00AB4A89">
              <w:rPr>
                <w:rFonts w:ascii="Times New Roman" w:hAnsi="Times New Roman" w:cs="Times New Roman"/>
                <w:sz w:val="24"/>
                <w:szCs w:val="24"/>
              </w:rPr>
              <w:lastRenderedPageBreak/>
              <w:t>Sukar</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lastRenderedPageBreak/>
              <w:t xml:space="preserve">Hanya sebagian kecil </w:t>
            </w:r>
            <w:r w:rsidRPr="00AB4A89">
              <w:rPr>
                <w:rFonts w:ascii="Times New Roman" w:hAnsi="Times New Roman" w:cs="Times New Roman"/>
                <w:sz w:val="24"/>
                <w:szCs w:val="24"/>
              </w:rPr>
              <w:lastRenderedPageBreak/>
              <w:t>siswa yang menjawab benar</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lastRenderedPageBreak/>
              <w:t>Soal 3</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5,09</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0,509</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Seimbang antara yang benar dan salah</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4</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5,32</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0,532</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Sedikit lebih mudah dari rata-rata</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5</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5,91</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0,591</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Cenderung mudah tapi masih menantang</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6</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4,73</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0,473</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Cukup menantang untuk siswa</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7</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5,00</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0,500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Ideal, tepat di tengah</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8</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5,32</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0,532</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Sedikit lebih mudah dari rata-rata</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9</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2,36</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0,236</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Sukar</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Sebagian besar siswa kesulitan</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10</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5,09</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0,509</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Seimbang antara yang benar dan salah</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11</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4,64</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0,464</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Agak menantang tapi masih terjangkau</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12</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4,77</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0,477</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Cukup menantang untuk siswa</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13</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2,05</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0,205</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Sukar</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Sebagian besar siswa kesulitan</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14</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5,55</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0,555</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Cenderung mudah tapi masih baik</w:t>
            </w:r>
          </w:p>
        </w:tc>
      </w:tr>
      <w:tr w:rsidR="00137C03" w:rsidRPr="00AB4A89" w:rsidTr="00264080">
        <w:tc>
          <w:tcPr>
            <w:tcW w:w="993"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15</w:t>
            </w:r>
          </w:p>
        </w:tc>
        <w:tc>
          <w:tcPr>
            <w:tcW w:w="1134"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4,95</w:t>
            </w:r>
          </w:p>
        </w:tc>
        <w:tc>
          <w:tcPr>
            <w:tcW w:w="132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0,495</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Sedang</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Cukup menantang, tidak terlalu mudah/sukar</w:t>
            </w:r>
          </w:p>
        </w:tc>
      </w:tr>
    </w:tbl>
    <w:p w:rsidR="00137C03" w:rsidRPr="00AB4A89" w:rsidRDefault="00137C03" w:rsidP="00137C03">
      <w:pPr>
        <w:spacing w:after="0"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rPr>
        <w:t xml:space="preserve">Dari hasil analisis data tingkat kesukaran soal menunjukkan bahwa  distribusi tersebut yang cukup baik untuk sebuah instrumen tes. Dari 15 soal yang dianalisis terdapat beberapa soal yang memiliki tingkaran kesukaran yang berbeda, terdapat 11 soal (73,3%) yang memiliki tingkat kesukaran sedang dengan indeks 0,40-0,70 serta  1 soal sangat sukar (6,7%), dan 3 soal sukar (20%). Soal dengan kategori sedang terdiri dari soal no 1, 3, 4, 5, 6, 7, 8, 10, 11, 12, 14, 15 yang menunjukkan bahwa instrumen memiliki tingkat kesulitan yang optimal untuk mengukur kemampuan siswa. Soal-soal ini tidak terlalu mudah sehingga masih memberikan tantangan, namun tidak terlalu sukar sehingga masih dapat </w:t>
      </w:r>
      <w:r w:rsidRPr="00AB4A89">
        <w:rPr>
          <w:rFonts w:ascii="Times New Roman" w:hAnsi="Times New Roman" w:cs="Times New Roman"/>
          <w:sz w:val="24"/>
          <w:szCs w:val="24"/>
        </w:rPr>
        <w:lastRenderedPageBreak/>
        <w:t>dijawab oleh sebagian besar siswa. Indeks kesukaran yang berkisar antara 0,464 hingga 0,591 menunjukkan keseimbangan yang baik.</w:t>
      </w:r>
    </w:p>
    <w:p w:rsidR="00137C03" w:rsidRPr="00AB4A89" w:rsidRDefault="00137C03" w:rsidP="00137C03">
      <w:pPr>
        <w:spacing w:after="0"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rPr>
        <w:t>Sedangkan soal no 2 dengan indeks kesukaran 0,186 (sangat sukar) menunjukkan bahwa hanya sekitar 18,6% siswa yang dapat menjawab dengan benar. Hal ini menunjukkan  bahwa soal tersebut mungkin memiliki tingkat kesulitan yang terlalu tinggi dalam soal (Hots). Sementara soal no  9 dan 13 dengan kategori sukar (indeks 0,236 dan 0,205) juga menunjukkan bahwa sebagian besar siswa mengalami kesulitan dalam menjawab soal tersebut.</w:t>
      </w:r>
    </w:p>
    <w:p w:rsidR="00137C03" w:rsidRPr="00AB4A89" w:rsidRDefault="00137C03" w:rsidP="00137C03">
      <w:pPr>
        <w:spacing w:after="0"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rPr>
        <w:t>Dari data distribusi tingkat kesukaran yang didominasi oleh soal berkategori sedang menunjukkan bahwa instrumen mampu mengukur kemampuan siswa dengan baik, sehingga tidak terlalu mudah untuk di dan tidak terlalu sukar untuk mendapatkan jawaban.</w:t>
      </w:r>
    </w:p>
    <w:p w:rsidR="00137C03" w:rsidRPr="00AB4A89" w:rsidRDefault="00137C03" w:rsidP="00693AC9">
      <w:pPr>
        <w:pStyle w:val="ListParagraph"/>
        <w:numPr>
          <w:ilvl w:val="2"/>
          <w:numId w:val="1"/>
        </w:numPr>
        <w:spacing w:line="240" w:lineRule="auto"/>
        <w:ind w:left="709"/>
        <w:rPr>
          <w:rFonts w:ascii="Times New Roman" w:hAnsi="Times New Roman" w:cs="Times New Roman"/>
          <w:b/>
          <w:sz w:val="24"/>
          <w:lang w:val="en-GB"/>
        </w:rPr>
      </w:pPr>
      <w:r w:rsidRPr="00AB4A89">
        <w:rPr>
          <w:rFonts w:ascii="Times New Roman" w:hAnsi="Times New Roman" w:cs="Times New Roman"/>
          <w:b/>
          <w:sz w:val="24"/>
          <w:lang w:val="en-GB"/>
        </w:rPr>
        <w:t>Daya Pembeda Soal</w:t>
      </w:r>
    </w:p>
    <w:p w:rsidR="00137C03" w:rsidRPr="00AB4A89" w:rsidRDefault="00137C03" w:rsidP="00137C03">
      <w:pPr>
        <w:spacing w:before="100" w:beforeAutospacing="1" w:after="100" w:afterAutospacing="1" w:line="480" w:lineRule="auto"/>
        <w:ind w:firstLine="709"/>
        <w:jc w:val="both"/>
        <w:rPr>
          <w:rFonts w:ascii="Times New Roman" w:hAnsi="Times New Roman" w:cs="Times New Roman"/>
          <w:sz w:val="24"/>
          <w:szCs w:val="24"/>
          <w:lang w:val="en-GB"/>
        </w:rPr>
      </w:pPr>
      <w:r w:rsidRPr="00AB4A89">
        <w:rPr>
          <w:rFonts w:ascii="Times New Roman" w:hAnsi="Times New Roman" w:cs="Times New Roman"/>
          <w:sz w:val="24"/>
          <w:szCs w:val="24"/>
        </w:rPr>
        <w:t xml:space="preserve">Daya pembeda soal menunjukkan kemampuan suatu butir soal untuk membedakan antara siswa yang memiliki kemampuan tinggi (kelompok atas) dengan siswa yang memiliki kemampuan rendah (kelompok bawah). Analisis daya pembeda dilakukan dengan membandingkan proporsi jawaban benar antara kelompok atas (27% tertinggi) dan kelompok bawah (27% terendah). </w:t>
      </w:r>
      <w:r w:rsidRPr="00AB4A89">
        <w:rPr>
          <w:rFonts w:ascii="Times New Roman" w:hAnsi="Times New Roman" w:cs="Times New Roman"/>
          <w:sz w:val="24"/>
          <w:szCs w:val="24"/>
          <w:lang w:val="en-GB"/>
        </w:rPr>
        <w:t>Berdasarkan uji daya beda yang telah dilakukan, didapatkan soal dengan kriteria sebagai berikut:</w:t>
      </w:r>
    </w:p>
    <w:p w:rsidR="00137C03" w:rsidRPr="00AB4A89" w:rsidRDefault="00137C03" w:rsidP="00137C03">
      <w:pPr>
        <w:spacing w:before="100" w:beforeAutospacing="1" w:after="100" w:afterAutospacing="1" w:line="480" w:lineRule="auto"/>
        <w:ind w:firstLine="709"/>
        <w:jc w:val="both"/>
        <w:rPr>
          <w:rFonts w:ascii="Times New Roman" w:hAnsi="Times New Roman" w:cs="Times New Roman"/>
          <w:sz w:val="24"/>
          <w:szCs w:val="24"/>
          <w:lang w:val="en-GB"/>
        </w:rPr>
      </w:pPr>
    </w:p>
    <w:p w:rsidR="00137C03" w:rsidRPr="00AB4A89" w:rsidRDefault="00137C03" w:rsidP="00137C03">
      <w:pPr>
        <w:spacing w:before="100" w:beforeAutospacing="1" w:after="100" w:afterAutospacing="1" w:line="480" w:lineRule="auto"/>
        <w:ind w:firstLine="709"/>
        <w:jc w:val="both"/>
        <w:rPr>
          <w:rFonts w:ascii="Times New Roman" w:hAnsi="Times New Roman" w:cs="Times New Roman"/>
          <w:sz w:val="24"/>
          <w:szCs w:val="24"/>
          <w:lang w:val="en-GB"/>
        </w:rPr>
      </w:pPr>
    </w:p>
    <w:p w:rsidR="00137C03" w:rsidRPr="00AB4A89" w:rsidRDefault="00137C03" w:rsidP="00137C03">
      <w:pPr>
        <w:spacing w:before="100" w:beforeAutospacing="1" w:after="0"/>
        <w:jc w:val="center"/>
        <w:rPr>
          <w:rFonts w:ascii="Times New Roman" w:hAnsi="Times New Roman" w:cs="Times New Roman"/>
          <w:sz w:val="24"/>
          <w:szCs w:val="24"/>
        </w:rPr>
      </w:pPr>
      <w:r w:rsidRPr="00AB4A89">
        <w:rPr>
          <w:rFonts w:ascii="Times New Roman" w:hAnsi="Times New Roman" w:cs="Times New Roman"/>
          <w:b/>
          <w:bCs/>
          <w:sz w:val="24"/>
          <w:szCs w:val="24"/>
        </w:rPr>
        <w:lastRenderedPageBreak/>
        <w:t>Tabel 4.4 Hasil Analisis Daya Pembeda Soal</w:t>
      </w:r>
    </w:p>
    <w:tbl>
      <w:tblPr>
        <w:tblStyle w:val="TableGrid"/>
        <w:tblW w:w="10004" w:type="dxa"/>
        <w:tblInd w:w="-318" w:type="dxa"/>
        <w:tblLook w:val="04A0" w:firstRow="1" w:lastRow="0" w:firstColumn="1" w:lastColumn="0" w:noHBand="0" w:noVBand="1"/>
      </w:tblPr>
      <w:tblGrid>
        <w:gridCol w:w="980"/>
        <w:gridCol w:w="1263"/>
        <w:gridCol w:w="1267"/>
        <w:gridCol w:w="1273"/>
        <w:gridCol w:w="1546"/>
        <w:gridCol w:w="2245"/>
        <w:gridCol w:w="1430"/>
      </w:tblGrid>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No. Soal</w:t>
            </w:r>
          </w:p>
        </w:tc>
        <w:tc>
          <w:tcPr>
            <w:tcW w:w="1277" w:type="dxa"/>
            <w:vAlign w:val="center"/>
            <w:hideMark/>
          </w:tcPr>
          <w:p w:rsidR="00137C03"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Rata-rata</w:t>
            </w:r>
          </w:p>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 xml:space="preserve"> Kel. Atas</w:t>
            </w:r>
          </w:p>
        </w:tc>
        <w:tc>
          <w:tcPr>
            <w:tcW w:w="1277" w:type="dxa"/>
            <w:vAlign w:val="center"/>
            <w:hideMark/>
          </w:tcPr>
          <w:p w:rsidR="00137C03"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 xml:space="preserve">Rata-rata </w:t>
            </w:r>
          </w:p>
          <w:p w:rsidR="00137C03"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 xml:space="preserve">Kel. </w:t>
            </w:r>
          </w:p>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Bawah</w:t>
            </w:r>
          </w:p>
        </w:tc>
        <w:tc>
          <w:tcPr>
            <w:tcW w:w="1276" w:type="dxa"/>
            <w:vAlign w:val="center"/>
            <w:hideMark/>
          </w:tcPr>
          <w:p w:rsidR="00137C03"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 xml:space="preserve">Daya </w:t>
            </w:r>
          </w:p>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Pembeda</w:t>
            </w:r>
          </w:p>
        </w:tc>
        <w:tc>
          <w:tcPr>
            <w:tcW w:w="1559" w:type="dxa"/>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Kategori</w:t>
            </w:r>
          </w:p>
        </w:tc>
        <w:tc>
          <w:tcPr>
            <w:tcW w:w="2268" w:type="dxa"/>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Interpretasi</w:t>
            </w:r>
          </w:p>
        </w:tc>
        <w:tc>
          <w:tcPr>
            <w:tcW w:w="1356" w:type="dxa"/>
            <w:vAlign w:val="center"/>
          </w:tcPr>
          <w:p w:rsidR="00137C03" w:rsidRPr="00AB4A89" w:rsidRDefault="00137C03" w:rsidP="00264080">
            <w:pPr>
              <w:jc w:val="center"/>
              <w:rPr>
                <w:rFonts w:ascii="Times New Roman" w:hAnsi="Times New Roman" w:cs="Times New Roman"/>
                <w:b/>
                <w:bCs/>
                <w:sz w:val="24"/>
                <w:szCs w:val="24"/>
              </w:rPr>
            </w:pPr>
            <w:r>
              <w:rPr>
                <w:rFonts w:ascii="Times New Roman" w:hAnsi="Times New Roman" w:cs="Times New Roman"/>
                <w:b/>
                <w:bCs/>
                <w:sz w:val="24"/>
                <w:szCs w:val="24"/>
              </w:rPr>
              <w:t>Keterangan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5,27</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4,64</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0,064</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Kurang dapat membedakan kemampuan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2</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5,73</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6,09</w:t>
            </w:r>
            <w:r>
              <w:rPr>
                <w:rFonts w:ascii="Times New Roman" w:hAnsi="Times New Roman" w:cs="Times New Roman"/>
                <w:sz w:val="24"/>
                <w:szCs w:val="24"/>
              </w:rPr>
              <w:t xml:space="preserve"> </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-0,036</w:t>
            </w:r>
            <w:r>
              <w:rPr>
                <w:rFonts w:ascii="Times New Roman" w:hAnsi="Times New Roman" w:cs="Times New Roman"/>
                <w:sz w:val="24"/>
                <w:szCs w:val="24"/>
              </w:rPr>
              <w:t xml:space="preserve"> </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Sangat 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Daya pembeda negatif (bermasalah)</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Dieliminasi</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3</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5,36</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4,82</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0,055</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Kurang dapat membedakan kemampuan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4</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5,55</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5,09</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0,045</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Sangat kurang membedakan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5</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2,45</w:t>
            </w:r>
            <w:r>
              <w:rPr>
                <w:rFonts w:ascii="Times New Roman" w:hAnsi="Times New Roman" w:cs="Times New Roman"/>
                <w:sz w:val="24"/>
                <w:szCs w:val="24"/>
              </w:rPr>
              <w:t xml:space="preserve"> </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1,27</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0,118</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Sedikit dapat membedakan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6</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4,82</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4,64</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0,018</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Hampir tidak dapat membedakan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7</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5,27</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4,73</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0,055</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Kurang dapat membedakan kemampuan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8</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5,64</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5,00</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0,064</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Kurang dapat membedakan kemampuan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9</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2,45</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2,27</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0,018</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Hampir tidak dapat membedakan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Dieliminasi</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10</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5,36</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4,82</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0,055</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Kurang dapat membedakan kemampuan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11</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5,18</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4,09</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0,109</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Paling baik di antara yang rendah</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12</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4,91</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4,64</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0,027</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Sangat kurang membedakan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13</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2,00</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2,09</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-0,009</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Sangat 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Daya pembeda negatif (bermasalah)</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Dieliminasi</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14</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5,91</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5,18</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0,073</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Kurang dapat membedakan kemampuan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r w:rsidR="00137C03" w:rsidRPr="00AB4A89" w:rsidTr="00264080">
        <w:tc>
          <w:tcPr>
            <w:tcW w:w="991"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Soal 15</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5,00</w:t>
            </w:r>
          </w:p>
        </w:tc>
        <w:tc>
          <w:tcPr>
            <w:tcW w:w="1277"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4,91</w:t>
            </w:r>
          </w:p>
        </w:tc>
        <w:tc>
          <w:tcPr>
            <w:tcW w:w="1276"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0,009</w:t>
            </w:r>
          </w:p>
        </w:tc>
        <w:tc>
          <w:tcPr>
            <w:tcW w:w="1559"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Rendah</w:t>
            </w:r>
          </w:p>
        </w:tc>
        <w:tc>
          <w:tcPr>
            <w:tcW w:w="2268" w:type="dxa"/>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Hampir tidak dapat membedakan</w:t>
            </w:r>
          </w:p>
        </w:tc>
        <w:tc>
          <w:tcPr>
            <w:tcW w:w="1356" w:type="dxa"/>
            <w:vAlign w:val="center"/>
          </w:tcPr>
          <w:p w:rsidR="00137C03" w:rsidRPr="00AB4A89" w:rsidRDefault="00137C03" w:rsidP="00264080">
            <w:pPr>
              <w:jc w:val="center"/>
              <w:rPr>
                <w:rFonts w:ascii="Times New Roman" w:hAnsi="Times New Roman" w:cs="Times New Roman"/>
                <w:sz w:val="24"/>
                <w:szCs w:val="24"/>
              </w:rPr>
            </w:pPr>
            <w:r>
              <w:rPr>
                <w:rFonts w:ascii="Times New Roman" w:hAnsi="Times New Roman" w:cs="Times New Roman"/>
                <w:sz w:val="24"/>
                <w:szCs w:val="24"/>
              </w:rPr>
              <w:t>Digunakan</w:t>
            </w:r>
          </w:p>
        </w:tc>
      </w:tr>
    </w:tbl>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 xml:space="preserve">Berdasarkan hasil analisis daya pembeda yang menunjukkan bahwa sebagian besar soal (13 soal) memiliki daya pembeda rendah, dan 2 soal memiliki daya pembeda sangat rendah dengan nilai negatif. Tidak ada soal yang memiliki </w:t>
      </w:r>
      <w:r w:rsidRPr="00AB4A89">
        <w:rPr>
          <w:rFonts w:ascii="Times New Roman" w:hAnsi="Times New Roman" w:cs="Times New Roman"/>
          <w:sz w:val="24"/>
        </w:rPr>
        <w:lastRenderedPageBreak/>
        <w:t>daya pembeda baik atau sangat baik. Soal 11 memiliki daya pembeda terbaik meskipun masih dalam kategori rendah (0,109), yang berarti soal ini sedikit lebih baik dalam membedakan antara siswa berkemampuan tinggi dan rendah dibandingkan soal lainnya. S</w:t>
      </w:r>
      <w:r>
        <w:rPr>
          <w:rFonts w:ascii="Times New Roman" w:hAnsi="Times New Roman" w:cs="Times New Roman"/>
          <w:sz w:val="24"/>
        </w:rPr>
        <w:t>oal 5</w:t>
      </w:r>
      <w:r w:rsidRPr="00AB4A89">
        <w:rPr>
          <w:rFonts w:ascii="Times New Roman" w:hAnsi="Times New Roman" w:cs="Times New Roman"/>
          <w:sz w:val="24"/>
        </w:rPr>
        <w:t xml:space="preserve"> dan 14 juga menunjukkan daya pembeda yang relatif lebih baik (0,118 dan 0,073) meskipun masih dalam kategori rendah.</w:t>
      </w: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Sedangkan s</w:t>
      </w:r>
      <w:r>
        <w:rPr>
          <w:rFonts w:ascii="Times New Roman" w:hAnsi="Times New Roman" w:cs="Times New Roman"/>
          <w:sz w:val="24"/>
        </w:rPr>
        <w:t>oal 2</w:t>
      </w:r>
      <w:r w:rsidRPr="00AB4A89">
        <w:rPr>
          <w:rFonts w:ascii="Times New Roman" w:hAnsi="Times New Roman" w:cs="Times New Roman"/>
          <w:sz w:val="24"/>
        </w:rPr>
        <w:t xml:space="preserve"> dan 13 menunjukkan daya pembeda negatif (-0,036 dan -0,009), yang mengindikasikan bahwa kelompok bawah justru memperoleh skor lebih tinggi daripada kelompok atas. Hal ini menunjukkan adanya masalah pada soal tersebut, kemungkinan karena kunci jawaban yang salah atau konsep yang kurang tepat. Rendahnya daya pembeda secara keseluruhan dapat disebabkan oleh beberapa faktor:</w:t>
      </w: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 xml:space="preserve"> (1) homogenitas kemampuan siswa dalam sampel uji coba, </w:t>
      </w: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(2) soal yang terlalu mudah atau terlalu sukar,</w:t>
      </w: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 xml:space="preserve"> (3) konsep yang belum dipahami dengan baik oleh siswa, atau </w:t>
      </w: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 xml:space="preserve">(4) konstruksi soal yang kurang tepat. </w:t>
      </w:r>
    </w:p>
    <w:p w:rsidR="00137C03" w:rsidRPr="00AB4A89" w:rsidRDefault="00137C03" w:rsidP="00137C03">
      <w:pPr>
        <w:spacing w:before="100" w:beforeAutospacing="1" w:after="100" w:afterAutospacing="1" w:line="480" w:lineRule="auto"/>
        <w:ind w:firstLine="720"/>
        <w:jc w:val="both"/>
        <w:rPr>
          <w:rFonts w:ascii="Times New Roman" w:hAnsi="Times New Roman" w:cs="Times New Roman"/>
          <w:sz w:val="24"/>
        </w:rPr>
      </w:pPr>
      <w:r w:rsidRPr="00AB4A89">
        <w:rPr>
          <w:rFonts w:ascii="Times New Roman" w:hAnsi="Times New Roman" w:cs="Times New Roman"/>
          <w:sz w:val="24"/>
        </w:rPr>
        <w:t>Meskipun demikian, soal-soal yang valid secara statistik tetap dapat digunakan karena telah memenuhi kriteria validitas dan reliabilitas.</w:t>
      </w:r>
    </w:p>
    <w:p w:rsidR="00137C03" w:rsidRPr="00AB4A89" w:rsidRDefault="00137C03" w:rsidP="00693AC9">
      <w:pPr>
        <w:pStyle w:val="ListParagraph"/>
        <w:numPr>
          <w:ilvl w:val="1"/>
          <w:numId w:val="1"/>
        </w:numPr>
        <w:spacing w:after="0" w:line="480" w:lineRule="auto"/>
        <w:ind w:left="567" w:hanging="567"/>
        <w:rPr>
          <w:rFonts w:ascii="Times New Roman" w:hAnsi="Times New Roman" w:cs="Times New Roman"/>
          <w:b/>
          <w:sz w:val="24"/>
          <w:lang w:val="en-GB"/>
        </w:rPr>
      </w:pPr>
      <w:r w:rsidRPr="00AB4A89">
        <w:rPr>
          <w:rFonts w:ascii="Times New Roman" w:hAnsi="Times New Roman" w:cs="Times New Roman"/>
          <w:b/>
          <w:sz w:val="24"/>
          <w:lang w:val="en-GB"/>
        </w:rPr>
        <w:t>Hasil Penelitian</w:t>
      </w:r>
    </w:p>
    <w:p w:rsidR="00137C03" w:rsidRPr="00AB4A89" w:rsidRDefault="00137C03" w:rsidP="00137C03">
      <w:pPr>
        <w:spacing w:after="0" w:line="480" w:lineRule="auto"/>
        <w:ind w:firstLine="720"/>
        <w:jc w:val="both"/>
        <w:rPr>
          <w:rFonts w:ascii="Times New Roman" w:hAnsi="Times New Roman" w:cs="Times New Roman"/>
          <w:sz w:val="24"/>
          <w:lang w:val="en-GB"/>
        </w:rPr>
      </w:pPr>
      <w:r w:rsidRPr="00AB4A89">
        <w:rPr>
          <w:rFonts w:ascii="Times New Roman" w:hAnsi="Times New Roman" w:cs="Times New Roman"/>
          <w:sz w:val="24"/>
          <w:lang w:val="en-GB"/>
        </w:rPr>
        <w:t xml:space="preserve">Berdasakan hasil penelitian yang telah dilakukan di SDN 101812 Namo Tualang di kelas IV-A dan IV-B semester ganjil pada tahun pelajaran 2024/2025 untuk mengetahui pengaruh media pembelajaran </w:t>
      </w:r>
      <w:r w:rsidRPr="00AB4A89">
        <w:rPr>
          <w:rFonts w:ascii="Times New Roman" w:hAnsi="Times New Roman" w:cs="Times New Roman"/>
          <w:i/>
          <w:sz w:val="24"/>
          <w:lang w:val="en-GB"/>
        </w:rPr>
        <w:t>augmented reality</w:t>
      </w:r>
      <w:r w:rsidRPr="00AB4A89">
        <w:rPr>
          <w:rFonts w:ascii="Times New Roman" w:hAnsi="Times New Roman" w:cs="Times New Roman"/>
          <w:sz w:val="24"/>
          <w:lang w:val="en-GB"/>
        </w:rPr>
        <w:t xml:space="preserve"> berbantuan aplikasi </w:t>
      </w:r>
      <w:r w:rsidRPr="00AB4A89">
        <w:rPr>
          <w:rFonts w:ascii="Times New Roman" w:hAnsi="Times New Roman" w:cs="Times New Roman"/>
          <w:i/>
          <w:sz w:val="24"/>
          <w:lang w:val="en-GB"/>
        </w:rPr>
        <w:t>assemblr edu</w:t>
      </w:r>
      <w:r w:rsidRPr="00AB4A89">
        <w:rPr>
          <w:rFonts w:ascii="Times New Roman" w:hAnsi="Times New Roman" w:cs="Times New Roman"/>
          <w:sz w:val="24"/>
          <w:lang w:val="en-GB"/>
        </w:rPr>
        <w:t xml:space="preserve"> terhadap hasil belajar siswa pada mata pelajaran IPAS </w:t>
      </w:r>
      <w:r w:rsidRPr="00AB4A89">
        <w:rPr>
          <w:rFonts w:ascii="Times New Roman" w:hAnsi="Times New Roman" w:cs="Times New Roman"/>
          <w:sz w:val="24"/>
          <w:lang w:val="en-GB"/>
        </w:rPr>
        <w:lastRenderedPageBreak/>
        <w:t xml:space="preserve">materi tumbuhan sumber kehidupan dibumi, maka hasil penelitian dilakukan yaitu hasil belajar siswa dengan menggunakan media pembelajaran </w:t>
      </w:r>
      <w:r w:rsidRPr="00AB4A89">
        <w:rPr>
          <w:rFonts w:ascii="Times New Roman" w:hAnsi="Times New Roman" w:cs="Times New Roman"/>
          <w:i/>
          <w:sz w:val="24"/>
          <w:lang w:val="en-GB"/>
        </w:rPr>
        <w:t>augmented reality</w:t>
      </w:r>
      <w:r w:rsidRPr="00AB4A89">
        <w:rPr>
          <w:rFonts w:ascii="Times New Roman" w:hAnsi="Times New Roman" w:cs="Times New Roman"/>
          <w:sz w:val="24"/>
          <w:lang w:val="en-GB"/>
        </w:rPr>
        <w:t xml:space="preserve"> berpengaruh</w:t>
      </w:r>
      <w:r w:rsidRPr="00AB4A89">
        <w:rPr>
          <w:rFonts w:ascii="Times New Roman" w:hAnsi="Times New Roman" w:cs="Times New Roman"/>
          <w:color w:val="FF0000"/>
          <w:sz w:val="24"/>
          <w:lang w:val="en-GB"/>
        </w:rPr>
        <w:t xml:space="preserve"> </w:t>
      </w:r>
      <w:r w:rsidRPr="00AB4A89">
        <w:rPr>
          <w:rFonts w:ascii="Times New Roman" w:hAnsi="Times New Roman" w:cs="Times New Roman"/>
          <w:sz w:val="24"/>
          <w:lang w:val="en-GB"/>
        </w:rPr>
        <w:t xml:space="preserve">terhadap hasil belajar siswa. </w:t>
      </w:r>
    </w:p>
    <w:p w:rsidR="00137C03" w:rsidRPr="00AB4A89" w:rsidRDefault="00137C03" w:rsidP="00137C03">
      <w:pPr>
        <w:spacing w:line="480" w:lineRule="auto"/>
        <w:ind w:firstLine="720"/>
        <w:jc w:val="both"/>
        <w:rPr>
          <w:rFonts w:ascii="Times New Roman" w:hAnsi="Times New Roman" w:cs="Times New Roman"/>
          <w:sz w:val="24"/>
          <w:lang w:val="en-GB"/>
        </w:rPr>
      </w:pPr>
      <w:r w:rsidRPr="00AB4A89">
        <w:rPr>
          <w:rFonts w:ascii="Times New Roman" w:hAnsi="Times New Roman" w:cs="Times New Roman"/>
          <w:sz w:val="24"/>
          <w:lang w:val="en-GB"/>
        </w:rPr>
        <w:t xml:space="preserve">Penelitian ini menggunakan instrumen tes berupa soal uraian yang berjumlah 12 soal. Sebelum melakukan pembelajaran dengan pendekatan yang berbeda, dilakukan terlebuh dahulu </w:t>
      </w:r>
      <w:r w:rsidRPr="00AB4A89">
        <w:rPr>
          <w:rFonts w:ascii="Times New Roman" w:hAnsi="Times New Roman" w:cs="Times New Roman"/>
          <w:i/>
          <w:sz w:val="24"/>
          <w:lang w:val="en-GB"/>
        </w:rPr>
        <w:t>pre-test</w:t>
      </w:r>
      <w:r w:rsidRPr="00AB4A89">
        <w:rPr>
          <w:rFonts w:ascii="Times New Roman" w:hAnsi="Times New Roman" w:cs="Times New Roman"/>
          <w:sz w:val="24"/>
          <w:lang w:val="en-GB"/>
        </w:rPr>
        <w:t xml:space="preserve"> (tes awal). Tujuanya adalah untuk mengetahui kemampuan awal masing-masing kelas. Sedangkan </w:t>
      </w:r>
      <w:r w:rsidRPr="00AB4A89">
        <w:rPr>
          <w:rFonts w:ascii="Times New Roman" w:hAnsi="Times New Roman" w:cs="Times New Roman"/>
          <w:i/>
          <w:sz w:val="24"/>
          <w:lang w:val="en-GB"/>
        </w:rPr>
        <w:t>post-test</w:t>
      </w:r>
      <w:r w:rsidRPr="00AB4A89">
        <w:rPr>
          <w:rFonts w:ascii="Times New Roman" w:hAnsi="Times New Roman" w:cs="Times New Roman"/>
          <w:sz w:val="24"/>
          <w:lang w:val="en-GB"/>
        </w:rPr>
        <w:t xml:space="preserve"> diberikan untuk mengetahui hasil belajar siswa setelah dilakukan pembelajaran atau perlakuan yang berbeda pada dua kelompok sampel. </w:t>
      </w:r>
      <w:r w:rsidRPr="00AB4A89">
        <w:rPr>
          <w:rFonts w:ascii="Times New Roman" w:hAnsi="Times New Roman" w:cs="Times New Roman"/>
          <w:sz w:val="24"/>
        </w:rPr>
        <w:t xml:space="preserve">Kelompok eksperimen (kelompok 1) terdiri dari 22 siswa yang mendapat pembelajaran menggunakan media </w:t>
      </w:r>
      <w:r w:rsidRPr="00AB4A89">
        <w:rPr>
          <w:rFonts w:ascii="Times New Roman" w:hAnsi="Times New Roman" w:cs="Times New Roman"/>
          <w:i/>
          <w:sz w:val="24"/>
        </w:rPr>
        <w:t>Augmented Reality</w:t>
      </w:r>
      <w:r w:rsidRPr="00AB4A89">
        <w:rPr>
          <w:rFonts w:ascii="Times New Roman" w:hAnsi="Times New Roman" w:cs="Times New Roman"/>
          <w:sz w:val="24"/>
        </w:rPr>
        <w:t xml:space="preserve"> berbantuan aplikasi </w:t>
      </w:r>
      <w:r w:rsidRPr="00AB4A89">
        <w:rPr>
          <w:rFonts w:ascii="Times New Roman" w:hAnsi="Times New Roman" w:cs="Times New Roman"/>
          <w:i/>
          <w:sz w:val="24"/>
        </w:rPr>
        <w:t>Assemblr Edu</w:t>
      </w:r>
      <w:r w:rsidRPr="00AB4A89">
        <w:rPr>
          <w:rFonts w:ascii="Times New Roman" w:hAnsi="Times New Roman" w:cs="Times New Roman"/>
          <w:sz w:val="24"/>
        </w:rPr>
        <w:t>, sedangkan kelompok kontrol (kelompok 2) terdiri dari 23 siswa yang mendapat pembelajaran konvensional.</w:t>
      </w:r>
      <w:r>
        <w:rPr>
          <w:rFonts w:ascii="Times New Roman" w:hAnsi="Times New Roman" w:cs="Times New Roman"/>
          <w:sz w:val="24"/>
        </w:rPr>
        <w:t xml:space="preserve"> </w:t>
      </w:r>
      <w:r w:rsidRPr="00AB4A89">
        <w:rPr>
          <w:rFonts w:ascii="Times New Roman" w:hAnsi="Times New Roman" w:cs="Times New Roman"/>
          <w:sz w:val="24"/>
          <w:lang w:val="en-GB"/>
        </w:rPr>
        <w:t xml:space="preserve">Berikut ini disajikan data </w:t>
      </w:r>
      <w:r w:rsidRPr="00AB4A89">
        <w:rPr>
          <w:rFonts w:ascii="Times New Roman" w:hAnsi="Times New Roman" w:cs="Times New Roman"/>
          <w:i/>
          <w:sz w:val="24"/>
          <w:lang w:val="en-GB"/>
        </w:rPr>
        <w:t xml:space="preserve">pre-test </w:t>
      </w:r>
      <w:r w:rsidRPr="00AB4A89">
        <w:rPr>
          <w:rFonts w:ascii="Times New Roman" w:hAnsi="Times New Roman" w:cs="Times New Roman"/>
          <w:sz w:val="24"/>
          <w:lang w:val="en-GB"/>
        </w:rPr>
        <w:t xml:space="preserve">hasil belajar siswa yang diberikan dikelas eksperimen dan kelas kontrol. </w:t>
      </w:r>
    </w:p>
    <w:p w:rsidR="00137C03" w:rsidRPr="00AB4A89" w:rsidRDefault="00137C03" w:rsidP="00137C03">
      <w:pPr>
        <w:spacing w:before="100" w:beforeAutospacing="1" w:after="0"/>
        <w:jc w:val="center"/>
        <w:rPr>
          <w:rFonts w:ascii="Times New Roman" w:hAnsi="Times New Roman" w:cs="Times New Roman"/>
          <w:sz w:val="24"/>
        </w:rPr>
      </w:pPr>
      <w:r w:rsidRPr="00AB4A89">
        <w:rPr>
          <w:rFonts w:ascii="Times New Roman" w:hAnsi="Times New Roman" w:cs="Times New Roman"/>
          <w:b/>
          <w:bCs/>
          <w:sz w:val="24"/>
        </w:rPr>
        <w:t xml:space="preserve">Tabel 4.5 Statistik Deskriptif Hasil </w:t>
      </w:r>
      <w:r>
        <w:rPr>
          <w:rFonts w:ascii="Times New Roman" w:hAnsi="Times New Roman" w:cs="Times New Roman"/>
          <w:b/>
          <w:bCs/>
          <w:sz w:val="24"/>
        </w:rPr>
        <w:t>Belajar Siswa</w:t>
      </w:r>
    </w:p>
    <w:tbl>
      <w:tblPr>
        <w:tblStyle w:val="TableGrid"/>
        <w:tblW w:w="9356" w:type="dxa"/>
        <w:tblInd w:w="-601" w:type="dxa"/>
        <w:tblLayout w:type="fixed"/>
        <w:tblLook w:val="04A0" w:firstRow="1" w:lastRow="0" w:firstColumn="1" w:lastColumn="0" w:noHBand="0" w:noVBand="1"/>
      </w:tblPr>
      <w:tblGrid>
        <w:gridCol w:w="1418"/>
        <w:gridCol w:w="1276"/>
        <w:gridCol w:w="573"/>
        <w:gridCol w:w="1411"/>
        <w:gridCol w:w="1418"/>
        <w:gridCol w:w="850"/>
        <w:gridCol w:w="1276"/>
        <w:gridCol w:w="1134"/>
      </w:tblGrid>
      <w:tr w:rsidR="00137C03" w:rsidRPr="00C95F12" w:rsidTr="00264080">
        <w:tc>
          <w:tcPr>
            <w:tcW w:w="1418" w:type="dxa"/>
            <w:vAlign w:val="center"/>
            <w:hideMark/>
          </w:tcPr>
          <w:p w:rsidR="00137C03" w:rsidRPr="00C95F12" w:rsidRDefault="00137C03" w:rsidP="00264080">
            <w:pPr>
              <w:jc w:val="center"/>
              <w:rPr>
                <w:rFonts w:ascii="Times New Roman" w:hAnsi="Times New Roman" w:cs="Times New Roman"/>
                <w:b/>
                <w:bCs/>
                <w:sz w:val="24"/>
                <w:szCs w:val="24"/>
              </w:rPr>
            </w:pPr>
            <w:r w:rsidRPr="00C95F12">
              <w:rPr>
                <w:rFonts w:ascii="Times New Roman" w:hAnsi="Times New Roman" w:cs="Times New Roman"/>
                <w:b/>
                <w:bCs/>
                <w:sz w:val="24"/>
                <w:szCs w:val="24"/>
              </w:rPr>
              <w:t>Kelompok</w:t>
            </w:r>
          </w:p>
        </w:tc>
        <w:tc>
          <w:tcPr>
            <w:tcW w:w="1276" w:type="dxa"/>
            <w:vAlign w:val="center"/>
            <w:hideMark/>
          </w:tcPr>
          <w:p w:rsidR="00137C03" w:rsidRPr="00C95F12" w:rsidRDefault="00137C03" w:rsidP="00264080">
            <w:pPr>
              <w:jc w:val="center"/>
              <w:rPr>
                <w:rFonts w:ascii="Times New Roman" w:hAnsi="Times New Roman" w:cs="Times New Roman"/>
                <w:b/>
                <w:bCs/>
                <w:sz w:val="24"/>
                <w:szCs w:val="24"/>
              </w:rPr>
            </w:pPr>
            <w:r w:rsidRPr="00C95F12">
              <w:rPr>
                <w:rFonts w:ascii="Times New Roman" w:hAnsi="Times New Roman" w:cs="Times New Roman"/>
                <w:b/>
                <w:bCs/>
                <w:sz w:val="24"/>
                <w:szCs w:val="24"/>
              </w:rPr>
              <w:t>Variabel</w:t>
            </w:r>
          </w:p>
        </w:tc>
        <w:tc>
          <w:tcPr>
            <w:tcW w:w="573" w:type="dxa"/>
            <w:vAlign w:val="center"/>
            <w:hideMark/>
          </w:tcPr>
          <w:p w:rsidR="00137C03" w:rsidRPr="00C95F12" w:rsidRDefault="00137C03" w:rsidP="00264080">
            <w:pPr>
              <w:jc w:val="center"/>
              <w:rPr>
                <w:rFonts w:ascii="Times New Roman" w:hAnsi="Times New Roman" w:cs="Times New Roman"/>
                <w:b/>
                <w:bCs/>
                <w:sz w:val="24"/>
                <w:szCs w:val="24"/>
              </w:rPr>
            </w:pPr>
            <w:r w:rsidRPr="00C95F12">
              <w:rPr>
                <w:rFonts w:ascii="Times New Roman" w:hAnsi="Times New Roman" w:cs="Times New Roman"/>
                <w:b/>
                <w:bCs/>
                <w:sz w:val="24"/>
                <w:szCs w:val="24"/>
              </w:rPr>
              <w:t>N</w:t>
            </w:r>
          </w:p>
        </w:tc>
        <w:tc>
          <w:tcPr>
            <w:tcW w:w="1411" w:type="dxa"/>
            <w:vAlign w:val="center"/>
            <w:hideMark/>
          </w:tcPr>
          <w:p w:rsidR="00137C03" w:rsidRPr="00C95F12" w:rsidRDefault="00137C03" w:rsidP="00264080">
            <w:pPr>
              <w:jc w:val="center"/>
              <w:rPr>
                <w:rFonts w:ascii="Times New Roman" w:hAnsi="Times New Roman" w:cs="Times New Roman"/>
                <w:b/>
                <w:bCs/>
                <w:sz w:val="24"/>
                <w:szCs w:val="24"/>
              </w:rPr>
            </w:pPr>
            <w:r w:rsidRPr="00C95F12">
              <w:rPr>
                <w:rFonts w:ascii="Times New Roman" w:hAnsi="Times New Roman" w:cs="Times New Roman"/>
                <w:b/>
                <w:bCs/>
                <w:sz w:val="24"/>
                <w:szCs w:val="24"/>
              </w:rPr>
              <w:t>Minimum</w:t>
            </w:r>
          </w:p>
        </w:tc>
        <w:tc>
          <w:tcPr>
            <w:tcW w:w="1418" w:type="dxa"/>
            <w:vAlign w:val="center"/>
            <w:hideMark/>
          </w:tcPr>
          <w:p w:rsidR="00137C03" w:rsidRPr="00C95F12" w:rsidRDefault="00137C03" w:rsidP="00264080">
            <w:pPr>
              <w:jc w:val="center"/>
              <w:rPr>
                <w:rFonts w:ascii="Times New Roman" w:hAnsi="Times New Roman" w:cs="Times New Roman"/>
                <w:b/>
                <w:bCs/>
                <w:sz w:val="24"/>
                <w:szCs w:val="24"/>
              </w:rPr>
            </w:pPr>
            <w:r w:rsidRPr="00C95F12">
              <w:rPr>
                <w:rFonts w:ascii="Times New Roman" w:hAnsi="Times New Roman" w:cs="Times New Roman"/>
                <w:b/>
                <w:bCs/>
                <w:sz w:val="24"/>
                <w:szCs w:val="24"/>
              </w:rPr>
              <w:t>Maximum</w:t>
            </w:r>
          </w:p>
        </w:tc>
        <w:tc>
          <w:tcPr>
            <w:tcW w:w="850" w:type="dxa"/>
            <w:vAlign w:val="center"/>
            <w:hideMark/>
          </w:tcPr>
          <w:p w:rsidR="00137C03" w:rsidRPr="00C95F12" w:rsidRDefault="00137C03" w:rsidP="00264080">
            <w:pPr>
              <w:jc w:val="center"/>
              <w:rPr>
                <w:rFonts w:ascii="Times New Roman" w:hAnsi="Times New Roman" w:cs="Times New Roman"/>
                <w:b/>
                <w:bCs/>
                <w:sz w:val="24"/>
                <w:szCs w:val="24"/>
              </w:rPr>
            </w:pPr>
            <w:r w:rsidRPr="00C95F12">
              <w:rPr>
                <w:rFonts w:ascii="Times New Roman" w:hAnsi="Times New Roman" w:cs="Times New Roman"/>
                <w:b/>
                <w:bCs/>
                <w:sz w:val="24"/>
                <w:szCs w:val="24"/>
              </w:rPr>
              <w:t>Mean</w:t>
            </w:r>
          </w:p>
        </w:tc>
        <w:tc>
          <w:tcPr>
            <w:tcW w:w="1276" w:type="dxa"/>
            <w:vAlign w:val="center"/>
            <w:hideMark/>
          </w:tcPr>
          <w:p w:rsidR="00137C03" w:rsidRPr="00C95F12" w:rsidRDefault="00137C03" w:rsidP="00264080">
            <w:pPr>
              <w:jc w:val="center"/>
              <w:rPr>
                <w:rFonts w:ascii="Times New Roman" w:hAnsi="Times New Roman" w:cs="Times New Roman"/>
                <w:b/>
                <w:bCs/>
                <w:sz w:val="24"/>
                <w:szCs w:val="24"/>
              </w:rPr>
            </w:pPr>
            <w:r w:rsidRPr="00C95F12">
              <w:rPr>
                <w:rFonts w:ascii="Times New Roman" w:hAnsi="Times New Roman" w:cs="Times New Roman"/>
                <w:b/>
                <w:bCs/>
                <w:sz w:val="24"/>
                <w:szCs w:val="24"/>
              </w:rPr>
              <w:t>Std. Deviation</w:t>
            </w:r>
          </w:p>
        </w:tc>
        <w:tc>
          <w:tcPr>
            <w:tcW w:w="1134" w:type="dxa"/>
            <w:vAlign w:val="center"/>
            <w:hideMark/>
          </w:tcPr>
          <w:p w:rsidR="00137C03" w:rsidRPr="00C95F12" w:rsidRDefault="00137C03" w:rsidP="00264080">
            <w:pPr>
              <w:jc w:val="center"/>
              <w:rPr>
                <w:rFonts w:ascii="Times New Roman" w:hAnsi="Times New Roman" w:cs="Times New Roman"/>
                <w:b/>
                <w:bCs/>
                <w:sz w:val="24"/>
                <w:szCs w:val="24"/>
              </w:rPr>
            </w:pPr>
            <w:r w:rsidRPr="00C95F12">
              <w:rPr>
                <w:rFonts w:ascii="Times New Roman" w:hAnsi="Times New Roman" w:cs="Times New Roman"/>
                <w:b/>
                <w:bCs/>
                <w:sz w:val="24"/>
                <w:szCs w:val="24"/>
              </w:rPr>
              <w:t>Varians</w:t>
            </w:r>
          </w:p>
        </w:tc>
      </w:tr>
      <w:tr w:rsidR="00137C03" w:rsidRPr="00C95F12" w:rsidTr="00264080">
        <w:tc>
          <w:tcPr>
            <w:tcW w:w="1418"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Eksperimen (1)</w:t>
            </w:r>
          </w:p>
        </w:tc>
        <w:tc>
          <w:tcPr>
            <w:tcW w:w="1276"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Pre-Test</w:t>
            </w:r>
          </w:p>
        </w:tc>
        <w:tc>
          <w:tcPr>
            <w:tcW w:w="573"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22</w:t>
            </w:r>
          </w:p>
        </w:tc>
        <w:tc>
          <w:tcPr>
            <w:tcW w:w="1411"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58</w:t>
            </w:r>
          </w:p>
        </w:tc>
        <w:tc>
          <w:tcPr>
            <w:tcW w:w="1418"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73</w:t>
            </w:r>
          </w:p>
        </w:tc>
        <w:tc>
          <w:tcPr>
            <w:tcW w:w="850"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64,82</w:t>
            </w:r>
          </w:p>
        </w:tc>
        <w:tc>
          <w:tcPr>
            <w:tcW w:w="1276"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3,581</w:t>
            </w:r>
          </w:p>
        </w:tc>
        <w:tc>
          <w:tcPr>
            <w:tcW w:w="1134"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12,824</w:t>
            </w:r>
          </w:p>
        </w:tc>
      </w:tr>
      <w:tr w:rsidR="00137C03" w:rsidRPr="00C95F12" w:rsidTr="00264080">
        <w:tc>
          <w:tcPr>
            <w:tcW w:w="1418" w:type="dxa"/>
            <w:vAlign w:val="center"/>
            <w:hideMark/>
          </w:tcPr>
          <w:p w:rsidR="00137C03" w:rsidRPr="00C95F12" w:rsidRDefault="00137C03" w:rsidP="00264080">
            <w:pPr>
              <w:jc w:val="center"/>
              <w:rPr>
                <w:rFonts w:ascii="Times New Roman" w:hAnsi="Times New Roman" w:cs="Times New Roman"/>
                <w:sz w:val="24"/>
                <w:szCs w:val="24"/>
              </w:rPr>
            </w:pPr>
          </w:p>
        </w:tc>
        <w:tc>
          <w:tcPr>
            <w:tcW w:w="1276"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Post-Test</w:t>
            </w:r>
          </w:p>
        </w:tc>
        <w:tc>
          <w:tcPr>
            <w:tcW w:w="573"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22</w:t>
            </w:r>
          </w:p>
        </w:tc>
        <w:tc>
          <w:tcPr>
            <w:tcW w:w="1411"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83</w:t>
            </w:r>
          </w:p>
        </w:tc>
        <w:tc>
          <w:tcPr>
            <w:tcW w:w="1418"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100</w:t>
            </w:r>
          </w:p>
        </w:tc>
        <w:tc>
          <w:tcPr>
            <w:tcW w:w="850"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88,27</w:t>
            </w:r>
          </w:p>
        </w:tc>
        <w:tc>
          <w:tcPr>
            <w:tcW w:w="1276"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3,718</w:t>
            </w:r>
          </w:p>
        </w:tc>
        <w:tc>
          <w:tcPr>
            <w:tcW w:w="1134"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13,823</w:t>
            </w:r>
          </w:p>
        </w:tc>
      </w:tr>
      <w:tr w:rsidR="00137C03" w:rsidRPr="00C95F12" w:rsidTr="00264080">
        <w:tc>
          <w:tcPr>
            <w:tcW w:w="1418" w:type="dxa"/>
            <w:vAlign w:val="center"/>
            <w:hideMark/>
          </w:tcPr>
          <w:p w:rsidR="00137C03" w:rsidRPr="00C95F12" w:rsidRDefault="00137C03" w:rsidP="00264080">
            <w:pPr>
              <w:jc w:val="center"/>
              <w:rPr>
                <w:rFonts w:ascii="Times New Roman" w:hAnsi="Times New Roman" w:cs="Times New Roman"/>
                <w:sz w:val="24"/>
                <w:szCs w:val="24"/>
              </w:rPr>
            </w:pPr>
          </w:p>
        </w:tc>
        <w:tc>
          <w:tcPr>
            <w:tcW w:w="1276"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Gain Score</w:t>
            </w:r>
          </w:p>
        </w:tc>
        <w:tc>
          <w:tcPr>
            <w:tcW w:w="573"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22</w:t>
            </w:r>
          </w:p>
        </w:tc>
        <w:tc>
          <w:tcPr>
            <w:tcW w:w="1411"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10</w:t>
            </w:r>
          </w:p>
        </w:tc>
        <w:tc>
          <w:tcPr>
            <w:tcW w:w="1418"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42</w:t>
            </w:r>
          </w:p>
        </w:tc>
        <w:tc>
          <w:tcPr>
            <w:tcW w:w="850"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23,45</w:t>
            </w:r>
          </w:p>
        </w:tc>
        <w:tc>
          <w:tcPr>
            <w:tcW w:w="1276"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6,162</w:t>
            </w:r>
          </w:p>
        </w:tc>
        <w:tc>
          <w:tcPr>
            <w:tcW w:w="1134"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37,974</w:t>
            </w:r>
          </w:p>
        </w:tc>
      </w:tr>
      <w:tr w:rsidR="00137C03" w:rsidRPr="00C95F12" w:rsidTr="00264080">
        <w:tc>
          <w:tcPr>
            <w:tcW w:w="1418" w:type="dxa"/>
            <w:vAlign w:val="center"/>
            <w:hideMark/>
          </w:tcPr>
          <w:p w:rsidR="00137C03" w:rsidRPr="00C95F12" w:rsidRDefault="00137C03" w:rsidP="00264080">
            <w:pPr>
              <w:jc w:val="both"/>
              <w:rPr>
                <w:rFonts w:ascii="Times New Roman" w:hAnsi="Times New Roman" w:cs="Times New Roman"/>
                <w:sz w:val="24"/>
                <w:szCs w:val="24"/>
              </w:rPr>
            </w:pPr>
            <w:r w:rsidRPr="00C95F12">
              <w:rPr>
                <w:rFonts w:ascii="Times New Roman" w:hAnsi="Times New Roman" w:cs="Times New Roman"/>
                <w:sz w:val="24"/>
                <w:szCs w:val="24"/>
              </w:rPr>
              <w:t>Kontrol (2)</w:t>
            </w:r>
          </w:p>
        </w:tc>
        <w:tc>
          <w:tcPr>
            <w:tcW w:w="1276" w:type="dxa"/>
            <w:vAlign w:val="center"/>
            <w:hideMark/>
          </w:tcPr>
          <w:p w:rsidR="00137C03" w:rsidRPr="00C95F12" w:rsidRDefault="00137C03" w:rsidP="00264080">
            <w:pPr>
              <w:jc w:val="both"/>
              <w:rPr>
                <w:rFonts w:ascii="Times New Roman" w:hAnsi="Times New Roman" w:cs="Times New Roman"/>
                <w:sz w:val="24"/>
                <w:szCs w:val="24"/>
              </w:rPr>
            </w:pPr>
            <w:r w:rsidRPr="00C95F12">
              <w:rPr>
                <w:rFonts w:ascii="Times New Roman" w:hAnsi="Times New Roman" w:cs="Times New Roman"/>
                <w:sz w:val="24"/>
                <w:szCs w:val="24"/>
              </w:rPr>
              <w:t>Pre-Test</w:t>
            </w:r>
          </w:p>
        </w:tc>
        <w:tc>
          <w:tcPr>
            <w:tcW w:w="573"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23</w:t>
            </w:r>
          </w:p>
        </w:tc>
        <w:tc>
          <w:tcPr>
            <w:tcW w:w="1411"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47</w:t>
            </w:r>
          </w:p>
        </w:tc>
        <w:tc>
          <w:tcPr>
            <w:tcW w:w="1418"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58</w:t>
            </w:r>
          </w:p>
        </w:tc>
        <w:tc>
          <w:tcPr>
            <w:tcW w:w="850"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50,57</w:t>
            </w:r>
          </w:p>
        </w:tc>
        <w:tc>
          <w:tcPr>
            <w:tcW w:w="1276"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2,997</w:t>
            </w:r>
          </w:p>
        </w:tc>
        <w:tc>
          <w:tcPr>
            <w:tcW w:w="1134"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8,982</w:t>
            </w:r>
          </w:p>
        </w:tc>
      </w:tr>
      <w:tr w:rsidR="00137C03" w:rsidRPr="00C95F12" w:rsidTr="00264080">
        <w:tc>
          <w:tcPr>
            <w:tcW w:w="1418" w:type="dxa"/>
            <w:vAlign w:val="center"/>
            <w:hideMark/>
          </w:tcPr>
          <w:p w:rsidR="00137C03" w:rsidRPr="00C95F12" w:rsidRDefault="00137C03" w:rsidP="00264080">
            <w:pPr>
              <w:jc w:val="both"/>
              <w:rPr>
                <w:rFonts w:ascii="Times New Roman" w:hAnsi="Times New Roman" w:cs="Times New Roman"/>
                <w:sz w:val="24"/>
                <w:szCs w:val="24"/>
              </w:rPr>
            </w:pPr>
          </w:p>
        </w:tc>
        <w:tc>
          <w:tcPr>
            <w:tcW w:w="1276" w:type="dxa"/>
            <w:vAlign w:val="center"/>
            <w:hideMark/>
          </w:tcPr>
          <w:p w:rsidR="00137C03" w:rsidRPr="00C95F12" w:rsidRDefault="00137C03" w:rsidP="00264080">
            <w:pPr>
              <w:jc w:val="both"/>
              <w:rPr>
                <w:rFonts w:ascii="Times New Roman" w:hAnsi="Times New Roman" w:cs="Times New Roman"/>
                <w:sz w:val="24"/>
                <w:szCs w:val="24"/>
              </w:rPr>
            </w:pPr>
            <w:r w:rsidRPr="00C95F12">
              <w:rPr>
                <w:rFonts w:ascii="Times New Roman" w:hAnsi="Times New Roman" w:cs="Times New Roman"/>
                <w:sz w:val="24"/>
                <w:szCs w:val="24"/>
              </w:rPr>
              <w:t>Post-Test</w:t>
            </w:r>
          </w:p>
        </w:tc>
        <w:tc>
          <w:tcPr>
            <w:tcW w:w="573"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23</w:t>
            </w:r>
          </w:p>
        </w:tc>
        <w:tc>
          <w:tcPr>
            <w:tcW w:w="1411"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63</w:t>
            </w:r>
          </w:p>
        </w:tc>
        <w:tc>
          <w:tcPr>
            <w:tcW w:w="1418"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83</w:t>
            </w:r>
          </w:p>
        </w:tc>
        <w:tc>
          <w:tcPr>
            <w:tcW w:w="850"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76,04</w:t>
            </w:r>
          </w:p>
        </w:tc>
        <w:tc>
          <w:tcPr>
            <w:tcW w:w="1276"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4,172</w:t>
            </w:r>
          </w:p>
        </w:tc>
        <w:tc>
          <w:tcPr>
            <w:tcW w:w="1134"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17,407</w:t>
            </w:r>
          </w:p>
        </w:tc>
      </w:tr>
      <w:tr w:rsidR="00137C03" w:rsidRPr="00C95F12" w:rsidTr="00264080">
        <w:tc>
          <w:tcPr>
            <w:tcW w:w="1418" w:type="dxa"/>
            <w:vAlign w:val="center"/>
            <w:hideMark/>
          </w:tcPr>
          <w:p w:rsidR="00137C03" w:rsidRPr="00C95F12" w:rsidRDefault="00137C03" w:rsidP="00264080">
            <w:pPr>
              <w:jc w:val="center"/>
              <w:rPr>
                <w:rFonts w:ascii="Times New Roman" w:hAnsi="Times New Roman" w:cs="Times New Roman"/>
                <w:sz w:val="24"/>
                <w:szCs w:val="24"/>
              </w:rPr>
            </w:pPr>
          </w:p>
        </w:tc>
        <w:tc>
          <w:tcPr>
            <w:tcW w:w="1276"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Gain Score</w:t>
            </w:r>
          </w:p>
        </w:tc>
        <w:tc>
          <w:tcPr>
            <w:tcW w:w="573"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23</w:t>
            </w:r>
          </w:p>
        </w:tc>
        <w:tc>
          <w:tcPr>
            <w:tcW w:w="1411"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5</w:t>
            </w:r>
          </w:p>
        </w:tc>
        <w:tc>
          <w:tcPr>
            <w:tcW w:w="1418"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33</w:t>
            </w:r>
          </w:p>
        </w:tc>
        <w:tc>
          <w:tcPr>
            <w:tcW w:w="850"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25,48</w:t>
            </w:r>
          </w:p>
        </w:tc>
        <w:tc>
          <w:tcPr>
            <w:tcW w:w="1276"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5,830</w:t>
            </w:r>
          </w:p>
        </w:tc>
        <w:tc>
          <w:tcPr>
            <w:tcW w:w="1134" w:type="dxa"/>
            <w:vAlign w:val="center"/>
            <w:hideMark/>
          </w:tcPr>
          <w:p w:rsidR="00137C03" w:rsidRPr="00C95F12" w:rsidRDefault="00137C03" w:rsidP="00264080">
            <w:pPr>
              <w:jc w:val="center"/>
              <w:rPr>
                <w:rFonts w:ascii="Times New Roman" w:hAnsi="Times New Roman" w:cs="Times New Roman"/>
                <w:sz w:val="24"/>
                <w:szCs w:val="24"/>
              </w:rPr>
            </w:pPr>
            <w:r w:rsidRPr="00C95F12">
              <w:rPr>
                <w:rFonts w:ascii="Times New Roman" w:hAnsi="Times New Roman" w:cs="Times New Roman"/>
                <w:sz w:val="24"/>
                <w:szCs w:val="24"/>
              </w:rPr>
              <w:t>33,988</w:t>
            </w:r>
          </w:p>
        </w:tc>
      </w:tr>
    </w:tbl>
    <w:p w:rsidR="00137C03" w:rsidRDefault="00137C03" w:rsidP="00137C03">
      <w:pPr>
        <w:spacing w:after="0" w:line="480" w:lineRule="auto"/>
        <w:ind w:firstLine="720"/>
        <w:jc w:val="both"/>
        <w:rPr>
          <w:rFonts w:ascii="Times New Roman" w:hAnsi="Times New Roman" w:cs="Times New Roman"/>
          <w:sz w:val="24"/>
        </w:rPr>
      </w:pPr>
    </w:p>
    <w:p w:rsidR="00137C03" w:rsidRDefault="00137C03" w:rsidP="00137C03">
      <w:pPr>
        <w:spacing w:after="0" w:line="480" w:lineRule="auto"/>
        <w:jc w:val="center"/>
        <w:rPr>
          <w:rFonts w:ascii="Times New Roman" w:hAnsi="Times New Roman" w:cs="Times New Roman"/>
          <w:sz w:val="24"/>
        </w:rPr>
      </w:pPr>
      <w:r>
        <w:rPr>
          <w:rFonts w:ascii="Times New Roman" w:hAnsi="Times New Roman" w:cs="Times New Roman"/>
          <w:noProof/>
          <w:sz w:val="24"/>
          <w:lang w:val="en-US"/>
        </w:rPr>
        <w:lastRenderedPageBreak/>
        <w:drawing>
          <wp:inline distT="0" distB="0" distL="0" distR="0" wp14:anchorId="3336036A" wp14:editId="3A2DCA82">
            <wp:extent cx="5038725" cy="2371725"/>
            <wp:effectExtent l="0" t="0" r="9525" b="9525"/>
            <wp:docPr id="260306910" name="Chart 260306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37C03" w:rsidRDefault="00137C03" w:rsidP="00137C03">
      <w:pPr>
        <w:spacing w:after="0" w:line="480" w:lineRule="auto"/>
        <w:jc w:val="center"/>
        <w:rPr>
          <w:rFonts w:ascii="Times New Roman" w:hAnsi="Times New Roman" w:cs="Times New Roman"/>
          <w:sz w:val="24"/>
        </w:rPr>
      </w:pPr>
      <w:r>
        <w:rPr>
          <w:rFonts w:ascii="Times New Roman" w:hAnsi="Times New Roman" w:cs="Times New Roman"/>
          <w:b/>
          <w:bCs/>
          <w:sz w:val="24"/>
        </w:rPr>
        <w:t xml:space="preserve">Grafik </w:t>
      </w:r>
      <w:r w:rsidRPr="00AB4A89">
        <w:rPr>
          <w:rFonts w:ascii="Times New Roman" w:hAnsi="Times New Roman" w:cs="Times New Roman"/>
          <w:b/>
          <w:bCs/>
          <w:sz w:val="24"/>
        </w:rPr>
        <w:t xml:space="preserve">Statistik Deskriptif Hasil </w:t>
      </w:r>
      <w:r>
        <w:rPr>
          <w:rFonts w:ascii="Times New Roman" w:hAnsi="Times New Roman" w:cs="Times New Roman"/>
          <w:b/>
          <w:bCs/>
          <w:sz w:val="24"/>
        </w:rPr>
        <w:t>Belajar Siswa</w:t>
      </w: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Berdasarkan analisis data deskriptif menunjukkan karakteristik data dari kedua kelompok penelitian yang memberikan gambaran awal tentang kondisi sampel sebelum dan setelah perlakuan. Pada saat pemberian tes pada Kelas eksperimen memiliki nilai rata-rata pre-test sebesar 64,82 dengan standar deviasi 3,581, sedangkan kelas kontrol memiliki nilai rata-rata 50,57 dengan standar deviasi 2,997. Perbedaan rata-rata sebesar 14,25 poin yang menunjukkan bahwa kelas eksperimen memiliki kemampuan awal yang lebih tinggi dibandingkan kelas kontrol.</w:t>
      </w: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 xml:space="preserve">Perbandingan nilai </w:t>
      </w:r>
      <w:r w:rsidRPr="00AB4A89">
        <w:rPr>
          <w:rFonts w:ascii="Times New Roman" w:hAnsi="Times New Roman" w:cs="Times New Roman"/>
          <w:i/>
          <w:sz w:val="24"/>
        </w:rPr>
        <w:t>pre-test</w:t>
      </w:r>
      <w:r w:rsidRPr="00AB4A89">
        <w:rPr>
          <w:rFonts w:ascii="Times New Roman" w:hAnsi="Times New Roman" w:cs="Times New Roman"/>
          <w:sz w:val="24"/>
        </w:rPr>
        <w:t xml:space="preserve"> pada kelas eksperimen (58-73) menunjukkan variabilitas yang lebih kecil dibandingkan kelas kontrol (47-58). Standar deviasi yang relatif kecil pada kedua kelompok (3,581 dan 2,997) mengindikasikan bahwa sebaran data cukup homogen di sekitar rata-rata. Hal ini menunjukkan bahwa dalam masing-masing kelompok, kemampuan siswa relatif seragam.</w:t>
      </w: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 xml:space="preserve">Setelah diberikan perlakuan terhadap kelas eksperimen memperoleh nilai rata-rata </w:t>
      </w:r>
      <w:r w:rsidRPr="00AB4A89">
        <w:rPr>
          <w:rFonts w:ascii="Times New Roman" w:hAnsi="Times New Roman" w:cs="Times New Roman"/>
          <w:i/>
          <w:sz w:val="24"/>
        </w:rPr>
        <w:t>post-test</w:t>
      </w:r>
      <w:r w:rsidRPr="00AB4A89">
        <w:rPr>
          <w:rFonts w:ascii="Times New Roman" w:hAnsi="Times New Roman" w:cs="Times New Roman"/>
          <w:sz w:val="24"/>
        </w:rPr>
        <w:t xml:space="preserve"> sebesar 88,27 dengan standar deviasi 3,718, sedangkan kelas </w:t>
      </w:r>
      <w:r w:rsidRPr="00AB4A89">
        <w:rPr>
          <w:rFonts w:ascii="Times New Roman" w:hAnsi="Times New Roman" w:cs="Times New Roman"/>
          <w:sz w:val="24"/>
        </w:rPr>
        <w:lastRenderedPageBreak/>
        <w:t xml:space="preserve">kontrol memperoleh nilai rata-rata 76,04 dengan standar deviasi 4,172. Perbedaan rata-rata sebesar 12,23 poin menunjukkan bahwa kelas eksperimen memperoleh hasil yang lebih tinggi. Dengan nilai maksimum kelas eksperimen mencapai 100 (nilai sempurna), sedangkan kelas kontrol hanya mencapai 83. Nilai minimum kelas eksperimen adalah 83, yang bahkan lebih tinggi dari nilai maksimum kelas kontrol. Hal ini menunjukkan bahwa penggunaan media </w:t>
      </w:r>
      <w:r w:rsidRPr="00AB4A89">
        <w:rPr>
          <w:rFonts w:ascii="Times New Roman" w:hAnsi="Times New Roman" w:cs="Times New Roman"/>
          <w:i/>
          <w:sz w:val="24"/>
        </w:rPr>
        <w:t xml:space="preserve">AR </w:t>
      </w:r>
      <w:r w:rsidRPr="00AB4A89">
        <w:rPr>
          <w:rFonts w:ascii="Times New Roman" w:hAnsi="Times New Roman" w:cs="Times New Roman"/>
          <w:sz w:val="24"/>
        </w:rPr>
        <w:t>memberikan pengaruh yang konsisten untuk semua siswa dalam kelompok eksperimen.</w:t>
      </w: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bCs/>
          <w:sz w:val="24"/>
          <w:szCs w:val="24"/>
        </w:rPr>
        <w:t>Dari data diatas</w:t>
      </w:r>
      <w:r w:rsidRPr="00AB4A89">
        <w:rPr>
          <w:rFonts w:ascii="Times New Roman" w:hAnsi="Times New Roman" w:cs="Times New Roman"/>
          <w:b/>
          <w:bCs/>
          <w:sz w:val="24"/>
          <w:szCs w:val="24"/>
        </w:rPr>
        <w:t xml:space="preserve"> </w:t>
      </w:r>
      <w:r w:rsidRPr="00AB4A89">
        <w:rPr>
          <w:rFonts w:ascii="Times New Roman" w:hAnsi="Times New Roman" w:cs="Times New Roman"/>
          <w:sz w:val="24"/>
          <w:szCs w:val="24"/>
        </w:rPr>
        <w:t xml:space="preserve">menunjukkan besarnya peningkatan hasil belajar dari </w:t>
      </w:r>
      <w:r w:rsidRPr="00AB4A89">
        <w:rPr>
          <w:rFonts w:ascii="Times New Roman" w:hAnsi="Times New Roman" w:cs="Times New Roman"/>
          <w:i/>
          <w:sz w:val="24"/>
          <w:szCs w:val="24"/>
        </w:rPr>
        <w:t>pre-test</w:t>
      </w:r>
      <w:r w:rsidRPr="00AB4A89">
        <w:rPr>
          <w:rFonts w:ascii="Times New Roman" w:hAnsi="Times New Roman" w:cs="Times New Roman"/>
          <w:sz w:val="24"/>
          <w:szCs w:val="24"/>
        </w:rPr>
        <w:t xml:space="preserve"> ke </w:t>
      </w:r>
      <w:r w:rsidRPr="00AB4A89">
        <w:rPr>
          <w:rFonts w:ascii="Times New Roman" w:hAnsi="Times New Roman" w:cs="Times New Roman"/>
          <w:i/>
          <w:sz w:val="24"/>
          <w:szCs w:val="24"/>
        </w:rPr>
        <w:t>post-test</w:t>
      </w:r>
      <w:r w:rsidRPr="00AB4A89">
        <w:rPr>
          <w:rFonts w:ascii="Times New Roman" w:hAnsi="Times New Roman" w:cs="Times New Roman"/>
          <w:sz w:val="24"/>
          <w:szCs w:val="24"/>
        </w:rPr>
        <w:t xml:space="preserve">. Kelas eksperimen memiliki nilai rata-rata 23,45 dengan standar deviasi 6,162, sedangkan kelas kontrol memiliki gain score rata-rata 25,48 dengan standar deviasi 5,830. Hal tersebut dapat terjadi dikarenakn, kelas kontrol memiliki gain score rata-rata yang sedikit lebih tinggi dibandingkan kelas eksperimen. Hal ini dapat dipahami karena kelas kontrol memiliki kemampuan awal yang lebih rendah, sehingga ruang untuk peningkatan lebih besar. Variabilitas nilai pada kelas eksperimen (6,162) sedikit lebih tinggi dibandingkan kelas kontrol (5,830), menunjukkan bahwa respons siswa terhadap media </w:t>
      </w:r>
      <w:r w:rsidRPr="00AB4A89">
        <w:rPr>
          <w:rFonts w:ascii="Times New Roman" w:hAnsi="Times New Roman" w:cs="Times New Roman"/>
          <w:i/>
          <w:sz w:val="24"/>
          <w:szCs w:val="24"/>
        </w:rPr>
        <w:t>AR</w:t>
      </w:r>
      <w:r w:rsidRPr="00AB4A89">
        <w:rPr>
          <w:rFonts w:ascii="Times New Roman" w:hAnsi="Times New Roman" w:cs="Times New Roman"/>
          <w:sz w:val="24"/>
          <w:szCs w:val="24"/>
        </w:rPr>
        <w:t xml:space="preserve"> bervariasi.</w:t>
      </w:r>
    </w:p>
    <w:p w:rsidR="00137C03" w:rsidRPr="00AB4A89" w:rsidRDefault="00137C03" w:rsidP="00693AC9">
      <w:pPr>
        <w:pStyle w:val="ListParagraph"/>
        <w:numPr>
          <w:ilvl w:val="2"/>
          <w:numId w:val="1"/>
        </w:numPr>
        <w:spacing w:after="0" w:line="480" w:lineRule="auto"/>
        <w:ind w:left="709"/>
        <w:rPr>
          <w:rFonts w:ascii="Times New Roman" w:hAnsi="Times New Roman" w:cs="Times New Roman"/>
          <w:b/>
          <w:sz w:val="24"/>
          <w:lang w:val="en-GB"/>
        </w:rPr>
      </w:pPr>
      <w:r w:rsidRPr="00AB4A89">
        <w:rPr>
          <w:rFonts w:ascii="Times New Roman" w:hAnsi="Times New Roman" w:cs="Times New Roman"/>
          <w:b/>
          <w:sz w:val="24"/>
          <w:lang w:val="en-GB"/>
        </w:rPr>
        <w:t>Analisis Hasil Penelitian</w:t>
      </w:r>
    </w:p>
    <w:p w:rsidR="00137C03" w:rsidRDefault="00137C03" w:rsidP="00137C03">
      <w:pPr>
        <w:spacing w:after="0" w:line="480" w:lineRule="auto"/>
        <w:ind w:firstLine="709"/>
        <w:jc w:val="both"/>
        <w:rPr>
          <w:rFonts w:ascii="Times New Roman" w:hAnsi="Times New Roman" w:cs="Times New Roman"/>
          <w:sz w:val="24"/>
          <w:lang w:val="en-GB"/>
        </w:rPr>
      </w:pPr>
      <w:r w:rsidRPr="00AB4A89">
        <w:rPr>
          <w:rFonts w:ascii="Times New Roman" w:hAnsi="Times New Roman" w:cs="Times New Roman"/>
          <w:sz w:val="24"/>
          <w:lang w:val="en-GB"/>
        </w:rPr>
        <w:t>Sebelum uji t atau uji hipotesis dilakukan terlebih dahulu uji prasyarat yang merupakan kosep dasar untuk melakukan uji statistik yang diperlukan yakni uji homogenitas variansi populasi data hasil penelitian yang dilakukan menggunakan spss sebagai berikut:</w:t>
      </w:r>
    </w:p>
    <w:p w:rsidR="00137C03" w:rsidRDefault="00137C03" w:rsidP="00137C03">
      <w:pPr>
        <w:spacing w:after="0" w:line="480" w:lineRule="auto"/>
        <w:ind w:firstLine="709"/>
        <w:jc w:val="both"/>
        <w:rPr>
          <w:rFonts w:ascii="Times New Roman" w:hAnsi="Times New Roman" w:cs="Times New Roman"/>
          <w:sz w:val="24"/>
          <w:lang w:val="en-GB"/>
        </w:rPr>
      </w:pPr>
    </w:p>
    <w:p w:rsidR="00137C03" w:rsidRPr="00AB4A89" w:rsidRDefault="00137C03" w:rsidP="00137C03">
      <w:pPr>
        <w:spacing w:after="0" w:line="480" w:lineRule="auto"/>
        <w:ind w:firstLine="709"/>
        <w:jc w:val="both"/>
        <w:rPr>
          <w:rFonts w:ascii="Times New Roman" w:hAnsi="Times New Roman" w:cs="Times New Roman"/>
          <w:sz w:val="24"/>
          <w:lang w:val="en-GB"/>
        </w:rPr>
      </w:pPr>
    </w:p>
    <w:p w:rsidR="00137C03" w:rsidRPr="00AB4A89" w:rsidRDefault="00137C03" w:rsidP="00693AC9">
      <w:pPr>
        <w:pStyle w:val="ListParagraph"/>
        <w:numPr>
          <w:ilvl w:val="0"/>
          <w:numId w:val="3"/>
        </w:numPr>
        <w:spacing w:after="0" w:line="240" w:lineRule="auto"/>
        <w:rPr>
          <w:rFonts w:ascii="Times New Roman" w:hAnsi="Times New Roman" w:cs="Times New Roman"/>
          <w:b/>
          <w:sz w:val="24"/>
          <w:lang w:val="en-GB"/>
        </w:rPr>
      </w:pPr>
      <w:r w:rsidRPr="00AB4A89">
        <w:rPr>
          <w:rFonts w:ascii="Times New Roman" w:hAnsi="Times New Roman" w:cs="Times New Roman"/>
          <w:b/>
          <w:sz w:val="24"/>
          <w:lang w:val="en-GB"/>
        </w:rPr>
        <w:t>Uji Normalitas</w:t>
      </w:r>
    </w:p>
    <w:p w:rsidR="00137C03" w:rsidRPr="00AB4A89" w:rsidRDefault="00137C03" w:rsidP="00137C03">
      <w:pPr>
        <w:pStyle w:val="ListParagraph"/>
        <w:spacing w:after="0" w:line="240" w:lineRule="auto"/>
        <w:rPr>
          <w:rFonts w:ascii="Times New Roman" w:hAnsi="Times New Roman" w:cs="Times New Roman"/>
          <w:b/>
          <w:sz w:val="24"/>
          <w:lang w:val="en-GB"/>
        </w:rPr>
      </w:pPr>
    </w:p>
    <w:p w:rsidR="00137C03" w:rsidRPr="00AB4A89" w:rsidRDefault="00137C03" w:rsidP="00137C03">
      <w:pPr>
        <w:spacing w:after="0" w:line="480" w:lineRule="auto"/>
        <w:ind w:firstLine="360"/>
        <w:jc w:val="both"/>
        <w:rPr>
          <w:rFonts w:ascii="Times New Roman" w:hAnsi="Times New Roman" w:cs="Times New Roman"/>
          <w:sz w:val="24"/>
        </w:rPr>
      </w:pPr>
      <w:r w:rsidRPr="00AB4A89">
        <w:rPr>
          <w:rFonts w:ascii="Times New Roman" w:hAnsi="Times New Roman" w:cs="Times New Roman"/>
          <w:sz w:val="24"/>
        </w:rPr>
        <w:t>Uji normalitas dilakukan untuk mengetahui apakah data hasil penelitian berdistribusi normal atau tidak. Uji ini penting untuk menentukan apakah akan menggunakan statistik parametrik atau non-parametrik. Uji normalitas dalam penelitian ini menggunakan uji Kolmogorov-Smirnov dengan bantuan SPSS versi 25.</w:t>
      </w:r>
    </w:p>
    <w:p w:rsidR="00137C03" w:rsidRPr="00AB4A89" w:rsidRDefault="00137C03" w:rsidP="00137C03">
      <w:pPr>
        <w:spacing w:after="0" w:line="240" w:lineRule="auto"/>
        <w:jc w:val="center"/>
        <w:rPr>
          <w:rFonts w:ascii="Times New Roman" w:hAnsi="Times New Roman" w:cs="Times New Roman"/>
          <w:sz w:val="24"/>
        </w:rPr>
      </w:pPr>
      <w:r w:rsidRPr="00AB4A89">
        <w:rPr>
          <w:rFonts w:ascii="Times New Roman" w:hAnsi="Times New Roman" w:cs="Times New Roman"/>
          <w:b/>
          <w:bCs/>
          <w:sz w:val="24"/>
        </w:rPr>
        <w:t>Tabel 4.6 Hasil Uji Normalitas</w:t>
      </w:r>
    </w:p>
    <w:tbl>
      <w:tblPr>
        <w:tblStyle w:val="TableGrid"/>
        <w:tblW w:w="0" w:type="auto"/>
        <w:tblLook w:val="04A0" w:firstRow="1" w:lastRow="0" w:firstColumn="1" w:lastColumn="0" w:noHBand="0" w:noVBand="1"/>
      </w:tblPr>
      <w:tblGrid>
        <w:gridCol w:w="1135"/>
        <w:gridCol w:w="456"/>
        <w:gridCol w:w="1115"/>
        <w:gridCol w:w="1202"/>
        <w:gridCol w:w="1047"/>
        <w:gridCol w:w="1450"/>
        <w:gridCol w:w="1748"/>
      </w:tblGrid>
      <w:tr w:rsidR="00137C03" w:rsidRPr="00AB4A89" w:rsidTr="00264080">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Variabel</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N</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Test Statistic</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Asymp. Sig. (2-tailed)</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Monte Carlo Sig.</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Keterangan</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Interpretasi</w:t>
            </w:r>
          </w:p>
        </w:tc>
      </w:tr>
      <w:tr w:rsidR="00137C03" w:rsidRPr="00AB4A89" w:rsidTr="00264080">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Pre-Test</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45</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0,183</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&lt;0,001</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&lt;0,001</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Tidak Normal</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Distribusi menjulur, tidak simetris</w:t>
            </w:r>
          </w:p>
        </w:tc>
      </w:tr>
      <w:tr w:rsidR="00137C03" w:rsidRPr="00AB4A89" w:rsidTr="00264080">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Post-Test</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45</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0,132</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0,049</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0,051</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Tidak Normal</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Distribusi agak menjulur</w:t>
            </w:r>
          </w:p>
        </w:tc>
      </w:tr>
      <w:tr w:rsidR="00137C03" w:rsidRPr="00AB4A89" w:rsidTr="00264080">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Gain Score</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45</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0,112</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0,199</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0,161</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Normal</w:t>
            </w:r>
          </w:p>
        </w:tc>
        <w:tc>
          <w:tcPr>
            <w:tcW w:w="0" w:type="auto"/>
            <w:vAlign w:val="center"/>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Distribusi mendekati kurva normal</w:t>
            </w:r>
          </w:p>
        </w:tc>
      </w:tr>
    </w:tbl>
    <w:p w:rsidR="00137C03" w:rsidRDefault="00137C03" w:rsidP="00137C03">
      <w:pPr>
        <w:spacing w:after="0" w:line="480" w:lineRule="auto"/>
        <w:ind w:firstLine="720"/>
        <w:jc w:val="both"/>
        <w:rPr>
          <w:rFonts w:ascii="Times New Roman" w:hAnsi="Times New Roman" w:cs="Times New Roman"/>
          <w:sz w:val="24"/>
          <w:szCs w:val="24"/>
        </w:rPr>
      </w:pPr>
    </w:p>
    <w:p w:rsidR="00137C03" w:rsidRPr="00AB4A89" w:rsidRDefault="00137C03" w:rsidP="00137C03">
      <w:pPr>
        <w:spacing w:after="0"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rPr>
        <w:t xml:space="preserve">Hasil uji normalitas dengan taraf signifikansi 5% (α = 0,05) menunjukkan bahwa tidak semua data berdistribusi normal. Data pre-test menunjukkan nilai signifikansi &lt; 0,001, yang berarti data tidak berdistribusi normal dengan tingkat kepercayaan yang tinggi. Hal ini mengindikasikan bahwa distribusi data pre-test memiliki penyimpangan yang signifikan dari kurva normal, kemungkinan karena adanya </w:t>
      </w:r>
      <w:r w:rsidRPr="00AB4A89">
        <w:rPr>
          <w:rStyle w:val="Strong"/>
          <w:rFonts w:ascii="Times New Roman" w:hAnsi="Times New Roman" w:cs="Times New Roman"/>
          <w:sz w:val="24"/>
          <w:szCs w:val="24"/>
        </w:rPr>
        <w:t>nilai yang jauh berbeda dari sebagian besar data lainnya</w:t>
      </w:r>
      <w:r w:rsidRPr="00AB4A89">
        <w:rPr>
          <w:rFonts w:ascii="Times New Roman" w:hAnsi="Times New Roman" w:cs="Times New Roman"/>
          <w:b/>
          <w:sz w:val="24"/>
          <w:szCs w:val="24"/>
        </w:rPr>
        <w:t xml:space="preserve">. </w:t>
      </w:r>
      <w:r w:rsidRPr="00AB4A89">
        <w:rPr>
          <w:rFonts w:ascii="Times New Roman" w:hAnsi="Times New Roman" w:cs="Times New Roman"/>
          <w:sz w:val="24"/>
          <w:szCs w:val="24"/>
        </w:rPr>
        <w:t xml:space="preserve">Artinya, nilai ini </w:t>
      </w:r>
      <w:r w:rsidRPr="00AB4A89">
        <w:rPr>
          <w:rStyle w:val="Strong"/>
          <w:rFonts w:ascii="Times New Roman" w:hAnsi="Times New Roman" w:cs="Times New Roman"/>
          <w:sz w:val="24"/>
          <w:szCs w:val="24"/>
        </w:rPr>
        <w:t>terlalu besar atau terlalu kecil</w:t>
      </w:r>
      <w:r w:rsidRPr="00AB4A89">
        <w:rPr>
          <w:rFonts w:ascii="Times New Roman" w:hAnsi="Times New Roman" w:cs="Times New Roman"/>
          <w:sz w:val="24"/>
          <w:szCs w:val="24"/>
        </w:rPr>
        <w:t xml:space="preserve"> dibandingkan dengan data mayoritas.</w:t>
      </w:r>
    </w:p>
    <w:p w:rsidR="00137C03" w:rsidRPr="00AB4A89" w:rsidRDefault="00137C03" w:rsidP="00137C03">
      <w:pPr>
        <w:spacing w:after="0" w:line="480" w:lineRule="auto"/>
        <w:ind w:firstLine="720"/>
        <w:jc w:val="both"/>
        <w:rPr>
          <w:rFonts w:ascii="Times New Roman" w:hAnsi="Times New Roman" w:cs="Times New Roman"/>
          <w:sz w:val="28"/>
          <w:szCs w:val="24"/>
        </w:rPr>
      </w:pPr>
      <w:r w:rsidRPr="00AB4A89">
        <w:rPr>
          <w:rFonts w:ascii="Times New Roman" w:hAnsi="Times New Roman" w:cs="Times New Roman"/>
          <w:sz w:val="24"/>
        </w:rPr>
        <w:t xml:space="preserve">Dari data post-test menunjukkan nilai signifikansi 0,049, yang juga menunjukkan bahwa data tidak berdistribusi normal meskipun nilainya mendekati </w:t>
      </w:r>
      <w:r w:rsidRPr="00AB4A89">
        <w:rPr>
          <w:rFonts w:ascii="Times New Roman" w:hAnsi="Times New Roman" w:cs="Times New Roman"/>
          <w:sz w:val="24"/>
        </w:rPr>
        <w:lastRenderedPageBreak/>
        <w:t>batas kritis (0,05). Distribusi data post-test lebih mendekati normal dibandingkan pre-test, namun masih memiliki penyimpangan yang signifikan secara statistik.</w:t>
      </w:r>
      <w:r w:rsidRPr="00AB4A89">
        <w:rPr>
          <w:rFonts w:ascii="Times New Roman" w:hAnsi="Times New Roman" w:cs="Times New Roman"/>
          <w:sz w:val="28"/>
          <w:szCs w:val="24"/>
        </w:rPr>
        <w:t xml:space="preserve"> </w:t>
      </w:r>
      <w:r w:rsidRPr="00AB4A89">
        <w:rPr>
          <w:rFonts w:ascii="Times New Roman" w:hAnsi="Times New Roman" w:cs="Times New Roman"/>
          <w:sz w:val="24"/>
        </w:rPr>
        <w:t>Hanya data gain score yang menunjukkan distribusi normal dengan nilai signifikansi 0,199 &gt; 0,05. Hal ini mengindikasikan bahwa peningkatan hasil belajar (selisih post-test dan pre-test) mengikuti pola distribusi normal, yang menunjukkan bahwa respons siswa terhadap pembelajaran cenderung terdistribusi secara natural.</w:t>
      </w: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Karena sebagian besar data tidak berdistribusi normal, maka untuk analisis selanjutnya diperlukan pendekatan statistik non-parametrik, khususnya uji Mann-Whitney U sebagai alternatif dari uji t independent sample.</w:t>
      </w:r>
    </w:p>
    <w:p w:rsidR="00137C03" w:rsidRPr="00AB4A89" w:rsidRDefault="00137C03" w:rsidP="00693AC9">
      <w:pPr>
        <w:pStyle w:val="ListParagraph"/>
        <w:numPr>
          <w:ilvl w:val="0"/>
          <w:numId w:val="3"/>
        </w:numPr>
        <w:spacing w:line="240" w:lineRule="auto"/>
        <w:rPr>
          <w:rFonts w:ascii="Times New Roman" w:hAnsi="Times New Roman" w:cs="Times New Roman"/>
          <w:b/>
          <w:sz w:val="24"/>
          <w:lang w:val="en-GB"/>
        </w:rPr>
      </w:pPr>
      <w:r w:rsidRPr="00AB4A89">
        <w:rPr>
          <w:rFonts w:ascii="Times New Roman" w:hAnsi="Times New Roman" w:cs="Times New Roman"/>
          <w:b/>
          <w:sz w:val="24"/>
          <w:lang w:val="en-GB"/>
        </w:rPr>
        <w:t>Uji Homogenitas</w:t>
      </w:r>
    </w:p>
    <w:p w:rsidR="00137C03" w:rsidRPr="00AB4A89" w:rsidRDefault="00137C03" w:rsidP="00137C03">
      <w:pPr>
        <w:spacing w:line="480" w:lineRule="auto"/>
        <w:ind w:firstLine="360"/>
        <w:jc w:val="both"/>
        <w:rPr>
          <w:rFonts w:ascii="Times New Roman" w:hAnsi="Times New Roman" w:cs="Times New Roman"/>
          <w:sz w:val="24"/>
          <w:szCs w:val="24"/>
          <w:lang w:val="en-GB"/>
        </w:rPr>
      </w:pPr>
      <w:r w:rsidRPr="00AB4A89">
        <w:rPr>
          <w:rFonts w:ascii="Times New Roman" w:hAnsi="Times New Roman" w:cs="Times New Roman"/>
          <w:sz w:val="24"/>
          <w:lang w:val="en-GB"/>
        </w:rPr>
        <w:t xml:space="preserve">Pengujian homogenitas data dimaksud untuk mengetahui apakah sampel yang digunakan dalam penelitian berasal dari populasi yang homogen atau tidak. Dalam penelitian ini uji homogenitas yang digunakan adalah </w:t>
      </w:r>
      <w:r w:rsidRPr="00AB4A89">
        <w:rPr>
          <w:rFonts w:ascii="Times New Roman" w:hAnsi="Times New Roman" w:cs="Times New Roman"/>
          <w:sz w:val="24"/>
          <w:szCs w:val="24"/>
        </w:rPr>
        <w:t>Uji homogenitas dilakukan untuk mengetahui apakah variansi populasi kedua kelompok sama (homogen) atau berbeda (heterogen). Uji ini menggunakan Levene's test dengan hipotesis</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 xml:space="preserve">O </m:t>
            </m:r>
          </m:sub>
        </m:sSub>
      </m:oMath>
      <w:r w:rsidRPr="00AB4A89">
        <w:rPr>
          <w:rFonts w:ascii="Times New Roman" w:hAnsi="Times New Roman" w:cs="Times New Roman"/>
          <w:sz w:val="24"/>
          <w:szCs w:val="24"/>
        </w:rPr>
        <w:t xml:space="preserve">: variansi kedua kelompok sama, dan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 xml:space="preserve">a </m:t>
            </m:r>
          </m:sub>
        </m:sSub>
        <m:r>
          <w:rPr>
            <w:rFonts w:ascii="Cambria Math" w:hAnsi="Cambria Math" w:cs="Times New Roman"/>
            <w:sz w:val="24"/>
            <w:szCs w:val="24"/>
          </w:rPr>
          <m:t xml:space="preserve">: </m:t>
        </m:r>
      </m:oMath>
      <w:r w:rsidRPr="00AB4A89">
        <w:rPr>
          <w:rFonts w:ascii="Times New Roman" w:hAnsi="Times New Roman" w:cs="Times New Roman"/>
          <w:sz w:val="24"/>
          <w:szCs w:val="24"/>
        </w:rPr>
        <w:t xml:space="preserve">variansi kedua kelompok berbeda. </w:t>
      </w:r>
      <w:r w:rsidRPr="00AB4A89">
        <w:rPr>
          <w:rFonts w:ascii="Times New Roman" w:hAnsi="Times New Roman" w:cs="Times New Roman"/>
          <w:sz w:val="24"/>
          <w:szCs w:val="24"/>
          <w:lang w:val="en-GB"/>
        </w:rPr>
        <w:t>Dari hasil uji homogenitas lampiran diperoleh data-data sebagai berikut:</w:t>
      </w:r>
    </w:p>
    <w:p w:rsidR="00137C03" w:rsidRPr="00AB4A89" w:rsidRDefault="00137C03" w:rsidP="00137C03">
      <w:pPr>
        <w:spacing w:before="100" w:beforeAutospacing="1" w:after="0" w:line="240" w:lineRule="auto"/>
        <w:jc w:val="center"/>
        <w:rPr>
          <w:rFonts w:ascii="Times New Roman" w:hAnsi="Times New Roman" w:cs="Times New Roman"/>
          <w:sz w:val="24"/>
        </w:rPr>
      </w:pPr>
      <w:r w:rsidRPr="00AB4A89">
        <w:rPr>
          <w:rFonts w:ascii="Times New Roman" w:hAnsi="Times New Roman" w:cs="Times New Roman"/>
          <w:b/>
          <w:bCs/>
          <w:sz w:val="24"/>
        </w:rPr>
        <w:t>Tabel 4.7 Hasil Uji Homogenitas</w:t>
      </w:r>
    </w:p>
    <w:tbl>
      <w:tblPr>
        <w:tblStyle w:val="TableGrid"/>
        <w:tblW w:w="0" w:type="auto"/>
        <w:tblLook w:val="04A0" w:firstRow="1" w:lastRow="0" w:firstColumn="1" w:lastColumn="0" w:noHBand="0" w:noVBand="1"/>
      </w:tblPr>
      <w:tblGrid>
        <w:gridCol w:w="1251"/>
        <w:gridCol w:w="756"/>
        <w:gridCol w:w="756"/>
        <w:gridCol w:w="550"/>
        <w:gridCol w:w="550"/>
        <w:gridCol w:w="1430"/>
        <w:gridCol w:w="2860"/>
      </w:tblGrid>
      <w:tr w:rsidR="00137C03" w:rsidRPr="00AB4A89" w:rsidTr="00264080">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Variabel</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F</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Sig.</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df1</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df2</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Keterangan</w:t>
            </w:r>
          </w:p>
        </w:tc>
        <w:tc>
          <w:tcPr>
            <w:tcW w:w="0" w:type="auto"/>
            <w:hideMark/>
          </w:tcPr>
          <w:p w:rsidR="00137C03" w:rsidRPr="00AB4A89" w:rsidRDefault="00137C03" w:rsidP="00264080">
            <w:pPr>
              <w:jc w:val="center"/>
              <w:rPr>
                <w:rFonts w:ascii="Times New Roman" w:hAnsi="Times New Roman" w:cs="Times New Roman"/>
                <w:b/>
                <w:bCs/>
                <w:sz w:val="24"/>
              </w:rPr>
            </w:pPr>
            <w:r w:rsidRPr="00AB4A89">
              <w:rPr>
                <w:rFonts w:ascii="Times New Roman" w:hAnsi="Times New Roman" w:cs="Times New Roman"/>
                <w:b/>
                <w:bCs/>
                <w:sz w:val="24"/>
              </w:rPr>
              <w:t>Interpretasi</w:t>
            </w:r>
          </w:p>
        </w:tc>
      </w:tr>
      <w:tr w:rsidR="00137C03" w:rsidRPr="00AB4A89" w:rsidTr="00264080">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Pre-Test</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0,348</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0,559</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1</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43</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Homogen</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Variansi kedua kelompok sama</w:t>
            </w:r>
          </w:p>
        </w:tc>
      </w:tr>
      <w:tr w:rsidR="00137C03" w:rsidRPr="00AB4A89" w:rsidTr="00264080">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Post-Test</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0,009</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0,925</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1</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43</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Homogen</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Variansi kedua kelompok sama</w:t>
            </w:r>
          </w:p>
        </w:tc>
      </w:tr>
      <w:tr w:rsidR="00137C03" w:rsidRPr="00AB4A89" w:rsidTr="00264080">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Gain Score</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0,028</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0,867</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1</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43</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Homogen</w:t>
            </w:r>
          </w:p>
        </w:tc>
        <w:tc>
          <w:tcPr>
            <w:tcW w:w="0" w:type="auto"/>
            <w:hideMark/>
          </w:tcPr>
          <w:p w:rsidR="00137C03" w:rsidRPr="00AB4A89" w:rsidRDefault="00137C03" w:rsidP="00264080">
            <w:pPr>
              <w:jc w:val="center"/>
              <w:rPr>
                <w:rFonts w:ascii="Times New Roman" w:hAnsi="Times New Roman" w:cs="Times New Roman"/>
                <w:sz w:val="24"/>
              </w:rPr>
            </w:pPr>
            <w:r w:rsidRPr="00AB4A89">
              <w:rPr>
                <w:rFonts w:ascii="Times New Roman" w:hAnsi="Times New Roman" w:cs="Times New Roman"/>
                <w:sz w:val="24"/>
              </w:rPr>
              <w:t>Variansi kedua kelompok sama</w:t>
            </w:r>
          </w:p>
        </w:tc>
      </w:tr>
    </w:tbl>
    <w:p w:rsidR="00137C03" w:rsidRPr="00AB4A89" w:rsidRDefault="00137C03" w:rsidP="00137C03">
      <w:pPr>
        <w:spacing w:before="100" w:beforeAutospacing="1" w:after="100" w:afterAutospacing="1" w:line="480" w:lineRule="auto"/>
        <w:ind w:firstLine="720"/>
        <w:jc w:val="both"/>
        <w:rPr>
          <w:rFonts w:ascii="Times New Roman" w:hAnsi="Times New Roman" w:cs="Times New Roman"/>
          <w:sz w:val="24"/>
        </w:rPr>
      </w:pPr>
      <w:r w:rsidRPr="00AB4A89">
        <w:rPr>
          <w:rFonts w:ascii="Times New Roman" w:hAnsi="Times New Roman" w:cs="Times New Roman"/>
          <w:sz w:val="24"/>
        </w:rPr>
        <w:lastRenderedPageBreak/>
        <w:t>Hasil uji homogenitas menunjukkan bahwa semua variabel memiliki nilai signifikansi &gt; 0,05, yang berarti H₀ diterima dan variansi kedua kelompok adalah homogen. Hal ini mengindikasikan bahwa asumsi homogenitas variansi terpenuhi untuk semua variabel penelitian. Pre-test menunjukkan nilai F = 0,348 dengan signifikansi 0,559, yang menunjukkan bahwa variansi kemampuan awal kedua kelompok tidak berbeda secara signifikan. Post-test menunjukkan nilai F = 0,009 dengan signifikansi 0,925, yang menunjukkan homogenitas variansi yang sangat tinggi antara kedua kelompok. Dengan jumlah skor yang menunjukkan homogenitas variansi dengan nilai F = 0,028 dan signifikansi 0,867.</w:t>
      </w:r>
    </w:p>
    <w:p w:rsidR="00137C03" w:rsidRPr="001F17AA" w:rsidRDefault="00137C03" w:rsidP="00137C03">
      <w:pPr>
        <w:spacing w:line="480" w:lineRule="auto"/>
        <w:ind w:firstLine="360"/>
        <w:jc w:val="both"/>
        <w:rPr>
          <w:rFonts w:ascii="Times New Roman" w:hAnsi="Times New Roman" w:cs="Times New Roman"/>
        </w:rPr>
      </w:pPr>
      <w:r w:rsidRPr="00AB4A89">
        <w:rPr>
          <w:rFonts w:ascii="Times New Roman" w:hAnsi="Times New Roman" w:cs="Times New Roman"/>
          <w:sz w:val="24"/>
        </w:rPr>
        <w:t>Homogenitas variansi ini menunjukkan bahwa meskipun kedua kelompok memiliki rata-rata yang berbeda, variabilitas data dalam masing-masing kelompok relatif sama. Hal ini penting untuk validitas perbandingan antara kedua kelompok dan menunjukkan bahwa perbedaan yang ditemukan bukan karena perbedaan karakteristik variabilitas sampel</w:t>
      </w:r>
      <w:r w:rsidRPr="00AB4A89">
        <w:rPr>
          <w:rFonts w:ascii="Times New Roman" w:hAnsi="Times New Roman" w:cs="Times New Roman"/>
        </w:rPr>
        <w:t>.</w:t>
      </w:r>
    </w:p>
    <w:p w:rsidR="00137C03" w:rsidRPr="00AB4A89" w:rsidRDefault="00137C03" w:rsidP="00693AC9">
      <w:pPr>
        <w:pStyle w:val="ListParagraph"/>
        <w:numPr>
          <w:ilvl w:val="0"/>
          <w:numId w:val="2"/>
        </w:numPr>
        <w:spacing w:after="0" w:line="480" w:lineRule="auto"/>
        <w:jc w:val="both"/>
        <w:rPr>
          <w:rFonts w:ascii="Times New Roman" w:hAnsi="Times New Roman" w:cs="Times New Roman"/>
          <w:b/>
          <w:sz w:val="24"/>
          <w:lang w:val="en-GB"/>
        </w:rPr>
      </w:pPr>
      <w:r w:rsidRPr="00AB4A89">
        <w:rPr>
          <w:rFonts w:ascii="Times New Roman" w:hAnsi="Times New Roman" w:cs="Times New Roman"/>
          <w:b/>
          <w:sz w:val="24"/>
          <w:lang w:val="en-GB"/>
        </w:rPr>
        <w:t>Uji Hipotesis</w:t>
      </w:r>
    </w:p>
    <w:p w:rsidR="00137C03" w:rsidRPr="00AB4A89" w:rsidRDefault="00137C03" w:rsidP="00137C03">
      <w:pPr>
        <w:spacing w:after="0" w:line="480" w:lineRule="auto"/>
        <w:ind w:firstLine="360"/>
        <w:jc w:val="both"/>
        <w:rPr>
          <w:rFonts w:ascii="Times New Roman" w:hAnsi="Times New Roman" w:cs="Times New Roman"/>
          <w:sz w:val="24"/>
          <w:lang w:val="en-GB"/>
        </w:rPr>
      </w:pPr>
      <w:r w:rsidRPr="00AB4A89">
        <w:rPr>
          <w:rFonts w:ascii="Times New Roman" w:hAnsi="Times New Roman" w:cs="Times New Roman"/>
          <w:sz w:val="24"/>
          <w:lang w:val="en-GB"/>
        </w:rPr>
        <w:t xml:space="preserve">Setelah melakukan uji prasyarat analisis data hasıl belajar kedua sampel memiliki sebaran yang berdistribusi normal dan homogen, selanjutnya dilakukan pengujian hipotesis Pengujian ını dilakukan untuk mengatahui apakah ada media pembelajaran </w:t>
      </w:r>
      <w:r w:rsidRPr="00AB4A89">
        <w:rPr>
          <w:rFonts w:ascii="Times New Roman" w:hAnsi="Times New Roman" w:cs="Times New Roman"/>
          <w:i/>
          <w:sz w:val="24"/>
          <w:lang w:val="en-GB"/>
        </w:rPr>
        <w:t xml:space="preserve">Augmented Reality </w:t>
      </w:r>
      <w:r w:rsidRPr="00AB4A89">
        <w:rPr>
          <w:rFonts w:ascii="Times New Roman" w:hAnsi="Times New Roman" w:cs="Times New Roman"/>
          <w:sz w:val="24"/>
          <w:lang w:val="en-GB"/>
        </w:rPr>
        <w:t xml:space="preserve">dan untuk mengetahui apakah rata-rata hasil belajar siswa pada kelas eksperimen yang dalam pembelajarannya menggunakan media pembelajaran </w:t>
      </w:r>
      <w:r w:rsidRPr="00AB4A89">
        <w:rPr>
          <w:rFonts w:ascii="Times New Roman" w:hAnsi="Times New Roman" w:cs="Times New Roman"/>
          <w:i/>
          <w:sz w:val="24"/>
          <w:lang w:val="en-GB"/>
        </w:rPr>
        <w:t xml:space="preserve">Augmented Reality </w:t>
      </w:r>
      <w:r w:rsidRPr="00AB4A89">
        <w:rPr>
          <w:rFonts w:ascii="Times New Roman" w:hAnsi="Times New Roman" w:cs="Times New Roman"/>
          <w:sz w:val="24"/>
          <w:lang w:val="en-GB"/>
        </w:rPr>
        <w:t xml:space="preserve">lebih tinggi dibandingkan rata-rata hasil </w:t>
      </w:r>
      <w:r w:rsidRPr="00AB4A89">
        <w:rPr>
          <w:rFonts w:ascii="Times New Roman" w:hAnsi="Times New Roman" w:cs="Times New Roman"/>
          <w:sz w:val="24"/>
          <w:lang w:val="en-GB"/>
        </w:rPr>
        <w:lastRenderedPageBreak/>
        <w:t>belajar siswa pada kelas kontrol yang dalam pembelajarannya menggunakan model pembelajaran konvensional.</w:t>
      </w:r>
    </w:p>
    <w:p w:rsidR="00137C03" w:rsidRPr="00AB4A89" w:rsidRDefault="00137C03" w:rsidP="00137C03">
      <w:pPr>
        <w:spacing w:after="0" w:line="480" w:lineRule="auto"/>
        <w:ind w:firstLine="360"/>
        <w:jc w:val="both"/>
        <w:rPr>
          <w:rFonts w:ascii="Times New Roman" w:hAnsi="Times New Roman" w:cs="Times New Roman"/>
          <w:sz w:val="24"/>
          <w:lang w:val="en-GB"/>
        </w:rPr>
      </w:pPr>
      <w:r w:rsidRPr="00AB4A89">
        <w:rPr>
          <w:rFonts w:ascii="Times New Roman" w:hAnsi="Times New Roman" w:cs="Times New Roman"/>
          <w:sz w:val="24"/>
        </w:rPr>
        <w:t xml:space="preserve">Berdasarkan hasil uji normalitas yang menunjukkan bahwa sebagian besar data tidak berdistribusi normal, maka analisis dilakukan menggunakan dua pendekatan yaitu uji non-parametrik Mann-Whitney U untuk data yang tidak normal, dan uji t untuk memberikan informasi tambahan tentang besar atau tidaknya pengaruh penggunaan media pembelajaran </w:t>
      </w:r>
      <w:r w:rsidRPr="00AB4A89">
        <w:rPr>
          <w:rFonts w:ascii="Times New Roman" w:hAnsi="Times New Roman" w:cs="Times New Roman"/>
          <w:i/>
          <w:sz w:val="24"/>
        </w:rPr>
        <w:t>Augmented Reality</w:t>
      </w:r>
      <w:r w:rsidRPr="00AB4A89">
        <w:rPr>
          <w:rFonts w:ascii="Times New Roman" w:hAnsi="Times New Roman" w:cs="Times New Roman"/>
          <w:sz w:val="24"/>
        </w:rPr>
        <w:t xml:space="preserve">. </w:t>
      </w:r>
    </w:p>
    <w:p w:rsidR="00137C03" w:rsidRPr="009C19FF" w:rsidRDefault="00137C03" w:rsidP="00693AC9">
      <w:pPr>
        <w:pStyle w:val="ListParagraph"/>
        <w:numPr>
          <w:ilvl w:val="2"/>
          <w:numId w:val="1"/>
        </w:numPr>
        <w:spacing w:after="0"/>
        <w:jc w:val="both"/>
        <w:outlineLvl w:val="3"/>
        <w:rPr>
          <w:rFonts w:ascii="Times New Roman" w:hAnsi="Times New Roman" w:cs="Times New Roman"/>
          <w:b/>
          <w:bCs/>
          <w:sz w:val="24"/>
        </w:rPr>
      </w:pPr>
      <w:r w:rsidRPr="009C19FF">
        <w:rPr>
          <w:rFonts w:ascii="Times New Roman" w:hAnsi="Times New Roman" w:cs="Times New Roman"/>
          <w:b/>
          <w:bCs/>
          <w:sz w:val="24"/>
        </w:rPr>
        <w:t>Uji Mann-Whitney U (Uji Non-Parametrik)</w:t>
      </w:r>
    </w:p>
    <w:p w:rsidR="00137C03" w:rsidRPr="009C19FF" w:rsidRDefault="00137C03" w:rsidP="00137C03">
      <w:pPr>
        <w:pStyle w:val="ListParagraph"/>
        <w:spacing w:after="0"/>
        <w:ind w:left="1069"/>
        <w:jc w:val="both"/>
        <w:outlineLvl w:val="3"/>
        <w:rPr>
          <w:rFonts w:ascii="Times New Roman" w:hAnsi="Times New Roman" w:cs="Times New Roman"/>
          <w:b/>
          <w:bCs/>
          <w:sz w:val="28"/>
        </w:rPr>
      </w:pPr>
    </w:p>
    <w:p w:rsidR="00137C03" w:rsidRPr="00AB4A89" w:rsidRDefault="00137C03" w:rsidP="00137C03">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Uji Mann-Whitney U merupakan alternatif non-parametrik dari uji t independent sample yang digunakan ketika asumsi normalitas tidak terpenuhi. Uji ini membandingkan median atau ranking data antara dua kelompok independen.</w:t>
      </w:r>
    </w:p>
    <w:p w:rsidR="00137C03" w:rsidRPr="00AB4A89" w:rsidRDefault="00137C03" w:rsidP="00137C03">
      <w:pPr>
        <w:spacing w:after="0" w:line="240" w:lineRule="auto"/>
        <w:jc w:val="center"/>
        <w:rPr>
          <w:rFonts w:ascii="Times New Roman" w:hAnsi="Times New Roman" w:cs="Times New Roman"/>
          <w:sz w:val="24"/>
          <w:szCs w:val="24"/>
        </w:rPr>
      </w:pPr>
      <w:r w:rsidRPr="00AB4A89">
        <w:rPr>
          <w:rFonts w:ascii="Times New Roman" w:hAnsi="Times New Roman" w:cs="Times New Roman"/>
          <w:b/>
          <w:bCs/>
          <w:sz w:val="24"/>
          <w:szCs w:val="24"/>
        </w:rPr>
        <w:t>Tabel 4.8 Hasil Ranking Mann-Whitney U</w:t>
      </w:r>
    </w:p>
    <w:tbl>
      <w:tblPr>
        <w:tblStyle w:val="TableGrid"/>
        <w:tblW w:w="0" w:type="auto"/>
        <w:tblLook w:val="04A0" w:firstRow="1" w:lastRow="0" w:firstColumn="1" w:lastColumn="0" w:noHBand="0" w:noVBand="1"/>
      </w:tblPr>
      <w:tblGrid>
        <w:gridCol w:w="1115"/>
        <w:gridCol w:w="1499"/>
        <w:gridCol w:w="456"/>
        <w:gridCol w:w="1051"/>
        <w:gridCol w:w="1189"/>
        <w:gridCol w:w="2843"/>
      </w:tblGrid>
      <w:tr w:rsidR="00137C03" w:rsidRPr="00AB4A89" w:rsidTr="00264080">
        <w:tc>
          <w:tcPr>
            <w:tcW w:w="0" w:type="auto"/>
            <w:hideMark/>
          </w:tcPr>
          <w:p w:rsidR="00137C03" w:rsidRPr="00AB4A89" w:rsidRDefault="00137C03" w:rsidP="00264080">
            <w:pPr>
              <w:rPr>
                <w:rFonts w:ascii="Times New Roman" w:hAnsi="Times New Roman" w:cs="Times New Roman"/>
                <w:b/>
                <w:bCs/>
                <w:sz w:val="24"/>
                <w:szCs w:val="24"/>
              </w:rPr>
            </w:pPr>
            <w:r w:rsidRPr="00AB4A89">
              <w:rPr>
                <w:rFonts w:ascii="Times New Roman" w:hAnsi="Times New Roman" w:cs="Times New Roman"/>
                <w:b/>
                <w:bCs/>
                <w:sz w:val="24"/>
                <w:szCs w:val="24"/>
              </w:rPr>
              <w:t>Variabel</w:t>
            </w:r>
          </w:p>
        </w:tc>
        <w:tc>
          <w:tcPr>
            <w:tcW w:w="0" w:type="auto"/>
            <w:hideMark/>
          </w:tcPr>
          <w:p w:rsidR="00137C03" w:rsidRPr="00AB4A89" w:rsidRDefault="00137C03" w:rsidP="00264080">
            <w:pPr>
              <w:rPr>
                <w:rFonts w:ascii="Times New Roman" w:hAnsi="Times New Roman" w:cs="Times New Roman"/>
                <w:b/>
                <w:bCs/>
                <w:sz w:val="24"/>
                <w:szCs w:val="24"/>
              </w:rPr>
            </w:pPr>
            <w:r w:rsidRPr="00AB4A89">
              <w:rPr>
                <w:rFonts w:ascii="Times New Roman" w:hAnsi="Times New Roman" w:cs="Times New Roman"/>
                <w:b/>
                <w:bCs/>
                <w:sz w:val="24"/>
                <w:szCs w:val="24"/>
              </w:rPr>
              <w:t>Kelompok</w:t>
            </w:r>
          </w:p>
        </w:tc>
        <w:tc>
          <w:tcPr>
            <w:tcW w:w="0" w:type="auto"/>
            <w:hideMark/>
          </w:tcPr>
          <w:p w:rsidR="00137C03" w:rsidRPr="00AB4A89" w:rsidRDefault="00137C03" w:rsidP="00264080">
            <w:pPr>
              <w:rPr>
                <w:rFonts w:ascii="Times New Roman" w:hAnsi="Times New Roman" w:cs="Times New Roman"/>
                <w:b/>
                <w:bCs/>
                <w:sz w:val="24"/>
                <w:szCs w:val="24"/>
              </w:rPr>
            </w:pPr>
            <w:r w:rsidRPr="00AB4A89">
              <w:rPr>
                <w:rFonts w:ascii="Times New Roman" w:hAnsi="Times New Roman" w:cs="Times New Roman"/>
                <w:b/>
                <w:bCs/>
                <w:sz w:val="24"/>
                <w:szCs w:val="24"/>
              </w:rPr>
              <w:t>N</w:t>
            </w:r>
          </w:p>
        </w:tc>
        <w:tc>
          <w:tcPr>
            <w:tcW w:w="0" w:type="auto"/>
            <w:hideMark/>
          </w:tcPr>
          <w:p w:rsidR="00137C03" w:rsidRPr="00AB4A89" w:rsidRDefault="00137C03" w:rsidP="00264080">
            <w:pPr>
              <w:rPr>
                <w:rFonts w:ascii="Times New Roman" w:hAnsi="Times New Roman" w:cs="Times New Roman"/>
                <w:b/>
                <w:bCs/>
                <w:sz w:val="24"/>
                <w:szCs w:val="24"/>
              </w:rPr>
            </w:pPr>
            <w:r w:rsidRPr="00AB4A89">
              <w:rPr>
                <w:rFonts w:ascii="Times New Roman" w:hAnsi="Times New Roman" w:cs="Times New Roman"/>
                <w:b/>
                <w:bCs/>
                <w:sz w:val="24"/>
                <w:szCs w:val="24"/>
              </w:rPr>
              <w:t>Mean Rank</w:t>
            </w:r>
          </w:p>
        </w:tc>
        <w:tc>
          <w:tcPr>
            <w:tcW w:w="0" w:type="auto"/>
            <w:hideMark/>
          </w:tcPr>
          <w:p w:rsidR="00137C03" w:rsidRPr="00AB4A89" w:rsidRDefault="00137C03" w:rsidP="00264080">
            <w:pPr>
              <w:rPr>
                <w:rFonts w:ascii="Times New Roman" w:hAnsi="Times New Roman" w:cs="Times New Roman"/>
                <w:b/>
                <w:bCs/>
                <w:sz w:val="24"/>
                <w:szCs w:val="24"/>
              </w:rPr>
            </w:pPr>
            <w:r w:rsidRPr="00AB4A89">
              <w:rPr>
                <w:rFonts w:ascii="Times New Roman" w:hAnsi="Times New Roman" w:cs="Times New Roman"/>
                <w:b/>
                <w:bCs/>
                <w:sz w:val="24"/>
                <w:szCs w:val="24"/>
              </w:rPr>
              <w:t>Sum of Ranks</w:t>
            </w:r>
          </w:p>
        </w:tc>
        <w:tc>
          <w:tcPr>
            <w:tcW w:w="0" w:type="auto"/>
            <w:hideMark/>
          </w:tcPr>
          <w:p w:rsidR="00137C03" w:rsidRPr="00AB4A89" w:rsidRDefault="00137C03" w:rsidP="00264080">
            <w:pPr>
              <w:rPr>
                <w:rFonts w:ascii="Times New Roman" w:hAnsi="Times New Roman" w:cs="Times New Roman"/>
                <w:b/>
                <w:bCs/>
                <w:sz w:val="24"/>
                <w:szCs w:val="24"/>
              </w:rPr>
            </w:pPr>
            <w:r w:rsidRPr="00AB4A89">
              <w:rPr>
                <w:rFonts w:ascii="Times New Roman" w:hAnsi="Times New Roman" w:cs="Times New Roman"/>
                <w:b/>
                <w:bCs/>
                <w:sz w:val="24"/>
                <w:szCs w:val="24"/>
              </w:rPr>
              <w:t>Interpretasi Ranking</w:t>
            </w:r>
          </w:p>
        </w:tc>
      </w:tr>
      <w:tr w:rsidR="00137C03" w:rsidRPr="00AB4A89" w:rsidTr="00264080">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Pre-Test</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Eksperimen (1)</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22</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34,48</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758,50</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Ranking tinggi (kemampuan awal lebih tinggi)</w:t>
            </w:r>
          </w:p>
        </w:tc>
      </w:tr>
      <w:tr w:rsidR="00137C03" w:rsidRPr="00AB4A89" w:rsidTr="00264080">
        <w:tc>
          <w:tcPr>
            <w:tcW w:w="0" w:type="auto"/>
            <w:hideMark/>
          </w:tcPr>
          <w:p w:rsidR="00137C03" w:rsidRPr="00AB4A89" w:rsidRDefault="00137C03" w:rsidP="00264080">
            <w:pPr>
              <w:rPr>
                <w:rFonts w:ascii="Times New Roman" w:hAnsi="Times New Roman" w:cs="Times New Roman"/>
                <w:sz w:val="24"/>
                <w:szCs w:val="24"/>
              </w:rPr>
            </w:pP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Kontrol (2)</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23</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12,02</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276,50</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Ranking rendah (kemampuan awal lebih rendah)</w:t>
            </w:r>
          </w:p>
        </w:tc>
      </w:tr>
      <w:tr w:rsidR="00137C03" w:rsidRPr="00AB4A89" w:rsidTr="00264080">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Post-Test</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Eksperimen (1)</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22</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34,45</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758,00</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Ranking tinggi (hasil akhir lebih tinggi)</w:t>
            </w:r>
          </w:p>
        </w:tc>
      </w:tr>
      <w:tr w:rsidR="00137C03" w:rsidRPr="00AB4A89" w:rsidTr="00264080">
        <w:tc>
          <w:tcPr>
            <w:tcW w:w="0" w:type="auto"/>
            <w:hideMark/>
          </w:tcPr>
          <w:p w:rsidR="00137C03" w:rsidRPr="00AB4A89" w:rsidRDefault="00137C03" w:rsidP="00264080">
            <w:pPr>
              <w:rPr>
                <w:rFonts w:ascii="Times New Roman" w:hAnsi="Times New Roman" w:cs="Times New Roman"/>
                <w:sz w:val="24"/>
                <w:szCs w:val="24"/>
              </w:rPr>
            </w:pP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Kontrol (2)</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23</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12,04</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277,00</w:t>
            </w:r>
          </w:p>
        </w:tc>
        <w:tc>
          <w:tcPr>
            <w:tcW w:w="0" w:type="auto"/>
            <w:hideMark/>
          </w:tcPr>
          <w:p w:rsidR="00137C03" w:rsidRPr="00AB4A89" w:rsidRDefault="00137C03" w:rsidP="00264080">
            <w:pPr>
              <w:rPr>
                <w:rFonts w:ascii="Times New Roman" w:hAnsi="Times New Roman" w:cs="Times New Roman"/>
                <w:sz w:val="24"/>
                <w:szCs w:val="24"/>
              </w:rPr>
            </w:pPr>
            <w:r w:rsidRPr="00AB4A89">
              <w:rPr>
                <w:rFonts w:ascii="Times New Roman" w:hAnsi="Times New Roman" w:cs="Times New Roman"/>
                <w:sz w:val="24"/>
                <w:szCs w:val="24"/>
              </w:rPr>
              <w:t>Ranking rendah (hasil akhir lebih rendah)</w:t>
            </w:r>
          </w:p>
        </w:tc>
      </w:tr>
    </w:tbl>
    <w:p w:rsidR="00137C03" w:rsidRPr="00AB4A89" w:rsidRDefault="00137C03" w:rsidP="00137C03">
      <w:pPr>
        <w:spacing w:before="100" w:beforeAutospacing="1" w:after="0" w:line="240" w:lineRule="auto"/>
        <w:jc w:val="center"/>
        <w:rPr>
          <w:rFonts w:ascii="Times New Roman" w:hAnsi="Times New Roman" w:cs="Times New Roman"/>
          <w:sz w:val="24"/>
          <w:szCs w:val="24"/>
        </w:rPr>
      </w:pPr>
      <w:r w:rsidRPr="00AB4A89">
        <w:rPr>
          <w:rFonts w:ascii="Times New Roman" w:hAnsi="Times New Roman" w:cs="Times New Roman"/>
          <w:b/>
          <w:bCs/>
          <w:sz w:val="24"/>
          <w:szCs w:val="24"/>
        </w:rPr>
        <w:t>Tabel 4.9 Hasil Uji Mann-Whitney U</w:t>
      </w:r>
    </w:p>
    <w:tbl>
      <w:tblPr>
        <w:tblStyle w:val="TableGrid"/>
        <w:tblW w:w="0" w:type="auto"/>
        <w:tblLook w:val="04A0" w:firstRow="1" w:lastRow="0" w:firstColumn="1" w:lastColumn="0" w:noHBand="0" w:noVBand="1"/>
      </w:tblPr>
      <w:tblGrid>
        <w:gridCol w:w="1111"/>
        <w:gridCol w:w="1219"/>
        <w:gridCol w:w="1229"/>
        <w:gridCol w:w="767"/>
        <w:gridCol w:w="1186"/>
        <w:gridCol w:w="934"/>
        <w:gridCol w:w="1707"/>
      </w:tblGrid>
      <w:tr w:rsidR="00137C03" w:rsidRPr="00AB4A89" w:rsidTr="00264080">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Variabel</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Mann-Whitney U</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Wilcoxon W</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Z</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Asymp. Sig. (2-tailed)</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Effect Size (r)</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Kesimpulan</w:t>
            </w:r>
          </w:p>
        </w:tc>
      </w:tr>
      <w:tr w:rsidR="00137C03" w:rsidRPr="00AB4A89" w:rsidTr="00264080">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Pre-Test</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0,500</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276,500</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-5,746</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&lt;0,001</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0,856</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Ada perbedaan sangat signifikan</w:t>
            </w:r>
          </w:p>
        </w:tc>
      </w:tr>
      <w:tr w:rsidR="00137C03" w:rsidRPr="00AB4A89" w:rsidTr="00264080">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Post-Test</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1,000</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277,000</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-5,736</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&lt;0,001</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0,855</w:t>
            </w:r>
          </w:p>
        </w:tc>
        <w:tc>
          <w:tcPr>
            <w:tcW w:w="0" w:type="auto"/>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 xml:space="preserve">Ada perbedaan sangat </w:t>
            </w:r>
            <w:r w:rsidRPr="00AB4A89">
              <w:rPr>
                <w:rFonts w:ascii="Times New Roman" w:hAnsi="Times New Roman" w:cs="Times New Roman"/>
                <w:sz w:val="24"/>
                <w:szCs w:val="24"/>
              </w:rPr>
              <w:lastRenderedPageBreak/>
              <w:t>signifikan</w:t>
            </w:r>
          </w:p>
        </w:tc>
      </w:tr>
    </w:tbl>
    <w:p w:rsidR="00137C03" w:rsidRPr="00AB4A89" w:rsidRDefault="00137C03" w:rsidP="00137C03">
      <w:pPr>
        <w:spacing w:after="0"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lastRenderedPageBreak/>
        <w:t xml:space="preserve">Analisis data menggunakan </w:t>
      </w:r>
      <w:r w:rsidRPr="00AB4A89">
        <w:rPr>
          <w:rFonts w:ascii="Times New Roman" w:eastAsia="Times New Roman" w:hAnsi="Times New Roman" w:cs="Times New Roman"/>
          <w:bCs/>
          <w:sz w:val="24"/>
          <w:szCs w:val="24"/>
          <w:lang w:eastAsia="en-ID"/>
        </w:rPr>
        <w:t>uji Mann-Whitney U</w:t>
      </w:r>
      <w:r w:rsidRPr="00AB4A89">
        <w:rPr>
          <w:rFonts w:ascii="Times New Roman" w:eastAsia="Times New Roman" w:hAnsi="Times New Roman" w:cs="Times New Roman"/>
          <w:sz w:val="24"/>
          <w:szCs w:val="24"/>
          <w:lang w:eastAsia="en-ID"/>
        </w:rPr>
        <w:t xml:space="preserve"> dilakukan untuk mengetahui perbedaan antara kelompok eksperimen dan kelompok kontrol baik pada tahap </w:t>
      </w:r>
      <w:r w:rsidRPr="00AB4A89">
        <w:rPr>
          <w:rFonts w:ascii="Times New Roman" w:eastAsia="Times New Roman" w:hAnsi="Times New Roman" w:cs="Times New Roman"/>
          <w:bCs/>
          <w:i/>
          <w:sz w:val="24"/>
          <w:szCs w:val="24"/>
          <w:lang w:eastAsia="en-ID"/>
        </w:rPr>
        <w:t>pre-test</w:t>
      </w:r>
      <w:r w:rsidRPr="00AB4A89">
        <w:rPr>
          <w:rFonts w:ascii="Times New Roman" w:eastAsia="Times New Roman" w:hAnsi="Times New Roman" w:cs="Times New Roman"/>
          <w:sz w:val="24"/>
          <w:szCs w:val="24"/>
          <w:lang w:eastAsia="en-ID"/>
        </w:rPr>
        <w:t xml:space="preserve"> maupun </w:t>
      </w:r>
      <w:r w:rsidRPr="00AB4A89">
        <w:rPr>
          <w:rFonts w:ascii="Times New Roman" w:eastAsia="Times New Roman" w:hAnsi="Times New Roman" w:cs="Times New Roman"/>
          <w:bCs/>
          <w:i/>
          <w:sz w:val="24"/>
          <w:szCs w:val="24"/>
          <w:lang w:eastAsia="en-ID"/>
        </w:rPr>
        <w:t>post-test</w:t>
      </w:r>
      <w:r w:rsidRPr="00AB4A89">
        <w:rPr>
          <w:rFonts w:ascii="Times New Roman" w:eastAsia="Times New Roman" w:hAnsi="Times New Roman" w:cs="Times New Roman"/>
          <w:sz w:val="24"/>
          <w:szCs w:val="24"/>
          <w:lang w:eastAsia="en-ID"/>
        </w:rPr>
        <w:t xml:space="preserve">, mengingat data tidak terdistribusi normal. Hasil uji menunjukkan bahwa terdapat </w:t>
      </w:r>
      <w:r w:rsidRPr="00AB4A89">
        <w:rPr>
          <w:rFonts w:ascii="Times New Roman" w:eastAsia="Times New Roman" w:hAnsi="Times New Roman" w:cs="Times New Roman"/>
          <w:bCs/>
          <w:sz w:val="24"/>
          <w:szCs w:val="24"/>
          <w:lang w:eastAsia="en-ID"/>
        </w:rPr>
        <w:t>perbedaan yang sangat signifikan secara statistik</w:t>
      </w:r>
      <w:r w:rsidRPr="00AB4A89">
        <w:rPr>
          <w:rFonts w:ascii="Times New Roman" w:eastAsia="Times New Roman" w:hAnsi="Times New Roman" w:cs="Times New Roman"/>
          <w:sz w:val="24"/>
          <w:szCs w:val="24"/>
          <w:lang w:eastAsia="en-ID"/>
        </w:rPr>
        <w:t xml:space="preserve"> antara kedua kelompok pada kedua tahap pengukuran tersebut.</w:t>
      </w:r>
    </w:p>
    <w:p w:rsidR="00137C03" w:rsidRPr="00AB4A89" w:rsidRDefault="00137C03" w:rsidP="00137C03">
      <w:pPr>
        <w:spacing w:after="0"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Pada tahap </w:t>
      </w:r>
      <w:r w:rsidRPr="00AB4A89">
        <w:rPr>
          <w:rFonts w:ascii="Times New Roman" w:eastAsia="Times New Roman" w:hAnsi="Times New Roman" w:cs="Times New Roman"/>
          <w:i/>
          <w:sz w:val="24"/>
          <w:szCs w:val="24"/>
          <w:lang w:eastAsia="en-ID"/>
        </w:rPr>
        <w:t>pre-test</w:t>
      </w:r>
      <w:r w:rsidRPr="00AB4A89">
        <w:rPr>
          <w:rFonts w:ascii="Times New Roman" w:eastAsia="Times New Roman" w:hAnsi="Times New Roman" w:cs="Times New Roman"/>
          <w:sz w:val="24"/>
          <w:szCs w:val="24"/>
          <w:lang w:eastAsia="en-ID"/>
        </w:rPr>
        <w:t xml:space="preserve">, nilai </w:t>
      </w:r>
      <w:r w:rsidRPr="00AB4A89">
        <w:rPr>
          <w:rFonts w:ascii="Times New Roman" w:eastAsia="Times New Roman" w:hAnsi="Times New Roman" w:cs="Times New Roman"/>
          <w:bCs/>
          <w:i/>
          <w:sz w:val="24"/>
          <w:szCs w:val="24"/>
          <w:lang w:eastAsia="en-ID"/>
        </w:rPr>
        <w:t>mean rank</w:t>
      </w:r>
      <w:r w:rsidRPr="00AB4A89">
        <w:rPr>
          <w:rFonts w:ascii="Times New Roman" w:eastAsia="Times New Roman" w:hAnsi="Times New Roman" w:cs="Times New Roman"/>
          <w:sz w:val="24"/>
          <w:szCs w:val="24"/>
          <w:lang w:eastAsia="en-ID"/>
        </w:rPr>
        <w:t xml:space="preserve"> kelompok eksperimen sebesar </w:t>
      </w:r>
      <w:r w:rsidRPr="00AB4A89">
        <w:rPr>
          <w:rFonts w:ascii="Times New Roman" w:eastAsia="Times New Roman" w:hAnsi="Times New Roman" w:cs="Times New Roman"/>
          <w:bCs/>
          <w:sz w:val="24"/>
          <w:szCs w:val="24"/>
          <w:lang w:eastAsia="en-ID"/>
        </w:rPr>
        <w:t>34,48</w:t>
      </w:r>
      <w:r w:rsidRPr="00AB4A89">
        <w:rPr>
          <w:rFonts w:ascii="Times New Roman" w:eastAsia="Times New Roman" w:hAnsi="Times New Roman" w:cs="Times New Roman"/>
          <w:sz w:val="24"/>
          <w:szCs w:val="24"/>
          <w:lang w:eastAsia="en-ID"/>
        </w:rPr>
        <w:t xml:space="preserve"> jauh lebih tinggi dibandingkan kelompok kontrol yang hanya sebesar </w:t>
      </w:r>
      <w:r w:rsidRPr="00AB4A89">
        <w:rPr>
          <w:rFonts w:ascii="Times New Roman" w:eastAsia="Times New Roman" w:hAnsi="Times New Roman" w:cs="Times New Roman"/>
          <w:bCs/>
          <w:sz w:val="24"/>
          <w:szCs w:val="24"/>
          <w:lang w:eastAsia="en-ID"/>
        </w:rPr>
        <w:t>12,02</w:t>
      </w:r>
      <w:r w:rsidRPr="00AB4A89">
        <w:rPr>
          <w:rFonts w:ascii="Times New Roman" w:eastAsia="Times New Roman" w:hAnsi="Times New Roman" w:cs="Times New Roman"/>
          <w:sz w:val="24"/>
          <w:szCs w:val="24"/>
          <w:lang w:eastAsia="en-ID"/>
        </w:rPr>
        <w:t xml:space="preserve">, dengan selisih lebih dari 22 poin ranking. Nilai </w:t>
      </w:r>
      <w:r w:rsidRPr="00AB4A89">
        <w:rPr>
          <w:rFonts w:ascii="Times New Roman" w:eastAsia="Times New Roman" w:hAnsi="Times New Roman" w:cs="Times New Roman"/>
          <w:bCs/>
          <w:sz w:val="24"/>
          <w:szCs w:val="24"/>
          <w:lang w:eastAsia="en-ID"/>
        </w:rPr>
        <w:t>Mann-Whitney U = 0,500</w:t>
      </w:r>
      <w:r w:rsidRPr="00AB4A89">
        <w:rPr>
          <w:rFonts w:ascii="Times New Roman" w:eastAsia="Times New Roman" w:hAnsi="Times New Roman" w:cs="Times New Roman"/>
          <w:sz w:val="24"/>
          <w:szCs w:val="24"/>
          <w:lang w:eastAsia="en-ID"/>
        </w:rPr>
        <w:t xml:space="preserve">, yang sangat mendekati nilai minimum (0), yang  menunjukkan bahwa peserta dari kelompok eksperimen secara umum memperoleh skor yang lebih tinggi dibandingkan kelompok kontrol. Nilai mengindikasikan bahwa </w:t>
      </w:r>
      <w:r w:rsidRPr="00AB4A89">
        <w:rPr>
          <w:rFonts w:ascii="Times New Roman" w:eastAsia="Times New Roman" w:hAnsi="Times New Roman" w:cs="Times New Roman"/>
          <w:bCs/>
          <w:sz w:val="24"/>
          <w:szCs w:val="24"/>
          <w:lang w:eastAsia="en-ID"/>
        </w:rPr>
        <w:t>hampir tidak terdapat overlap</w:t>
      </w:r>
      <w:r w:rsidRPr="00AB4A89">
        <w:rPr>
          <w:rFonts w:ascii="Times New Roman" w:eastAsia="Times New Roman" w:hAnsi="Times New Roman" w:cs="Times New Roman"/>
          <w:sz w:val="24"/>
          <w:szCs w:val="24"/>
          <w:lang w:eastAsia="en-ID"/>
        </w:rPr>
        <w:t xml:space="preserve"> antara distribusi skor kedua kelompok. Dengan tingkat signifikansi </w:t>
      </w:r>
      <w:r w:rsidRPr="00AB4A89">
        <w:rPr>
          <w:rFonts w:ascii="Times New Roman" w:eastAsia="Times New Roman" w:hAnsi="Times New Roman" w:cs="Times New Roman"/>
          <w:bCs/>
          <w:sz w:val="24"/>
          <w:szCs w:val="24"/>
          <w:lang w:eastAsia="en-ID"/>
        </w:rPr>
        <w:t>p &lt; 0,001</w:t>
      </w:r>
      <w:r w:rsidRPr="00AB4A89">
        <w:rPr>
          <w:rFonts w:ascii="Times New Roman" w:eastAsia="Times New Roman" w:hAnsi="Times New Roman" w:cs="Times New Roman"/>
          <w:sz w:val="24"/>
          <w:szCs w:val="24"/>
          <w:lang w:eastAsia="en-ID"/>
        </w:rPr>
        <w:t xml:space="preserve"> menunjukkan bahwa perbedaan yang diamati adalah </w:t>
      </w:r>
      <w:r w:rsidRPr="00AB4A89">
        <w:rPr>
          <w:rFonts w:ascii="Times New Roman" w:eastAsia="Times New Roman" w:hAnsi="Times New Roman" w:cs="Times New Roman"/>
          <w:bCs/>
          <w:sz w:val="24"/>
          <w:szCs w:val="24"/>
          <w:lang w:eastAsia="en-ID"/>
        </w:rPr>
        <w:t>sangat signifikan secara statistik</w:t>
      </w:r>
      <w:r w:rsidRPr="00AB4A89">
        <w:rPr>
          <w:rFonts w:ascii="Times New Roman" w:eastAsia="Times New Roman" w:hAnsi="Times New Roman" w:cs="Times New Roman"/>
          <w:sz w:val="24"/>
          <w:szCs w:val="24"/>
          <w:lang w:eastAsia="en-ID"/>
        </w:rPr>
        <w:t xml:space="preserve">. Selain itu, ukuran efek yang dihitung (r = Z / √N) memberikan nilai </w:t>
      </w:r>
      <w:r w:rsidRPr="00AB4A89">
        <w:rPr>
          <w:rFonts w:ascii="Times New Roman" w:eastAsia="Times New Roman" w:hAnsi="Times New Roman" w:cs="Times New Roman"/>
          <w:bCs/>
          <w:sz w:val="24"/>
          <w:szCs w:val="24"/>
          <w:lang w:eastAsia="en-ID"/>
        </w:rPr>
        <w:t>r = 0,856</w:t>
      </w:r>
      <w:r w:rsidRPr="00AB4A89">
        <w:rPr>
          <w:rFonts w:ascii="Times New Roman" w:eastAsia="Times New Roman" w:hAnsi="Times New Roman" w:cs="Times New Roman"/>
          <w:sz w:val="24"/>
          <w:szCs w:val="24"/>
          <w:lang w:eastAsia="en-ID"/>
        </w:rPr>
        <w:t>, yang dikategorikan sebagai</w:t>
      </w:r>
      <w:r w:rsidRPr="00AB4A89">
        <w:rPr>
          <w:rFonts w:ascii="Times New Roman" w:eastAsia="Times New Roman" w:hAnsi="Times New Roman" w:cs="Times New Roman"/>
          <w:bCs/>
          <w:sz w:val="24"/>
          <w:szCs w:val="24"/>
          <w:lang w:eastAsia="en-ID"/>
        </w:rPr>
        <w:t xml:space="preserve"> pengaruh sangat besar</w:t>
      </w:r>
      <w:r w:rsidRPr="00AB4A89">
        <w:rPr>
          <w:rFonts w:ascii="Times New Roman" w:eastAsia="Times New Roman" w:hAnsi="Times New Roman" w:cs="Times New Roman"/>
          <w:sz w:val="24"/>
          <w:szCs w:val="24"/>
          <w:lang w:eastAsia="en-ID"/>
        </w:rPr>
        <w:t xml:space="preserve"> menurut interpretasi Cohen (1988). Hal ini menunjukkan bahwa sekitar </w:t>
      </w:r>
      <w:r w:rsidRPr="00AB4A89">
        <w:rPr>
          <w:rFonts w:ascii="Times New Roman" w:eastAsia="Times New Roman" w:hAnsi="Times New Roman" w:cs="Times New Roman"/>
          <w:bCs/>
          <w:sz w:val="24"/>
          <w:szCs w:val="24"/>
          <w:lang w:eastAsia="en-ID"/>
        </w:rPr>
        <w:t>85,6% variabilitas dalam peringkat skor</w:t>
      </w:r>
      <w:r w:rsidRPr="00AB4A89">
        <w:rPr>
          <w:rFonts w:ascii="Times New Roman" w:eastAsia="Times New Roman" w:hAnsi="Times New Roman" w:cs="Times New Roman"/>
          <w:sz w:val="24"/>
          <w:szCs w:val="24"/>
          <w:lang w:eastAsia="en-ID"/>
        </w:rPr>
        <w:t xml:space="preserve"> dapat dijelaskan oleh </w:t>
      </w:r>
      <w:r w:rsidRPr="00AB4A89">
        <w:rPr>
          <w:rFonts w:ascii="Times New Roman" w:eastAsia="Times New Roman" w:hAnsi="Times New Roman" w:cs="Times New Roman"/>
          <w:bCs/>
          <w:sz w:val="24"/>
          <w:szCs w:val="24"/>
          <w:lang w:eastAsia="en-ID"/>
        </w:rPr>
        <w:t>perbedaan kelompok</w:t>
      </w:r>
      <w:r w:rsidRPr="00AB4A89">
        <w:rPr>
          <w:rFonts w:ascii="Times New Roman" w:eastAsia="Times New Roman" w:hAnsi="Times New Roman" w:cs="Times New Roman"/>
          <w:sz w:val="24"/>
          <w:szCs w:val="24"/>
          <w:lang w:eastAsia="en-ID"/>
        </w:rPr>
        <w:t>, memperkuat bukti bahwa kelompok eksperimen sudah memiliki keunggulan yang signifikan sejak awal.</w:t>
      </w:r>
    </w:p>
    <w:p w:rsidR="00137C03" w:rsidRPr="00AB4A89" w:rsidRDefault="00137C03" w:rsidP="00137C03">
      <w:pPr>
        <w:spacing w:after="0"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Dari hasil </w:t>
      </w:r>
      <w:r w:rsidRPr="00AB4A89">
        <w:rPr>
          <w:rFonts w:ascii="Times New Roman" w:eastAsia="Times New Roman" w:hAnsi="Times New Roman" w:cs="Times New Roman"/>
          <w:i/>
          <w:sz w:val="24"/>
          <w:szCs w:val="24"/>
          <w:lang w:eastAsia="en-ID"/>
        </w:rPr>
        <w:t>post-test</w:t>
      </w:r>
      <w:r w:rsidRPr="00AB4A89">
        <w:rPr>
          <w:rFonts w:ascii="Times New Roman" w:eastAsia="Times New Roman" w:hAnsi="Times New Roman" w:cs="Times New Roman"/>
          <w:sz w:val="24"/>
          <w:szCs w:val="24"/>
          <w:lang w:eastAsia="en-ID"/>
        </w:rPr>
        <w:t xml:space="preserve"> menunjukkan pola yang </w:t>
      </w:r>
      <w:r w:rsidRPr="00AB4A89">
        <w:rPr>
          <w:rFonts w:ascii="Times New Roman" w:eastAsia="Times New Roman" w:hAnsi="Times New Roman" w:cs="Times New Roman"/>
          <w:bCs/>
          <w:sz w:val="24"/>
          <w:szCs w:val="24"/>
          <w:lang w:eastAsia="en-ID"/>
        </w:rPr>
        <w:t>konsisten</w:t>
      </w:r>
      <w:r w:rsidRPr="00AB4A89">
        <w:rPr>
          <w:rFonts w:ascii="Times New Roman" w:eastAsia="Times New Roman" w:hAnsi="Times New Roman" w:cs="Times New Roman"/>
          <w:sz w:val="24"/>
          <w:szCs w:val="24"/>
          <w:lang w:eastAsia="en-ID"/>
        </w:rPr>
        <w:t xml:space="preserve"> dengan temuan pada </w:t>
      </w:r>
      <w:r w:rsidRPr="00AB4A89">
        <w:rPr>
          <w:rFonts w:ascii="Times New Roman" w:eastAsia="Times New Roman" w:hAnsi="Times New Roman" w:cs="Times New Roman"/>
          <w:i/>
          <w:sz w:val="24"/>
          <w:szCs w:val="24"/>
          <w:lang w:eastAsia="en-ID"/>
        </w:rPr>
        <w:t>pre-test</w:t>
      </w:r>
      <w:r w:rsidRPr="00AB4A89">
        <w:rPr>
          <w:rFonts w:ascii="Times New Roman" w:eastAsia="Times New Roman" w:hAnsi="Times New Roman" w:cs="Times New Roman"/>
          <w:sz w:val="24"/>
          <w:szCs w:val="24"/>
          <w:lang w:eastAsia="en-ID"/>
        </w:rPr>
        <w:t xml:space="preserve">. </w:t>
      </w:r>
      <w:r w:rsidRPr="00AB4A89">
        <w:rPr>
          <w:rFonts w:ascii="Times New Roman" w:eastAsia="Times New Roman" w:hAnsi="Times New Roman" w:cs="Times New Roman"/>
          <w:i/>
          <w:sz w:val="24"/>
          <w:szCs w:val="24"/>
          <w:lang w:eastAsia="en-ID"/>
        </w:rPr>
        <w:t>Mean rank</w:t>
      </w:r>
      <w:r w:rsidRPr="00AB4A89">
        <w:rPr>
          <w:rFonts w:ascii="Times New Roman" w:eastAsia="Times New Roman" w:hAnsi="Times New Roman" w:cs="Times New Roman"/>
          <w:sz w:val="24"/>
          <w:szCs w:val="24"/>
          <w:lang w:eastAsia="en-ID"/>
        </w:rPr>
        <w:t xml:space="preserve"> kelompok eksperimen tetap tinggi, yaitu </w:t>
      </w:r>
      <w:r w:rsidRPr="00AB4A89">
        <w:rPr>
          <w:rFonts w:ascii="Times New Roman" w:eastAsia="Times New Roman" w:hAnsi="Times New Roman" w:cs="Times New Roman"/>
          <w:bCs/>
          <w:sz w:val="24"/>
          <w:szCs w:val="24"/>
          <w:lang w:eastAsia="en-ID"/>
        </w:rPr>
        <w:t>34,45</w:t>
      </w:r>
      <w:r w:rsidRPr="00AB4A89">
        <w:rPr>
          <w:rFonts w:ascii="Times New Roman" w:eastAsia="Times New Roman" w:hAnsi="Times New Roman" w:cs="Times New Roman"/>
          <w:sz w:val="24"/>
          <w:szCs w:val="24"/>
          <w:lang w:eastAsia="en-ID"/>
        </w:rPr>
        <w:t xml:space="preserve">, dibandingkan dengan </w:t>
      </w:r>
      <w:r w:rsidRPr="00AB4A89">
        <w:rPr>
          <w:rFonts w:ascii="Times New Roman" w:eastAsia="Times New Roman" w:hAnsi="Times New Roman" w:cs="Times New Roman"/>
          <w:bCs/>
          <w:sz w:val="24"/>
          <w:szCs w:val="24"/>
          <w:lang w:eastAsia="en-ID"/>
        </w:rPr>
        <w:t>12,04</w:t>
      </w:r>
      <w:r w:rsidRPr="00AB4A89">
        <w:rPr>
          <w:rFonts w:ascii="Times New Roman" w:eastAsia="Times New Roman" w:hAnsi="Times New Roman" w:cs="Times New Roman"/>
          <w:sz w:val="24"/>
          <w:szCs w:val="24"/>
          <w:lang w:eastAsia="en-ID"/>
        </w:rPr>
        <w:t xml:space="preserve"> pada kelompok kontrol. Nilai </w:t>
      </w:r>
      <w:r w:rsidRPr="00AB4A89">
        <w:rPr>
          <w:rFonts w:ascii="Times New Roman" w:eastAsia="Times New Roman" w:hAnsi="Times New Roman" w:cs="Times New Roman"/>
          <w:bCs/>
          <w:sz w:val="24"/>
          <w:szCs w:val="24"/>
          <w:lang w:eastAsia="en-ID"/>
        </w:rPr>
        <w:t>Mann-Whitney U = 1,000</w:t>
      </w:r>
      <w:r w:rsidRPr="00AB4A89">
        <w:rPr>
          <w:rFonts w:ascii="Times New Roman" w:eastAsia="Times New Roman" w:hAnsi="Times New Roman" w:cs="Times New Roman"/>
          <w:sz w:val="24"/>
          <w:szCs w:val="24"/>
          <w:lang w:eastAsia="en-ID"/>
        </w:rPr>
        <w:t xml:space="preserve"> juga sangat </w:t>
      </w:r>
      <w:r w:rsidRPr="00AB4A89">
        <w:rPr>
          <w:rFonts w:ascii="Times New Roman" w:eastAsia="Times New Roman" w:hAnsi="Times New Roman" w:cs="Times New Roman"/>
          <w:sz w:val="24"/>
          <w:szCs w:val="24"/>
          <w:lang w:eastAsia="en-ID"/>
        </w:rPr>
        <w:lastRenderedPageBreak/>
        <w:t xml:space="preserve">kecil dan tetap mendekati nilai minimum, yang sekali lagi mengindikasikan adanya </w:t>
      </w:r>
      <w:r w:rsidRPr="00AB4A89">
        <w:rPr>
          <w:rFonts w:ascii="Times New Roman" w:eastAsia="Times New Roman" w:hAnsi="Times New Roman" w:cs="Times New Roman"/>
          <w:bCs/>
          <w:sz w:val="24"/>
          <w:szCs w:val="24"/>
          <w:lang w:eastAsia="en-ID"/>
        </w:rPr>
        <w:t>pemisahan yang hampir sempurna</w:t>
      </w:r>
      <w:r w:rsidRPr="00AB4A89">
        <w:rPr>
          <w:rFonts w:ascii="Times New Roman" w:eastAsia="Times New Roman" w:hAnsi="Times New Roman" w:cs="Times New Roman"/>
          <w:sz w:val="24"/>
          <w:szCs w:val="24"/>
          <w:lang w:eastAsia="en-ID"/>
        </w:rPr>
        <w:t xml:space="preserve"> antara distribusi kedua kelompok.</w:t>
      </w:r>
    </w:p>
    <w:p w:rsidR="00137C03" w:rsidRPr="00AB4A89" w:rsidRDefault="00137C03" w:rsidP="00137C03">
      <w:pPr>
        <w:spacing w:after="0"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Nilai </w:t>
      </w:r>
      <w:r w:rsidRPr="00AB4A89">
        <w:rPr>
          <w:rFonts w:ascii="Times New Roman" w:eastAsia="Times New Roman" w:hAnsi="Times New Roman" w:cs="Times New Roman"/>
          <w:bCs/>
          <w:sz w:val="24"/>
          <w:szCs w:val="24"/>
          <w:lang w:eastAsia="en-ID"/>
        </w:rPr>
        <w:t>Z = -5,736</w:t>
      </w:r>
      <w:r w:rsidRPr="00AB4A89">
        <w:rPr>
          <w:rFonts w:ascii="Times New Roman" w:eastAsia="Times New Roman" w:hAnsi="Times New Roman" w:cs="Times New Roman"/>
          <w:sz w:val="24"/>
          <w:szCs w:val="24"/>
          <w:lang w:eastAsia="en-ID"/>
        </w:rPr>
        <w:t xml:space="preserve"> dengan signifikansi </w:t>
      </w:r>
      <w:r w:rsidRPr="00AB4A89">
        <w:rPr>
          <w:rFonts w:ascii="Times New Roman" w:eastAsia="Times New Roman" w:hAnsi="Times New Roman" w:cs="Times New Roman"/>
          <w:bCs/>
          <w:sz w:val="24"/>
          <w:szCs w:val="24"/>
          <w:lang w:eastAsia="en-ID"/>
        </w:rPr>
        <w:t>p &lt; 0,001</w:t>
      </w:r>
      <w:r w:rsidRPr="00AB4A89">
        <w:rPr>
          <w:rFonts w:ascii="Times New Roman" w:eastAsia="Times New Roman" w:hAnsi="Times New Roman" w:cs="Times New Roman"/>
          <w:sz w:val="24"/>
          <w:szCs w:val="24"/>
          <w:lang w:eastAsia="en-ID"/>
        </w:rPr>
        <w:t xml:space="preserve"> menegaskan bahwa perbedaan ini sangat signifikan secara statistik. Ukuran efek sebesar </w:t>
      </w:r>
      <w:r w:rsidRPr="00AB4A89">
        <w:rPr>
          <w:rFonts w:ascii="Times New Roman" w:eastAsia="Times New Roman" w:hAnsi="Times New Roman" w:cs="Times New Roman"/>
          <w:bCs/>
          <w:sz w:val="24"/>
          <w:szCs w:val="24"/>
          <w:lang w:eastAsia="en-ID"/>
        </w:rPr>
        <w:t>r = 0,855</w:t>
      </w:r>
      <w:r w:rsidRPr="00AB4A89">
        <w:rPr>
          <w:rFonts w:ascii="Times New Roman" w:eastAsia="Times New Roman" w:hAnsi="Times New Roman" w:cs="Times New Roman"/>
          <w:sz w:val="24"/>
          <w:szCs w:val="24"/>
          <w:lang w:eastAsia="en-ID"/>
        </w:rPr>
        <w:t xml:space="preserve">, yang juga masuk dalam kategori </w:t>
      </w:r>
      <w:r w:rsidRPr="00AB4A89">
        <w:rPr>
          <w:rFonts w:ascii="Times New Roman" w:eastAsia="Times New Roman" w:hAnsi="Times New Roman" w:cs="Times New Roman"/>
          <w:bCs/>
          <w:sz w:val="24"/>
          <w:szCs w:val="24"/>
          <w:lang w:eastAsia="en-ID"/>
        </w:rPr>
        <w:t>pengaruh sangat besar</w:t>
      </w:r>
      <w:r w:rsidRPr="00AB4A89">
        <w:rPr>
          <w:rFonts w:ascii="Times New Roman" w:eastAsia="Times New Roman" w:hAnsi="Times New Roman" w:cs="Times New Roman"/>
          <w:sz w:val="24"/>
          <w:szCs w:val="24"/>
          <w:lang w:eastAsia="en-ID"/>
        </w:rPr>
        <w:t>, menunjukkan bahwa pengaruh  intervensi tetap kuat bahkan setelah perlakuan diberikan.</w:t>
      </w:r>
    </w:p>
    <w:p w:rsidR="00137C03" w:rsidRPr="00AB4A89" w:rsidRDefault="00137C03" w:rsidP="00137C03">
      <w:pPr>
        <w:spacing w:after="0"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Berdasarkan hasil uji di atas menunjukkan bahwa penggunaan </w:t>
      </w:r>
      <w:r w:rsidRPr="00AB4A89">
        <w:rPr>
          <w:rFonts w:ascii="Times New Roman" w:eastAsia="Times New Roman" w:hAnsi="Times New Roman" w:cs="Times New Roman"/>
          <w:bCs/>
          <w:sz w:val="24"/>
          <w:szCs w:val="24"/>
          <w:lang w:eastAsia="en-ID"/>
        </w:rPr>
        <w:t xml:space="preserve">media </w:t>
      </w:r>
      <w:r w:rsidRPr="00AB4A89">
        <w:rPr>
          <w:rFonts w:ascii="Times New Roman" w:eastAsia="Times New Roman" w:hAnsi="Times New Roman" w:cs="Times New Roman"/>
          <w:bCs/>
          <w:i/>
          <w:sz w:val="24"/>
          <w:szCs w:val="24"/>
          <w:lang w:eastAsia="en-ID"/>
        </w:rPr>
        <w:t>Augmented Reality (AR)</w:t>
      </w:r>
      <w:r w:rsidRPr="00AB4A89">
        <w:rPr>
          <w:rFonts w:ascii="Times New Roman" w:eastAsia="Times New Roman" w:hAnsi="Times New Roman" w:cs="Times New Roman"/>
          <w:sz w:val="24"/>
          <w:szCs w:val="24"/>
          <w:lang w:eastAsia="en-ID"/>
        </w:rPr>
        <w:t xml:space="preserve"> tidak hanya mampu </w:t>
      </w:r>
      <w:r w:rsidRPr="00AB4A89">
        <w:rPr>
          <w:rFonts w:ascii="Times New Roman" w:eastAsia="Times New Roman" w:hAnsi="Times New Roman" w:cs="Times New Roman"/>
          <w:bCs/>
          <w:sz w:val="24"/>
          <w:szCs w:val="24"/>
          <w:lang w:eastAsia="en-ID"/>
        </w:rPr>
        <w:t>mempertahankan keunggulan awal</w:t>
      </w:r>
      <w:r w:rsidRPr="00AB4A89">
        <w:rPr>
          <w:rFonts w:ascii="Times New Roman" w:eastAsia="Times New Roman" w:hAnsi="Times New Roman" w:cs="Times New Roman"/>
          <w:sz w:val="24"/>
          <w:szCs w:val="24"/>
          <w:lang w:eastAsia="en-ID"/>
        </w:rPr>
        <w:t xml:space="preserve"> yang sudah dimiliki oleh kelompok eksperimen, tetapi juga mampu </w:t>
      </w:r>
      <w:r w:rsidRPr="00AB4A89">
        <w:rPr>
          <w:rFonts w:ascii="Times New Roman" w:eastAsia="Times New Roman" w:hAnsi="Times New Roman" w:cs="Times New Roman"/>
          <w:bCs/>
          <w:sz w:val="24"/>
          <w:szCs w:val="24"/>
          <w:lang w:eastAsia="en-ID"/>
        </w:rPr>
        <w:t>memperkuat pencapaian belajar</w:t>
      </w:r>
      <w:r w:rsidRPr="00AB4A89">
        <w:rPr>
          <w:rFonts w:ascii="Times New Roman" w:eastAsia="Times New Roman" w:hAnsi="Times New Roman" w:cs="Times New Roman"/>
          <w:sz w:val="24"/>
          <w:szCs w:val="24"/>
          <w:lang w:eastAsia="en-ID"/>
        </w:rPr>
        <w:t xml:space="preserve"> mereka secara signifikan pada tahap </w:t>
      </w:r>
      <w:r w:rsidRPr="00AB4A89">
        <w:rPr>
          <w:rFonts w:ascii="Times New Roman" w:eastAsia="Times New Roman" w:hAnsi="Times New Roman" w:cs="Times New Roman"/>
          <w:i/>
          <w:sz w:val="24"/>
          <w:szCs w:val="24"/>
          <w:lang w:eastAsia="en-ID"/>
        </w:rPr>
        <w:t>post-test</w:t>
      </w:r>
      <w:r w:rsidRPr="00AB4A89">
        <w:rPr>
          <w:rFonts w:ascii="Times New Roman" w:eastAsia="Times New Roman" w:hAnsi="Times New Roman" w:cs="Times New Roman"/>
          <w:sz w:val="24"/>
          <w:szCs w:val="24"/>
          <w:lang w:eastAsia="en-ID"/>
        </w:rPr>
        <w:t xml:space="preserve">. Pengaruh yang besar dan konsisten menunjukkan bahwa </w:t>
      </w:r>
      <w:r w:rsidRPr="00AB4A89">
        <w:rPr>
          <w:rFonts w:ascii="Times New Roman" w:eastAsia="Times New Roman" w:hAnsi="Times New Roman" w:cs="Times New Roman"/>
          <w:i/>
          <w:sz w:val="24"/>
          <w:szCs w:val="24"/>
          <w:lang w:eastAsia="en-ID"/>
        </w:rPr>
        <w:t>AR</w:t>
      </w:r>
      <w:r w:rsidRPr="00AB4A89">
        <w:rPr>
          <w:rFonts w:ascii="Times New Roman" w:eastAsia="Times New Roman" w:hAnsi="Times New Roman" w:cs="Times New Roman"/>
          <w:sz w:val="24"/>
          <w:szCs w:val="24"/>
          <w:lang w:eastAsia="en-ID"/>
        </w:rPr>
        <w:t xml:space="preserve"> merupakan media pembelajaran yang </w:t>
      </w:r>
      <w:r w:rsidRPr="00AB4A89">
        <w:rPr>
          <w:rFonts w:ascii="Times New Roman" w:eastAsia="Times New Roman" w:hAnsi="Times New Roman" w:cs="Times New Roman"/>
          <w:bCs/>
          <w:sz w:val="24"/>
          <w:szCs w:val="24"/>
          <w:lang w:eastAsia="en-ID"/>
        </w:rPr>
        <w:t>berpengaruh signifikan</w:t>
      </w:r>
      <w:r w:rsidRPr="00AB4A89">
        <w:rPr>
          <w:rFonts w:ascii="Times New Roman" w:eastAsia="Times New Roman" w:hAnsi="Times New Roman" w:cs="Times New Roman"/>
          <w:sz w:val="24"/>
          <w:szCs w:val="24"/>
          <w:lang w:eastAsia="en-ID"/>
        </w:rPr>
        <w:t xml:space="preserve"> dalam meningkatkan hasil belajar peserta didik.</w:t>
      </w:r>
    </w:p>
    <w:p w:rsidR="00137C03" w:rsidRPr="00AB4A89" w:rsidRDefault="00137C03" w:rsidP="00137C03">
      <w:pPr>
        <w:spacing w:before="100" w:beforeAutospacing="1" w:after="100" w:afterAutospacing="1"/>
        <w:jc w:val="both"/>
        <w:outlineLvl w:val="3"/>
        <w:rPr>
          <w:rFonts w:ascii="Times New Roman" w:hAnsi="Times New Roman" w:cs="Times New Roman"/>
          <w:b/>
          <w:bCs/>
          <w:sz w:val="24"/>
          <w:szCs w:val="24"/>
        </w:rPr>
      </w:pPr>
      <w:r w:rsidRPr="00AB4A89">
        <w:rPr>
          <w:rFonts w:ascii="Times New Roman" w:hAnsi="Times New Roman" w:cs="Times New Roman"/>
          <w:b/>
          <w:bCs/>
          <w:sz w:val="24"/>
          <w:szCs w:val="24"/>
        </w:rPr>
        <w:t>4.2.3 Uji t (Independent Sample t-test)</w:t>
      </w:r>
    </w:p>
    <w:p w:rsidR="00137C03" w:rsidRPr="00AB4A89" w:rsidRDefault="00137C03" w:rsidP="00137C03">
      <w:pPr>
        <w:spacing w:before="100" w:beforeAutospacing="1" w:after="100" w:afterAutospacing="1"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rPr>
        <w:t xml:space="preserve">Meskipun data tidak berdistribusi normal, uji t tetap dilakukan untuk memberikan informasi tambahan tentang </w:t>
      </w:r>
      <w:r w:rsidRPr="00AB4A89">
        <w:rPr>
          <w:rFonts w:ascii="Times New Roman" w:hAnsi="Times New Roman" w:cs="Times New Roman"/>
          <w:i/>
          <w:sz w:val="24"/>
          <w:szCs w:val="24"/>
        </w:rPr>
        <w:t xml:space="preserve">mean difference, confidence interval, </w:t>
      </w:r>
      <w:r w:rsidRPr="00AB4A89">
        <w:rPr>
          <w:rFonts w:ascii="Times New Roman" w:hAnsi="Times New Roman" w:cs="Times New Roman"/>
          <w:sz w:val="24"/>
          <w:szCs w:val="24"/>
        </w:rPr>
        <w:t xml:space="preserve">dan </w:t>
      </w:r>
      <w:r w:rsidRPr="00AB4A89">
        <w:rPr>
          <w:rFonts w:ascii="Times New Roman" w:hAnsi="Times New Roman" w:cs="Times New Roman"/>
          <w:i/>
          <w:sz w:val="24"/>
          <w:szCs w:val="24"/>
        </w:rPr>
        <w:t>effect size</w:t>
      </w:r>
      <w:r w:rsidRPr="00AB4A89">
        <w:rPr>
          <w:rFonts w:ascii="Times New Roman" w:hAnsi="Times New Roman" w:cs="Times New Roman"/>
          <w:sz w:val="24"/>
          <w:szCs w:val="24"/>
        </w:rPr>
        <w:t xml:space="preserve"> yang lebih mudah diinterpretasikan.</w:t>
      </w:r>
    </w:p>
    <w:p w:rsidR="00137C03" w:rsidRPr="00AB4A89" w:rsidRDefault="00137C03" w:rsidP="00137C03">
      <w:pPr>
        <w:spacing w:before="100" w:beforeAutospacing="1" w:after="0"/>
        <w:jc w:val="center"/>
        <w:rPr>
          <w:rFonts w:ascii="Times New Roman" w:hAnsi="Times New Roman" w:cs="Times New Roman"/>
          <w:sz w:val="24"/>
          <w:szCs w:val="24"/>
        </w:rPr>
      </w:pPr>
      <w:r w:rsidRPr="00AB4A89">
        <w:rPr>
          <w:rFonts w:ascii="Times New Roman" w:hAnsi="Times New Roman" w:cs="Times New Roman"/>
          <w:b/>
          <w:bCs/>
          <w:sz w:val="24"/>
          <w:szCs w:val="24"/>
        </w:rPr>
        <w:t>Tabel 4.10 Hasil Uji t untuk Pre-Test</w:t>
      </w:r>
    </w:p>
    <w:tbl>
      <w:tblPr>
        <w:tblStyle w:val="TableGrid"/>
        <w:tblW w:w="0" w:type="auto"/>
        <w:tblLook w:val="04A0" w:firstRow="1" w:lastRow="0" w:firstColumn="1" w:lastColumn="0" w:noHBand="0" w:noVBand="1"/>
      </w:tblPr>
      <w:tblGrid>
        <w:gridCol w:w="1106"/>
        <w:gridCol w:w="865"/>
        <w:gridCol w:w="466"/>
        <w:gridCol w:w="880"/>
        <w:gridCol w:w="1264"/>
        <w:gridCol w:w="806"/>
        <w:gridCol w:w="872"/>
        <w:gridCol w:w="865"/>
        <w:gridCol w:w="1029"/>
      </w:tblGrid>
      <w:tr w:rsidR="00137C03" w:rsidRPr="00AB4A89" w:rsidTr="00264080">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Test</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t</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Df</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Sig. (2-tailed)</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Mean Difference</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Std. Error</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95% CI Lower</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95% CI Upper</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Cohen's d</w:t>
            </w:r>
          </w:p>
        </w:tc>
      </w:tr>
      <w:tr w:rsidR="00137C03" w:rsidRPr="00AB4A89" w:rsidTr="00264080">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Equal variances assumed</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14,504</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43</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&lt;0,001</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14,253</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0,983</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12,271</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16,235</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4,325</w:t>
            </w:r>
          </w:p>
        </w:tc>
      </w:tr>
    </w:tbl>
    <w:p w:rsidR="00137C03" w:rsidRPr="00AB4A89" w:rsidRDefault="00137C03" w:rsidP="00137C03">
      <w:pPr>
        <w:spacing w:before="100" w:beforeAutospacing="1" w:after="100" w:afterAutospacing="1"/>
        <w:jc w:val="center"/>
        <w:rPr>
          <w:rFonts w:ascii="Times New Roman" w:hAnsi="Times New Roman" w:cs="Times New Roman"/>
          <w:b/>
          <w:bCs/>
          <w:sz w:val="24"/>
          <w:szCs w:val="24"/>
        </w:rPr>
      </w:pPr>
    </w:p>
    <w:p w:rsidR="00137C03" w:rsidRPr="00AB4A89" w:rsidRDefault="00137C03" w:rsidP="00137C03">
      <w:pPr>
        <w:spacing w:before="100" w:beforeAutospacing="1" w:after="0"/>
        <w:jc w:val="center"/>
        <w:rPr>
          <w:rFonts w:ascii="Times New Roman" w:hAnsi="Times New Roman" w:cs="Times New Roman"/>
          <w:sz w:val="24"/>
          <w:szCs w:val="24"/>
        </w:rPr>
      </w:pPr>
      <w:r w:rsidRPr="00AB4A89">
        <w:rPr>
          <w:rFonts w:ascii="Times New Roman" w:hAnsi="Times New Roman" w:cs="Times New Roman"/>
          <w:b/>
          <w:bCs/>
          <w:sz w:val="24"/>
          <w:szCs w:val="24"/>
        </w:rPr>
        <w:lastRenderedPageBreak/>
        <w:t>Tabel 4.11 Hasil Uji t untuk Post-Test</w:t>
      </w:r>
    </w:p>
    <w:tbl>
      <w:tblPr>
        <w:tblStyle w:val="TableGrid"/>
        <w:tblW w:w="0" w:type="auto"/>
        <w:tblLook w:val="04A0" w:firstRow="1" w:lastRow="0" w:firstColumn="1" w:lastColumn="0" w:noHBand="0" w:noVBand="1"/>
      </w:tblPr>
      <w:tblGrid>
        <w:gridCol w:w="1106"/>
        <w:gridCol w:w="865"/>
        <w:gridCol w:w="466"/>
        <w:gridCol w:w="880"/>
        <w:gridCol w:w="1264"/>
        <w:gridCol w:w="806"/>
        <w:gridCol w:w="872"/>
        <w:gridCol w:w="865"/>
        <w:gridCol w:w="1029"/>
      </w:tblGrid>
      <w:tr w:rsidR="00137C03" w:rsidRPr="00AB4A89" w:rsidTr="00264080">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Test</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t</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Df</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Sig. (2-tailed)</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Mean Difference</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Std. Error</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95% CI Lower</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95% CI Upper</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Cohen's d</w:t>
            </w:r>
          </w:p>
        </w:tc>
      </w:tr>
      <w:tr w:rsidR="00137C03" w:rsidRPr="00AB4A89" w:rsidTr="00264080">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Equal variances assumed</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10,363</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43</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&lt;0,001</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12,229</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1,180</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9,849</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14,609</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3,090</w:t>
            </w:r>
          </w:p>
        </w:tc>
      </w:tr>
    </w:tbl>
    <w:p w:rsidR="00137C03" w:rsidRPr="00AB4A89" w:rsidRDefault="00137C03" w:rsidP="00137C03">
      <w:pPr>
        <w:spacing w:before="100" w:beforeAutospacing="1" w:after="0"/>
        <w:jc w:val="center"/>
        <w:rPr>
          <w:rFonts w:ascii="Times New Roman" w:hAnsi="Times New Roman" w:cs="Times New Roman"/>
          <w:sz w:val="24"/>
          <w:szCs w:val="24"/>
        </w:rPr>
      </w:pPr>
      <w:r w:rsidRPr="00AB4A89">
        <w:rPr>
          <w:rFonts w:ascii="Times New Roman" w:hAnsi="Times New Roman" w:cs="Times New Roman"/>
          <w:b/>
          <w:bCs/>
          <w:sz w:val="24"/>
          <w:szCs w:val="24"/>
        </w:rPr>
        <w:t>Tabel 4.12 Hasil Uji t untuk Gain Score</w:t>
      </w:r>
    </w:p>
    <w:tbl>
      <w:tblPr>
        <w:tblStyle w:val="TableGrid"/>
        <w:tblW w:w="0" w:type="auto"/>
        <w:tblLook w:val="04A0" w:firstRow="1" w:lastRow="0" w:firstColumn="1" w:lastColumn="0" w:noHBand="0" w:noVBand="1"/>
      </w:tblPr>
      <w:tblGrid>
        <w:gridCol w:w="1135"/>
        <w:gridCol w:w="758"/>
        <w:gridCol w:w="470"/>
        <w:gridCol w:w="875"/>
        <w:gridCol w:w="1287"/>
        <w:gridCol w:w="819"/>
        <w:gridCol w:w="889"/>
        <w:gridCol w:w="876"/>
        <w:gridCol w:w="1044"/>
      </w:tblGrid>
      <w:tr w:rsidR="00137C03" w:rsidRPr="00AB4A89" w:rsidTr="00264080">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Test</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t</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Df</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Sig. (2-tailed)</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Mean Difference</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Std. Error</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95% CI Lower</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95% CI Upper</w:t>
            </w:r>
          </w:p>
        </w:tc>
        <w:tc>
          <w:tcPr>
            <w:tcW w:w="0" w:type="auto"/>
            <w:vAlign w:val="center"/>
            <w:hideMark/>
          </w:tcPr>
          <w:p w:rsidR="00137C03" w:rsidRPr="00AB4A89" w:rsidRDefault="00137C03" w:rsidP="00264080">
            <w:pPr>
              <w:jc w:val="center"/>
              <w:rPr>
                <w:rFonts w:ascii="Times New Roman" w:hAnsi="Times New Roman" w:cs="Times New Roman"/>
                <w:b/>
                <w:bCs/>
                <w:sz w:val="24"/>
                <w:szCs w:val="24"/>
              </w:rPr>
            </w:pPr>
            <w:r w:rsidRPr="00AB4A89">
              <w:rPr>
                <w:rFonts w:ascii="Times New Roman" w:hAnsi="Times New Roman" w:cs="Times New Roman"/>
                <w:b/>
                <w:bCs/>
                <w:sz w:val="24"/>
                <w:szCs w:val="24"/>
              </w:rPr>
              <w:t>Cohen's d</w:t>
            </w:r>
          </w:p>
        </w:tc>
      </w:tr>
      <w:tr w:rsidR="00137C03" w:rsidRPr="00AB4A89" w:rsidTr="00264080">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Equal variances assumed</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-1,132</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43</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0,264</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-2,024</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1,788</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-5,629</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1,581</w:t>
            </w:r>
          </w:p>
        </w:tc>
        <w:tc>
          <w:tcPr>
            <w:tcW w:w="0" w:type="auto"/>
            <w:vAlign w:val="center"/>
            <w:hideMark/>
          </w:tcPr>
          <w:p w:rsidR="00137C03" w:rsidRPr="00AB4A89" w:rsidRDefault="00137C03" w:rsidP="00264080">
            <w:pPr>
              <w:jc w:val="center"/>
              <w:rPr>
                <w:rFonts w:ascii="Times New Roman" w:hAnsi="Times New Roman" w:cs="Times New Roman"/>
                <w:sz w:val="24"/>
                <w:szCs w:val="24"/>
              </w:rPr>
            </w:pPr>
            <w:r w:rsidRPr="00AB4A89">
              <w:rPr>
                <w:rFonts w:ascii="Times New Roman" w:hAnsi="Times New Roman" w:cs="Times New Roman"/>
                <w:sz w:val="24"/>
                <w:szCs w:val="24"/>
              </w:rPr>
              <w:t>-0,338</w:t>
            </w:r>
          </w:p>
        </w:tc>
      </w:tr>
    </w:tbl>
    <w:p w:rsidR="00137C03" w:rsidRDefault="00137C03" w:rsidP="00137C03">
      <w:pPr>
        <w:spacing w:after="0" w:line="480" w:lineRule="auto"/>
        <w:ind w:firstLine="720"/>
        <w:jc w:val="both"/>
        <w:rPr>
          <w:rFonts w:ascii="Times New Roman" w:eastAsia="Times New Roman" w:hAnsi="Times New Roman" w:cs="Times New Roman"/>
          <w:sz w:val="24"/>
          <w:szCs w:val="24"/>
          <w:lang w:eastAsia="en-ID"/>
        </w:rPr>
      </w:pPr>
    </w:p>
    <w:p w:rsidR="00137C03" w:rsidRPr="00AB4A89" w:rsidRDefault="00137C03" w:rsidP="00137C03">
      <w:pPr>
        <w:spacing w:after="0"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Untuk mengetahui perbedaan hasil antara kelompok eksperimen dan kelompok kontrol, dilakukan analisis menggunakan </w:t>
      </w:r>
      <w:r w:rsidRPr="00AB4A89">
        <w:rPr>
          <w:rFonts w:ascii="Times New Roman" w:eastAsia="Times New Roman" w:hAnsi="Times New Roman" w:cs="Times New Roman"/>
          <w:bCs/>
          <w:sz w:val="24"/>
          <w:szCs w:val="24"/>
          <w:lang w:eastAsia="en-ID"/>
        </w:rPr>
        <w:t>uji t independen</w:t>
      </w:r>
      <w:r w:rsidRPr="00AB4A89">
        <w:rPr>
          <w:rFonts w:ascii="Times New Roman" w:eastAsia="Times New Roman" w:hAnsi="Times New Roman" w:cs="Times New Roman"/>
          <w:sz w:val="24"/>
          <w:szCs w:val="24"/>
          <w:lang w:eastAsia="en-ID"/>
        </w:rPr>
        <w:t xml:space="preserve"> pada skor </w:t>
      </w:r>
      <w:r w:rsidRPr="00AB4A89">
        <w:rPr>
          <w:rFonts w:ascii="Times New Roman" w:eastAsia="Times New Roman" w:hAnsi="Times New Roman" w:cs="Times New Roman"/>
          <w:i/>
          <w:sz w:val="24"/>
          <w:szCs w:val="24"/>
          <w:lang w:eastAsia="en-ID"/>
        </w:rPr>
        <w:t>pre-test</w:t>
      </w:r>
      <w:r w:rsidRPr="00AB4A89">
        <w:rPr>
          <w:rFonts w:ascii="Times New Roman" w:eastAsia="Times New Roman" w:hAnsi="Times New Roman" w:cs="Times New Roman"/>
          <w:sz w:val="24"/>
          <w:szCs w:val="24"/>
          <w:lang w:eastAsia="en-ID"/>
        </w:rPr>
        <w:t xml:space="preserve"> dan  </w:t>
      </w:r>
      <w:r w:rsidRPr="00AB4A89">
        <w:rPr>
          <w:rFonts w:ascii="Times New Roman" w:eastAsia="Times New Roman" w:hAnsi="Times New Roman" w:cs="Times New Roman"/>
          <w:i/>
          <w:sz w:val="24"/>
          <w:szCs w:val="24"/>
          <w:lang w:eastAsia="en-ID"/>
        </w:rPr>
        <w:t>post-test</w:t>
      </w:r>
      <w:r w:rsidRPr="00AB4A89">
        <w:rPr>
          <w:rFonts w:ascii="Times New Roman" w:eastAsia="Times New Roman" w:hAnsi="Times New Roman" w:cs="Times New Roman"/>
          <w:sz w:val="24"/>
          <w:szCs w:val="24"/>
          <w:lang w:eastAsia="en-ID"/>
        </w:rPr>
        <w:t xml:space="preserve">, dan perbandingan peningkatan hasil test peserta didik. Di dalam uji t untuk skor pre-test menghasilkan nilai </w:t>
      </w:r>
      <w:r w:rsidRPr="00AB4A89">
        <w:rPr>
          <w:rFonts w:ascii="Times New Roman" w:eastAsia="Times New Roman" w:hAnsi="Times New Roman" w:cs="Times New Roman"/>
          <w:bCs/>
          <w:sz w:val="24"/>
          <w:szCs w:val="24"/>
          <w:lang w:eastAsia="en-ID"/>
        </w:rPr>
        <w:t>t = 14,504</w:t>
      </w:r>
      <w:r w:rsidRPr="00AB4A89">
        <w:rPr>
          <w:rFonts w:ascii="Times New Roman" w:eastAsia="Times New Roman" w:hAnsi="Times New Roman" w:cs="Times New Roman"/>
          <w:sz w:val="24"/>
          <w:szCs w:val="24"/>
          <w:lang w:eastAsia="en-ID"/>
        </w:rPr>
        <w:t xml:space="preserve"> dengan derajat kebebasan (</w:t>
      </w:r>
      <w:r w:rsidRPr="00AB4A89">
        <w:rPr>
          <w:rFonts w:ascii="Times New Roman" w:eastAsia="Times New Roman" w:hAnsi="Times New Roman" w:cs="Times New Roman"/>
          <w:bCs/>
          <w:sz w:val="24"/>
          <w:szCs w:val="24"/>
          <w:lang w:eastAsia="en-ID"/>
        </w:rPr>
        <w:t>df</w:t>
      </w:r>
      <w:r w:rsidRPr="00AB4A89">
        <w:rPr>
          <w:rFonts w:ascii="Times New Roman" w:eastAsia="Times New Roman" w:hAnsi="Times New Roman" w:cs="Times New Roman"/>
          <w:sz w:val="24"/>
          <w:szCs w:val="24"/>
          <w:lang w:eastAsia="en-ID"/>
        </w:rPr>
        <w:t xml:space="preserve">) sebesar 43 dan tingkat signifikansi </w:t>
      </w:r>
      <w:r w:rsidRPr="00AB4A89">
        <w:rPr>
          <w:rFonts w:ascii="Times New Roman" w:eastAsia="Times New Roman" w:hAnsi="Times New Roman" w:cs="Times New Roman"/>
          <w:bCs/>
          <w:sz w:val="24"/>
          <w:szCs w:val="24"/>
          <w:lang w:eastAsia="en-ID"/>
        </w:rPr>
        <w:t>p &lt; 0,001</w:t>
      </w:r>
      <w:r w:rsidRPr="00AB4A89">
        <w:rPr>
          <w:rFonts w:ascii="Times New Roman" w:eastAsia="Times New Roman" w:hAnsi="Times New Roman" w:cs="Times New Roman"/>
          <w:sz w:val="24"/>
          <w:szCs w:val="24"/>
          <w:lang w:eastAsia="en-ID"/>
        </w:rPr>
        <w:t xml:space="preserve">. Hasil ini menunjukkan bahwa terdapat </w:t>
      </w:r>
      <w:r w:rsidRPr="00AB4A89">
        <w:rPr>
          <w:rFonts w:ascii="Times New Roman" w:eastAsia="Times New Roman" w:hAnsi="Times New Roman" w:cs="Times New Roman"/>
          <w:bCs/>
          <w:sz w:val="24"/>
          <w:szCs w:val="24"/>
          <w:lang w:eastAsia="en-ID"/>
        </w:rPr>
        <w:t>perbedaan yang sangat signifikan secara statistik</w:t>
      </w:r>
      <w:r w:rsidRPr="00AB4A89">
        <w:rPr>
          <w:rFonts w:ascii="Times New Roman" w:eastAsia="Times New Roman" w:hAnsi="Times New Roman" w:cs="Times New Roman"/>
          <w:sz w:val="24"/>
          <w:szCs w:val="24"/>
          <w:lang w:eastAsia="en-ID"/>
        </w:rPr>
        <w:t xml:space="preserve"> antara kemampuan awal peserta didik pada kelompok eksperimen dan kelompok kontrol sebelum perlakuan diberikan.</w:t>
      </w:r>
    </w:p>
    <w:p w:rsidR="00137C03" w:rsidRPr="00AB4A89" w:rsidRDefault="00137C03" w:rsidP="00137C03">
      <w:pPr>
        <w:spacing w:after="0"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Selisih rata-rata (</w:t>
      </w:r>
      <w:r w:rsidRPr="00AB4A89">
        <w:rPr>
          <w:rFonts w:ascii="Times New Roman" w:eastAsia="Times New Roman" w:hAnsi="Times New Roman" w:cs="Times New Roman"/>
          <w:bCs/>
          <w:sz w:val="24"/>
          <w:szCs w:val="24"/>
          <w:lang w:eastAsia="en-ID"/>
        </w:rPr>
        <w:t>mean difference</w:t>
      </w:r>
      <w:r w:rsidRPr="00AB4A89">
        <w:rPr>
          <w:rFonts w:ascii="Times New Roman" w:eastAsia="Times New Roman" w:hAnsi="Times New Roman" w:cs="Times New Roman"/>
          <w:sz w:val="24"/>
          <w:szCs w:val="24"/>
          <w:lang w:eastAsia="en-ID"/>
        </w:rPr>
        <w:t xml:space="preserve">) antara kedua kelompok adalah sebesar </w:t>
      </w:r>
      <w:r w:rsidRPr="00AB4A89">
        <w:rPr>
          <w:rFonts w:ascii="Times New Roman" w:eastAsia="Times New Roman" w:hAnsi="Times New Roman" w:cs="Times New Roman"/>
          <w:bCs/>
          <w:sz w:val="24"/>
          <w:szCs w:val="24"/>
          <w:lang w:eastAsia="en-ID"/>
        </w:rPr>
        <w:t>14,253 poin</w:t>
      </w:r>
      <w:r w:rsidRPr="00AB4A89">
        <w:rPr>
          <w:rFonts w:ascii="Times New Roman" w:eastAsia="Times New Roman" w:hAnsi="Times New Roman" w:cs="Times New Roman"/>
          <w:sz w:val="24"/>
          <w:szCs w:val="24"/>
          <w:lang w:eastAsia="en-ID"/>
        </w:rPr>
        <w:t xml:space="preserve">, dengan </w:t>
      </w:r>
      <w:r w:rsidRPr="00AB4A89">
        <w:rPr>
          <w:rFonts w:ascii="Times New Roman" w:eastAsia="Times New Roman" w:hAnsi="Times New Roman" w:cs="Times New Roman"/>
          <w:bCs/>
          <w:sz w:val="24"/>
          <w:szCs w:val="24"/>
          <w:lang w:eastAsia="en-ID"/>
        </w:rPr>
        <w:t>confidence interval 95%</w:t>
      </w:r>
      <w:r w:rsidRPr="00AB4A89">
        <w:rPr>
          <w:rFonts w:ascii="Times New Roman" w:eastAsia="Times New Roman" w:hAnsi="Times New Roman" w:cs="Times New Roman"/>
          <w:sz w:val="24"/>
          <w:szCs w:val="24"/>
          <w:lang w:eastAsia="en-ID"/>
        </w:rPr>
        <w:t xml:space="preserve"> berada pada rentang </w:t>
      </w:r>
      <w:r w:rsidRPr="00AB4A89">
        <w:rPr>
          <w:rFonts w:ascii="Times New Roman" w:eastAsia="Times New Roman" w:hAnsi="Times New Roman" w:cs="Times New Roman"/>
          <w:bCs/>
          <w:sz w:val="24"/>
          <w:szCs w:val="24"/>
          <w:lang w:eastAsia="en-ID"/>
        </w:rPr>
        <w:t>12,271 hingga 16,235</w:t>
      </w:r>
      <w:r w:rsidRPr="00AB4A89">
        <w:rPr>
          <w:rFonts w:ascii="Times New Roman" w:eastAsia="Times New Roman" w:hAnsi="Times New Roman" w:cs="Times New Roman"/>
          <w:sz w:val="24"/>
          <w:szCs w:val="24"/>
          <w:lang w:eastAsia="en-ID"/>
        </w:rPr>
        <w:t>. Ini berarti bahwa kita dapat yakin sebesar 95% bahwa perbedaan rata-rata sebenarnya antara kedua kelompok berada dalam rentang tersebut. Ukuran efek (</w:t>
      </w:r>
      <w:r w:rsidRPr="00AB4A89">
        <w:rPr>
          <w:rFonts w:ascii="Times New Roman" w:eastAsia="Times New Roman" w:hAnsi="Times New Roman" w:cs="Times New Roman"/>
          <w:bCs/>
          <w:sz w:val="24"/>
          <w:szCs w:val="24"/>
          <w:lang w:eastAsia="en-ID"/>
        </w:rPr>
        <w:t>Cohen’s d</w:t>
      </w:r>
      <w:r w:rsidRPr="00AB4A89">
        <w:rPr>
          <w:rFonts w:ascii="Times New Roman" w:eastAsia="Times New Roman" w:hAnsi="Times New Roman" w:cs="Times New Roman"/>
          <w:sz w:val="24"/>
          <w:szCs w:val="24"/>
          <w:lang w:eastAsia="en-ID"/>
        </w:rPr>
        <w:t xml:space="preserve">) sebesar </w:t>
      </w:r>
      <w:r w:rsidRPr="00AB4A89">
        <w:rPr>
          <w:rFonts w:ascii="Times New Roman" w:eastAsia="Times New Roman" w:hAnsi="Times New Roman" w:cs="Times New Roman"/>
          <w:bCs/>
          <w:sz w:val="24"/>
          <w:szCs w:val="24"/>
          <w:lang w:eastAsia="en-ID"/>
        </w:rPr>
        <w:t>4,325</w:t>
      </w:r>
      <w:r w:rsidRPr="00AB4A89">
        <w:rPr>
          <w:rFonts w:ascii="Times New Roman" w:eastAsia="Times New Roman" w:hAnsi="Times New Roman" w:cs="Times New Roman"/>
          <w:sz w:val="24"/>
          <w:szCs w:val="24"/>
          <w:lang w:eastAsia="en-ID"/>
        </w:rPr>
        <w:t xml:space="preserve"> termasuk dalam kategori </w:t>
      </w:r>
      <w:r w:rsidRPr="00AB4A89">
        <w:rPr>
          <w:rFonts w:ascii="Times New Roman" w:eastAsia="Times New Roman" w:hAnsi="Times New Roman" w:cs="Times New Roman"/>
          <w:bCs/>
          <w:sz w:val="24"/>
          <w:szCs w:val="24"/>
          <w:lang w:eastAsia="en-ID"/>
        </w:rPr>
        <w:t>pengaruh sangat besar</w:t>
      </w:r>
      <w:r w:rsidRPr="00AB4A89">
        <w:rPr>
          <w:rFonts w:ascii="Times New Roman" w:eastAsia="Times New Roman" w:hAnsi="Times New Roman" w:cs="Times New Roman"/>
          <w:sz w:val="24"/>
          <w:szCs w:val="24"/>
          <w:lang w:eastAsia="en-ID"/>
        </w:rPr>
        <w:t xml:space="preserve"> (</w:t>
      </w:r>
      <w:r w:rsidRPr="00AB4A89">
        <w:rPr>
          <w:rFonts w:ascii="Times New Roman" w:eastAsia="Times New Roman" w:hAnsi="Times New Roman" w:cs="Times New Roman"/>
          <w:i/>
          <w:iCs/>
          <w:sz w:val="24"/>
          <w:szCs w:val="24"/>
          <w:lang w:eastAsia="en-ID"/>
        </w:rPr>
        <w:t>very large effect</w:t>
      </w:r>
      <w:r w:rsidRPr="00AB4A89">
        <w:rPr>
          <w:rFonts w:ascii="Times New Roman" w:eastAsia="Times New Roman" w:hAnsi="Times New Roman" w:cs="Times New Roman"/>
          <w:sz w:val="24"/>
          <w:szCs w:val="24"/>
          <w:lang w:eastAsia="en-ID"/>
        </w:rPr>
        <w:t xml:space="preserve">). Menurut interpretasi Cohen (1988), nilai sebesar ini menunjukkan </w:t>
      </w:r>
      <w:r w:rsidRPr="00AB4A89">
        <w:rPr>
          <w:rFonts w:ascii="Times New Roman" w:eastAsia="Times New Roman" w:hAnsi="Times New Roman" w:cs="Times New Roman"/>
          <w:sz w:val="24"/>
          <w:szCs w:val="24"/>
          <w:lang w:eastAsia="en-ID"/>
        </w:rPr>
        <w:lastRenderedPageBreak/>
        <w:t xml:space="preserve">bahwa perbedaan antara kedua kelompok sangat substansial secara praktis dan bukan hanya signifikan secara statistik. Dengan kata lain, kelompok eksperimen memiliki </w:t>
      </w:r>
      <w:r w:rsidRPr="00AB4A89">
        <w:rPr>
          <w:rFonts w:ascii="Times New Roman" w:eastAsia="Times New Roman" w:hAnsi="Times New Roman" w:cs="Times New Roman"/>
          <w:bCs/>
          <w:sz w:val="24"/>
          <w:szCs w:val="24"/>
          <w:lang w:eastAsia="en-ID"/>
        </w:rPr>
        <w:t>kemampuan awal yang jauh lebih tinggi</w:t>
      </w:r>
      <w:r w:rsidRPr="00AB4A89">
        <w:rPr>
          <w:rFonts w:ascii="Times New Roman" w:eastAsia="Times New Roman" w:hAnsi="Times New Roman" w:cs="Times New Roman"/>
          <w:sz w:val="24"/>
          <w:szCs w:val="24"/>
          <w:lang w:eastAsia="en-ID"/>
        </w:rPr>
        <w:t xml:space="preserve"> dibandingkan kelompok kontrol.</w:t>
      </w:r>
    </w:p>
    <w:p w:rsidR="00137C03" w:rsidRPr="00AB4A89" w:rsidRDefault="00137C03" w:rsidP="00137C03">
      <w:pPr>
        <w:spacing w:after="0"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Hasil uji t untuk skor </w:t>
      </w:r>
      <w:r w:rsidRPr="00AB4A89">
        <w:rPr>
          <w:rFonts w:ascii="Times New Roman" w:eastAsia="Times New Roman" w:hAnsi="Times New Roman" w:cs="Times New Roman"/>
          <w:i/>
          <w:sz w:val="24"/>
          <w:szCs w:val="24"/>
          <w:lang w:eastAsia="en-ID"/>
        </w:rPr>
        <w:t>post-test</w:t>
      </w:r>
      <w:r w:rsidRPr="00AB4A89">
        <w:rPr>
          <w:rFonts w:ascii="Times New Roman" w:eastAsia="Times New Roman" w:hAnsi="Times New Roman" w:cs="Times New Roman"/>
          <w:sz w:val="24"/>
          <w:szCs w:val="24"/>
          <w:lang w:eastAsia="en-ID"/>
        </w:rPr>
        <w:t xml:space="preserve"> juga menunjukkan bahwa </w:t>
      </w:r>
      <w:r w:rsidRPr="00AB4A89">
        <w:rPr>
          <w:rFonts w:ascii="Times New Roman" w:eastAsia="Times New Roman" w:hAnsi="Times New Roman" w:cs="Times New Roman"/>
          <w:bCs/>
          <w:sz w:val="24"/>
          <w:szCs w:val="24"/>
          <w:lang w:eastAsia="en-ID"/>
        </w:rPr>
        <w:t>perbedaan yang sangat signifikan</w:t>
      </w:r>
      <w:r w:rsidRPr="00AB4A89">
        <w:rPr>
          <w:rFonts w:ascii="Times New Roman" w:eastAsia="Times New Roman" w:hAnsi="Times New Roman" w:cs="Times New Roman"/>
          <w:sz w:val="24"/>
          <w:szCs w:val="24"/>
          <w:lang w:eastAsia="en-ID"/>
        </w:rPr>
        <w:t xml:space="preserve">, dengan nilai </w:t>
      </w:r>
      <w:r w:rsidRPr="00AB4A89">
        <w:rPr>
          <w:rFonts w:ascii="Times New Roman" w:eastAsia="Times New Roman" w:hAnsi="Times New Roman" w:cs="Times New Roman"/>
          <w:bCs/>
          <w:sz w:val="24"/>
          <w:szCs w:val="24"/>
          <w:lang w:eastAsia="en-ID"/>
        </w:rPr>
        <w:t>t = 10,363</w:t>
      </w:r>
      <w:r w:rsidRPr="00AB4A89">
        <w:rPr>
          <w:rFonts w:ascii="Times New Roman" w:eastAsia="Times New Roman" w:hAnsi="Times New Roman" w:cs="Times New Roman"/>
          <w:sz w:val="24"/>
          <w:szCs w:val="24"/>
          <w:lang w:eastAsia="en-ID"/>
        </w:rPr>
        <w:t xml:space="preserve"> dan </w:t>
      </w:r>
      <w:r w:rsidRPr="00AB4A89">
        <w:rPr>
          <w:rFonts w:ascii="Times New Roman" w:eastAsia="Times New Roman" w:hAnsi="Times New Roman" w:cs="Times New Roman"/>
          <w:bCs/>
          <w:sz w:val="24"/>
          <w:szCs w:val="24"/>
          <w:lang w:eastAsia="en-ID"/>
        </w:rPr>
        <w:t>p &lt; 0,001</w:t>
      </w:r>
      <w:r w:rsidRPr="00AB4A89">
        <w:rPr>
          <w:rFonts w:ascii="Times New Roman" w:eastAsia="Times New Roman" w:hAnsi="Times New Roman" w:cs="Times New Roman"/>
          <w:sz w:val="24"/>
          <w:szCs w:val="24"/>
          <w:lang w:eastAsia="en-ID"/>
        </w:rPr>
        <w:t xml:space="preserve">. Perbedaan rata-rata skor post-test antara kelompok eksperimen dan kontrol adalah sebesar </w:t>
      </w:r>
      <w:r w:rsidRPr="00AB4A89">
        <w:rPr>
          <w:rFonts w:ascii="Times New Roman" w:eastAsia="Times New Roman" w:hAnsi="Times New Roman" w:cs="Times New Roman"/>
          <w:bCs/>
          <w:sz w:val="24"/>
          <w:szCs w:val="24"/>
          <w:lang w:eastAsia="en-ID"/>
        </w:rPr>
        <w:t>12,229 poin</w:t>
      </w:r>
      <w:r w:rsidRPr="00AB4A89">
        <w:rPr>
          <w:rFonts w:ascii="Times New Roman" w:eastAsia="Times New Roman" w:hAnsi="Times New Roman" w:cs="Times New Roman"/>
          <w:sz w:val="24"/>
          <w:szCs w:val="24"/>
          <w:lang w:eastAsia="en-ID"/>
        </w:rPr>
        <w:t xml:space="preserve">, dengan </w:t>
      </w:r>
      <w:r w:rsidRPr="00AB4A89">
        <w:rPr>
          <w:rFonts w:ascii="Times New Roman" w:eastAsia="Times New Roman" w:hAnsi="Times New Roman" w:cs="Times New Roman"/>
          <w:bCs/>
          <w:sz w:val="24"/>
          <w:szCs w:val="24"/>
          <w:lang w:eastAsia="en-ID"/>
        </w:rPr>
        <w:t>confidence interval 95%</w:t>
      </w:r>
      <w:r w:rsidRPr="00AB4A89">
        <w:rPr>
          <w:rFonts w:ascii="Times New Roman" w:eastAsia="Times New Roman" w:hAnsi="Times New Roman" w:cs="Times New Roman"/>
          <w:sz w:val="24"/>
          <w:szCs w:val="24"/>
          <w:lang w:eastAsia="en-ID"/>
        </w:rPr>
        <w:t xml:space="preserve"> antara </w:t>
      </w:r>
      <w:r w:rsidRPr="00AB4A89">
        <w:rPr>
          <w:rFonts w:ascii="Times New Roman" w:eastAsia="Times New Roman" w:hAnsi="Times New Roman" w:cs="Times New Roman"/>
          <w:bCs/>
          <w:sz w:val="24"/>
          <w:szCs w:val="24"/>
          <w:lang w:eastAsia="en-ID"/>
        </w:rPr>
        <w:t>9,849 hingga 14,609</w:t>
      </w:r>
      <w:r w:rsidRPr="00AB4A89">
        <w:rPr>
          <w:rFonts w:ascii="Times New Roman" w:eastAsia="Times New Roman" w:hAnsi="Times New Roman" w:cs="Times New Roman"/>
          <w:sz w:val="24"/>
          <w:szCs w:val="24"/>
          <w:lang w:eastAsia="en-ID"/>
        </w:rPr>
        <w:t xml:space="preserve">. Ukuran efek </w:t>
      </w:r>
      <w:r w:rsidRPr="00AB4A89">
        <w:rPr>
          <w:rFonts w:ascii="Times New Roman" w:eastAsia="Times New Roman" w:hAnsi="Times New Roman" w:cs="Times New Roman"/>
          <w:bCs/>
          <w:sz w:val="24"/>
          <w:szCs w:val="24"/>
          <w:lang w:eastAsia="en-ID"/>
        </w:rPr>
        <w:t>Cohen’s d = 3,090</w:t>
      </w:r>
      <w:r w:rsidRPr="00AB4A89">
        <w:rPr>
          <w:rFonts w:ascii="Times New Roman" w:eastAsia="Times New Roman" w:hAnsi="Times New Roman" w:cs="Times New Roman"/>
          <w:sz w:val="24"/>
          <w:szCs w:val="24"/>
          <w:lang w:eastAsia="en-ID"/>
        </w:rPr>
        <w:t xml:space="preserve">, yang juga tergolong </w:t>
      </w:r>
      <w:r w:rsidRPr="00AB4A89">
        <w:rPr>
          <w:rFonts w:ascii="Times New Roman" w:eastAsia="Times New Roman" w:hAnsi="Times New Roman" w:cs="Times New Roman"/>
          <w:bCs/>
          <w:sz w:val="24"/>
          <w:szCs w:val="24"/>
          <w:lang w:eastAsia="en-ID"/>
        </w:rPr>
        <w:t>efek sangat besar</w:t>
      </w:r>
      <w:r w:rsidRPr="00AB4A89">
        <w:rPr>
          <w:rFonts w:ascii="Times New Roman" w:eastAsia="Times New Roman" w:hAnsi="Times New Roman" w:cs="Times New Roman"/>
          <w:sz w:val="24"/>
          <w:szCs w:val="24"/>
          <w:lang w:eastAsia="en-ID"/>
        </w:rPr>
        <w:t xml:space="preserve">, meskipun sedikit lebih kecil dibandingkan dengan pre-test. Hal ini menunjukkan bahwa setelah perlakuan, kelompok eksperimen </w:t>
      </w:r>
      <w:r w:rsidRPr="00AB4A89">
        <w:rPr>
          <w:rFonts w:ascii="Times New Roman" w:eastAsia="Times New Roman" w:hAnsi="Times New Roman" w:cs="Times New Roman"/>
          <w:bCs/>
          <w:sz w:val="24"/>
          <w:szCs w:val="24"/>
          <w:lang w:eastAsia="en-ID"/>
        </w:rPr>
        <w:t>tetap menunjukkan keunggulan yang kuat</w:t>
      </w:r>
      <w:r w:rsidRPr="00AB4A89">
        <w:rPr>
          <w:rFonts w:ascii="Times New Roman" w:eastAsia="Times New Roman" w:hAnsi="Times New Roman" w:cs="Times New Roman"/>
          <w:sz w:val="24"/>
          <w:szCs w:val="24"/>
          <w:lang w:eastAsia="en-ID"/>
        </w:rPr>
        <w:t xml:space="preserve"> dibandingkan kelompok kontrol. Meskipun kelompok kontrol juga mengalami peningkatan hasil belajar, tingkat pencapaian kelompok eksperimen tetap secara signifikan lebih tinggi.</w:t>
      </w:r>
    </w:p>
    <w:p w:rsidR="00137C03" w:rsidRPr="00AB4A89" w:rsidRDefault="00137C03" w:rsidP="00137C03">
      <w:pPr>
        <w:spacing w:after="0" w:line="480" w:lineRule="auto"/>
        <w:ind w:firstLine="720"/>
        <w:jc w:val="both"/>
        <w:outlineLvl w:val="2"/>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Untuk melihat pengaruh media pembelajaran </w:t>
      </w:r>
      <w:r w:rsidRPr="00AB4A89">
        <w:rPr>
          <w:rFonts w:ascii="Times New Roman" w:eastAsia="Times New Roman" w:hAnsi="Times New Roman" w:cs="Times New Roman"/>
          <w:i/>
          <w:sz w:val="24"/>
          <w:szCs w:val="24"/>
          <w:lang w:eastAsia="en-ID"/>
        </w:rPr>
        <w:t>Augmented Reality</w:t>
      </w:r>
      <w:r w:rsidRPr="00AB4A89">
        <w:rPr>
          <w:rFonts w:ascii="Times New Roman" w:eastAsia="Times New Roman" w:hAnsi="Times New Roman" w:cs="Times New Roman"/>
          <w:sz w:val="24"/>
          <w:szCs w:val="24"/>
          <w:lang w:eastAsia="en-ID"/>
        </w:rPr>
        <w:t xml:space="preserve"> dalam meningkatkan hasil belajar siswa , dapat  dilakukan analisis terhadap selisih skor </w:t>
      </w:r>
      <w:r w:rsidRPr="00AB4A89">
        <w:rPr>
          <w:rFonts w:ascii="Times New Roman" w:eastAsia="Times New Roman" w:hAnsi="Times New Roman" w:cs="Times New Roman"/>
          <w:i/>
          <w:sz w:val="24"/>
          <w:szCs w:val="24"/>
          <w:lang w:eastAsia="en-ID"/>
        </w:rPr>
        <w:t>post-test</w:t>
      </w:r>
      <w:r w:rsidRPr="00AB4A89">
        <w:rPr>
          <w:rFonts w:ascii="Times New Roman" w:eastAsia="Times New Roman" w:hAnsi="Times New Roman" w:cs="Times New Roman"/>
          <w:sz w:val="24"/>
          <w:szCs w:val="24"/>
          <w:lang w:eastAsia="en-ID"/>
        </w:rPr>
        <w:t xml:space="preserve"> dan </w:t>
      </w:r>
      <w:r w:rsidRPr="00AB4A89">
        <w:rPr>
          <w:rFonts w:ascii="Times New Roman" w:eastAsia="Times New Roman" w:hAnsi="Times New Roman" w:cs="Times New Roman"/>
          <w:i/>
          <w:sz w:val="24"/>
          <w:szCs w:val="24"/>
          <w:lang w:eastAsia="en-ID"/>
        </w:rPr>
        <w:t>pre-test</w:t>
      </w:r>
      <w:r w:rsidRPr="00AB4A89">
        <w:rPr>
          <w:rFonts w:ascii="Times New Roman" w:eastAsia="Times New Roman" w:hAnsi="Times New Roman" w:cs="Times New Roman"/>
          <w:sz w:val="24"/>
          <w:szCs w:val="24"/>
          <w:lang w:eastAsia="en-ID"/>
        </w:rPr>
        <w:t xml:space="preserve">. Hasil uji t menunjukkan </w:t>
      </w:r>
      <w:r w:rsidRPr="00AB4A89">
        <w:rPr>
          <w:rFonts w:ascii="Times New Roman" w:eastAsia="Times New Roman" w:hAnsi="Times New Roman" w:cs="Times New Roman"/>
          <w:bCs/>
          <w:sz w:val="24"/>
          <w:szCs w:val="24"/>
          <w:lang w:eastAsia="en-ID"/>
        </w:rPr>
        <w:t>t = -1,132</w:t>
      </w:r>
      <w:r w:rsidRPr="00AB4A89">
        <w:rPr>
          <w:rFonts w:ascii="Times New Roman" w:eastAsia="Times New Roman" w:hAnsi="Times New Roman" w:cs="Times New Roman"/>
          <w:sz w:val="24"/>
          <w:szCs w:val="24"/>
          <w:lang w:eastAsia="en-ID"/>
        </w:rPr>
        <w:t xml:space="preserve"> dengan signifikansi </w:t>
      </w:r>
      <w:r w:rsidRPr="00AB4A89">
        <w:rPr>
          <w:rFonts w:ascii="Times New Roman" w:eastAsia="Times New Roman" w:hAnsi="Times New Roman" w:cs="Times New Roman"/>
          <w:bCs/>
          <w:sz w:val="24"/>
          <w:szCs w:val="24"/>
          <w:lang w:eastAsia="en-ID"/>
        </w:rPr>
        <w:t>p = 0,264 &gt; 0,05</w:t>
      </w:r>
      <w:r w:rsidRPr="00AB4A89">
        <w:rPr>
          <w:rFonts w:ascii="Times New Roman" w:eastAsia="Times New Roman" w:hAnsi="Times New Roman" w:cs="Times New Roman"/>
          <w:sz w:val="24"/>
          <w:szCs w:val="24"/>
          <w:lang w:eastAsia="en-ID"/>
        </w:rPr>
        <w:t xml:space="preserve">, yang berarti </w:t>
      </w:r>
      <w:r w:rsidRPr="00AB4A89">
        <w:rPr>
          <w:rFonts w:ascii="Times New Roman" w:eastAsia="Times New Roman" w:hAnsi="Times New Roman" w:cs="Times New Roman"/>
          <w:bCs/>
          <w:sz w:val="24"/>
          <w:szCs w:val="24"/>
          <w:lang w:eastAsia="en-ID"/>
        </w:rPr>
        <w:t>tidak terdapat perbedaan yang signifikan secara statistik</w:t>
      </w:r>
      <w:r w:rsidRPr="00AB4A89">
        <w:rPr>
          <w:rFonts w:ascii="Times New Roman" w:eastAsia="Times New Roman" w:hAnsi="Times New Roman" w:cs="Times New Roman"/>
          <w:sz w:val="24"/>
          <w:szCs w:val="24"/>
          <w:lang w:eastAsia="en-ID"/>
        </w:rPr>
        <w:t xml:space="preserve"> antara peningkatan skor kedua kelompok. Rata-rata </w:t>
      </w:r>
      <w:r w:rsidRPr="00AB4A89">
        <w:rPr>
          <w:rFonts w:ascii="Times New Roman" w:eastAsia="Times New Roman" w:hAnsi="Times New Roman" w:cs="Times New Roman"/>
          <w:i/>
          <w:sz w:val="24"/>
          <w:szCs w:val="24"/>
          <w:lang w:eastAsia="en-ID"/>
        </w:rPr>
        <w:t>gain score</w:t>
      </w:r>
      <w:r w:rsidRPr="00AB4A89">
        <w:rPr>
          <w:rFonts w:ascii="Times New Roman" w:eastAsia="Times New Roman" w:hAnsi="Times New Roman" w:cs="Times New Roman"/>
          <w:sz w:val="24"/>
          <w:szCs w:val="24"/>
          <w:lang w:eastAsia="en-ID"/>
        </w:rPr>
        <w:t xml:space="preserve"> pada kelompok kontrol sedikit lebih tinggi, dengan </w:t>
      </w:r>
      <w:r w:rsidRPr="00AB4A89">
        <w:rPr>
          <w:rFonts w:ascii="Times New Roman" w:eastAsia="Times New Roman" w:hAnsi="Times New Roman" w:cs="Times New Roman"/>
          <w:bCs/>
          <w:i/>
          <w:sz w:val="24"/>
          <w:szCs w:val="24"/>
          <w:lang w:eastAsia="en-ID"/>
        </w:rPr>
        <w:t xml:space="preserve">mean difference </w:t>
      </w:r>
      <w:r w:rsidRPr="00AB4A89">
        <w:rPr>
          <w:rFonts w:ascii="Times New Roman" w:eastAsia="Times New Roman" w:hAnsi="Times New Roman" w:cs="Times New Roman"/>
          <w:bCs/>
          <w:sz w:val="24"/>
          <w:szCs w:val="24"/>
          <w:lang w:eastAsia="en-ID"/>
        </w:rPr>
        <w:t xml:space="preserve"> = -2,024</w:t>
      </w:r>
      <w:r w:rsidRPr="00AB4A89">
        <w:rPr>
          <w:rFonts w:ascii="Times New Roman" w:eastAsia="Times New Roman" w:hAnsi="Times New Roman" w:cs="Times New Roman"/>
          <w:sz w:val="24"/>
          <w:szCs w:val="24"/>
          <w:lang w:eastAsia="en-ID"/>
        </w:rPr>
        <w:t xml:space="preserve">, namun perbedaan ini tidak signifikan. </w:t>
      </w:r>
      <w:r w:rsidRPr="00AB4A89">
        <w:rPr>
          <w:rFonts w:ascii="Times New Roman" w:eastAsia="Times New Roman" w:hAnsi="Times New Roman" w:cs="Times New Roman"/>
          <w:i/>
          <w:sz w:val="24"/>
          <w:szCs w:val="24"/>
          <w:lang w:eastAsia="en-ID"/>
        </w:rPr>
        <w:t>Confidence interval</w:t>
      </w:r>
      <w:r w:rsidRPr="00AB4A89">
        <w:rPr>
          <w:rFonts w:ascii="Times New Roman" w:eastAsia="Times New Roman" w:hAnsi="Times New Roman" w:cs="Times New Roman"/>
          <w:sz w:val="24"/>
          <w:szCs w:val="24"/>
          <w:lang w:eastAsia="en-ID"/>
        </w:rPr>
        <w:t xml:space="preserve"> 95% untuk </w:t>
      </w:r>
      <w:r w:rsidRPr="00AB4A89">
        <w:rPr>
          <w:rFonts w:ascii="Times New Roman" w:eastAsia="Times New Roman" w:hAnsi="Times New Roman" w:cs="Times New Roman"/>
          <w:i/>
          <w:sz w:val="24"/>
          <w:szCs w:val="24"/>
          <w:lang w:eastAsia="en-ID"/>
        </w:rPr>
        <w:t>mean difference</w:t>
      </w:r>
      <w:r w:rsidRPr="00AB4A89">
        <w:rPr>
          <w:rFonts w:ascii="Times New Roman" w:eastAsia="Times New Roman" w:hAnsi="Times New Roman" w:cs="Times New Roman"/>
          <w:sz w:val="24"/>
          <w:szCs w:val="24"/>
          <w:lang w:eastAsia="en-ID"/>
        </w:rPr>
        <w:t xml:space="preserve"> berada pada rentang </w:t>
      </w:r>
      <w:r w:rsidRPr="00AB4A89">
        <w:rPr>
          <w:rFonts w:ascii="Times New Roman" w:eastAsia="Times New Roman" w:hAnsi="Times New Roman" w:cs="Times New Roman"/>
          <w:bCs/>
          <w:sz w:val="24"/>
          <w:szCs w:val="24"/>
          <w:lang w:eastAsia="en-ID"/>
        </w:rPr>
        <w:t>-5,629 hingga 1,581</w:t>
      </w:r>
      <w:r w:rsidRPr="00AB4A89">
        <w:rPr>
          <w:rFonts w:ascii="Times New Roman" w:eastAsia="Times New Roman" w:hAnsi="Times New Roman" w:cs="Times New Roman"/>
          <w:sz w:val="24"/>
          <w:szCs w:val="24"/>
          <w:lang w:eastAsia="en-ID"/>
        </w:rPr>
        <w:t xml:space="preserve">, yang mencakup angka nol, memperkuat interpretasi bahwa </w:t>
      </w:r>
      <w:r w:rsidRPr="00AB4A89">
        <w:rPr>
          <w:rFonts w:ascii="Times New Roman" w:eastAsia="Times New Roman" w:hAnsi="Times New Roman" w:cs="Times New Roman"/>
          <w:bCs/>
          <w:sz w:val="24"/>
          <w:szCs w:val="24"/>
          <w:lang w:eastAsia="en-ID"/>
        </w:rPr>
        <w:t>perbedaan peningkatan skor tidak bermakna secara statistik</w:t>
      </w:r>
      <w:r w:rsidRPr="00AB4A89">
        <w:rPr>
          <w:rFonts w:ascii="Times New Roman" w:eastAsia="Times New Roman" w:hAnsi="Times New Roman" w:cs="Times New Roman"/>
          <w:sz w:val="24"/>
          <w:szCs w:val="24"/>
          <w:lang w:eastAsia="en-ID"/>
        </w:rPr>
        <w:t xml:space="preserve">. Ukuran efek </w:t>
      </w:r>
      <w:r w:rsidRPr="00AB4A89">
        <w:rPr>
          <w:rFonts w:ascii="Times New Roman" w:eastAsia="Times New Roman" w:hAnsi="Times New Roman" w:cs="Times New Roman"/>
          <w:bCs/>
          <w:sz w:val="24"/>
          <w:szCs w:val="24"/>
          <w:lang w:eastAsia="en-ID"/>
        </w:rPr>
        <w:lastRenderedPageBreak/>
        <w:t>Cohen’s d = -0,338</w:t>
      </w:r>
      <w:r w:rsidRPr="00AB4A89">
        <w:rPr>
          <w:rFonts w:ascii="Times New Roman" w:eastAsia="Times New Roman" w:hAnsi="Times New Roman" w:cs="Times New Roman"/>
          <w:sz w:val="24"/>
          <w:szCs w:val="24"/>
          <w:lang w:eastAsia="en-ID"/>
        </w:rPr>
        <w:t xml:space="preserve">, yang tergolong </w:t>
      </w:r>
      <w:r w:rsidRPr="00AB4A89">
        <w:rPr>
          <w:rFonts w:ascii="Times New Roman" w:eastAsia="Times New Roman" w:hAnsi="Times New Roman" w:cs="Times New Roman"/>
          <w:bCs/>
          <w:sz w:val="24"/>
          <w:szCs w:val="24"/>
          <w:lang w:eastAsia="en-ID"/>
        </w:rPr>
        <w:t>kecil</w:t>
      </w:r>
      <w:r w:rsidRPr="00AB4A89">
        <w:rPr>
          <w:rFonts w:ascii="Times New Roman" w:eastAsia="Times New Roman" w:hAnsi="Times New Roman" w:cs="Times New Roman"/>
          <w:sz w:val="24"/>
          <w:szCs w:val="24"/>
          <w:lang w:eastAsia="en-ID"/>
        </w:rPr>
        <w:t>, menunjukkan bahwa secara praktis pun, efek dari perbedaan gain score antara kelompok eksperimen dan kontrol tidak substansial.</w:t>
      </w:r>
    </w:p>
    <w:p w:rsidR="00137C03" w:rsidRPr="006D0E6A" w:rsidRDefault="00137C03" w:rsidP="00137C03">
      <w:pPr>
        <w:spacing w:after="100" w:afterAutospacing="1"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Berdasarkan temuan tersebut menunjukkan bahwa meskipun kelompok eksperimen secara konsisten memiliki skor yang lebih tinggi baik pada </w:t>
      </w:r>
      <w:r w:rsidRPr="00AB4A89">
        <w:rPr>
          <w:rFonts w:ascii="Times New Roman" w:eastAsia="Times New Roman" w:hAnsi="Times New Roman" w:cs="Times New Roman"/>
          <w:i/>
          <w:sz w:val="24"/>
          <w:szCs w:val="24"/>
          <w:lang w:eastAsia="en-ID"/>
        </w:rPr>
        <w:t>pre-test</w:t>
      </w:r>
      <w:r w:rsidRPr="00AB4A89">
        <w:rPr>
          <w:rFonts w:ascii="Times New Roman" w:eastAsia="Times New Roman" w:hAnsi="Times New Roman" w:cs="Times New Roman"/>
          <w:sz w:val="24"/>
          <w:szCs w:val="24"/>
          <w:lang w:eastAsia="en-ID"/>
        </w:rPr>
        <w:t xml:space="preserve"> maupun </w:t>
      </w:r>
      <w:r w:rsidRPr="00AB4A89">
        <w:rPr>
          <w:rFonts w:ascii="Times New Roman" w:eastAsia="Times New Roman" w:hAnsi="Times New Roman" w:cs="Times New Roman"/>
          <w:i/>
          <w:sz w:val="24"/>
          <w:szCs w:val="24"/>
          <w:lang w:eastAsia="en-ID"/>
        </w:rPr>
        <w:t>post-test</w:t>
      </w:r>
      <w:r w:rsidRPr="00AB4A89">
        <w:rPr>
          <w:rFonts w:ascii="Times New Roman" w:eastAsia="Times New Roman" w:hAnsi="Times New Roman" w:cs="Times New Roman"/>
          <w:sz w:val="24"/>
          <w:szCs w:val="24"/>
          <w:lang w:eastAsia="en-ID"/>
        </w:rPr>
        <w:t xml:space="preserve">, </w:t>
      </w:r>
      <w:r w:rsidRPr="00AB4A89">
        <w:rPr>
          <w:rFonts w:ascii="Times New Roman" w:eastAsia="Times New Roman" w:hAnsi="Times New Roman" w:cs="Times New Roman"/>
          <w:bCs/>
          <w:sz w:val="24"/>
          <w:szCs w:val="24"/>
          <w:lang w:eastAsia="en-ID"/>
        </w:rPr>
        <w:t>peningkatan hasil belajar</w:t>
      </w:r>
      <w:r w:rsidRPr="00AB4A89">
        <w:rPr>
          <w:rFonts w:ascii="Times New Roman" w:eastAsia="Times New Roman" w:hAnsi="Times New Roman" w:cs="Times New Roman"/>
          <w:sz w:val="24"/>
          <w:szCs w:val="24"/>
          <w:lang w:eastAsia="en-ID"/>
        </w:rPr>
        <w:t xml:space="preserve"> tidak berbeda secara signifikan antara kedua kelompok. Dengan kata lain, media pembelajaran </w:t>
      </w:r>
      <w:r w:rsidRPr="00AB4A89">
        <w:rPr>
          <w:rFonts w:ascii="Times New Roman" w:eastAsia="Times New Roman" w:hAnsi="Times New Roman" w:cs="Times New Roman"/>
          <w:i/>
          <w:sz w:val="24"/>
          <w:szCs w:val="24"/>
          <w:lang w:eastAsia="en-ID"/>
        </w:rPr>
        <w:t>Augmented Reality</w:t>
      </w:r>
      <w:r w:rsidRPr="00AB4A89">
        <w:rPr>
          <w:rFonts w:ascii="Times New Roman" w:eastAsia="Times New Roman" w:hAnsi="Times New Roman" w:cs="Times New Roman"/>
          <w:sz w:val="24"/>
          <w:szCs w:val="24"/>
          <w:lang w:eastAsia="en-ID"/>
        </w:rPr>
        <w:t xml:space="preserve"> </w:t>
      </w:r>
      <w:r w:rsidRPr="00AB4A89">
        <w:rPr>
          <w:rFonts w:ascii="Times New Roman" w:eastAsia="Times New Roman" w:hAnsi="Times New Roman" w:cs="Times New Roman"/>
          <w:bCs/>
          <w:sz w:val="24"/>
          <w:szCs w:val="24"/>
          <w:lang w:eastAsia="en-ID"/>
        </w:rPr>
        <w:t xml:space="preserve">tidak secara signifikan meningkatkan </w:t>
      </w:r>
      <w:r w:rsidRPr="00AB4A89">
        <w:rPr>
          <w:rFonts w:ascii="Times New Roman" w:eastAsia="Times New Roman" w:hAnsi="Times New Roman" w:cs="Times New Roman"/>
          <w:bCs/>
          <w:iCs/>
          <w:sz w:val="24"/>
          <w:szCs w:val="24"/>
          <w:lang w:eastAsia="en-ID"/>
        </w:rPr>
        <w:t>besar</w:t>
      </w:r>
      <w:r w:rsidRPr="00AB4A89">
        <w:rPr>
          <w:rFonts w:ascii="Times New Roman" w:eastAsia="Times New Roman" w:hAnsi="Times New Roman" w:cs="Times New Roman"/>
          <w:bCs/>
          <w:sz w:val="24"/>
          <w:szCs w:val="24"/>
          <w:lang w:eastAsia="en-ID"/>
        </w:rPr>
        <w:t xml:space="preserve"> peningkatan hasil belajar</w:t>
      </w:r>
      <w:r w:rsidRPr="00AB4A89">
        <w:rPr>
          <w:rFonts w:ascii="Times New Roman" w:eastAsia="Times New Roman" w:hAnsi="Times New Roman" w:cs="Times New Roman"/>
          <w:sz w:val="24"/>
          <w:szCs w:val="24"/>
          <w:lang w:eastAsia="en-ID"/>
        </w:rPr>
        <w:t xml:space="preserve">, meskipun dapat mempertahankan atau memperkuat keunggulan yang sudah ada sebelumnya. Hal ini mungkin disebabkan oleh perbedaan kemampuan awal yang sangat besar, sehingga pengaruh </w:t>
      </w:r>
      <w:r w:rsidRPr="00AB4A89">
        <w:rPr>
          <w:rFonts w:ascii="Times New Roman" w:eastAsia="Times New Roman" w:hAnsi="Times New Roman" w:cs="Times New Roman"/>
          <w:bCs/>
          <w:sz w:val="24"/>
          <w:szCs w:val="24"/>
          <w:lang w:eastAsia="en-ID"/>
        </w:rPr>
        <w:t>dari media</w:t>
      </w:r>
      <w:r w:rsidRPr="00AB4A89">
        <w:rPr>
          <w:rFonts w:ascii="Times New Roman" w:eastAsia="Times New Roman" w:hAnsi="Times New Roman" w:cs="Times New Roman"/>
          <w:b/>
          <w:bCs/>
          <w:sz w:val="24"/>
          <w:szCs w:val="24"/>
          <w:lang w:eastAsia="en-ID"/>
        </w:rPr>
        <w:t xml:space="preserve"> </w:t>
      </w:r>
      <w:r w:rsidRPr="00AB4A89">
        <w:rPr>
          <w:rFonts w:ascii="Times New Roman" w:eastAsia="Times New Roman" w:hAnsi="Times New Roman" w:cs="Times New Roman"/>
          <w:i/>
          <w:sz w:val="24"/>
          <w:szCs w:val="24"/>
          <w:lang w:eastAsia="en-ID"/>
        </w:rPr>
        <w:t>Augmented Reality</w:t>
      </w:r>
      <w:r w:rsidRPr="00AB4A89">
        <w:rPr>
          <w:rFonts w:ascii="Times New Roman" w:eastAsia="Times New Roman" w:hAnsi="Times New Roman" w:cs="Times New Roman"/>
          <w:b/>
          <w:bCs/>
          <w:sz w:val="24"/>
          <w:szCs w:val="24"/>
          <w:lang w:eastAsia="en-ID"/>
        </w:rPr>
        <w:t xml:space="preserve"> </w:t>
      </w:r>
      <w:r w:rsidRPr="00AB4A89">
        <w:rPr>
          <w:rFonts w:ascii="Times New Roman" w:eastAsia="Times New Roman" w:hAnsi="Times New Roman" w:cs="Times New Roman"/>
          <w:bCs/>
          <w:sz w:val="24"/>
          <w:szCs w:val="24"/>
          <w:lang w:eastAsia="en-ID"/>
        </w:rPr>
        <w:t>tidak tercermin sepenuhnya dalam perbandingan</w:t>
      </w:r>
      <w:r>
        <w:rPr>
          <w:rFonts w:ascii="Times New Roman" w:eastAsia="Times New Roman" w:hAnsi="Times New Roman" w:cs="Times New Roman"/>
          <w:sz w:val="24"/>
          <w:szCs w:val="24"/>
          <w:lang w:eastAsia="en-ID"/>
        </w:rPr>
        <w:t>.</w:t>
      </w:r>
    </w:p>
    <w:p w:rsidR="00137C03" w:rsidRPr="00AB4A89" w:rsidRDefault="00137C03" w:rsidP="00693AC9">
      <w:pPr>
        <w:pStyle w:val="ListParagraph"/>
        <w:numPr>
          <w:ilvl w:val="1"/>
          <w:numId w:val="1"/>
        </w:numPr>
        <w:spacing w:line="240" w:lineRule="auto"/>
        <w:ind w:left="426" w:hanging="426"/>
        <w:rPr>
          <w:rFonts w:ascii="Times New Roman" w:hAnsi="Times New Roman" w:cs="Times New Roman"/>
          <w:b/>
          <w:sz w:val="24"/>
          <w:lang w:val="en-GB"/>
        </w:rPr>
      </w:pPr>
      <w:r w:rsidRPr="00AB4A89">
        <w:rPr>
          <w:rFonts w:ascii="Times New Roman" w:hAnsi="Times New Roman" w:cs="Times New Roman"/>
          <w:b/>
          <w:sz w:val="24"/>
          <w:lang w:val="en-GB"/>
        </w:rPr>
        <w:t>Pembahasan</w:t>
      </w:r>
    </w:p>
    <w:p w:rsidR="00137C03" w:rsidRPr="00AB4A89" w:rsidRDefault="00137C03" w:rsidP="00137C03">
      <w:pPr>
        <w:spacing w:after="0" w:line="480" w:lineRule="auto"/>
        <w:ind w:firstLine="720"/>
        <w:jc w:val="both"/>
        <w:rPr>
          <w:rFonts w:ascii="Times New Roman" w:hAnsi="Times New Roman" w:cs="Times New Roman"/>
          <w:sz w:val="24"/>
          <w:lang w:val="en-GB"/>
        </w:rPr>
      </w:pPr>
      <w:r w:rsidRPr="00AB4A89">
        <w:rPr>
          <w:rFonts w:ascii="Times New Roman" w:hAnsi="Times New Roman" w:cs="Times New Roman"/>
          <w:sz w:val="24"/>
          <w:lang w:val="en-GB"/>
        </w:rPr>
        <w:t xml:space="preserve">Penelitian ini bertujuan untuk mengetahui apakah terdapat perbedaan hasıl belajar siswa dengan menggunakan media pembelajaran </w:t>
      </w:r>
      <w:r w:rsidRPr="00AB4A89">
        <w:rPr>
          <w:rFonts w:ascii="Times New Roman" w:hAnsi="Times New Roman" w:cs="Times New Roman"/>
          <w:i/>
          <w:sz w:val="24"/>
          <w:lang w:val="en-GB"/>
        </w:rPr>
        <w:t xml:space="preserve">Augmented Reality </w:t>
      </w:r>
      <w:r w:rsidRPr="00AB4A89">
        <w:rPr>
          <w:rFonts w:ascii="Times New Roman" w:hAnsi="Times New Roman" w:cs="Times New Roman"/>
          <w:sz w:val="24"/>
          <w:lang w:val="en-GB"/>
        </w:rPr>
        <w:t>dengan model pembelajaran konvensional pada mata pelajaran IPAS materi tumbuhan sumber kehidupan di bumi kelas IV SDN 101812 Namo Tualang.</w:t>
      </w:r>
    </w:p>
    <w:p w:rsidR="00137C03" w:rsidRPr="00AB4A89" w:rsidRDefault="00137C03" w:rsidP="00137C03">
      <w:pPr>
        <w:spacing w:after="0" w:line="480" w:lineRule="auto"/>
        <w:ind w:firstLine="720"/>
        <w:jc w:val="both"/>
        <w:rPr>
          <w:rFonts w:ascii="Times New Roman" w:hAnsi="Times New Roman" w:cs="Times New Roman"/>
          <w:sz w:val="24"/>
          <w:lang w:val="en-GB"/>
        </w:rPr>
      </w:pPr>
      <w:r w:rsidRPr="00AB4A89">
        <w:rPr>
          <w:rFonts w:ascii="Times New Roman" w:hAnsi="Times New Roman" w:cs="Times New Roman"/>
          <w:sz w:val="24"/>
          <w:lang w:val="en-GB"/>
        </w:rPr>
        <w:t xml:space="preserve">Penggunaan media pembelajaran </w:t>
      </w:r>
      <w:r w:rsidRPr="00AB4A89">
        <w:rPr>
          <w:rFonts w:ascii="Times New Roman" w:hAnsi="Times New Roman" w:cs="Times New Roman"/>
          <w:i/>
          <w:sz w:val="24"/>
          <w:lang w:val="en-GB"/>
        </w:rPr>
        <w:t xml:space="preserve">Augmented Reality </w:t>
      </w:r>
      <w:r w:rsidRPr="00AB4A89">
        <w:rPr>
          <w:rFonts w:ascii="Times New Roman" w:hAnsi="Times New Roman" w:cs="Times New Roman"/>
          <w:sz w:val="24"/>
          <w:lang w:val="en-GB"/>
        </w:rPr>
        <w:t xml:space="preserve">dilakukan pada kelas eksperimen di kelas IV A yang berjumlah siswa sebanyak 23 siswa, sedangkan model pembelajaran konvensional dilakukan pada kelas kontrol di kelas IV B yang berjumlah siswa sebanyak 22 siswa. Sebelum diberikan perlakuan, kedua kelas diberikan pretest untuk mengetahui kemampuan awal siswa. </w:t>
      </w:r>
    </w:p>
    <w:p w:rsidR="00137C03" w:rsidRPr="00AB4A89" w:rsidRDefault="00137C03" w:rsidP="00137C03">
      <w:pPr>
        <w:pStyle w:val="NormalWeb"/>
        <w:spacing w:after="0" w:afterAutospacing="0" w:line="480" w:lineRule="auto"/>
        <w:ind w:firstLine="720"/>
        <w:jc w:val="both"/>
      </w:pPr>
      <w:r w:rsidRPr="00AB4A89">
        <w:lastRenderedPageBreak/>
        <w:t xml:space="preserve">Berdasarkan hasil analisis data, dapat disimpulkan bahwa instrumen tes hasil belajar yang dikembangkan memiliki karakteristik yang memadai dalam hal validitas, reliabilitas, tingkat kesukaran, dan daya pembeda. Sebanyak 80% butir soal memenuhi kriteria validitas dengan koefisien korelasi antara 0,502 hingga 0,690, menunjukkan bahwa sebagian besar soal mampu mengukur konstruk yang dimaksud secara tepat. Nilai reliabilitas sebesar 0,952 mencerminkan konsistensi internal yang sangat tinggi dan masuk dalam kategori </w:t>
      </w:r>
      <w:r w:rsidRPr="00AB4A89">
        <w:rPr>
          <w:rStyle w:val="Emphasis"/>
        </w:rPr>
        <w:t>excellent</w:t>
      </w:r>
      <w:r w:rsidRPr="00AB4A89">
        <w:t>, yang berarti instrumen mampu memberikan hasil yang stabil bila digunakan secara berulang.</w:t>
      </w:r>
    </w:p>
    <w:p w:rsidR="00137C03" w:rsidRPr="00AB4A89" w:rsidRDefault="00137C03" w:rsidP="00137C03">
      <w:pPr>
        <w:pStyle w:val="NormalWeb"/>
        <w:spacing w:before="0" w:beforeAutospacing="0" w:after="0" w:afterAutospacing="0" w:line="480" w:lineRule="auto"/>
        <w:ind w:firstLine="720"/>
        <w:jc w:val="both"/>
      </w:pPr>
      <w:r w:rsidRPr="00AB4A89">
        <w:t>Sebagian besar soal tergolong dalam tingkat kesukaran sedang (73,3%), menandakan bahwa instrumen ini mampu mengukur variasi kemampuan siswa secara optimal tanpa menimbulkan efek lantai maupun efek plafon. Meskipun daya pembeda tergolong rendah, hal ini tidak secara signifikan mengurangi validitas instrumen secara keseluruhan. Rendahnya daya pembeda dapat dipengaruhi oleh homogenitas kemampuan siswa dan efektivitas pembelajaran yang membuat tingkat pemahaman siswa relatif merata.</w:t>
      </w:r>
    </w:p>
    <w:p w:rsidR="00137C03" w:rsidRPr="00AB4A89" w:rsidRDefault="00137C03" w:rsidP="00137C03">
      <w:pPr>
        <w:pStyle w:val="NormalWeb"/>
        <w:spacing w:before="0" w:beforeAutospacing="0" w:after="0" w:afterAutospacing="0" w:line="480" w:lineRule="auto"/>
        <w:ind w:firstLine="720"/>
        <w:jc w:val="both"/>
      </w:pPr>
      <w:r w:rsidRPr="00AB4A89">
        <w:t xml:space="preserve">Hasil </w:t>
      </w:r>
      <w:r w:rsidRPr="009C19FF">
        <w:rPr>
          <w:i/>
        </w:rPr>
        <w:t>pre-test</w:t>
      </w:r>
      <w:r w:rsidRPr="00AB4A89">
        <w:t xml:space="preserve"> menunjukkan adanya perbedaan kemampuan awal yang signifikan antara kelas eksperimen dan kontrol, dengan kelas eksperimen memiliki nilai rata-rata lebih tinggi. Perbedaan ini berpotensi dipengaruhi oleh penggunaan </w:t>
      </w:r>
      <w:r w:rsidRPr="00AB4A89">
        <w:rPr>
          <w:rStyle w:val="Emphasis"/>
        </w:rPr>
        <w:t>intact group</w:t>
      </w:r>
      <w:r w:rsidRPr="00AB4A89">
        <w:t xml:space="preserve"> dan faktor historis pembelajaran sebelumnya. Namun, validitas penelitian tetap terjaga karena analisis tidak hanya berfokus pada nilai akhir, tetapi juga mempertimbangkan gain score sebagai indikator peningkatan hasil belajar.</w:t>
      </w:r>
    </w:p>
    <w:p w:rsidR="00137C03" w:rsidRPr="00AB4A89" w:rsidRDefault="00137C03" w:rsidP="00137C03">
      <w:pPr>
        <w:pStyle w:val="NormalWeb"/>
        <w:spacing w:before="0" w:beforeAutospacing="0" w:after="0" w:afterAutospacing="0" w:line="480" w:lineRule="auto"/>
        <w:ind w:firstLine="720"/>
        <w:jc w:val="both"/>
      </w:pPr>
      <w:r w:rsidRPr="00AB4A89">
        <w:lastRenderedPageBreak/>
        <w:t xml:space="preserve">Hasil </w:t>
      </w:r>
      <w:r w:rsidRPr="009C19FF">
        <w:rPr>
          <w:i/>
        </w:rPr>
        <w:t>post-test</w:t>
      </w:r>
      <w:r w:rsidRPr="00AB4A89">
        <w:t xml:space="preserve"> menunjukkan bahwa penggunaan media </w:t>
      </w:r>
      <w:r w:rsidRPr="009C19FF">
        <w:rPr>
          <w:i/>
        </w:rPr>
        <w:t>Augmented Reality</w:t>
      </w:r>
      <w:r w:rsidRPr="00AB4A89">
        <w:t xml:space="preserve"> (</w:t>
      </w:r>
      <w:r w:rsidRPr="009C19FF">
        <w:rPr>
          <w:i/>
        </w:rPr>
        <w:t>AR</w:t>
      </w:r>
      <w:r w:rsidRPr="00AB4A89">
        <w:t xml:space="preserve">) berbantuan aplikasi </w:t>
      </w:r>
      <w:r w:rsidRPr="00AB4A89">
        <w:rPr>
          <w:rStyle w:val="Emphasis"/>
        </w:rPr>
        <w:t>Assemblr Edu</w:t>
      </w:r>
      <w:r w:rsidRPr="00AB4A89">
        <w:t xml:space="preserve"> memberikan dampak yang sangat signifikan terhadap hasil belajar siswa. Kelas eksperimen memperoleh skor yang secara statistik dan praktis lebih tinggi dibandingkan kelas kontrol, dengan </w:t>
      </w:r>
      <w:r w:rsidRPr="00AB4A89">
        <w:rPr>
          <w:rStyle w:val="Emphasis"/>
        </w:rPr>
        <w:t>effect size</w:t>
      </w:r>
      <w:r w:rsidRPr="00AB4A89">
        <w:t xml:space="preserve"> sebesar 3,090 yang termasuk dalam kategori sangat besar. Hal ini menunjukkan bahwa media AR merupakan alat pembelajaran yang sangat efektif, terutama dalam memvisualisasikan konsep abstrak, meningkatkan motivasi dan keterlibatan siswa, serta mendukung pembelajaran multisensori yang sesuai dengan berbagai gaya belajar.</w:t>
      </w:r>
    </w:p>
    <w:p w:rsidR="00137C03" w:rsidRPr="00AB4A89" w:rsidRDefault="00137C03" w:rsidP="00137C03">
      <w:pPr>
        <w:pStyle w:val="NormalWeb"/>
        <w:spacing w:before="0" w:beforeAutospacing="0" w:after="0" w:afterAutospacing="0" w:line="480" w:lineRule="auto"/>
        <w:ind w:firstLine="720"/>
        <w:jc w:val="both"/>
      </w:pPr>
      <w:r w:rsidRPr="00AB4A89">
        <w:t xml:space="preserve">Namun demikian, analisis gain score menunjukkan bahwa peningkatan hasil belajar antara kedua kelompok tidak berbeda secara signifikan. Bahkan, kelas kontrol memiliki nilai gain score sedikit lebih tinggi. Temuan ini mengindikasikan kemungkinan adanya </w:t>
      </w:r>
      <w:r w:rsidRPr="00AB4A89">
        <w:rPr>
          <w:rStyle w:val="Emphasis"/>
        </w:rPr>
        <w:t>ceiling effect</w:t>
      </w:r>
      <w:r w:rsidRPr="00AB4A89">
        <w:t xml:space="preserve"> pada kelas eksperimen, serta potensi </w:t>
      </w:r>
      <w:r w:rsidRPr="00AB4A89">
        <w:rPr>
          <w:rStyle w:val="Emphasis"/>
        </w:rPr>
        <w:t>regression to the mean</w:t>
      </w:r>
      <w:r w:rsidRPr="00AB4A89">
        <w:t xml:space="preserve">, yang dapat mempengaruhi hasil perbandingan peningkatan antar kelompok. Secara keseluruhan, penggunaan media </w:t>
      </w:r>
      <w:r w:rsidRPr="00AB4A89">
        <w:rPr>
          <w:i/>
        </w:rPr>
        <w:t xml:space="preserve">AR </w:t>
      </w:r>
      <w:r w:rsidRPr="00AB4A89">
        <w:t>menunjukkan pengaruh yang tinggi dalam meningkatkan hasil belajar, meskipun peningkatan relatif terhadap kemampuan awal perlu dianalisis lebih lanjut dalam konteks yang lebih luas.</w:t>
      </w:r>
    </w:p>
    <w:p w:rsidR="00137C03" w:rsidRPr="00AB4A89" w:rsidRDefault="00137C03" w:rsidP="00137C03">
      <w:pPr>
        <w:spacing w:after="0" w:line="480" w:lineRule="auto"/>
        <w:ind w:firstLine="720"/>
        <w:jc w:val="both"/>
        <w:rPr>
          <w:rFonts w:ascii="Times New Roman" w:hAnsi="Times New Roman" w:cs="Times New Roman"/>
          <w:sz w:val="24"/>
          <w:lang w:val="en-GB"/>
        </w:rPr>
      </w:pPr>
      <w:r w:rsidRPr="00AB4A89">
        <w:rPr>
          <w:rFonts w:ascii="Times New Roman" w:hAnsi="Times New Roman" w:cs="Times New Roman"/>
          <w:sz w:val="24"/>
          <w:lang w:val="en-GB"/>
        </w:rPr>
        <w:t xml:space="preserve">Setelah diketahui kemampuan awal kedua kelas, selanjutnya siswa diberikan pembelajaran dengan pendekatan yang berbeda pada materi tumbuhan sumber kehidupan di bumi. Siswa pada kelas eksperimen diberikan perlakuan dengan menggunakan media pembelajaran </w:t>
      </w:r>
      <w:r w:rsidRPr="00AB4A89">
        <w:rPr>
          <w:rFonts w:ascii="Times New Roman" w:hAnsi="Times New Roman" w:cs="Times New Roman"/>
          <w:i/>
          <w:sz w:val="24"/>
          <w:lang w:val="en-GB"/>
        </w:rPr>
        <w:t xml:space="preserve">Augmented Reality </w:t>
      </w:r>
      <w:r w:rsidRPr="00AB4A89">
        <w:rPr>
          <w:rFonts w:ascii="Times New Roman" w:hAnsi="Times New Roman" w:cs="Times New Roman"/>
          <w:sz w:val="24"/>
          <w:lang w:val="en-GB"/>
        </w:rPr>
        <w:t xml:space="preserve">dan siswa kelas kontrol diberikan perlakuan dengan menggunakan model pembelajaran </w:t>
      </w:r>
      <w:r w:rsidRPr="00AB4A89">
        <w:rPr>
          <w:rFonts w:ascii="Times New Roman" w:hAnsi="Times New Roman" w:cs="Times New Roman"/>
          <w:sz w:val="24"/>
          <w:lang w:val="en-GB"/>
        </w:rPr>
        <w:lastRenderedPageBreak/>
        <w:t xml:space="preserve">konvensional Setelah diberikan perlakuan yang berbeda pada kelas eksperimen dan kelas kontrol, pada akhir pertemuan setelah materi selasai diajarkan, siswa diberikan </w:t>
      </w:r>
      <w:r w:rsidRPr="00AB4A89">
        <w:rPr>
          <w:rFonts w:ascii="Times New Roman" w:hAnsi="Times New Roman" w:cs="Times New Roman"/>
          <w:i/>
          <w:sz w:val="24"/>
          <w:lang w:val="en-GB"/>
        </w:rPr>
        <w:t>post-test</w:t>
      </w:r>
      <w:r w:rsidRPr="00AB4A89">
        <w:rPr>
          <w:rFonts w:ascii="Times New Roman" w:hAnsi="Times New Roman" w:cs="Times New Roman"/>
          <w:sz w:val="24"/>
          <w:lang w:val="en-GB"/>
        </w:rPr>
        <w:t xml:space="preserve"> untuk mengetahui hasıl belajar siswa.</w:t>
      </w:r>
    </w:p>
    <w:p w:rsidR="00137C03" w:rsidRPr="00AB4A89" w:rsidRDefault="00137C03" w:rsidP="00137C03">
      <w:pPr>
        <w:spacing w:after="0" w:line="480" w:lineRule="auto"/>
        <w:ind w:firstLine="720"/>
        <w:jc w:val="both"/>
        <w:rPr>
          <w:rFonts w:ascii="Times New Roman" w:hAnsi="Times New Roman" w:cs="Times New Roman"/>
          <w:sz w:val="24"/>
          <w:lang w:val="en-GB"/>
        </w:rPr>
      </w:pPr>
      <w:r w:rsidRPr="00AB4A89">
        <w:rPr>
          <w:rFonts w:ascii="Times New Roman" w:hAnsi="Times New Roman" w:cs="Times New Roman"/>
          <w:sz w:val="24"/>
          <w:lang w:val="en-GB"/>
        </w:rPr>
        <w:t xml:space="preserve">Berdasarkan penjelasan di atas diperoleh gambaran bahwa media pembelajaran </w:t>
      </w:r>
      <w:r w:rsidRPr="00AB4A89">
        <w:rPr>
          <w:rFonts w:ascii="Times New Roman" w:hAnsi="Times New Roman" w:cs="Times New Roman"/>
          <w:i/>
          <w:sz w:val="24"/>
          <w:lang w:val="en-GB"/>
        </w:rPr>
        <w:t xml:space="preserve">Augmented Reality </w:t>
      </w:r>
      <w:r w:rsidRPr="00AB4A89">
        <w:rPr>
          <w:rFonts w:ascii="Times New Roman" w:hAnsi="Times New Roman" w:cs="Times New Roman"/>
          <w:sz w:val="24"/>
          <w:lang w:val="en-GB"/>
        </w:rPr>
        <w:t xml:space="preserve">memberikan kontribusi yang signifikan terhadap peningkatan hasil belajar siswa pada mata pelajaran IPAS materi tumbuhan sumber kehidupan di bumi kelas IV SDN 101812 Namo Tualang. Siswa lebih mudah memahami dan mengerjakan permasalahan-permasalahan pada pokok bahasan materi yang disampaikan dengan menggunakan media pembelajaran </w:t>
      </w:r>
      <w:r w:rsidRPr="00AB4A89">
        <w:rPr>
          <w:rFonts w:ascii="Times New Roman" w:hAnsi="Times New Roman" w:cs="Times New Roman"/>
          <w:i/>
          <w:sz w:val="24"/>
          <w:lang w:val="en-GB"/>
        </w:rPr>
        <w:t>Augmented Reality</w:t>
      </w:r>
      <w:r w:rsidRPr="00AB4A89">
        <w:rPr>
          <w:rFonts w:ascii="Times New Roman" w:hAnsi="Times New Roman" w:cs="Times New Roman"/>
          <w:sz w:val="24"/>
          <w:lang w:val="en-GB"/>
        </w:rPr>
        <w:t xml:space="preserve">. Karena media pembelajaran </w:t>
      </w:r>
      <w:r w:rsidRPr="00AB4A89">
        <w:rPr>
          <w:rFonts w:ascii="Times New Roman" w:hAnsi="Times New Roman" w:cs="Times New Roman"/>
          <w:i/>
          <w:sz w:val="24"/>
          <w:lang w:val="en-GB"/>
        </w:rPr>
        <w:t xml:space="preserve">Augmented Reality </w:t>
      </w:r>
      <w:r w:rsidRPr="00AB4A89">
        <w:rPr>
          <w:rFonts w:ascii="Times New Roman" w:hAnsi="Times New Roman" w:cs="Times New Roman"/>
          <w:sz w:val="24"/>
          <w:lang w:val="en-GB"/>
        </w:rPr>
        <w:t xml:space="preserve">merupakan salah satu jenis media pembelajaran yang menuntut siswa untuk aktif dan antusias pada saat proses pembelajaran, maka media pembelajaran </w:t>
      </w:r>
      <w:r w:rsidRPr="00AB4A89">
        <w:rPr>
          <w:rFonts w:ascii="Times New Roman" w:hAnsi="Times New Roman" w:cs="Times New Roman"/>
          <w:i/>
          <w:sz w:val="24"/>
          <w:lang w:val="en-GB"/>
        </w:rPr>
        <w:t xml:space="preserve">Augmented Reality </w:t>
      </w:r>
      <w:r w:rsidRPr="00AB4A89">
        <w:rPr>
          <w:rFonts w:ascii="Times New Roman" w:hAnsi="Times New Roman" w:cs="Times New Roman"/>
          <w:sz w:val="24"/>
          <w:lang w:val="en-GB"/>
        </w:rPr>
        <w:t>mengarahkan siswa kepada peningkatan interaksi antara guru dan siswa maupun antar siswa itu sendiri. Sehingga siswa mempunyai kesempatan untuk memecahkan suatu masalah terhadap permasalahan belajar yang sedang dihadapi sehingga tercapai hasil belajar siswa lebih baik</w:t>
      </w:r>
      <w:r>
        <w:rPr>
          <w:rFonts w:ascii="Times New Roman" w:hAnsi="Times New Roman" w:cs="Times New Roman"/>
          <w:sz w:val="24"/>
          <w:lang w:val="en-GB"/>
        </w:rPr>
        <w:t>.</w:t>
      </w:r>
    </w:p>
    <w:bookmarkEnd w:id="0"/>
    <w:p w:rsidR="007E2A7C" w:rsidRPr="00137C03" w:rsidRDefault="007E2A7C" w:rsidP="00137C03"/>
    <w:sectPr w:rsidR="007E2A7C" w:rsidRPr="00137C03" w:rsidSect="007E2A7C">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cols w:space="708"/>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AC9" w:rsidRDefault="00693AC9" w:rsidP="001941B4">
      <w:pPr>
        <w:spacing w:after="0" w:line="240" w:lineRule="auto"/>
      </w:pPr>
      <w:r>
        <w:separator/>
      </w:r>
    </w:p>
  </w:endnote>
  <w:endnote w:type="continuationSeparator" w:id="0">
    <w:p w:rsidR="00693AC9" w:rsidRDefault="00693AC9" w:rsidP="0019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AC9" w:rsidRDefault="00693AC9" w:rsidP="001941B4">
      <w:pPr>
        <w:spacing w:after="0" w:line="240" w:lineRule="auto"/>
      </w:pPr>
      <w:r>
        <w:separator/>
      </w:r>
    </w:p>
  </w:footnote>
  <w:footnote w:type="continuationSeparator" w:id="0">
    <w:p w:rsidR="00693AC9" w:rsidRDefault="00693AC9" w:rsidP="00194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910C5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6"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910C5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7"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910C5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5"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95045"/>
    <w:multiLevelType w:val="multilevel"/>
    <w:tmpl w:val="3F6A29D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206A49CE"/>
    <w:multiLevelType w:val="multilevel"/>
    <w:tmpl w:val="240E915A"/>
    <w:lvl w:ilvl="0">
      <w:start w:val="1"/>
      <w:numFmt w:val="decimal"/>
      <w:lvlText w:val="%1."/>
      <w:lvlJc w:val="left"/>
      <w:pPr>
        <w:ind w:left="709" w:hanging="360"/>
      </w:pPr>
      <w:rPr>
        <w:rFonts w:hint="default"/>
      </w:rPr>
    </w:lvl>
    <w:lvl w:ilvl="1">
      <w:start w:val="1"/>
      <w:numFmt w:val="decimal"/>
      <w:isLgl/>
      <w:lvlText w:val="%1.%2"/>
      <w:lvlJc w:val="left"/>
      <w:pPr>
        <w:ind w:left="709" w:hanging="36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1789" w:hanging="1440"/>
      </w:pPr>
      <w:rPr>
        <w:rFonts w:hint="default"/>
      </w:rPr>
    </w:lvl>
  </w:abstractNum>
  <w:abstractNum w:abstractNumId="2">
    <w:nsid w:val="5838301F"/>
    <w:multiLevelType w:val="hybridMultilevel"/>
    <w:tmpl w:val="176E4C7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0AA0CF0"/>
    <w:multiLevelType w:val="hybridMultilevel"/>
    <w:tmpl w:val="28BADB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a3gJTlVtKE+CBnUylM6CVKF6nyqJVDQbbXIqmk6FYKTaQ26X8Ewr6iSwvBqlxWjmRUXX7RFBCW/DepCgQ3KKQw==" w:salt="896LjfnRZVHD/3jICuEMn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B4"/>
    <w:rsid w:val="00137C03"/>
    <w:rsid w:val="001941B4"/>
    <w:rsid w:val="005675AB"/>
    <w:rsid w:val="00693AC9"/>
    <w:rsid w:val="007E2A7C"/>
    <w:rsid w:val="008A6CD6"/>
    <w:rsid w:val="00910C5B"/>
    <w:rsid w:val="00B03F60"/>
    <w:rsid w:val="00F7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79114D8B-3170-4EE6-A48E-E2EC4CF4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C03"/>
    <w:rPr>
      <w:lang w:val="en-ID"/>
    </w:rPr>
  </w:style>
  <w:style w:type="paragraph" w:styleId="Heading1">
    <w:name w:val="heading 1"/>
    <w:basedOn w:val="Normal"/>
    <w:next w:val="Normal"/>
    <w:link w:val="Heading1Char"/>
    <w:uiPriority w:val="9"/>
    <w:qFormat/>
    <w:rsid w:val="005675AB"/>
    <w:pPr>
      <w:spacing w:after="0" w:line="360" w:lineRule="auto"/>
      <w:ind w:left="11" w:hanging="11"/>
      <w:jc w:val="center"/>
      <w:outlineLvl w:val="0"/>
    </w:pPr>
    <w:rPr>
      <w:rFonts w:ascii="Times New Roman" w:hAnsi="Times New Roman" w:cs="Times New Roman"/>
      <w:b/>
      <w:sz w:val="24"/>
      <w:lang w:val="en-GB"/>
    </w:rPr>
  </w:style>
  <w:style w:type="paragraph" w:styleId="Heading2">
    <w:name w:val="heading 2"/>
    <w:basedOn w:val="Normal"/>
    <w:next w:val="Normal"/>
    <w:link w:val="Heading2Char"/>
    <w:uiPriority w:val="9"/>
    <w:unhideWhenUsed/>
    <w:qFormat/>
    <w:rsid w:val="00F76B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3F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03F60"/>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03F60"/>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03F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03F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03F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03F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1B4"/>
    <w:rPr>
      <w:lang w:val="en-ID"/>
    </w:rPr>
  </w:style>
  <w:style w:type="paragraph" w:styleId="Footer">
    <w:name w:val="footer"/>
    <w:basedOn w:val="Normal"/>
    <w:link w:val="FooterChar"/>
    <w:uiPriority w:val="99"/>
    <w:unhideWhenUsed/>
    <w:rsid w:val="00194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1B4"/>
    <w:rPr>
      <w:lang w:val="en-ID"/>
    </w:rPr>
  </w:style>
  <w:style w:type="character" w:customStyle="1" w:styleId="Heading1Char">
    <w:name w:val="Heading 1 Char"/>
    <w:basedOn w:val="DefaultParagraphFont"/>
    <w:link w:val="Heading1"/>
    <w:uiPriority w:val="9"/>
    <w:rsid w:val="005675AB"/>
    <w:rPr>
      <w:rFonts w:ascii="Times New Roman" w:hAnsi="Times New Roman" w:cs="Times New Roman"/>
      <w:b/>
      <w:sz w:val="24"/>
      <w:lang w:val="en-GB"/>
    </w:rPr>
  </w:style>
  <w:style w:type="paragraph" w:styleId="BalloonText">
    <w:name w:val="Balloon Text"/>
    <w:basedOn w:val="Normal"/>
    <w:link w:val="BalloonTextChar"/>
    <w:uiPriority w:val="99"/>
    <w:semiHidden/>
    <w:unhideWhenUsed/>
    <w:rsid w:val="0056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5AB"/>
    <w:rPr>
      <w:rFonts w:ascii="Tahoma" w:hAnsi="Tahoma" w:cs="Tahoma"/>
      <w:sz w:val="16"/>
      <w:szCs w:val="16"/>
      <w:lang w:val="en-ID"/>
    </w:rPr>
  </w:style>
  <w:style w:type="character" w:customStyle="1" w:styleId="Heading2Char">
    <w:name w:val="Heading 2 Char"/>
    <w:basedOn w:val="DefaultParagraphFont"/>
    <w:link w:val="Heading2"/>
    <w:uiPriority w:val="9"/>
    <w:rsid w:val="00F76BDB"/>
    <w:rPr>
      <w:rFonts w:asciiTheme="majorHAnsi" w:eastAsiaTheme="majorEastAsia" w:hAnsiTheme="majorHAnsi" w:cstheme="majorBidi"/>
      <w:b/>
      <w:bCs/>
      <w:color w:val="4F81BD" w:themeColor="accent1"/>
      <w:sz w:val="26"/>
      <w:szCs w:val="26"/>
      <w:lang w:val="en-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34"/>
    <w:qFormat/>
    <w:rsid w:val="00F76BDB"/>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basedOn w:val="DefaultParagraphFont"/>
    <w:link w:val="ListParagraph"/>
    <w:uiPriority w:val="34"/>
    <w:qFormat/>
    <w:rsid w:val="00F76BDB"/>
    <w:rPr>
      <w:lang w:val="en-ID"/>
    </w:rPr>
  </w:style>
  <w:style w:type="table" w:styleId="TableGrid">
    <w:name w:val="Table Grid"/>
    <w:basedOn w:val="TableNormal"/>
    <w:uiPriority w:val="39"/>
    <w:rsid w:val="00F76BD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DefaultParagraphFont"/>
    <w:rsid w:val="00F76BDB"/>
  </w:style>
  <w:style w:type="character" w:customStyle="1" w:styleId="Heading3Char">
    <w:name w:val="Heading 3 Char"/>
    <w:basedOn w:val="DefaultParagraphFont"/>
    <w:link w:val="Heading3"/>
    <w:uiPriority w:val="9"/>
    <w:rsid w:val="00B03F60"/>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rsid w:val="00B03F60"/>
    <w:rPr>
      <w:rFonts w:eastAsiaTheme="majorEastAsia" w:cstheme="majorBidi"/>
      <w:i/>
      <w:iCs/>
      <w:color w:val="365F91" w:themeColor="accent1" w:themeShade="BF"/>
      <w:kern w:val="2"/>
      <w:sz w:val="24"/>
      <w:szCs w:val="24"/>
      <w:lang w:val="en-ID"/>
      <w14:ligatures w14:val="standardContextual"/>
    </w:rPr>
  </w:style>
  <w:style w:type="character" w:customStyle="1" w:styleId="Heading5Char">
    <w:name w:val="Heading 5 Char"/>
    <w:basedOn w:val="DefaultParagraphFont"/>
    <w:link w:val="Heading5"/>
    <w:uiPriority w:val="9"/>
    <w:semiHidden/>
    <w:rsid w:val="00B03F60"/>
    <w:rPr>
      <w:rFonts w:eastAsiaTheme="majorEastAsia" w:cstheme="majorBidi"/>
      <w:color w:val="365F91" w:themeColor="accent1" w:themeShade="BF"/>
      <w:kern w:val="2"/>
      <w:sz w:val="24"/>
      <w:szCs w:val="24"/>
      <w:lang w:val="en-ID"/>
      <w14:ligatures w14:val="standardContextual"/>
    </w:rPr>
  </w:style>
  <w:style w:type="character" w:customStyle="1" w:styleId="Heading6Char">
    <w:name w:val="Heading 6 Char"/>
    <w:basedOn w:val="DefaultParagraphFont"/>
    <w:link w:val="Heading6"/>
    <w:uiPriority w:val="9"/>
    <w:semiHidden/>
    <w:rsid w:val="00B03F60"/>
    <w:rPr>
      <w:rFonts w:eastAsiaTheme="majorEastAsia" w:cstheme="majorBidi"/>
      <w:i/>
      <w:iCs/>
      <w:color w:val="595959" w:themeColor="text1" w:themeTint="A6"/>
      <w:kern w:val="2"/>
      <w:sz w:val="24"/>
      <w:szCs w:val="24"/>
      <w:lang w:val="en-ID"/>
      <w14:ligatures w14:val="standardContextual"/>
    </w:rPr>
  </w:style>
  <w:style w:type="character" w:customStyle="1" w:styleId="Heading7Char">
    <w:name w:val="Heading 7 Char"/>
    <w:basedOn w:val="DefaultParagraphFont"/>
    <w:link w:val="Heading7"/>
    <w:uiPriority w:val="9"/>
    <w:semiHidden/>
    <w:rsid w:val="00B03F60"/>
    <w:rPr>
      <w:rFonts w:eastAsiaTheme="majorEastAsia" w:cstheme="majorBidi"/>
      <w:color w:val="595959" w:themeColor="text1" w:themeTint="A6"/>
      <w:kern w:val="2"/>
      <w:sz w:val="24"/>
      <w:szCs w:val="24"/>
      <w:lang w:val="en-ID"/>
      <w14:ligatures w14:val="standardContextual"/>
    </w:rPr>
  </w:style>
  <w:style w:type="character" w:customStyle="1" w:styleId="Heading8Char">
    <w:name w:val="Heading 8 Char"/>
    <w:basedOn w:val="DefaultParagraphFont"/>
    <w:link w:val="Heading8"/>
    <w:uiPriority w:val="9"/>
    <w:semiHidden/>
    <w:rsid w:val="00B03F60"/>
    <w:rPr>
      <w:rFonts w:eastAsiaTheme="majorEastAsia" w:cstheme="majorBidi"/>
      <w:i/>
      <w:iCs/>
      <w:color w:val="272727" w:themeColor="text1" w:themeTint="D8"/>
      <w:kern w:val="2"/>
      <w:sz w:val="24"/>
      <w:szCs w:val="24"/>
      <w:lang w:val="en-ID"/>
      <w14:ligatures w14:val="standardContextual"/>
    </w:rPr>
  </w:style>
  <w:style w:type="character" w:customStyle="1" w:styleId="Heading9Char">
    <w:name w:val="Heading 9 Char"/>
    <w:basedOn w:val="DefaultParagraphFont"/>
    <w:link w:val="Heading9"/>
    <w:uiPriority w:val="9"/>
    <w:semiHidden/>
    <w:rsid w:val="00B03F60"/>
    <w:rPr>
      <w:rFonts w:eastAsiaTheme="majorEastAsia" w:cstheme="majorBidi"/>
      <w:color w:val="272727" w:themeColor="text1" w:themeTint="D8"/>
      <w:kern w:val="2"/>
      <w:sz w:val="24"/>
      <w:szCs w:val="24"/>
      <w:lang w:val="en-ID"/>
      <w14:ligatures w14:val="standardContextual"/>
    </w:rPr>
  </w:style>
  <w:style w:type="character" w:styleId="PlaceholderText">
    <w:name w:val="Placeholder Text"/>
    <w:basedOn w:val="DefaultParagraphFont"/>
    <w:uiPriority w:val="99"/>
    <w:semiHidden/>
    <w:rsid w:val="00B03F60"/>
    <w:rPr>
      <w:color w:val="808080"/>
    </w:rPr>
  </w:style>
  <w:style w:type="character" w:styleId="Hyperlink">
    <w:name w:val="Hyperlink"/>
    <w:basedOn w:val="DefaultParagraphFont"/>
    <w:uiPriority w:val="99"/>
    <w:unhideWhenUsed/>
    <w:rsid w:val="00B03F60"/>
    <w:rPr>
      <w:color w:val="0000FF" w:themeColor="hyperlink"/>
      <w:u w:val="single"/>
    </w:rPr>
  </w:style>
  <w:style w:type="character" w:customStyle="1" w:styleId="uv3um">
    <w:name w:val="uv3um"/>
    <w:basedOn w:val="DefaultParagraphFont"/>
    <w:rsid w:val="00B03F60"/>
  </w:style>
  <w:style w:type="paragraph" w:styleId="NoSpacing">
    <w:name w:val="No Spacing"/>
    <w:uiPriority w:val="1"/>
    <w:qFormat/>
    <w:rsid w:val="00B03F60"/>
    <w:pPr>
      <w:spacing w:after="0" w:line="240" w:lineRule="auto"/>
    </w:pPr>
    <w:rPr>
      <w:lang w:val="en-ID"/>
    </w:rPr>
  </w:style>
  <w:style w:type="character" w:styleId="PageNumber">
    <w:name w:val="page number"/>
    <w:basedOn w:val="DefaultParagraphFont"/>
    <w:uiPriority w:val="99"/>
    <w:semiHidden/>
    <w:unhideWhenUsed/>
    <w:rsid w:val="00B03F60"/>
  </w:style>
  <w:style w:type="paragraph" w:styleId="TOCHeading">
    <w:name w:val="TOC Heading"/>
    <w:basedOn w:val="Heading1"/>
    <w:next w:val="Normal"/>
    <w:uiPriority w:val="39"/>
    <w:unhideWhenUsed/>
    <w:qFormat/>
    <w:rsid w:val="00B03F60"/>
    <w:pPr>
      <w:keepNext/>
      <w:keepLines/>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1"/>
    <w:unhideWhenUsed/>
    <w:qFormat/>
    <w:rsid w:val="00B03F60"/>
    <w:pPr>
      <w:spacing w:after="100"/>
    </w:pPr>
  </w:style>
  <w:style w:type="paragraph" w:styleId="TOC2">
    <w:name w:val="toc 2"/>
    <w:basedOn w:val="Normal"/>
    <w:next w:val="Normal"/>
    <w:autoRedefine/>
    <w:uiPriority w:val="1"/>
    <w:unhideWhenUsed/>
    <w:qFormat/>
    <w:rsid w:val="00B03F60"/>
    <w:pPr>
      <w:spacing w:after="100"/>
      <w:ind w:left="220"/>
    </w:pPr>
  </w:style>
  <w:style w:type="paragraph" w:styleId="TOC3">
    <w:name w:val="toc 3"/>
    <w:basedOn w:val="Normal"/>
    <w:next w:val="Normal"/>
    <w:autoRedefine/>
    <w:uiPriority w:val="1"/>
    <w:unhideWhenUsed/>
    <w:qFormat/>
    <w:rsid w:val="00B03F60"/>
    <w:pPr>
      <w:spacing w:after="100"/>
      <w:ind w:left="440"/>
    </w:pPr>
  </w:style>
  <w:style w:type="paragraph" w:styleId="TOC4">
    <w:name w:val="toc 4"/>
    <w:basedOn w:val="Normal"/>
    <w:uiPriority w:val="1"/>
    <w:qFormat/>
    <w:rsid w:val="00B03F60"/>
    <w:pPr>
      <w:widowControl w:val="0"/>
      <w:autoSpaceDE w:val="0"/>
      <w:autoSpaceDN w:val="0"/>
      <w:spacing w:before="277" w:after="224" w:line="240" w:lineRule="auto"/>
      <w:ind w:left="1149" w:hanging="360"/>
    </w:pPr>
    <w:rPr>
      <w:rFonts w:ascii="Times New Roman" w:eastAsia="Times New Roman" w:hAnsi="Times New Roman" w:cs="Times New Roman"/>
      <w:b/>
      <w:bCs/>
      <w:i/>
      <w:iCs/>
      <w:lang w:val="id"/>
    </w:rPr>
  </w:style>
  <w:style w:type="paragraph" w:styleId="TOC5">
    <w:name w:val="toc 5"/>
    <w:basedOn w:val="Normal"/>
    <w:uiPriority w:val="1"/>
    <w:qFormat/>
    <w:rsid w:val="00B03F60"/>
    <w:pPr>
      <w:widowControl w:val="0"/>
      <w:autoSpaceDE w:val="0"/>
      <w:autoSpaceDN w:val="0"/>
      <w:spacing w:before="276" w:after="0" w:line="240" w:lineRule="auto"/>
      <w:ind w:left="1648" w:hanging="540"/>
    </w:pPr>
    <w:rPr>
      <w:rFonts w:ascii="Times New Roman" w:eastAsia="Times New Roman" w:hAnsi="Times New Roman" w:cs="Times New Roman"/>
      <w:sz w:val="24"/>
      <w:szCs w:val="24"/>
      <w:lang w:val="id"/>
    </w:rPr>
  </w:style>
  <w:style w:type="paragraph" w:styleId="TOC6">
    <w:name w:val="toc 6"/>
    <w:basedOn w:val="Normal"/>
    <w:uiPriority w:val="1"/>
    <w:qFormat/>
    <w:rsid w:val="00B03F60"/>
    <w:pPr>
      <w:widowControl w:val="0"/>
      <w:autoSpaceDE w:val="0"/>
      <w:autoSpaceDN w:val="0"/>
      <w:spacing w:before="276" w:after="0" w:line="240" w:lineRule="auto"/>
      <w:ind w:left="1648" w:hanging="540"/>
    </w:pPr>
    <w:rPr>
      <w:rFonts w:ascii="Times New Roman" w:eastAsia="Times New Roman" w:hAnsi="Times New Roman" w:cs="Times New Roman"/>
      <w:i/>
      <w:iCs/>
      <w:sz w:val="24"/>
      <w:szCs w:val="24"/>
      <w:lang w:val="id"/>
    </w:rPr>
  </w:style>
  <w:style w:type="paragraph" w:styleId="TOC7">
    <w:name w:val="toc 7"/>
    <w:basedOn w:val="Normal"/>
    <w:uiPriority w:val="1"/>
    <w:qFormat/>
    <w:rsid w:val="00B03F60"/>
    <w:pPr>
      <w:widowControl w:val="0"/>
      <w:autoSpaceDE w:val="0"/>
      <w:autoSpaceDN w:val="0"/>
      <w:spacing w:before="276" w:after="0" w:line="240" w:lineRule="auto"/>
      <w:ind w:left="1648" w:hanging="540"/>
    </w:pPr>
    <w:rPr>
      <w:rFonts w:ascii="Times New Roman" w:eastAsia="Times New Roman" w:hAnsi="Times New Roman" w:cs="Times New Roman"/>
      <w:b/>
      <w:bCs/>
      <w:i/>
      <w:iCs/>
      <w:lang w:val="id"/>
    </w:rPr>
  </w:style>
  <w:style w:type="paragraph" w:styleId="BodyText">
    <w:name w:val="Body Text"/>
    <w:basedOn w:val="Normal"/>
    <w:link w:val="BodyTextChar"/>
    <w:uiPriority w:val="1"/>
    <w:qFormat/>
    <w:rsid w:val="00B03F6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03F60"/>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B03F60"/>
    <w:pPr>
      <w:widowControl w:val="0"/>
      <w:autoSpaceDE w:val="0"/>
      <w:autoSpaceDN w:val="0"/>
      <w:spacing w:after="0" w:line="240" w:lineRule="auto"/>
      <w:ind w:left="3289" w:right="3113"/>
      <w:jc w:val="right"/>
    </w:pPr>
    <w:rPr>
      <w:rFonts w:ascii="Microsoft Sans Serif" w:eastAsia="Microsoft Sans Serif" w:hAnsi="Microsoft Sans Serif" w:cs="Microsoft Sans Serif"/>
      <w:sz w:val="40"/>
      <w:szCs w:val="40"/>
      <w:lang w:val="id"/>
    </w:rPr>
  </w:style>
  <w:style w:type="character" w:customStyle="1" w:styleId="TitleChar">
    <w:name w:val="Title Char"/>
    <w:basedOn w:val="DefaultParagraphFont"/>
    <w:link w:val="Title"/>
    <w:uiPriority w:val="10"/>
    <w:rsid w:val="00B03F60"/>
    <w:rPr>
      <w:rFonts w:ascii="Microsoft Sans Serif" w:eastAsia="Microsoft Sans Serif" w:hAnsi="Microsoft Sans Serif" w:cs="Microsoft Sans Serif"/>
      <w:sz w:val="40"/>
      <w:szCs w:val="40"/>
      <w:lang w:val="id"/>
    </w:rPr>
  </w:style>
  <w:style w:type="paragraph" w:customStyle="1" w:styleId="TableParagraph">
    <w:name w:val="Table Paragraph"/>
    <w:basedOn w:val="Normal"/>
    <w:uiPriority w:val="1"/>
    <w:qFormat/>
    <w:rsid w:val="00B03F60"/>
    <w:pPr>
      <w:widowControl w:val="0"/>
      <w:autoSpaceDE w:val="0"/>
      <w:autoSpaceDN w:val="0"/>
      <w:spacing w:after="0" w:line="240" w:lineRule="auto"/>
      <w:ind w:left="103"/>
    </w:pPr>
    <w:rPr>
      <w:rFonts w:ascii="Times New Roman" w:eastAsia="Times New Roman" w:hAnsi="Times New Roman" w:cs="Times New Roman"/>
      <w:lang w:val="id"/>
    </w:rPr>
  </w:style>
  <w:style w:type="paragraph" w:styleId="NormalWeb">
    <w:name w:val="Normal (Web)"/>
    <w:basedOn w:val="Normal"/>
    <w:uiPriority w:val="99"/>
    <w:unhideWhenUsed/>
    <w:rsid w:val="00B03F6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B03F60"/>
    <w:rPr>
      <w:b/>
      <w:bCs/>
    </w:rPr>
  </w:style>
  <w:style w:type="paragraph" w:styleId="Subtitle">
    <w:name w:val="Subtitle"/>
    <w:basedOn w:val="Normal"/>
    <w:next w:val="Normal"/>
    <w:link w:val="SubtitleChar"/>
    <w:uiPriority w:val="11"/>
    <w:qFormat/>
    <w:rsid w:val="00B03F6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3F60"/>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B03F6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03F60"/>
    <w:rPr>
      <w:i/>
      <w:iCs/>
      <w:color w:val="404040" w:themeColor="text1" w:themeTint="BF"/>
      <w:kern w:val="2"/>
      <w:sz w:val="24"/>
      <w:szCs w:val="24"/>
      <w:lang w:val="en-ID"/>
      <w14:ligatures w14:val="standardContextual"/>
    </w:rPr>
  </w:style>
  <w:style w:type="character" w:styleId="IntenseEmphasis">
    <w:name w:val="Intense Emphasis"/>
    <w:basedOn w:val="DefaultParagraphFont"/>
    <w:uiPriority w:val="21"/>
    <w:qFormat/>
    <w:rsid w:val="00B03F60"/>
    <w:rPr>
      <w:i/>
      <w:iCs/>
      <w:color w:val="365F91" w:themeColor="accent1" w:themeShade="BF"/>
    </w:rPr>
  </w:style>
  <w:style w:type="paragraph" w:styleId="IntenseQuote">
    <w:name w:val="Intense Quote"/>
    <w:basedOn w:val="Normal"/>
    <w:next w:val="Normal"/>
    <w:link w:val="IntenseQuoteChar"/>
    <w:uiPriority w:val="30"/>
    <w:qFormat/>
    <w:rsid w:val="00B03F60"/>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03F60"/>
    <w:rPr>
      <w:i/>
      <w:iCs/>
      <w:color w:val="365F91" w:themeColor="accent1" w:themeShade="BF"/>
      <w:kern w:val="2"/>
      <w:sz w:val="24"/>
      <w:szCs w:val="24"/>
      <w:lang w:val="en-ID"/>
      <w14:ligatures w14:val="standardContextual"/>
    </w:rPr>
  </w:style>
  <w:style w:type="character" w:styleId="IntenseReference">
    <w:name w:val="Intense Reference"/>
    <w:basedOn w:val="DefaultParagraphFont"/>
    <w:uiPriority w:val="32"/>
    <w:qFormat/>
    <w:rsid w:val="00B03F60"/>
    <w:rPr>
      <w:b/>
      <w:bCs/>
      <w:smallCaps/>
      <w:color w:val="365F91" w:themeColor="accent1" w:themeShade="BF"/>
      <w:spacing w:val="5"/>
    </w:rPr>
  </w:style>
  <w:style w:type="character" w:customStyle="1" w:styleId="apple-converted-space">
    <w:name w:val="apple-converted-space"/>
    <w:basedOn w:val="DefaultParagraphFont"/>
    <w:rsid w:val="00B03F60"/>
  </w:style>
  <w:style w:type="character" w:styleId="FollowedHyperlink">
    <w:name w:val="FollowedHyperlink"/>
    <w:basedOn w:val="DefaultParagraphFont"/>
    <w:uiPriority w:val="99"/>
    <w:semiHidden/>
    <w:unhideWhenUsed/>
    <w:rsid w:val="00B03F60"/>
    <w:rPr>
      <w:color w:val="96607D"/>
      <w:u w:val="single"/>
    </w:rPr>
  </w:style>
  <w:style w:type="paragraph" w:customStyle="1" w:styleId="msonormal0">
    <w:name w:val="msonormal"/>
    <w:basedOn w:val="Normal"/>
    <w:rsid w:val="00B03F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03F60"/>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66">
    <w:name w:val="xl66"/>
    <w:basedOn w:val="Normal"/>
    <w:rsid w:val="00B03F60"/>
    <w:pPr>
      <w:spacing w:before="100" w:beforeAutospacing="1" w:after="100" w:afterAutospacing="1" w:line="240" w:lineRule="auto"/>
    </w:pPr>
    <w:rPr>
      <w:rFonts w:ascii="Arial Unicode MS" w:eastAsia="Arial Unicode MS" w:hAnsi="Arial Unicode MS" w:cs="Arial Unicode MS"/>
      <w:sz w:val="20"/>
      <w:szCs w:val="20"/>
    </w:rPr>
  </w:style>
  <w:style w:type="paragraph" w:customStyle="1" w:styleId="xl67">
    <w:name w:val="xl67"/>
    <w:basedOn w:val="Normal"/>
    <w:rsid w:val="00B03F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hitespace-normal">
    <w:name w:val="whitespace-normal"/>
    <w:basedOn w:val="Normal"/>
    <w:rsid w:val="00B03F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3F60"/>
    <w:rPr>
      <w:i/>
      <w:iCs/>
    </w:rPr>
  </w:style>
  <w:style w:type="character" w:customStyle="1" w:styleId="katex-mathml">
    <w:name w:val="katex-mathml"/>
    <w:basedOn w:val="DefaultParagraphFont"/>
    <w:rsid w:val="00B03F60"/>
  </w:style>
  <w:style w:type="character" w:customStyle="1" w:styleId="mord">
    <w:name w:val="mord"/>
    <w:basedOn w:val="DefaultParagraphFont"/>
    <w:rsid w:val="00B03F60"/>
  </w:style>
  <w:style w:type="character" w:customStyle="1" w:styleId="vlist-s">
    <w:name w:val="vlist-s"/>
    <w:basedOn w:val="DefaultParagraphFont"/>
    <w:rsid w:val="00B03F60"/>
  </w:style>
  <w:style w:type="character" w:customStyle="1" w:styleId="mbin">
    <w:name w:val="mbin"/>
    <w:basedOn w:val="DefaultParagraphFont"/>
    <w:rsid w:val="00B03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Kelas Eksperimen</c:v>
                </c:pt>
              </c:strCache>
            </c:strRef>
          </c:tx>
          <c:invertIfNegative val="0"/>
          <c:cat>
            <c:strRef>
              <c:f>Sheet1!$A$2:$A$5</c:f>
              <c:strCache>
                <c:ptCount val="3"/>
                <c:pt idx="0">
                  <c:v>Pre-Test</c:v>
                </c:pt>
                <c:pt idx="1">
                  <c:v>Post-Test</c:v>
                </c:pt>
                <c:pt idx="2">
                  <c:v>Gain Score</c:v>
                </c:pt>
              </c:strCache>
            </c:strRef>
          </c:cat>
          <c:val>
            <c:numRef>
              <c:f>Sheet1!$B$2:$B$5</c:f>
              <c:numCache>
                <c:formatCode>General</c:formatCode>
                <c:ptCount val="4"/>
                <c:pt idx="0">
                  <c:v>64.819999999999993</c:v>
                </c:pt>
                <c:pt idx="1">
                  <c:v>88.27</c:v>
                </c:pt>
                <c:pt idx="2">
                  <c:v>23.45</c:v>
                </c:pt>
              </c:numCache>
            </c:numRef>
          </c:val>
        </c:ser>
        <c:ser>
          <c:idx val="1"/>
          <c:order val="1"/>
          <c:tx>
            <c:strRef>
              <c:f>Sheet1!$C$1</c:f>
              <c:strCache>
                <c:ptCount val="1"/>
                <c:pt idx="0">
                  <c:v>Kelas Kontrol</c:v>
                </c:pt>
              </c:strCache>
            </c:strRef>
          </c:tx>
          <c:invertIfNegative val="0"/>
          <c:cat>
            <c:strRef>
              <c:f>Sheet1!$A$2:$A$5</c:f>
              <c:strCache>
                <c:ptCount val="3"/>
                <c:pt idx="0">
                  <c:v>Pre-Test</c:v>
                </c:pt>
                <c:pt idx="1">
                  <c:v>Post-Test</c:v>
                </c:pt>
                <c:pt idx="2">
                  <c:v>Gain Score</c:v>
                </c:pt>
              </c:strCache>
            </c:strRef>
          </c:cat>
          <c:val>
            <c:numRef>
              <c:f>Sheet1!$C$2:$C$5</c:f>
              <c:numCache>
                <c:formatCode>General</c:formatCode>
                <c:ptCount val="4"/>
                <c:pt idx="0">
                  <c:v>50.57</c:v>
                </c:pt>
                <c:pt idx="1">
                  <c:v>76.040000000000006</c:v>
                </c:pt>
                <c:pt idx="2">
                  <c:v>25.48</c:v>
                </c:pt>
              </c:numCache>
            </c:numRef>
          </c:val>
        </c:ser>
        <c:dLbls>
          <c:showLegendKey val="0"/>
          <c:showVal val="0"/>
          <c:showCatName val="0"/>
          <c:showSerName val="0"/>
          <c:showPercent val="0"/>
          <c:showBubbleSize val="0"/>
        </c:dLbls>
        <c:gapWidth val="150"/>
        <c:axId val="823886632"/>
        <c:axId val="823886240"/>
      </c:barChart>
      <c:catAx>
        <c:axId val="823886632"/>
        <c:scaling>
          <c:orientation val="minMax"/>
        </c:scaling>
        <c:delete val="0"/>
        <c:axPos val="b"/>
        <c:numFmt formatCode="General" sourceLinked="0"/>
        <c:majorTickMark val="out"/>
        <c:minorTickMark val="none"/>
        <c:tickLblPos val="nextTo"/>
        <c:crossAx val="823886240"/>
        <c:crosses val="autoZero"/>
        <c:auto val="1"/>
        <c:lblAlgn val="ctr"/>
        <c:lblOffset val="100"/>
        <c:noMultiLvlLbl val="0"/>
      </c:catAx>
      <c:valAx>
        <c:axId val="823886240"/>
        <c:scaling>
          <c:orientation val="minMax"/>
        </c:scaling>
        <c:delete val="0"/>
        <c:axPos val="l"/>
        <c:majorGridlines/>
        <c:numFmt formatCode="General" sourceLinked="1"/>
        <c:majorTickMark val="out"/>
        <c:minorTickMark val="none"/>
        <c:tickLblPos val="nextTo"/>
        <c:crossAx val="82388663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5071</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2026-01-08T02:25:00Z</dcterms:created>
  <dcterms:modified xsi:type="dcterms:W3CDTF">2026-01-08T02:25:00Z</dcterms:modified>
</cp:coreProperties>
</file>