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0C49" w:rsidRDefault="00997589">
      <w:pPr>
        <w:pStyle w:val="Heading1"/>
        <w:spacing w:before="257" w:line="360" w:lineRule="auto"/>
        <w:ind w:left="2990" w:right="2144" w:firstLine="1183"/>
        <w:jc w:val="left"/>
      </w:pPr>
      <w:bookmarkStart w:id="0" w:name="_GoBack"/>
      <w:bookmarkEnd w:id="0"/>
      <w:r>
        <w:t>BAB V KESIMPULAN</w:t>
      </w:r>
      <w:r>
        <w:rPr>
          <w:spacing w:val="-15"/>
        </w:rPr>
        <w:t xml:space="preserve"> </w:t>
      </w:r>
      <w:r>
        <w:t>DAN</w:t>
      </w:r>
      <w:r>
        <w:rPr>
          <w:spacing w:val="-15"/>
        </w:rPr>
        <w:t xml:space="preserve"> </w:t>
      </w:r>
      <w:r>
        <w:t>SARAN</w:t>
      </w:r>
    </w:p>
    <w:p w:rsidR="007D0C49" w:rsidRDefault="00997589">
      <w:pPr>
        <w:pStyle w:val="ListParagraph"/>
        <w:numPr>
          <w:ilvl w:val="1"/>
          <w:numId w:val="2"/>
        </w:numPr>
        <w:tabs>
          <w:tab w:val="left" w:pos="928"/>
        </w:tabs>
        <w:spacing w:before="201"/>
        <w:jc w:val="both"/>
        <w:rPr>
          <w:b/>
          <w:sz w:val="24"/>
        </w:rPr>
      </w:pPr>
      <w:r>
        <w:rPr>
          <w:b/>
          <w:spacing w:val="-2"/>
          <w:sz w:val="24"/>
        </w:rPr>
        <w:t>Kesimpulan</w:t>
      </w:r>
    </w:p>
    <w:p w:rsidR="007D0C49" w:rsidRDefault="00997589">
      <w:pPr>
        <w:pStyle w:val="BodyText"/>
        <w:spacing w:before="137" w:line="360" w:lineRule="auto"/>
        <w:ind w:left="568" w:right="138" w:firstLine="532"/>
        <w:jc w:val="both"/>
      </w:pPr>
      <w:r>
        <w:rPr>
          <w:noProof/>
          <w:lang w:val="en-US"/>
        </w:rPr>
        <w:drawing>
          <wp:anchor distT="0" distB="0" distL="0" distR="0" simplePos="0" relativeHeight="487547904" behindDoc="1" locked="0" layoutInCell="1" allowOverlap="1">
            <wp:simplePos x="0" y="0"/>
            <wp:positionH relativeFrom="page">
              <wp:posOffset>1087882</wp:posOffset>
            </wp:positionH>
            <wp:positionV relativeFrom="paragraph">
              <wp:posOffset>410645</wp:posOffset>
            </wp:positionV>
            <wp:extent cx="5397499" cy="5321299"/>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5397499" cy="5321299"/>
                    </a:xfrm>
                    <a:prstGeom prst="rect">
                      <a:avLst/>
                    </a:prstGeom>
                  </pic:spPr>
                </pic:pic>
              </a:graphicData>
            </a:graphic>
          </wp:anchor>
        </w:drawing>
      </w:r>
      <w:r>
        <w:t>Penelitian</w:t>
      </w:r>
      <w:r>
        <w:rPr>
          <w:spacing w:val="-2"/>
        </w:rPr>
        <w:t xml:space="preserve"> </w:t>
      </w:r>
      <w:r>
        <w:t>ini mengkaji</w:t>
      </w:r>
      <w:r>
        <w:rPr>
          <w:spacing w:val="-1"/>
        </w:rPr>
        <w:t xml:space="preserve"> </w:t>
      </w:r>
      <w:r>
        <w:t>konten</w:t>
      </w:r>
      <w:r>
        <w:rPr>
          <w:spacing w:val="-3"/>
        </w:rPr>
        <w:t xml:space="preserve"> </w:t>
      </w:r>
      <w:r>
        <w:t>POV</w:t>
      </w:r>
      <w:r>
        <w:rPr>
          <w:spacing w:val="-3"/>
        </w:rPr>
        <w:t xml:space="preserve"> </w:t>
      </w:r>
      <w:r>
        <w:t>Gen</w:t>
      </w:r>
      <w:r>
        <w:rPr>
          <w:spacing w:val="-2"/>
        </w:rPr>
        <w:t xml:space="preserve"> </w:t>
      </w:r>
      <w:r>
        <w:t>Z</w:t>
      </w:r>
      <w:r>
        <w:rPr>
          <w:spacing w:val="-1"/>
        </w:rPr>
        <w:t xml:space="preserve"> </w:t>
      </w:r>
      <w:r>
        <w:t>di</w:t>
      </w:r>
      <w:r>
        <w:rPr>
          <w:spacing w:val="-2"/>
        </w:rPr>
        <w:t xml:space="preserve"> </w:t>
      </w:r>
      <w:r>
        <w:t>tiktok</w:t>
      </w:r>
      <w:r>
        <w:rPr>
          <w:spacing w:val="-2"/>
        </w:rPr>
        <w:t xml:space="preserve"> </w:t>
      </w:r>
      <w:r>
        <w:t>yang</w:t>
      </w:r>
      <w:r>
        <w:rPr>
          <w:spacing w:val="-2"/>
        </w:rPr>
        <w:t xml:space="preserve"> </w:t>
      </w:r>
      <w:r>
        <w:t>merepresentasikan seorang guru menunjukkan beragam bentuk penyimpangan maksim kesantunan berbahasa. Khususnya penyimpangan ini paling sering terlihat pada maksim kebijaksanaan dan maksim kesepakatan. Bahasa yang digunakan cenderung</w:t>
      </w:r>
      <w:r>
        <w:rPr>
          <w:spacing w:val="40"/>
        </w:rPr>
        <w:t xml:space="preserve"> </w:t>
      </w:r>
      <w:r>
        <w:t>sangat informal bahkan u</w:t>
      </w:r>
      <w:r>
        <w:t>jaran yang terkesan merendahkan, meskipun dibungkus dalam balutan humor. Fenomena</w:t>
      </w:r>
      <w:r>
        <w:rPr>
          <w:spacing w:val="-1"/>
        </w:rPr>
        <w:t xml:space="preserve"> </w:t>
      </w:r>
      <w:r>
        <w:t>ini jelas mencerminkan karakteristik komunikasi Gen Z yang lebih ekspresif dan tak terikat pada maksim kesantunan terutama di media sosial. Terdapat beberapa banyak pelanggar</w:t>
      </w:r>
      <w:r>
        <w:t>an maksim kesantuan pada konten ini. Kreator konten kerap melakukannya untuk menciptakan tren yang sedang viral, sebagai wadah ekspresi identitas dan kreativitas pribadi, atau bahkan sebagai bentuk kritik sosial dan parodi melalui humor. Tak bisa dipungkir</w:t>
      </w:r>
      <w:r>
        <w:t xml:space="preserve">i, karakteristik </w:t>
      </w:r>
      <w:r>
        <w:rPr>
          <w:i/>
        </w:rPr>
        <w:t xml:space="preserve">platform Tiktok </w:t>
      </w:r>
      <w:r>
        <w:t>itu sendiri yang mengedepankan konten singkat, cepat, dan seringkali provokatif turut mendorong munculnya penyimpangan ini demi menarik atensi.</w:t>
      </w:r>
    </w:p>
    <w:p w:rsidR="007D0C49" w:rsidRDefault="00997589">
      <w:pPr>
        <w:pStyle w:val="BodyText"/>
        <w:spacing w:before="2" w:line="360" w:lineRule="auto"/>
        <w:ind w:left="568" w:right="139" w:firstLine="451"/>
        <w:jc w:val="both"/>
      </w:pPr>
      <w:r>
        <w:t>Implikasinya terhadap mahasiswa Program Studi Pendidikan Bahasa dan Sastra Indo</w:t>
      </w:r>
      <w:r>
        <w:t xml:space="preserve">nesia (PBSI) UMN Al-Washliyah Medan pun cukup signifikan. Mahasiswa umumnya menyadari adanya penyimpangan tersebut, namun persepsi mereka terhadap tingkat keberterimaannya bervariasi. Ada yang menganggapnya sebagai bentuk kreativitas semata, ada pula yang </w:t>
      </w:r>
      <w:r>
        <w:t>khawatir akan dampak</w:t>
      </w:r>
      <w:r>
        <w:rPr>
          <w:spacing w:val="40"/>
        </w:rPr>
        <w:t xml:space="preserve"> </w:t>
      </w:r>
      <w:r>
        <w:t>negatifnya terhadap citra guru dan norma berbahasa yang baik. Wawancara juga memperlihatkan bahwa paparan konten semacam ini memengaruhi pandangan mahasiswa tentang gaya komunikasi yang efektif dan etis, khususnya dalam konteks profesi</w:t>
      </w:r>
      <w:r>
        <w:t xml:space="preserve"> keguruan. Meskipun konten ini menghibur, mayoritas mahasiswa tetap berpendapat bahwa prinsip-prinsip kesantunan berbahasa sangat krusial dalam ranah formal dan profesional.</w:t>
      </w:r>
    </w:p>
    <w:p w:rsidR="007D0C49" w:rsidRDefault="007D0C49">
      <w:pPr>
        <w:pStyle w:val="BodyText"/>
        <w:spacing w:line="360" w:lineRule="auto"/>
        <w:jc w:val="both"/>
        <w:sectPr w:rsidR="007D0C49">
          <w:headerReference w:type="default" r:id="rId8"/>
          <w:type w:val="continuous"/>
          <w:pgSz w:w="11910" w:h="16840"/>
          <w:pgMar w:top="2000" w:right="1559" w:bottom="280" w:left="1700" w:header="751" w:footer="0" w:gutter="0"/>
          <w:pgNumType w:start="78"/>
          <w:cols w:space="720"/>
        </w:sectPr>
      </w:pPr>
    </w:p>
    <w:p w:rsidR="007D0C49" w:rsidRDefault="00997589">
      <w:pPr>
        <w:pStyle w:val="Heading1"/>
        <w:numPr>
          <w:ilvl w:val="1"/>
          <w:numId w:val="2"/>
        </w:numPr>
        <w:tabs>
          <w:tab w:val="left" w:pos="1288"/>
        </w:tabs>
        <w:spacing w:before="259"/>
        <w:ind w:left="1288"/>
        <w:jc w:val="both"/>
      </w:pPr>
      <w:r>
        <w:rPr>
          <w:spacing w:val="-4"/>
        </w:rPr>
        <w:lastRenderedPageBreak/>
        <w:t>Saran</w:t>
      </w:r>
    </w:p>
    <w:p w:rsidR="007D0C49" w:rsidRDefault="00997589">
      <w:pPr>
        <w:pStyle w:val="BodyText"/>
        <w:spacing w:before="134" w:line="360" w:lineRule="auto"/>
        <w:ind w:left="568" w:right="142" w:firstLine="112"/>
        <w:jc w:val="both"/>
      </w:pPr>
      <w:r>
        <w:t>Saran yang dapat peneliti berikan terkait penelitian yang telah diteliti adalah sebagai berikut :</w:t>
      </w:r>
    </w:p>
    <w:p w:rsidR="007D0C49" w:rsidRDefault="00997589">
      <w:pPr>
        <w:pStyle w:val="ListParagraph"/>
        <w:numPr>
          <w:ilvl w:val="0"/>
          <w:numId w:val="1"/>
        </w:numPr>
        <w:tabs>
          <w:tab w:val="left" w:pos="1041"/>
        </w:tabs>
        <w:spacing w:before="1" w:line="360" w:lineRule="auto"/>
        <w:ind w:right="139"/>
        <w:jc w:val="both"/>
        <w:rPr>
          <w:sz w:val="24"/>
        </w:rPr>
      </w:pPr>
      <w:r>
        <w:rPr>
          <w:noProof/>
          <w:sz w:val="24"/>
          <w:lang w:val="en-US"/>
        </w:rPr>
        <w:drawing>
          <wp:anchor distT="0" distB="0" distL="0" distR="0" simplePos="0" relativeHeight="487548416" behindDoc="1" locked="0" layoutInCell="1" allowOverlap="1">
            <wp:simplePos x="0" y="0"/>
            <wp:positionH relativeFrom="page">
              <wp:posOffset>1087882</wp:posOffset>
            </wp:positionH>
            <wp:positionV relativeFrom="paragraph">
              <wp:posOffset>451920</wp:posOffset>
            </wp:positionV>
            <wp:extent cx="5397499" cy="5321299"/>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5397499" cy="5321299"/>
                    </a:xfrm>
                    <a:prstGeom prst="rect">
                      <a:avLst/>
                    </a:prstGeom>
                  </pic:spPr>
                </pic:pic>
              </a:graphicData>
            </a:graphic>
          </wp:anchor>
        </w:drawing>
      </w:r>
      <w:r>
        <w:rPr>
          <w:b/>
          <w:sz w:val="24"/>
        </w:rPr>
        <w:t>Bagi kreator konten TikTok</w:t>
      </w:r>
      <w:r>
        <w:rPr>
          <w:sz w:val="24"/>
        </w:rPr>
        <w:t>, penting untuk menjaga etika dan kesantunan berbahasa, terutama saat menampilkan profesi seperti guru, tanpa menghilangkan humor dan kreativitas. Peningkatan kesadaran akan dampak konten terhadap persepsi audiens juga diperlukan.</w:t>
      </w:r>
    </w:p>
    <w:p w:rsidR="007D0C49" w:rsidRDefault="00997589">
      <w:pPr>
        <w:pStyle w:val="ListParagraph"/>
        <w:numPr>
          <w:ilvl w:val="0"/>
          <w:numId w:val="1"/>
        </w:numPr>
        <w:tabs>
          <w:tab w:val="left" w:pos="1041"/>
        </w:tabs>
        <w:spacing w:line="360" w:lineRule="auto"/>
        <w:ind w:right="139"/>
        <w:jc w:val="both"/>
        <w:rPr>
          <w:sz w:val="24"/>
        </w:rPr>
      </w:pPr>
      <w:r>
        <w:rPr>
          <w:b/>
          <w:sz w:val="24"/>
        </w:rPr>
        <w:t>Bagi mahasiswa PBSI</w:t>
      </w:r>
      <w:r>
        <w:rPr>
          <w:sz w:val="24"/>
        </w:rPr>
        <w:t>, teru</w:t>
      </w:r>
      <w:r>
        <w:rPr>
          <w:sz w:val="24"/>
        </w:rPr>
        <w:t>s asah literasi digital dan kemampuan analisis kritis terhadap konten media sosial. Kuatkan pemahaman tentang pentingnya kesantunan berbahasa sebagai bekal profesionalisme, serta aplikasikan dalam praktik pengajaran.</w:t>
      </w:r>
    </w:p>
    <w:p w:rsidR="007D0C49" w:rsidRDefault="007D0C49">
      <w:pPr>
        <w:pStyle w:val="BodyText"/>
      </w:pPr>
    </w:p>
    <w:p w:rsidR="007D0C49" w:rsidRDefault="007D0C49">
      <w:pPr>
        <w:pStyle w:val="BodyText"/>
      </w:pPr>
    </w:p>
    <w:p w:rsidR="007D0C49" w:rsidRDefault="007D0C49">
      <w:pPr>
        <w:pStyle w:val="BodyText"/>
      </w:pPr>
    </w:p>
    <w:p w:rsidR="007D0C49" w:rsidRDefault="007D0C49">
      <w:pPr>
        <w:pStyle w:val="BodyText"/>
      </w:pPr>
    </w:p>
    <w:p w:rsidR="007D0C49" w:rsidRDefault="007D0C49">
      <w:pPr>
        <w:pStyle w:val="BodyText"/>
      </w:pPr>
    </w:p>
    <w:p w:rsidR="007D0C49" w:rsidRDefault="007D0C49">
      <w:pPr>
        <w:pStyle w:val="BodyText"/>
      </w:pPr>
    </w:p>
    <w:p w:rsidR="007D0C49" w:rsidRDefault="007D0C49">
      <w:pPr>
        <w:pStyle w:val="BodyText"/>
      </w:pPr>
    </w:p>
    <w:p w:rsidR="007D0C49" w:rsidRDefault="007D0C49">
      <w:pPr>
        <w:pStyle w:val="BodyText"/>
      </w:pPr>
    </w:p>
    <w:p w:rsidR="007D0C49" w:rsidRDefault="007D0C49">
      <w:pPr>
        <w:pStyle w:val="BodyText"/>
      </w:pPr>
    </w:p>
    <w:p w:rsidR="007D0C49" w:rsidRDefault="007D0C49">
      <w:pPr>
        <w:pStyle w:val="BodyText"/>
      </w:pPr>
    </w:p>
    <w:p w:rsidR="007D0C49" w:rsidRDefault="007D0C49">
      <w:pPr>
        <w:pStyle w:val="BodyText"/>
      </w:pPr>
    </w:p>
    <w:p w:rsidR="007D0C49" w:rsidRDefault="007D0C49">
      <w:pPr>
        <w:pStyle w:val="BodyText"/>
      </w:pPr>
    </w:p>
    <w:p w:rsidR="007D0C49" w:rsidRDefault="007D0C49">
      <w:pPr>
        <w:pStyle w:val="BodyText"/>
      </w:pPr>
    </w:p>
    <w:p w:rsidR="007D0C49" w:rsidRDefault="007D0C49">
      <w:pPr>
        <w:pStyle w:val="BodyText"/>
      </w:pPr>
    </w:p>
    <w:p w:rsidR="007D0C49" w:rsidRDefault="007D0C49">
      <w:pPr>
        <w:pStyle w:val="BodyText"/>
      </w:pPr>
    </w:p>
    <w:p w:rsidR="007D0C49" w:rsidRDefault="007D0C49">
      <w:pPr>
        <w:pStyle w:val="BodyText"/>
      </w:pPr>
    </w:p>
    <w:p w:rsidR="007D0C49" w:rsidRDefault="007D0C49">
      <w:pPr>
        <w:pStyle w:val="BodyText"/>
      </w:pPr>
    </w:p>
    <w:p w:rsidR="007D0C49" w:rsidRDefault="007D0C49">
      <w:pPr>
        <w:pStyle w:val="BodyText"/>
      </w:pPr>
    </w:p>
    <w:p w:rsidR="007D0C49" w:rsidRDefault="007D0C49">
      <w:pPr>
        <w:pStyle w:val="BodyText"/>
      </w:pPr>
    </w:p>
    <w:p w:rsidR="007D0C49" w:rsidRDefault="007D0C49">
      <w:pPr>
        <w:pStyle w:val="BodyText"/>
      </w:pPr>
    </w:p>
    <w:p w:rsidR="007D0C49" w:rsidRDefault="007D0C49">
      <w:pPr>
        <w:pStyle w:val="BodyText"/>
      </w:pPr>
    </w:p>
    <w:p w:rsidR="007D0C49" w:rsidRDefault="007D0C49">
      <w:pPr>
        <w:pStyle w:val="BodyText"/>
      </w:pPr>
    </w:p>
    <w:p w:rsidR="007D0C49" w:rsidRDefault="007D0C49">
      <w:pPr>
        <w:pStyle w:val="BodyText"/>
      </w:pPr>
    </w:p>
    <w:p w:rsidR="007D0C49" w:rsidRDefault="007D0C49">
      <w:pPr>
        <w:pStyle w:val="BodyText"/>
      </w:pPr>
    </w:p>
    <w:p w:rsidR="007D0C49" w:rsidRDefault="007D0C49">
      <w:pPr>
        <w:pStyle w:val="BodyText"/>
      </w:pPr>
    </w:p>
    <w:p w:rsidR="007D0C49" w:rsidRDefault="007D0C49">
      <w:pPr>
        <w:pStyle w:val="BodyText"/>
      </w:pPr>
    </w:p>
    <w:p w:rsidR="007D0C49" w:rsidRDefault="007D0C49">
      <w:pPr>
        <w:pStyle w:val="BodyText"/>
        <w:spacing w:before="223"/>
      </w:pPr>
    </w:p>
    <w:p w:rsidR="007D0C49" w:rsidRDefault="00997589">
      <w:pPr>
        <w:ind w:left="568"/>
        <w:rPr>
          <w:sz w:val="24"/>
        </w:rPr>
      </w:pPr>
      <w:r>
        <w:rPr>
          <w:spacing w:val="-10"/>
          <w:sz w:val="24"/>
        </w:rPr>
        <w:t>.</w:t>
      </w:r>
    </w:p>
    <w:sectPr w:rsidR="007D0C49">
      <w:pgSz w:w="11910" w:h="16840"/>
      <w:pgMar w:top="2000" w:right="1559" w:bottom="280" w:left="1700" w:header="751"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997589">
      <w:r>
        <w:separator/>
      </w:r>
    </w:p>
  </w:endnote>
  <w:endnote w:type="continuationSeparator" w:id="0">
    <w:p w:rsidR="00000000" w:rsidRDefault="009975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997589">
      <w:r>
        <w:separator/>
      </w:r>
    </w:p>
  </w:footnote>
  <w:footnote w:type="continuationSeparator" w:id="0">
    <w:p w:rsidR="00000000" w:rsidRDefault="009975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0C49" w:rsidRDefault="00997589">
    <w:pPr>
      <w:pStyle w:val="BodyText"/>
      <w:spacing w:line="14" w:lineRule="auto"/>
      <w:rPr>
        <w:sz w:val="20"/>
      </w:rPr>
    </w:pPr>
    <w:r>
      <w:rPr>
        <w:noProof/>
        <w:sz w:val="20"/>
        <w:lang w:val="en-US"/>
      </w:rPr>
      <mc:AlternateContent>
        <mc:Choice Requires="wps">
          <w:drawing>
            <wp:anchor distT="0" distB="0" distL="0" distR="0" simplePos="0" relativeHeight="487547904" behindDoc="1" locked="0" layoutInCell="1" allowOverlap="1">
              <wp:simplePos x="0" y="0"/>
              <wp:positionH relativeFrom="page">
                <wp:posOffset>6301485</wp:posOffset>
              </wp:positionH>
              <wp:positionV relativeFrom="page">
                <wp:posOffset>464311</wp:posOffset>
              </wp:positionV>
              <wp:extent cx="23241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7D0C49" w:rsidRDefault="00997589">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noProof/>
                              <w:spacing w:val="-5"/>
                            </w:rPr>
                            <w:t>78</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496.2pt;margin-top:36.55pt;width:18.3pt;height:13.05pt;z-index:-15768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" filled="f" stroked="f">
              <v:path arrowok="t"/>
              <v:textbox inset="0,0,0,0">
                <w:txbxContent>
                  <w:p w:rsidR="007D0C49" w:rsidRDefault="00997589">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noProof/>
                        <w:spacing w:val="-5"/>
                      </w:rPr>
                      <w:t>78</w:t>
                    </w:r>
                    <w:r>
                      <w:rPr>
                        <w:rFonts w:ascii="Calibri"/>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C955AF"/>
    <w:multiLevelType w:val="multilevel"/>
    <w:tmpl w:val="59DEF49E"/>
    <w:lvl w:ilvl="0">
      <w:start w:val="5"/>
      <w:numFmt w:val="decimal"/>
      <w:lvlText w:val="%1"/>
      <w:lvlJc w:val="left"/>
      <w:pPr>
        <w:ind w:left="928" w:hanging="360"/>
        <w:jc w:val="left"/>
      </w:pPr>
      <w:rPr>
        <w:rFonts w:hint="default"/>
        <w:lang w:val="id" w:eastAsia="en-US" w:bidi="ar-SA"/>
      </w:rPr>
    </w:lvl>
    <w:lvl w:ilvl="1">
      <w:start w:val="1"/>
      <w:numFmt w:val="decimal"/>
      <w:lvlText w:val="%1.%2"/>
      <w:lvlJc w:val="left"/>
      <w:pPr>
        <w:ind w:left="928" w:hanging="360"/>
        <w:jc w:val="right"/>
      </w:pPr>
      <w:rPr>
        <w:rFonts w:ascii="Times New Roman" w:eastAsia="Times New Roman" w:hAnsi="Times New Roman" w:cs="Times New Roman" w:hint="default"/>
        <w:b/>
        <w:bCs/>
        <w:i w:val="0"/>
        <w:iCs w:val="0"/>
        <w:spacing w:val="0"/>
        <w:w w:val="100"/>
        <w:sz w:val="24"/>
        <w:szCs w:val="24"/>
        <w:lang w:val="id" w:eastAsia="en-US" w:bidi="ar-SA"/>
      </w:rPr>
    </w:lvl>
    <w:lvl w:ilvl="2">
      <w:numFmt w:val="bullet"/>
      <w:lvlText w:val="•"/>
      <w:lvlJc w:val="left"/>
      <w:pPr>
        <w:ind w:left="2465" w:hanging="360"/>
      </w:pPr>
      <w:rPr>
        <w:rFonts w:hint="default"/>
        <w:lang w:val="id" w:eastAsia="en-US" w:bidi="ar-SA"/>
      </w:rPr>
    </w:lvl>
    <w:lvl w:ilvl="3">
      <w:numFmt w:val="bullet"/>
      <w:lvlText w:val="•"/>
      <w:lvlJc w:val="left"/>
      <w:pPr>
        <w:ind w:left="3238" w:hanging="360"/>
      </w:pPr>
      <w:rPr>
        <w:rFonts w:hint="default"/>
        <w:lang w:val="id" w:eastAsia="en-US" w:bidi="ar-SA"/>
      </w:rPr>
    </w:lvl>
    <w:lvl w:ilvl="4">
      <w:numFmt w:val="bullet"/>
      <w:lvlText w:val="•"/>
      <w:lvlJc w:val="left"/>
      <w:pPr>
        <w:ind w:left="4010" w:hanging="360"/>
      </w:pPr>
      <w:rPr>
        <w:rFonts w:hint="default"/>
        <w:lang w:val="id" w:eastAsia="en-US" w:bidi="ar-SA"/>
      </w:rPr>
    </w:lvl>
    <w:lvl w:ilvl="5">
      <w:numFmt w:val="bullet"/>
      <w:lvlText w:val="•"/>
      <w:lvlJc w:val="left"/>
      <w:pPr>
        <w:ind w:left="4783" w:hanging="360"/>
      </w:pPr>
      <w:rPr>
        <w:rFonts w:hint="default"/>
        <w:lang w:val="id" w:eastAsia="en-US" w:bidi="ar-SA"/>
      </w:rPr>
    </w:lvl>
    <w:lvl w:ilvl="6">
      <w:numFmt w:val="bullet"/>
      <w:lvlText w:val="•"/>
      <w:lvlJc w:val="left"/>
      <w:pPr>
        <w:ind w:left="5556" w:hanging="360"/>
      </w:pPr>
      <w:rPr>
        <w:rFonts w:hint="default"/>
        <w:lang w:val="id" w:eastAsia="en-US" w:bidi="ar-SA"/>
      </w:rPr>
    </w:lvl>
    <w:lvl w:ilvl="7">
      <w:numFmt w:val="bullet"/>
      <w:lvlText w:val="•"/>
      <w:lvlJc w:val="left"/>
      <w:pPr>
        <w:ind w:left="6329" w:hanging="360"/>
      </w:pPr>
      <w:rPr>
        <w:rFonts w:hint="default"/>
        <w:lang w:val="id" w:eastAsia="en-US" w:bidi="ar-SA"/>
      </w:rPr>
    </w:lvl>
    <w:lvl w:ilvl="8">
      <w:numFmt w:val="bullet"/>
      <w:lvlText w:val="•"/>
      <w:lvlJc w:val="left"/>
      <w:pPr>
        <w:ind w:left="7101" w:hanging="360"/>
      </w:pPr>
      <w:rPr>
        <w:rFonts w:hint="default"/>
        <w:lang w:val="id" w:eastAsia="en-US" w:bidi="ar-SA"/>
      </w:rPr>
    </w:lvl>
  </w:abstractNum>
  <w:abstractNum w:abstractNumId="1">
    <w:nsid w:val="63E053AD"/>
    <w:multiLevelType w:val="hybridMultilevel"/>
    <w:tmpl w:val="B3FC3E64"/>
    <w:lvl w:ilvl="0" w:tplc="F54E3A18">
      <w:start w:val="1"/>
      <w:numFmt w:val="decimal"/>
      <w:lvlText w:val="%1."/>
      <w:lvlJc w:val="left"/>
      <w:pPr>
        <w:ind w:left="1041"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F7AC132C">
      <w:numFmt w:val="bullet"/>
      <w:lvlText w:val="•"/>
      <w:lvlJc w:val="left"/>
      <w:pPr>
        <w:ind w:left="1800" w:hanging="360"/>
      </w:pPr>
      <w:rPr>
        <w:rFonts w:hint="default"/>
        <w:lang w:val="id" w:eastAsia="en-US" w:bidi="ar-SA"/>
      </w:rPr>
    </w:lvl>
    <w:lvl w:ilvl="2" w:tplc="030C4AAE">
      <w:numFmt w:val="bullet"/>
      <w:lvlText w:val="•"/>
      <w:lvlJc w:val="left"/>
      <w:pPr>
        <w:ind w:left="2561" w:hanging="360"/>
      </w:pPr>
      <w:rPr>
        <w:rFonts w:hint="default"/>
        <w:lang w:val="id" w:eastAsia="en-US" w:bidi="ar-SA"/>
      </w:rPr>
    </w:lvl>
    <w:lvl w:ilvl="3" w:tplc="42341DB2">
      <w:numFmt w:val="bullet"/>
      <w:lvlText w:val="•"/>
      <w:lvlJc w:val="left"/>
      <w:pPr>
        <w:ind w:left="3322" w:hanging="360"/>
      </w:pPr>
      <w:rPr>
        <w:rFonts w:hint="default"/>
        <w:lang w:val="id" w:eastAsia="en-US" w:bidi="ar-SA"/>
      </w:rPr>
    </w:lvl>
    <w:lvl w:ilvl="4" w:tplc="B5785436">
      <w:numFmt w:val="bullet"/>
      <w:lvlText w:val="•"/>
      <w:lvlJc w:val="left"/>
      <w:pPr>
        <w:ind w:left="4082" w:hanging="360"/>
      </w:pPr>
      <w:rPr>
        <w:rFonts w:hint="default"/>
        <w:lang w:val="id" w:eastAsia="en-US" w:bidi="ar-SA"/>
      </w:rPr>
    </w:lvl>
    <w:lvl w:ilvl="5" w:tplc="F39C4A44">
      <w:numFmt w:val="bullet"/>
      <w:lvlText w:val="•"/>
      <w:lvlJc w:val="left"/>
      <w:pPr>
        <w:ind w:left="4843" w:hanging="360"/>
      </w:pPr>
      <w:rPr>
        <w:rFonts w:hint="default"/>
        <w:lang w:val="id" w:eastAsia="en-US" w:bidi="ar-SA"/>
      </w:rPr>
    </w:lvl>
    <w:lvl w:ilvl="6" w:tplc="7CF062FA">
      <w:numFmt w:val="bullet"/>
      <w:lvlText w:val="•"/>
      <w:lvlJc w:val="left"/>
      <w:pPr>
        <w:ind w:left="5604" w:hanging="360"/>
      </w:pPr>
      <w:rPr>
        <w:rFonts w:hint="default"/>
        <w:lang w:val="id" w:eastAsia="en-US" w:bidi="ar-SA"/>
      </w:rPr>
    </w:lvl>
    <w:lvl w:ilvl="7" w:tplc="75966D34">
      <w:numFmt w:val="bullet"/>
      <w:lvlText w:val="•"/>
      <w:lvlJc w:val="left"/>
      <w:pPr>
        <w:ind w:left="6365" w:hanging="360"/>
      </w:pPr>
      <w:rPr>
        <w:rFonts w:hint="default"/>
        <w:lang w:val="id" w:eastAsia="en-US" w:bidi="ar-SA"/>
      </w:rPr>
    </w:lvl>
    <w:lvl w:ilvl="8" w:tplc="F25AF576">
      <w:numFmt w:val="bullet"/>
      <w:lvlText w:val="•"/>
      <w:lvlJc w:val="left"/>
      <w:pPr>
        <w:ind w:left="7125" w:hanging="360"/>
      </w:pPr>
      <w:rPr>
        <w:rFonts w:hint="default"/>
        <w:lang w:val="id"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lnRHETsAXsuk54nbw3dlEY3EDbO2fLDgqvkdEIW39e5q/4TO3wflka2fu2tN6/XpmCgL+BApZurHWiwJsZJ1QA==" w:salt="O192mDgxOOOToFqG/FSRhg=="/>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C49"/>
    <w:rsid w:val="007D0C49"/>
    <w:rsid w:val="009975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8B85834-7979-4516-86A6-C372F20FE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spacing w:before="201"/>
      <w:ind w:left="928" w:hanging="360"/>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041"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364</Words>
  <Characters>2075</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2026-01-08T08:20:00Z</dcterms:created>
  <dcterms:modified xsi:type="dcterms:W3CDTF">2026-01-08T08:20:00Z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2025-11-02T00:00:00Z</vt:filetime>
  </property>
  <property fmtid="{D5CDD505-2E9C-101B-9397-08002B2CF9AE}" pid="3" name="Creator">
    <vt:lpwstr>Nitro Pro 13 (13.70.0.30)</vt:lpwstr>
  </property>
  <property fmtid="{D5CDD505-2E9C-101B-9397-08002B2CF9AE}" pid="4" name="LastSaved">
    <vt:filetime>2025-11-02T00:00:00Z</vt:filetime>
  </property>
</Properties>
</file>