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>ANALISIS PERBANDINGAN GAYA BAHASA SATIRE DAN SARKASME DALAM KOMEDI KRIMINAL “LAPOR PAK!”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INTEROGASI NAJWA SHIHAB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SILVI MAWARNI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NPM. 191214013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ABSTRAK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mendeskripsikan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satire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sarkasme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komedi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kriminal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Pak!”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Interogasi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Najwa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Shihab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tayangan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Pak!</w:t>
      </w:r>
      <w:r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Episode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Interogasi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Najwa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Shihab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dirilis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Juli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2022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berdurasi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51:02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Channel YouTube 7Comedy.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satire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sarkasme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komedi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kriminal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Pak!</w:t>
      </w:r>
      <w:r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Interogasi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Najwa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Shihab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kualitatif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human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dokumentasi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simak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17 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satire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sarkasme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sindiran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ejekan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satire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Pak!” Episode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Interogasi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Najwa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Shihab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A7C4E" w:rsidRDefault="005A7C4E" w:rsidP="005A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A7C4E" w:rsidRDefault="005A7C4E" w:rsidP="005A7C4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satire,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sarkasme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komedi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kriminal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Pak!</w:t>
      </w:r>
    </w:p>
    <w:p w:rsidR="005A7C4E" w:rsidRDefault="005A7C4E" w:rsidP="005A7C4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E3C5B" w:rsidRDefault="005A7C4E" w:rsidP="005A7C4E">
      <w:pPr>
        <w:spacing w:after="0" w:line="480" w:lineRule="auto"/>
        <w:jc w:val="center"/>
      </w:pPr>
      <w:r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04110CD4" wp14:editId="1D25DCF6">
            <wp:extent cx="5040630" cy="7124065"/>
            <wp:effectExtent l="0" t="0" r="762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814_071749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C5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0026">
      <w:pPr>
        <w:spacing w:after="0" w:line="240" w:lineRule="auto"/>
      </w:pPr>
      <w:r>
        <w:separator/>
      </w:r>
    </w:p>
  </w:endnote>
  <w:endnote w:type="continuationSeparator" w:id="0">
    <w:p w:rsidR="00000000" w:rsidRDefault="006C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0026">
      <w:pPr>
        <w:spacing w:after="0" w:line="240" w:lineRule="auto"/>
      </w:pPr>
      <w:r>
        <w:separator/>
      </w:r>
    </w:p>
  </w:footnote>
  <w:footnote w:type="continuationSeparator" w:id="0">
    <w:p w:rsidR="00000000" w:rsidRDefault="006C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Default="006C0026" w:rsidP="005D5A4E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64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  <w:r w:rsidR="005A7C4E">
      <w:rPr>
        <w:rStyle w:val="PageNumber"/>
      </w:rPr>
      <w:fldChar w:fldCharType="begin"/>
    </w:r>
    <w:r w:rsidR="005A7C4E">
      <w:rPr>
        <w:rStyle w:val="PageNumber"/>
      </w:rPr>
      <w:instrText xml:space="preserve">PAGE  </w:instrText>
    </w:r>
    <w:r w:rsidR="005A7C4E">
      <w:rPr>
        <w:rStyle w:val="PageNumber"/>
      </w:rPr>
      <w:fldChar w:fldCharType="end"/>
    </w:r>
  </w:p>
  <w:p w:rsidR="0068167C" w:rsidRDefault="005A7C4E" w:rsidP="00E93931">
    <w:pPr>
      <w:pStyle w:val="Header"/>
      <w:ind w:right="360"/>
      <w:jc w:val="right"/>
      <w:rPr>
        <w:rFonts w:ascii="Times New Roman" w:hAnsi="Times New Roman"/>
        <w:lang w:val="id-ID"/>
      </w:rPr>
    </w:pPr>
    <w:r>
      <w:rPr>
        <w:rFonts w:ascii="Times New Roman" w:hAnsi="Times New Roman"/>
        <w:lang w:val="id-ID"/>
      </w:rPr>
      <w:t>1</w:t>
    </w:r>
  </w:p>
  <w:p w:rsidR="0068167C" w:rsidRDefault="006C0026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Pr="006235E7" w:rsidRDefault="006C0026">
    <w:pPr>
      <w:pStyle w:val="Head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65" o:spid="_x0000_s2051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68167C" w:rsidRPr="00E93931" w:rsidRDefault="006C0026">
    <w:pPr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Default="006C0026" w:rsidP="00D87381">
    <w:pPr>
      <w:pStyle w:val="Header"/>
      <w:jc w:val="cent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63" o:spid="_x0000_s2049" type="#_x0000_t75" style="position:absolute;left:0;text-align:left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68167C" w:rsidRDefault="006C0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IXyY/hFNtRUFk1LJF0GLUabQUTxpS7nL1BFxTD/8083bneuH7X2ksPwx6D7/c1DF02BkwkOr5yL7KrhWczrw==" w:salt="Ze/C1ziU81YcVFb+xwqQx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4E"/>
    <w:rsid w:val="005A7C4E"/>
    <w:rsid w:val="005E3C5B"/>
    <w:rsid w:val="006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5C731CD-EDA5-4256-9E2F-42B88D4C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4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7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C4E"/>
    <w:rPr>
      <w:rFonts w:ascii="Calibri" w:eastAsia="SimSun" w:hAnsi="Calibri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A7C4E"/>
  </w:style>
  <w:style w:type="paragraph" w:styleId="BalloonText">
    <w:name w:val="Balloon Text"/>
    <w:basedOn w:val="Normal"/>
    <w:link w:val="BalloonTextChar"/>
    <w:uiPriority w:val="99"/>
    <w:semiHidden/>
    <w:unhideWhenUsed/>
    <w:rsid w:val="005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4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2026-01-09T03:42:00Z</dcterms:created>
  <dcterms:modified xsi:type="dcterms:W3CDTF">2026-01-09T03:42:00Z</dcterms:modified>
</cp:coreProperties>
</file>