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0A" w:rsidRDefault="00FD340A" w:rsidP="00FD3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FD340A" w:rsidRDefault="00FD340A" w:rsidP="00FD3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KESIMPULAN DAN SARAN </w:t>
      </w:r>
    </w:p>
    <w:p w:rsidR="00FD340A" w:rsidRDefault="00FD340A" w:rsidP="00FD340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340A" w:rsidRDefault="00FD340A" w:rsidP="00FD34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D340A" w:rsidRDefault="00FD340A" w:rsidP="00BB33D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A5B">
        <w:rPr>
          <w:rFonts w:ascii="Times New Roman" w:hAnsi="Times New Roman" w:cs="Times New Roman"/>
          <w:i/>
          <w:sz w:val="24"/>
          <w:szCs w:val="24"/>
        </w:rPr>
        <w:t>Lattice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40A" w:rsidRDefault="00FD340A" w:rsidP="00BB33D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AI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C3A5B">
        <w:rPr>
          <w:rFonts w:ascii="Times New Roman" w:hAnsi="Times New Roman" w:cs="Times New Roman"/>
          <w:i/>
          <w:iCs/>
          <w:sz w:val="24"/>
          <w:szCs w:val="24"/>
        </w:rPr>
        <w:t>Lattice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40A" w:rsidRDefault="00FD340A" w:rsidP="00BB33D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AI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340A" w:rsidRDefault="00FD340A" w:rsidP="00BB33D0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3A5B">
        <w:rPr>
          <w:rFonts w:ascii="Times New Roman" w:hAnsi="Times New Roman" w:cs="Times New Roman"/>
          <w:i/>
          <w:sz w:val="24"/>
          <w:szCs w:val="24"/>
        </w:rPr>
        <w:t>Lattice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90%, ,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88% 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84%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73,15%.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AI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C3A5B">
        <w:rPr>
          <w:rFonts w:ascii="Times New Roman" w:hAnsi="Times New Roman" w:cs="Times New Roman"/>
          <w:i/>
          <w:iCs/>
          <w:sz w:val="24"/>
          <w:szCs w:val="24"/>
        </w:rPr>
        <w:t>Lattice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340A" w:rsidRDefault="00FD340A" w:rsidP="00BB33D0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AI, 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106178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340A" w:rsidRDefault="00FD340A" w:rsidP="00BB33D0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FD34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2268" w:right="1701" w:bottom="1701" w:left="2268" w:header="720" w:footer="720" w:gutter="0"/>
          <w:pgNumType w:start="66"/>
          <w:cols w:space="720"/>
          <w:docGrid w:linePitch="360"/>
        </w:sectPr>
      </w:pPr>
    </w:p>
    <w:p w:rsidR="00FD340A" w:rsidRDefault="00FD340A" w:rsidP="00FD340A">
      <w:pPr>
        <w:pStyle w:val="ListParagraph"/>
        <w:spacing w:after="160" w:line="480" w:lineRule="auto"/>
        <w:ind w:left="108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dari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minat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belajar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terhadap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buku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ajar </w:t>
      </w:r>
      <w:proofErr w:type="spellStart"/>
      <w:r>
        <w:rPr>
          <w:rFonts w:ascii="Times New Roman" w:eastAsia="Calibri" w:hAnsi="Times New Roman" w:cs="Times New Roman"/>
          <w:sz w:val="24"/>
        </w:rPr>
        <w:t>animasi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berbasis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</w:rPr>
        <w:t xml:space="preserve">AI  </w:t>
      </w:r>
      <w:proofErr w:type="spellStart"/>
      <w:r>
        <w:rPr>
          <w:rFonts w:ascii="Times New Roman" w:eastAsia="Calibri" w:hAnsi="Times New Roman" w:cs="Times New Roman"/>
          <w:sz w:val="24"/>
        </w:rPr>
        <w:t>memperoleh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persentase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keefektifan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84 % </w:t>
      </w:r>
      <w:proofErr w:type="spellStart"/>
      <w:r>
        <w:rPr>
          <w:rFonts w:ascii="Times New Roman" w:eastAsia="Calibri" w:hAnsi="Times New Roman" w:cs="Times New Roman"/>
          <w:sz w:val="24"/>
        </w:rPr>
        <w:t>dari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25  </w:t>
      </w:r>
      <w:proofErr w:type="spellStart"/>
      <w:r>
        <w:rPr>
          <w:rFonts w:ascii="Times New Roman" w:eastAsia="Calibri" w:hAnsi="Times New Roman" w:cs="Times New Roman"/>
          <w:sz w:val="24"/>
        </w:rPr>
        <w:t>butir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instrumen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angket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</w:rPr>
        <w:t>disebar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kepada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20 </w:t>
      </w:r>
      <w:proofErr w:type="spellStart"/>
      <w:r>
        <w:rPr>
          <w:rFonts w:ascii="Times New Roman" w:eastAsia="Calibri" w:hAnsi="Times New Roman" w:cs="Times New Roman"/>
          <w:sz w:val="24"/>
        </w:rPr>
        <w:t>peserta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didik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persentase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mencapai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kategori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layak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FD340A" w:rsidRDefault="00FD340A" w:rsidP="00FD340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Saran</w:t>
      </w:r>
    </w:p>
    <w:p w:rsidR="00FD340A" w:rsidRDefault="00FD340A" w:rsidP="00FD34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C3A5B">
        <w:rPr>
          <w:rFonts w:ascii="Times New Roman" w:hAnsi="Times New Roman" w:cs="Times New Roman"/>
          <w:i/>
          <w:iCs/>
          <w:sz w:val="24"/>
          <w:szCs w:val="24"/>
        </w:rPr>
        <w:t>Lattice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D340A" w:rsidRDefault="00FD340A" w:rsidP="00BB33D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A5B">
        <w:rPr>
          <w:rFonts w:ascii="Times New Roman" w:hAnsi="Times New Roman" w:cs="Times New Roman"/>
          <w:i/>
          <w:sz w:val="24"/>
          <w:szCs w:val="24"/>
        </w:rPr>
        <w:t>Lattice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A5B">
        <w:rPr>
          <w:rFonts w:ascii="Times New Roman" w:hAnsi="Times New Roman" w:cs="Times New Roman"/>
          <w:i/>
          <w:sz w:val="24"/>
          <w:szCs w:val="24"/>
        </w:rPr>
        <w:t>Lattice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40A" w:rsidRDefault="00FD340A" w:rsidP="00BB33D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pengimpelementasian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C3A5B">
        <w:rPr>
          <w:rFonts w:ascii="Times New Roman" w:hAnsi="Times New Roman" w:cs="Times New Roman"/>
          <w:i/>
          <w:iCs/>
          <w:sz w:val="24"/>
          <w:szCs w:val="24"/>
        </w:rPr>
        <w:t>Lattice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C3A5B">
        <w:rPr>
          <w:rFonts w:ascii="Times New Roman" w:hAnsi="Times New Roman" w:cs="Times New Roman"/>
          <w:i/>
          <w:iCs/>
          <w:sz w:val="24"/>
          <w:szCs w:val="24"/>
        </w:rPr>
        <w:t>Lattice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40A" w:rsidRDefault="00FD340A" w:rsidP="00BB33D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340A" w:rsidRDefault="00FD340A" w:rsidP="00BB33D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AI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1A27" w:rsidRPr="00FD340A" w:rsidRDefault="00871A27" w:rsidP="00FD340A"/>
    <w:sectPr w:rsidR="00871A27" w:rsidRPr="00FD340A" w:rsidSect="00871A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3D0" w:rsidRDefault="00BB33D0" w:rsidP="00871A27">
      <w:pPr>
        <w:spacing w:after="0" w:line="240" w:lineRule="auto"/>
      </w:pPr>
      <w:r>
        <w:separator/>
      </w:r>
    </w:p>
  </w:endnote>
  <w:endnote w:type="continuationSeparator" w:id="0">
    <w:p w:rsidR="00BB33D0" w:rsidRDefault="00BB33D0" w:rsidP="0087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0A" w:rsidRDefault="00FD3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865309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 w:rsidR="00FD340A" w:rsidRDefault="00FD340A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D27842">
          <w:rPr>
            <w:rFonts w:ascii="Times New Roman" w:hAnsi="Times New Roman" w:cs="Times New Roman"/>
            <w:noProof/>
            <w:sz w:val="24"/>
          </w:rPr>
          <w:t>66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D340A" w:rsidRDefault="00FD34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0A" w:rsidRDefault="00FD340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871A2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871A2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871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3D0" w:rsidRDefault="00BB33D0" w:rsidP="00871A27">
      <w:pPr>
        <w:spacing w:after="0" w:line="240" w:lineRule="auto"/>
      </w:pPr>
      <w:r>
        <w:separator/>
      </w:r>
    </w:p>
  </w:footnote>
  <w:footnote w:type="continuationSeparator" w:id="0">
    <w:p w:rsidR="00BB33D0" w:rsidRDefault="00BB33D0" w:rsidP="0087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0A" w:rsidRDefault="00D27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755" o:spid="_x0000_s2083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0A" w:rsidRDefault="00D27842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756" o:spid="_x0000_s2084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FD340A" w:rsidRDefault="00FD34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0A" w:rsidRDefault="00D27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754" o:spid="_x0000_s2082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D27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758" o:spid="_x0000_s208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D27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759" o:spid="_x0000_s208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D27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1757" o:spid="_x0000_s208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D72"/>
    <w:multiLevelType w:val="multilevel"/>
    <w:tmpl w:val="09216D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0F66A2"/>
    <w:multiLevelType w:val="multilevel"/>
    <w:tmpl w:val="680F6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24511"/>
    <w:multiLevelType w:val="multilevel"/>
    <w:tmpl w:val="7852451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BFw82qlambgXAvpf/R5lhwQxd/39xRgUvuyYoD0J8aVIA2BKh2Z4URayBu2rPEAF/LaEHV2R/7/nNKFXZJyTQ==" w:salt="SGjx2HcZ0Ithm8TwiOEFbg==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27"/>
    <w:rsid w:val="00036CD0"/>
    <w:rsid w:val="0055346F"/>
    <w:rsid w:val="008461B6"/>
    <w:rsid w:val="00871A27"/>
    <w:rsid w:val="008B4D07"/>
    <w:rsid w:val="00BB33D0"/>
    <w:rsid w:val="00C23025"/>
    <w:rsid w:val="00D27842"/>
    <w:rsid w:val="00D440B0"/>
    <w:rsid w:val="00F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5:docId w15:val="{902EAE67-206C-4889-BF2C-23D75168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40A"/>
  </w:style>
  <w:style w:type="paragraph" w:styleId="Heading1">
    <w:name w:val="heading 1"/>
    <w:basedOn w:val="Normal"/>
    <w:next w:val="Normal"/>
    <w:link w:val="Heading1Char"/>
    <w:uiPriority w:val="9"/>
    <w:qFormat/>
    <w:rsid w:val="008461B6"/>
    <w:pPr>
      <w:tabs>
        <w:tab w:val="right" w:leader="dot" w:pos="7938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27"/>
  </w:style>
  <w:style w:type="paragraph" w:styleId="Footer">
    <w:name w:val="footer"/>
    <w:basedOn w:val="Normal"/>
    <w:link w:val="FooterChar"/>
    <w:uiPriority w:val="99"/>
    <w:unhideWhenUsed/>
    <w:rsid w:val="0087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71A27"/>
  </w:style>
  <w:style w:type="character" w:customStyle="1" w:styleId="Heading1Char">
    <w:name w:val="Heading 1 Char"/>
    <w:basedOn w:val="DefaultParagraphFont"/>
    <w:link w:val="Heading1"/>
    <w:uiPriority w:val="9"/>
    <w:qFormat/>
    <w:rsid w:val="008461B6"/>
    <w:rPr>
      <w:rFonts w:ascii="Times New Roman" w:eastAsia="Times New Roman" w:hAnsi="Times New Roman" w:cs="Times New Roman"/>
      <w:b/>
      <w:bCs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8461B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461B6"/>
  </w:style>
  <w:style w:type="paragraph" w:styleId="BalloonText">
    <w:name w:val="Balloon Text"/>
    <w:basedOn w:val="Normal"/>
    <w:link w:val="BalloonTextChar"/>
    <w:uiPriority w:val="99"/>
    <w:semiHidden/>
    <w:unhideWhenUsed/>
    <w:rsid w:val="0084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461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CD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534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55346F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5534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</dc:creator>
  <cp:lastModifiedBy>hp</cp:lastModifiedBy>
  <cp:revision>2</cp:revision>
  <dcterms:created xsi:type="dcterms:W3CDTF">2026-01-09T08:20:00Z</dcterms:created>
  <dcterms:modified xsi:type="dcterms:W3CDTF">2026-01-09T08:20:00Z</dcterms:modified>
</cp:coreProperties>
</file>