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879" w:rsidRDefault="00490879">
      <w:pPr>
        <w:pStyle w:val="BodyText"/>
        <w:spacing w:before="53"/>
      </w:pPr>
      <w:bookmarkStart w:id="0" w:name="_GoBack"/>
      <w:bookmarkEnd w:id="0"/>
    </w:p>
    <w:p w:rsidR="00490879" w:rsidRDefault="00E5135A">
      <w:pPr>
        <w:pStyle w:val="Heading1"/>
        <w:spacing w:line="480" w:lineRule="auto"/>
        <w:ind w:left="3293" w:right="2043" w:firstLine="487"/>
        <w:jc w:val="left"/>
      </w:pPr>
      <w:r>
        <w:t>CHAPTER III RESEARCH</w:t>
      </w:r>
      <w:r>
        <w:rPr>
          <w:spacing w:val="-15"/>
        </w:rPr>
        <w:t xml:space="preserve"> </w:t>
      </w:r>
      <w:r>
        <w:t>METHOD</w:t>
      </w:r>
    </w:p>
    <w:p w:rsidR="00490879" w:rsidRDefault="00E5135A">
      <w:pPr>
        <w:pStyle w:val="ListParagraph"/>
        <w:numPr>
          <w:ilvl w:val="1"/>
          <w:numId w:val="3"/>
        </w:numPr>
        <w:tabs>
          <w:tab w:val="left" w:pos="1288"/>
        </w:tabs>
        <w:jc w:val="left"/>
        <w:rPr>
          <w:b/>
          <w:sz w:val="24"/>
        </w:rPr>
      </w:pPr>
      <w:r>
        <w:rPr>
          <w:b/>
          <w:sz w:val="24"/>
        </w:rPr>
        <w:t>Research</w:t>
      </w:r>
      <w:r>
        <w:rPr>
          <w:b/>
          <w:spacing w:val="-8"/>
          <w:sz w:val="24"/>
        </w:rPr>
        <w:t xml:space="preserve"> </w:t>
      </w:r>
      <w:r>
        <w:rPr>
          <w:b/>
          <w:spacing w:val="-2"/>
          <w:sz w:val="24"/>
        </w:rPr>
        <w:t>Design</w:t>
      </w:r>
    </w:p>
    <w:p w:rsidR="00490879" w:rsidRDefault="00490879">
      <w:pPr>
        <w:pStyle w:val="BodyText"/>
        <w:rPr>
          <w:b/>
        </w:rPr>
      </w:pPr>
    </w:p>
    <w:p w:rsidR="00490879" w:rsidRDefault="00E5135A">
      <w:pPr>
        <w:pStyle w:val="BodyText"/>
        <w:spacing w:line="480" w:lineRule="auto"/>
        <w:ind w:left="568" w:right="137" w:firstLine="720"/>
        <w:jc w:val="both"/>
      </w:pPr>
      <w:r>
        <w:t>Bogdan</w:t>
      </w:r>
      <w:r>
        <w:rPr>
          <w:spacing w:val="-15"/>
        </w:rPr>
        <w:t xml:space="preserve"> </w:t>
      </w:r>
      <w:r>
        <w:t>and</w:t>
      </w:r>
      <w:r>
        <w:rPr>
          <w:spacing w:val="-15"/>
        </w:rPr>
        <w:t xml:space="preserve"> </w:t>
      </w:r>
      <w:r>
        <w:t>Taylor</w:t>
      </w:r>
      <w:r>
        <w:rPr>
          <w:spacing w:val="-15"/>
        </w:rPr>
        <w:t xml:space="preserve"> </w:t>
      </w:r>
      <w:r>
        <w:t>(Andi</w:t>
      </w:r>
      <w:r>
        <w:rPr>
          <w:spacing w:val="-15"/>
        </w:rPr>
        <w:t xml:space="preserve"> </w:t>
      </w:r>
      <w:r>
        <w:t>Prastowo,</w:t>
      </w:r>
      <w:r>
        <w:rPr>
          <w:spacing w:val="-15"/>
        </w:rPr>
        <w:t xml:space="preserve"> </w:t>
      </w:r>
      <w:r>
        <w:t>2011:</w:t>
      </w:r>
      <w:r>
        <w:rPr>
          <w:spacing w:val="-15"/>
        </w:rPr>
        <w:t xml:space="preserve"> </w:t>
      </w:r>
      <w:r>
        <w:t>22)</w:t>
      </w:r>
      <w:r>
        <w:rPr>
          <w:spacing w:val="-15"/>
        </w:rPr>
        <w:t xml:space="preserve"> </w:t>
      </w:r>
      <w:r>
        <w:t>state</w:t>
      </w:r>
      <w:r>
        <w:rPr>
          <w:spacing w:val="-15"/>
        </w:rPr>
        <w:t xml:space="preserve"> </w:t>
      </w:r>
      <w:r>
        <w:t>that</w:t>
      </w:r>
      <w:r>
        <w:rPr>
          <w:spacing w:val="-15"/>
        </w:rPr>
        <w:t xml:space="preserve"> </w:t>
      </w:r>
      <w:r>
        <w:t>qualitative</w:t>
      </w:r>
      <w:r>
        <w:rPr>
          <w:spacing w:val="-15"/>
        </w:rPr>
        <w:t xml:space="preserve"> </w:t>
      </w:r>
      <w:r>
        <w:t>methods are research procedures that produce qualitative descriptive data in the form of written or spoken words from people and observable behavior. In essence, qualitative</w:t>
      </w:r>
      <w:r>
        <w:rPr>
          <w:spacing w:val="-1"/>
        </w:rPr>
        <w:t xml:space="preserve"> </w:t>
      </w:r>
      <w:r>
        <w:t>research is a</w:t>
      </w:r>
      <w:r>
        <w:rPr>
          <w:spacing w:val="-1"/>
        </w:rPr>
        <w:t xml:space="preserve"> </w:t>
      </w:r>
      <w:r>
        <w:t>systematic</w:t>
      </w:r>
      <w:r>
        <w:rPr>
          <w:spacing w:val="-1"/>
        </w:rPr>
        <w:t xml:space="preserve"> </w:t>
      </w:r>
      <w:r>
        <w:t>activity used to find</w:t>
      </w:r>
      <w:r>
        <w:rPr>
          <w:spacing w:val="-1"/>
        </w:rPr>
        <w:t xml:space="preserve"> </w:t>
      </w:r>
      <w:r>
        <w:t>theories</w:t>
      </w:r>
      <w:r>
        <w:rPr>
          <w:spacing w:val="-1"/>
        </w:rPr>
        <w:t xml:space="preserve"> </w:t>
      </w:r>
      <w:r>
        <w:t>in the field, not to test</w:t>
      </w:r>
      <w:r>
        <w:rPr>
          <w:spacing w:val="-7"/>
        </w:rPr>
        <w:t xml:space="preserve"> </w:t>
      </w:r>
      <w:r>
        <w:t>theories/hypotheses.</w:t>
      </w:r>
      <w:r>
        <w:rPr>
          <w:spacing w:val="-9"/>
        </w:rPr>
        <w:t xml:space="preserve"> </w:t>
      </w:r>
      <w:r>
        <w:t>This</w:t>
      </w:r>
      <w:r>
        <w:rPr>
          <w:spacing w:val="-6"/>
        </w:rPr>
        <w:t xml:space="preserve"> </w:t>
      </w:r>
      <w:r>
        <w:t>qualitative</w:t>
      </w:r>
      <w:r>
        <w:rPr>
          <w:spacing w:val="-7"/>
        </w:rPr>
        <w:t xml:space="preserve"> </w:t>
      </w:r>
      <w:r>
        <w:t>research</w:t>
      </w:r>
      <w:r>
        <w:rPr>
          <w:spacing w:val="-4"/>
        </w:rPr>
        <w:t xml:space="preserve"> </w:t>
      </w:r>
      <w:r>
        <w:t>aims</w:t>
      </w:r>
      <w:r>
        <w:rPr>
          <w:spacing w:val="-7"/>
        </w:rPr>
        <w:t xml:space="preserve"> </w:t>
      </w:r>
      <w:r>
        <w:t>to</w:t>
      </w:r>
      <w:r>
        <w:rPr>
          <w:spacing w:val="-6"/>
        </w:rPr>
        <w:t xml:space="preserve"> </w:t>
      </w:r>
      <w:r>
        <w:t>gain</w:t>
      </w:r>
      <w:r>
        <w:rPr>
          <w:spacing w:val="-6"/>
        </w:rPr>
        <w:t xml:space="preserve"> </w:t>
      </w:r>
      <w:r>
        <w:t>an</w:t>
      </w:r>
      <w:r>
        <w:rPr>
          <w:spacing w:val="-7"/>
        </w:rPr>
        <w:t xml:space="preserve"> </w:t>
      </w:r>
      <w:r>
        <w:t>understanding</w:t>
      </w:r>
      <w:r>
        <w:rPr>
          <w:spacing w:val="-6"/>
        </w:rPr>
        <w:t xml:space="preserve"> </w:t>
      </w:r>
      <w:r>
        <w:t>of how to observe, describe, analyze existing conditions related to English literacy errors in students' ability to understand reading at SMPN 34 Medan. That is, this qualitative</w:t>
      </w:r>
      <w:r>
        <w:rPr>
          <w:spacing w:val="-12"/>
        </w:rPr>
        <w:t xml:space="preserve"> </w:t>
      </w:r>
      <w:r>
        <w:t>method</w:t>
      </w:r>
      <w:r>
        <w:rPr>
          <w:spacing w:val="-12"/>
        </w:rPr>
        <w:t xml:space="preserve"> </w:t>
      </w:r>
      <w:r>
        <w:t>is</w:t>
      </w:r>
      <w:r>
        <w:rPr>
          <w:spacing w:val="-13"/>
        </w:rPr>
        <w:t xml:space="preserve"> </w:t>
      </w:r>
      <w:r>
        <w:t>used</w:t>
      </w:r>
      <w:r>
        <w:rPr>
          <w:spacing w:val="-12"/>
        </w:rPr>
        <w:t xml:space="preserve"> </w:t>
      </w:r>
      <w:r>
        <w:t>to</w:t>
      </w:r>
      <w:r>
        <w:rPr>
          <w:spacing w:val="-11"/>
        </w:rPr>
        <w:t xml:space="preserve"> </w:t>
      </w:r>
      <w:r>
        <w:t>find</w:t>
      </w:r>
      <w:r>
        <w:rPr>
          <w:spacing w:val="-14"/>
        </w:rPr>
        <w:t xml:space="preserve"> </w:t>
      </w:r>
      <w:r>
        <w:t>out</w:t>
      </w:r>
      <w:r>
        <w:rPr>
          <w:spacing w:val="-11"/>
        </w:rPr>
        <w:t xml:space="preserve"> </w:t>
      </w:r>
      <w:r>
        <w:t>how</w:t>
      </w:r>
      <w:r>
        <w:rPr>
          <w:spacing w:val="-15"/>
        </w:rPr>
        <w:t xml:space="preserve"> </w:t>
      </w:r>
      <w:r>
        <w:t>to</w:t>
      </w:r>
      <w:r>
        <w:rPr>
          <w:spacing w:val="-11"/>
        </w:rPr>
        <w:t xml:space="preserve"> </w:t>
      </w:r>
      <w:r>
        <w:t>measure</w:t>
      </w:r>
      <w:r>
        <w:rPr>
          <w:spacing w:val="-13"/>
        </w:rPr>
        <w:t xml:space="preserve"> </w:t>
      </w:r>
      <w:r>
        <w:t>a</w:t>
      </w:r>
      <w:r>
        <w:rPr>
          <w:spacing w:val="-13"/>
        </w:rPr>
        <w:t xml:space="preserve"> </w:t>
      </w:r>
      <w:r>
        <w:t>person's</w:t>
      </w:r>
      <w:r>
        <w:rPr>
          <w:spacing w:val="-12"/>
        </w:rPr>
        <w:t xml:space="preserve"> </w:t>
      </w:r>
      <w:r>
        <w:t>ability,</w:t>
      </w:r>
      <w:r>
        <w:rPr>
          <w:spacing w:val="-12"/>
        </w:rPr>
        <w:t xml:space="preserve"> </w:t>
      </w:r>
      <w:r>
        <w:t>knowledge, or performance in a particular field.</w:t>
      </w:r>
    </w:p>
    <w:p w:rsidR="00490879" w:rsidRDefault="00E5135A">
      <w:pPr>
        <w:pStyle w:val="BodyText"/>
        <w:spacing w:before="1" w:line="480" w:lineRule="auto"/>
        <w:ind w:left="568" w:right="125" w:firstLine="720"/>
        <w:jc w:val="both"/>
      </w:pPr>
      <w:r>
        <w:t>This research employed a descriptive qualitative research design. The purpose of this research was to identify and describe the types of English literacy errors</w:t>
      </w:r>
      <w:r>
        <w:rPr>
          <w:spacing w:val="-15"/>
        </w:rPr>
        <w:t xml:space="preserve"> </w:t>
      </w:r>
      <w:r>
        <w:t>made</w:t>
      </w:r>
      <w:r>
        <w:rPr>
          <w:spacing w:val="-15"/>
        </w:rPr>
        <w:t xml:space="preserve"> </w:t>
      </w:r>
      <w:r>
        <w:t>by</w:t>
      </w:r>
      <w:r>
        <w:rPr>
          <w:spacing w:val="-15"/>
        </w:rPr>
        <w:t xml:space="preserve"> </w:t>
      </w:r>
      <w:r>
        <w:t>students</w:t>
      </w:r>
      <w:r>
        <w:rPr>
          <w:spacing w:val="-13"/>
        </w:rPr>
        <w:t xml:space="preserve"> </w:t>
      </w:r>
      <w:r>
        <w:t>in</w:t>
      </w:r>
      <w:r>
        <w:rPr>
          <w:spacing w:val="-14"/>
        </w:rPr>
        <w:t xml:space="preserve"> </w:t>
      </w:r>
      <w:r>
        <w:t>understanding</w:t>
      </w:r>
      <w:r>
        <w:rPr>
          <w:spacing w:val="-14"/>
        </w:rPr>
        <w:t xml:space="preserve"> </w:t>
      </w:r>
      <w:r>
        <w:t>narrative</w:t>
      </w:r>
      <w:r>
        <w:rPr>
          <w:spacing w:val="-13"/>
        </w:rPr>
        <w:t xml:space="preserve"> </w:t>
      </w:r>
      <w:r>
        <w:t>texts.</w:t>
      </w:r>
      <w:r>
        <w:rPr>
          <w:spacing w:val="-15"/>
        </w:rPr>
        <w:t xml:space="preserve"> </w:t>
      </w:r>
      <w:r>
        <w:t>The</w:t>
      </w:r>
      <w:r>
        <w:rPr>
          <w:spacing w:val="-15"/>
        </w:rPr>
        <w:t xml:space="preserve"> </w:t>
      </w:r>
      <w:r>
        <w:t>descriptive</w:t>
      </w:r>
      <w:r>
        <w:rPr>
          <w:spacing w:val="-15"/>
        </w:rPr>
        <w:t xml:space="preserve"> </w:t>
      </w:r>
      <w:r>
        <w:t>qualitative approach was cho</w:t>
      </w:r>
      <w:r>
        <w:t>sen because the focus of the study was not to measure students’ scores statistically, but rather to analyze their reading comprehension responses in order to uncover the kinds of literacy difficulties they experience.</w:t>
      </w:r>
    </w:p>
    <w:p w:rsidR="00490879" w:rsidRDefault="00E5135A">
      <w:pPr>
        <w:pStyle w:val="BodyText"/>
        <w:spacing w:before="1" w:line="480" w:lineRule="auto"/>
        <w:ind w:left="568" w:right="123" w:firstLine="720"/>
        <w:jc w:val="both"/>
      </w:pPr>
      <w:r>
        <w:t xml:space="preserve">This design allowed the researcher to </w:t>
      </w:r>
      <w:r>
        <w:t>explore and classify the students’ errors into specific categories, such as inference errors, vocabulary errors, referencing errors, and literal comprehension errors. The analysis was conducted through interpretation and explanation of the students’</w:t>
      </w:r>
      <w:r>
        <w:rPr>
          <w:spacing w:val="-7"/>
        </w:rPr>
        <w:t xml:space="preserve"> </w:t>
      </w:r>
      <w:r>
        <w:t>writte</w:t>
      </w:r>
      <w:r>
        <w:t>n answers to reading comprehension questions.</w:t>
      </w:r>
    </w:p>
    <w:p w:rsidR="00490879" w:rsidRDefault="00490879">
      <w:pPr>
        <w:pStyle w:val="BodyText"/>
        <w:spacing w:line="480" w:lineRule="auto"/>
        <w:jc w:val="both"/>
        <w:sectPr w:rsidR="00490879">
          <w:footerReference w:type="default" r:id="rId7"/>
          <w:type w:val="continuous"/>
          <w:pgSz w:w="11910" w:h="16840"/>
          <w:pgMar w:top="1920" w:right="1559" w:bottom="1240" w:left="1700" w:header="0" w:footer="1051" w:gutter="0"/>
          <w:pgNumType w:start="22"/>
          <w:cols w:space="720"/>
        </w:sectPr>
      </w:pPr>
    </w:p>
    <w:p w:rsidR="00490879" w:rsidRDefault="00490879">
      <w:pPr>
        <w:pStyle w:val="BodyText"/>
        <w:spacing w:before="53"/>
      </w:pPr>
    </w:p>
    <w:p w:rsidR="00490879" w:rsidRDefault="00E5135A">
      <w:pPr>
        <w:pStyle w:val="Heading1"/>
        <w:numPr>
          <w:ilvl w:val="1"/>
          <w:numId w:val="3"/>
        </w:numPr>
        <w:tabs>
          <w:tab w:val="left" w:pos="928"/>
        </w:tabs>
        <w:ind w:left="928"/>
        <w:jc w:val="both"/>
      </w:pPr>
      <w:r>
        <w:t>Participants</w:t>
      </w:r>
      <w:r>
        <w:rPr>
          <w:spacing w:val="-7"/>
        </w:rPr>
        <w:t xml:space="preserve"> </w:t>
      </w:r>
      <w:r>
        <w:t>and</w:t>
      </w:r>
      <w:r>
        <w:rPr>
          <w:spacing w:val="-4"/>
        </w:rPr>
        <w:t xml:space="preserve"> </w:t>
      </w:r>
      <w:r>
        <w:t>Research</w:t>
      </w:r>
      <w:r>
        <w:rPr>
          <w:spacing w:val="-3"/>
        </w:rPr>
        <w:t xml:space="preserve"> </w:t>
      </w:r>
      <w:r>
        <w:rPr>
          <w:spacing w:val="-2"/>
        </w:rPr>
        <w:t>Place</w:t>
      </w:r>
    </w:p>
    <w:p w:rsidR="00490879" w:rsidRDefault="00E5135A">
      <w:pPr>
        <w:pStyle w:val="BodyText"/>
        <w:spacing w:before="101" w:line="480" w:lineRule="auto"/>
        <w:ind w:left="568" w:right="138" w:firstLine="720"/>
        <w:jc w:val="both"/>
      </w:pPr>
      <w:r>
        <w:t>The students in SMPN 34 Medan grade</w:t>
      </w:r>
      <w:r>
        <w:rPr>
          <w:spacing w:val="-1"/>
        </w:rPr>
        <w:t xml:space="preserve"> </w:t>
      </w:r>
      <w:r>
        <w:t>VIII, 10 students in total, were the participants</w:t>
      </w:r>
      <w:r>
        <w:rPr>
          <w:spacing w:val="-5"/>
        </w:rPr>
        <w:t xml:space="preserve"> </w:t>
      </w:r>
      <w:r>
        <w:t>in</w:t>
      </w:r>
      <w:r>
        <w:rPr>
          <w:spacing w:val="-4"/>
        </w:rPr>
        <w:t xml:space="preserve"> </w:t>
      </w:r>
      <w:r>
        <w:t>this</w:t>
      </w:r>
      <w:r>
        <w:rPr>
          <w:spacing w:val="-5"/>
        </w:rPr>
        <w:t xml:space="preserve"> </w:t>
      </w:r>
      <w:r>
        <w:t>research.</w:t>
      </w:r>
      <w:r>
        <w:rPr>
          <w:spacing w:val="-8"/>
        </w:rPr>
        <w:t xml:space="preserve"> </w:t>
      </w:r>
      <w:r>
        <w:t>They</w:t>
      </w:r>
      <w:r>
        <w:rPr>
          <w:spacing w:val="-3"/>
        </w:rPr>
        <w:t xml:space="preserve"> </w:t>
      </w:r>
      <w:r>
        <w:t>were</w:t>
      </w:r>
      <w:r>
        <w:rPr>
          <w:spacing w:val="-5"/>
        </w:rPr>
        <w:t xml:space="preserve"> </w:t>
      </w:r>
      <w:r>
        <w:t>asked</w:t>
      </w:r>
      <w:r>
        <w:rPr>
          <w:spacing w:val="-4"/>
        </w:rPr>
        <w:t xml:space="preserve"> </w:t>
      </w:r>
      <w:r>
        <w:t>to</w:t>
      </w:r>
      <w:r>
        <w:rPr>
          <w:spacing w:val="-4"/>
        </w:rPr>
        <w:t xml:space="preserve"> </w:t>
      </w:r>
      <w:r>
        <w:t>take</w:t>
      </w:r>
      <w:r>
        <w:rPr>
          <w:spacing w:val="-5"/>
        </w:rPr>
        <w:t xml:space="preserve"> </w:t>
      </w:r>
      <w:r>
        <w:t>a</w:t>
      </w:r>
      <w:r>
        <w:rPr>
          <w:spacing w:val="-5"/>
        </w:rPr>
        <w:t xml:space="preserve"> </w:t>
      </w:r>
      <w:r>
        <w:t>reading</w:t>
      </w:r>
      <w:r>
        <w:rPr>
          <w:spacing w:val="-4"/>
        </w:rPr>
        <w:t xml:space="preserve"> </w:t>
      </w:r>
      <w:r>
        <w:t>comprehension</w:t>
      </w:r>
      <w:r>
        <w:rPr>
          <w:spacing w:val="-4"/>
        </w:rPr>
        <w:t xml:space="preserve"> </w:t>
      </w:r>
      <w:r>
        <w:t>test designed to identify literacy errors in reading English texts.</w:t>
      </w:r>
    </w:p>
    <w:p w:rsidR="00490879" w:rsidRDefault="00E5135A">
      <w:pPr>
        <w:pStyle w:val="BodyText"/>
        <w:spacing w:line="480" w:lineRule="auto"/>
        <w:ind w:left="568" w:right="140" w:firstLine="720"/>
        <w:jc w:val="both"/>
      </w:pPr>
      <w:r>
        <w:t>The research was conducted at SMPN 34 Medan because it is one of the public</w:t>
      </w:r>
      <w:r>
        <w:rPr>
          <w:spacing w:val="-7"/>
        </w:rPr>
        <w:t xml:space="preserve"> </w:t>
      </w:r>
      <w:r>
        <w:t>junior</w:t>
      </w:r>
      <w:r>
        <w:rPr>
          <w:spacing w:val="-7"/>
        </w:rPr>
        <w:t xml:space="preserve"> </w:t>
      </w:r>
      <w:r>
        <w:t>high</w:t>
      </w:r>
      <w:r>
        <w:rPr>
          <w:spacing w:val="-6"/>
        </w:rPr>
        <w:t xml:space="preserve"> </w:t>
      </w:r>
      <w:r>
        <w:t>schools</w:t>
      </w:r>
      <w:r>
        <w:rPr>
          <w:spacing w:val="-7"/>
        </w:rPr>
        <w:t xml:space="preserve"> </w:t>
      </w:r>
      <w:r>
        <w:t>where</w:t>
      </w:r>
      <w:r>
        <w:rPr>
          <w:spacing w:val="-8"/>
        </w:rPr>
        <w:t xml:space="preserve"> </w:t>
      </w:r>
      <w:r>
        <w:t>students</w:t>
      </w:r>
      <w:r>
        <w:rPr>
          <w:spacing w:val="-6"/>
        </w:rPr>
        <w:t xml:space="preserve"> </w:t>
      </w:r>
      <w:r>
        <w:t>are</w:t>
      </w:r>
      <w:r>
        <w:rPr>
          <w:spacing w:val="-8"/>
        </w:rPr>
        <w:t xml:space="preserve"> </w:t>
      </w:r>
      <w:r>
        <w:t>actively</w:t>
      </w:r>
      <w:r>
        <w:rPr>
          <w:spacing w:val="-6"/>
        </w:rPr>
        <w:t xml:space="preserve"> </w:t>
      </w:r>
      <w:r>
        <w:t>engaged</w:t>
      </w:r>
      <w:r>
        <w:rPr>
          <w:spacing w:val="-7"/>
        </w:rPr>
        <w:t xml:space="preserve"> </w:t>
      </w:r>
      <w:r>
        <w:t>in</w:t>
      </w:r>
      <w:r>
        <w:rPr>
          <w:spacing w:val="-6"/>
        </w:rPr>
        <w:t xml:space="preserve"> </w:t>
      </w:r>
      <w:r>
        <w:t>English</w:t>
      </w:r>
      <w:r>
        <w:rPr>
          <w:spacing w:val="-7"/>
        </w:rPr>
        <w:t xml:space="preserve"> </w:t>
      </w:r>
      <w:r>
        <w:t>learning, yet</w:t>
      </w:r>
      <w:r>
        <w:rPr>
          <w:spacing w:val="-9"/>
        </w:rPr>
        <w:t xml:space="preserve"> </w:t>
      </w:r>
      <w:r>
        <w:t>often</w:t>
      </w:r>
      <w:r>
        <w:rPr>
          <w:spacing w:val="-9"/>
        </w:rPr>
        <w:t xml:space="preserve"> </w:t>
      </w:r>
      <w:r>
        <w:t>face</w:t>
      </w:r>
      <w:r>
        <w:rPr>
          <w:spacing w:val="-8"/>
        </w:rPr>
        <w:t xml:space="preserve"> </w:t>
      </w:r>
      <w:r>
        <w:t>difficulties</w:t>
      </w:r>
      <w:r>
        <w:rPr>
          <w:spacing w:val="-7"/>
        </w:rPr>
        <w:t xml:space="preserve"> </w:t>
      </w:r>
      <w:r>
        <w:t>in</w:t>
      </w:r>
      <w:r>
        <w:rPr>
          <w:spacing w:val="-9"/>
        </w:rPr>
        <w:t xml:space="preserve"> </w:t>
      </w:r>
      <w:r>
        <w:t>reading</w:t>
      </w:r>
      <w:r>
        <w:rPr>
          <w:spacing w:val="-9"/>
        </w:rPr>
        <w:t xml:space="preserve"> </w:t>
      </w:r>
      <w:r>
        <w:t>comprehension.</w:t>
      </w:r>
      <w:r>
        <w:rPr>
          <w:spacing w:val="-13"/>
        </w:rPr>
        <w:t xml:space="preserve"> </w:t>
      </w:r>
      <w:r>
        <w:t>The</w:t>
      </w:r>
      <w:r>
        <w:rPr>
          <w:spacing w:val="-10"/>
        </w:rPr>
        <w:t xml:space="preserve"> </w:t>
      </w:r>
      <w:r>
        <w:t>participants</w:t>
      </w:r>
      <w:r>
        <w:rPr>
          <w:spacing w:val="-9"/>
        </w:rPr>
        <w:t xml:space="preserve"> </w:t>
      </w:r>
      <w:r>
        <w:t>were</w:t>
      </w:r>
      <w:r>
        <w:rPr>
          <w:spacing w:val="-11"/>
        </w:rPr>
        <w:t xml:space="preserve"> </w:t>
      </w:r>
      <w:r>
        <w:t>selected from Grade VIII st</w:t>
      </w:r>
      <w:r>
        <w:t>udents, considering that at this level, students are expected to have developed basic literacy skills in English. A total of ten students from this grade were chosen purposively based on their availability and ability to represent common</w:t>
      </w:r>
      <w:r>
        <w:rPr>
          <w:spacing w:val="-6"/>
        </w:rPr>
        <w:t xml:space="preserve"> </w:t>
      </w:r>
      <w:r>
        <w:t>literacy</w:t>
      </w:r>
      <w:r>
        <w:rPr>
          <w:spacing w:val="-6"/>
        </w:rPr>
        <w:t xml:space="preserve"> </w:t>
      </w:r>
      <w:r>
        <w:t>challenge</w:t>
      </w:r>
      <w:r>
        <w:t>s.</w:t>
      </w:r>
      <w:r>
        <w:rPr>
          <w:spacing w:val="-10"/>
        </w:rPr>
        <w:t xml:space="preserve"> </w:t>
      </w:r>
      <w:r>
        <w:t>These</w:t>
      </w:r>
      <w:r>
        <w:rPr>
          <w:spacing w:val="-7"/>
        </w:rPr>
        <w:t xml:space="preserve"> </w:t>
      </w:r>
      <w:r>
        <w:t>students</w:t>
      </w:r>
      <w:r>
        <w:rPr>
          <w:spacing w:val="-5"/>
        </w:rPr>
        <w:t xml:space="preserve"> </w:t>
      </w:r>
      <w:r>
        <w:t>were</w:t>
      </w:r>
      <w:r>
        <w:rPr>
          <w:spacing w:val="-5"/>
        </w:rPr>
        <w:t xml:space="preserve"> </w:t>
      </w:r>
      <w:r>
        <w:t>given</w:t>
      </w:r>
      <w:r>
        <w:rPr>
          <w:spacing w:val="-6"/>
        </w:rPr>
        <w:t xml:space="preserve"> </w:t>
      </w:r>
      <w:r>
        <w:t>a</w:t>
      </w:r>
      <w:r>
        <w:rPr>
          <w:spacing w:val="-7"/>
        </w:rPr>
        <w:t xml:space="preserve"> </w:t>
      </w:r>
      <w:r>
        <w:t>narrative</w:t>
      </w:r>
      <w:r>
        <w:rPr>
          <w:spacing w:val="-7"/>
        </w:rPr>
        <w:t xml:space="preserve"> </w:t>
      </w:r>
      <w:r>
        <w:t>text</w:t>
      </w:r>
      <w:r>
        <w:rPr>
          <w:spacing w:val="-6"/>
        </w:rPr>
        <w:t xml:space="preserve"> </w:t>
      </w:r>
      <w:r>
        <w:t>to</w:t>
      </w:r>
      <w:r>
        <w:rPr>
          <w:spacing w:val="-5"/>
        </w:rPr>
        <w:t xml:space="preserve"> </w:t>
      </w:r>
      <w:r>
        <w:t>read</w:t>
      </w:r>
      <w:r>
        <w:rPr>
          <w:spacing w:val="-6"/>
        </w:rPr>
        <w:t xml:space="preserve"> </w:t>
      </w:r>
      <w:r>
        <w:t>and asked to answer comprehension questions related to the story. Their written responses served as the primary data source for identifying the types of English literacy errors made in reading comprehen</w:t>
      </w:r>
      <w:r>
        <w:t>sion.</w:t>
      </w:r>
    </w:p>
    <w:p w:rsidR="00490879" w:rsidRDefault="00E5135A">
      <w:pPr>
        <w:pStyle w:val="Heading1"/>
        <w:numPr>
          <w:ilvl w:val="1"/>
          <w:numId w:val="3"/>
        </w:numPr>
        <w:tabs>
          <w:tab w:val="left" w:pos="1211"/>
        </w:tabs>
        <w:spacing w:before="1"/>
        <w:ind w:left="1211"/>
        <w:jc w:val="both"/>
      </w:pPr>
      <w:r>
        <w:t>Research</w:t>
      </w:r>
      <w:r>
        <w:rPr>
          <w:spacing w:val="-8"/>
        </w:rPr>
        <w:t xml:space="preserve"> </w:t>
      </w:r>
      <w:r>
        <w:rPr>
          <w:spacing w:val="-2"/>
        </w:rPr>
        <w:t>Instruments</w:t>
      </w:r>
    </w:p>
    <w:p w:rsidR="00490879" w:rsidRDefault="00490879">
      <w:pPr>
        <w:pStyle w:val="BodyText"/>
        <w:rPr>
          <w:b/>
        </w:rPr>
      </w:pPr>
    </w:p>
    <w:p w:rsidR="00490879" w:rsidRDefault="00E5135A">
      <w:pPr>
        <w:pStyle w:val="BodyText"/>
        <w:spacing w:line="480" w:lineRule="auto"/>
        <w:ind w:left="568" w:right="185" w:firstLine="283"/>
      </w:pPr>
      <w:r>
        <w:t>In</w:t>
      </w:r>
      <w:r>
        <w:rPr>
          <w:spacing w:val="-4"/>
        </w:rPr>
        <w:t xml:space="preserve"> </w:t>
      </w:r>
      <w:r>
        <w:t>qualitative</w:t>
      </w:r>
      <w:r>
        <w:rPr>
          <w:spacing w:val="-4"/>
        </w:rPr>
        <w:t xml:space="preserve"> </w:t>
      </w:r>
      <w:r>
        <w:t>research,</w:t>
      </w:r>
      <w:r>
        <w:rPr>
          <w:spacing w:val="-2"/>
        </w:rPr>
        <w:t xml:space="preserve"> </w:t>
      </w:r>
      <w:r>
        <w:t>the</w:t>
      </w:r>
      <w:r>
        <w:rPr>
          <w:spacing w:val="-4"/>
        </w:rPr>
        <w:t xml:space="preserve"> </w:t>
      </w:r>
      <w:r>
        <w:t>researcher</w:t>
      </w:r>
      <w:r>
        <w:rPr>
          <w:spacing w:val="-4"/>
        </w:rPr>
        <w:t xml:space="preserve"> </w:t>
      </w:r>
      <w:r>
        <w:t>serves</w:t>
      </w:r>
      <w:r>
        <w:rPr>
          <w:spacing w:val="-5"/>
        </w:rPr>
        <w:t xml:space="preserve"> </w:t>
      </w:r>
      <w:r>
        <w:t>as</w:t>
      </w:r>
      <w:r>
        <w:rPr>
          <w:spacing w:val="-5"/>
        </w:rPr>
        <w:t xml:space="preserve"> </w:t>
      </w:r>
      <w:r>
        <w:t>the</w:t>
      </w:r>
      <w:r>
        <w:rPr>
          <w:spacing w:val="-3"/>
        </w:rPr>
        <w:t xml:space="preserve"> </w:t>
      </w:r>
      <w:r>
        <w:t>primary</w:t>
      </w:r>
      <w:r>
        <w:rPr>
          <w:spacing w:val="-4"/>
        </w:rPr>
        <w:t xml:space="preserve"> </w:t>
      </w:r>
      <w:r>
        <w:t>instrument</w:t>
      </w:r>
      <w:r>
        <w:rPr>
          <w:spacing w:val="-4"/>
        </w:rPr>
        <w:t xml:space="preserve"> </w:t>
      </w:r>
      <w:r>
        <w:t>for</w:t>
      </w:r>
      <w:r>
        <w:rPr>
          <w:spacing w:val="-5"/>
        </w:rPr>
        <w:t xml:space="preserve"> </w:t>
      </w:r>
      <w:r>
        <w:t>data collection. However, to support the research process, several instruments were also utilized, namely observation, interview (open-ended questionnaire), and documentation. These instruments were applied to gather comprehensive data about students' lite</w:t>
      </w:r>
      <w:r>
        <w:t>racy errors in reading comprehension.</w:t>
      </w:r>
    </w:p>
    <w:p w:rsidR="00490879" w:rsidRDefault="00E5135A">
      <w:pPr>
        <w:pStyle w:val="ListParagraph"/>
        <w:numPr>
          <w:ilvl w:val="0"/>
          <w:numId w:val="2"/>
        </w:numPr>
        <w:tabs>
          <w:tab w:val="left" w:pos="1288"/>
        </w:tabs>
        <w:spacing w:before="1"/>
        <w:rPr>
          <w:sz w:val="24"/>
        </w:rPr>
      </w:pPr>
      <w:r>
        <w:rPr>
          <w:spacing w:val="-2"/>
          <w:sz w:val="24"/>
        </w:rPr>
        <w:t>Observation</w:t>
      </w:r>
    </w:p>
    <w:p w:rsidR="00490879" w:rsidRDefault="00490879">
      <w:pPr>
        <w:pStyle w:val="BodyText"/>
      </w:pPr>
    </w:p>
    <w:p w:rsidR="00490879" w:rsidRDefault="00E5135A">
      <w:pPr>
        <w:pStyle w:val="BodyText"/>
        <w:spacing w:line="480" w:lineRule="auto"/>
        <w:ind w:left="1288" w:right="65"/>
      </w:pPr>
      <w:r>
        <w:t>Observation was conducted during the reading comprehension activity in the</w:t>
      </w:r>
      <w:r>
        <w:rPr>
          <w:spacing w:val="-4"/>
        </w:rPr>
        <w:t xml:space="preserve"> </w:t>
      </w:r>
      <w:r>
        <w:t>classroom.</w:t>
      </w:r>
      <w:r>
        <w:rPr>
          <w:spacing w:val="-4"/>
        </w:rPr>
        <w:t xml:space="preserve"> </w:t>
      </w:r>
      <w:r>
        <w:t>The</w:t>
      </w:r>
      <w:r>
        <w:rPr>
          <w:spacing w:val="-5"/>
        </w:rPr>
        <w:t xml:space="preserve"> </w:t>
      </w:r>
      <w:r>
        <w:t>researcher</w:t>
      </w:r>
      <w:r>
        <w:rPr>
          <w:spacing w:val="-4"/>
        </w:rPr>
        <w:t xml:space="preserve"> </w:t>
      </w:r>
      <w:r>
        <w:t>observed</w:t>
      </w:r>
      <w:r>
        <w:rPr>
          <w:spacing w:val="-4"/>
        </w:rPr>
        <w:t xml:space="preserve"> </w:t>
      </w:r>
      <w:r>
        <w:t>how</w:t>
      </w:r>
      <w:r>
        <w:rPr>
          <w:spacing w:val="-5"/>
        </w:rPr>
        <w:t xml:space="preserve"> </w:t>
      </w:r>
      <w:r>
        <w:t>students</w:t>
      </w:r>
      <w:r>
        <w:rPr>
          <w:spacing w:val="-5"/>
        </w:rPr>
        <w:t xml:space="preserve"> </w:t>
      </w:r>
      <w:r>
        <w:t>responded</w:t>
      </w:r>
      <w:r>
        <w:rPr>
          <w:spacing w:val="-4"/>
        </w:rPr>
        <w:t xml:space="preserve"> </w:t>
      </w:r>
      <w:r>
        <w:t>to</w:t>
      </w:r>
      <w:r>
        <w:rPr>
          <w:spacing w:val="-4"/>
        </w:rPr>
        <w:t xml:space="preserve"> </w:t>
      </w:r>
      <w:r>
        <w:t>reading tasks, including their behavior, difficulties, and reactions while reading</w:t>
      </w:r>
    </w:p>
    <w:p w:rsidR="00490879" w:rsidRDefault="00490879">
      <w:pPr>
        <w:pStyle w:val="BodyText"/>
        <w:spacing w:line="480" w:lineRule="auto"/>
        <w:sectPr w:rsidR="00490879">
          <w:pgSz w:w="11910" w:h="16840"/>
          <w:pgMar w:top="1920" w:right="1559" w:bottom="1240" w:left="1700" w:header="0" w:footer="1051" w:gutter="0"/>
          <w:cols w:space="720"/>
        </w:sectPr>
      </w:pPr>
    </w:p>
    <w:p w:rsidR="00490879" w:rsidRDefault="00490879">
      <w:pPr>
        <w:pStyle w:val="BodyText"/>
        <w:spacing w:before="53"/>
      </w:pPr>
    </w:p>
    <w:p w:rsidR="00490879" w:rsidRDefault="00E5135A">
      <w:pPr>
        <w:pStyle w:val="BodyText"/>
        <w:spacing w:line="480" w:lineRule="auto"/>
        <w:ind w:left="1288" w:right="185"/>
      </w:pPr>
      <w:r>
        <w:t>and</w:t>
      </w:r>
      <w:r>
        <w:rPr>
          <w:spacing w:val="-5"/>
        </w:rPr>
        <w:t xml:space="preserve"> </w:t>
      </w:r>
      <w:r>
        <w:t>answering</w:t>
      </w:r>
      <w:r>
        <w:rPr>
          <w:spacing w:val="-5"/>
        </w:rPr>
        <w:t xml:space="preserve"> </w:t>
      </w:r>
      <w:r>
        <w:t>questions.</w:t>
      </w:r>
      <w:r>
        <w:rPr>
          <w:spacing w:val="-5"/>
        </w:rPr>
        <w:t xml:space="preserve"> </w:t>
      </w:r>
      <w:r>
        <w:t>This</w:t>
      </w:r>
      <w:r>
        <w:rPr>
          <w:spacing w:val="-5"/>
        </w:rPr>
        <w:t xml:space="preserve"> </w:t>
      </w:r>
      <w:r>
        <w:t>helped</w:t>
      </w:r>
      <w:r>
        <w:rPr>
          <w:spacing w:val="-5"/>
        </w:rPr>
        <w:t xml:space="preserve"> </w:t>
      </w:r>
      <w:r>
        <w:t>in</w:t>
      </w:r>
      <w:r>
        <w:rPr>
          <w:spacing w:val="-5"/>
        </w:rPr>
        <w:t xml:space="preserve"> </w:t>
      </w:r>
      <w:r>
        <w:t>understanding</w:t>
      </w:r>
      <w:r>
        <w:rPr>
          <w:spacing w:val="-5"/>
        </w:rPr>
        <w:t xml:space="preserve"> </w:t>
      </w:r>
      <w:r>
        <w:t>students'</w:t>
      </w:r>
      <w:r>
        <w:rPr>
          <w:spacing w:val="-6"/>
        </w:rPr>
        <w:t xml:space="preserve"> </w:t>
      </w:r>
      <w:r>
        <w:t>attitudes and real-time challenges during the reading process.</w:t>
      </w:r>
    </w:p>
    <w:p w:rsidR="00490879" w:rsidRDefault="00E5135A">
      <w:pPr>
        <w:pStyle w:val="ListParagraph"/>
        <w:numPr>
          <w:ilvl w:val="0"/>
          <w:numId w:val="2"/>
        </w:numPr>
        <w:tabs>
          <w:tab w:val="left" w:pos="1288"/>
        </w:tabs>
        <w:rPr>
          <w:sz w:val="24"/>
        </w:rPr>
      </w:pPr>
      <w:r>
        <w:rPr>
          <w:sz w:val="24"/>
        </w:rPr>
        <w:t>Interview</w:t>
      </w:r>
      <w:r>
        <w:rPr>
          <w:spacing w:val="-3"/>
          <w:sz w:val="24"/>
        </w:rPr>
        <w:t xml:space="preserve"> </w:t>
      </w:r>
      <w:r>
        <w:rPr>
          <w:sz w:val="24"/>
        </w:rPr>
        <w:t>/</w:t>
      </w:r>
      <w:r>
        <w:rPr>
          <w:spacing w:val="-2"/>
          <w:sz w:val="24"/>
        </w:rPr>
        <w:t xml:space="preserve"> </w:t>
      </w:r>
      <w:r>
        <w:rPr>
          <w:sz w:val="24"/>
        </w:rPr>
        <w:t xml:space="preserve">Open-ended </w:t>
      </w:r>
      <w:r>
        <w:rPr>
          <w:spacing w:val="-2"/>
          <w:sz w:val="24"/>
        </w:rPr>
        <w:t>Ques</w:t>
      </w:r>
      <w:r>
        <w:rPr>
          <w:spacing w:val="-2"/>
          <w:sz w:val="24"/>
        </w:rPr>
        <w:t>tionnaire</w:t>
      </w:r>
    </w:p>
    <w:p w:rsidR="00490879" w:rsidRDefault="00490879">
      <w:pPr>
        <w:pStyle w:val="BodyText"/>
      </w:pPr>
    </w:p>
    <w:p w:rsidR="00490879" w:rsidRDefault="00E5135A">
      <w:pPr>
        <w:pStyle w:val="BodyText"/>
        <w:spacing w:line="480" w:lineRule="auto"/>
        <w:ind w:left="1288" w:right="185"/>
      </w:pPr>
      <w:r>
        <w:t>After completing the test, students were asked to answer several open- ended interview questions related to their understanding of the narrative text. These questions aimed to reveal students’ thought processes, how they interpreted the text, an</w:t>
      </w:r>
      <w:r>
        <w:t>d the reasons behind their answers. The interview</w:t>
      </w:r>
      <w:r>
        <w:rPr>
          <w:spacing w:val="-5"/>
        </w:rPr>
        <w:t xml:space="preserve"> </w:t>
      </w:r>
      <w:r>
        <w:t>also</w:t>
      </w:r>
      <w:r>
        <w:rPr>
          <w:spacing w:val="-4"/>
        </w:rPr>
        <w:t xml:space="preserve"> </w:t>
      </w:r>
      <w:r>
        <w:t>helped</w:t>
      </w:r>
      <w:r>
        <w:rPr>
          <w:spacing w:val="-4"/>
        </w:rPr>
        <w:t xml:space="preserve"> </w:t>
      </w:r>
      <w:r>
        <w:t>the</w:t>
      </w:r>
      <w:r>
        <w:rPr>
          <w:spacing w:val="-3"/>
        </w:rPr>
        <w:t xml:space="preserve"> </w:t>
      </w:r>
      <w:r>
        <w:t>researcher</w:t>
      </w:r>
      <w:r>
        <w:rPr>
          <w:spacing w:val="-4"/>
        </w:rPr>
        <w:t xml:space="preserve"> </w:t>
      </w:r>
      <w:r>
        <w:t>confirm</w:t>
      </w:r>
      <w:r>
        <w:rPr>
          <w:spacing w:val="-4"/>
        </w:rPr>
        <w:t xml:space="preserve"> </w:t>
      </w:r>
      <w:r>
        <w:t>and</w:t>
      </w:r>
      <w:r>
        <w:rPr>
          <w:spacing w:val="-4"/>
        </w:rPr>
        <w:t xml:space="preserve"> </w:t>
      </w:r>
      <w:r>
        <w:t>clarify</w:t>
      </w:r>
      <w:r>
        <w:rPr>
          <w:spacing w:val="-4"/>
        </w:rPr>
        <w:t xml:space="preserve"> </w:t>
      </w:r>
      <w:r>
        <w:t>the</w:t>
      </w:r>
      <w:r>
        <w:rPr>
          <w:spacing w:val="-5"/>
        </w:rPr>
        <w:t xml:space="preserve"> </w:t>
      </w:r>
      <w:r>
        <w:t>types</w:t>
      </w:r>
      <w:r>
        <w:rPr>
          <w:spacing w:val="-5"/>
        </w:rPr>
        <w:t xml:space="preserve"> </w:t>
      </w:r>
      <w:r>
        <w:t>of</w:t>
      </w:r>
      <w:r>
        <w:rPr>
          <w:spacing w:val="-3"/>
        </w:rPr>
        <w:t xml:space="preserve"> </w:t>
      </w:r>
      <w:r>
        <w:t>errors identified in their written responses.</w:t>
      </w:r>
    </w:p>
    <w:p w:rsidR="00490879" w:rsidRDefault="00E5135A">
      <w:pPr>
        <w:pStyle w:val="ListParagraph"/>
        <w:numPr>
          <w:ilvl w:val="0"/>
          <w:numId w:val="2"/>
        </w:numPr>
        <w:tabs>
          <w:tab w:val="left" w:pos="1288"/>
        </w:tabs>
        <w:spacing w:before="1"/>
        <w:rPr>
          <w:sz w:val="24"/>
        </w:rPr>
      </w:pPr>
      <w:r>
        <w:rPr>
          <w:spacing w:val="-2"/>
          <w:sz w:val="24"/>
        </w:rPr>
        <w:t>Documentation</w:t>
      </w:r>
    </w:p>
    <w:p w:rsidR="00490879" w:rsidRDefault="00490879">
      <w:pPr>
        <w:pStyle w:val="BodyText"/>
      </w:pPr>
    </w:p>
    <w:p w:rsidR="00490879" w:rsidRDefault="00E5135A">
      <w:pPr>
        <w:pStyle w:val="BodyText"/>
        <w:spacing w:line="480" w:lineRule="auto"/>
        <w:ind w:left="1288" w:right="185"/>
      </w:pPr>
      <w:r>
        <w:t>Documentation</w:t>
      </w:r>
      <w:r>
        <w:rPr>
          <w:spacing w:val="-1"/>
        </w:rPr>
        <w:t xml:space="preserve"> </w:t>
      </w:r>
      <w:r>
        <w:t>was</w:t>
      </w:r>
      <w:r>
        <w:rPr>
          <w:spacing w:val="-2"/>
        </w:rPr>
        <w:t xml:space="preserve"> </w:t>
      </w:r>
      <w:r>
        <w:t>used to</w:t>
      </w:r>
      <w:r>
        <w:rPr>
          <w:spacing w:val="-1"/>
        </w:rPr>
        <w:t xml:space="preserve"> </w:t>
      </w:r>
      <w:r>
        <w:t>collect</w:t>
      </w:r>
      <w:r>
        <w:rPr>
          <w:spacing w:val="-1"/>
        </w:rPr>
        <w:t xml:space="preserve"> </w:t>
      </w:r>
      <w:r>
        <w:t>and</w:t>
      </w:r>
      <w:r>
        <w:rPr>
          <w:spacing w:val="-1"/>
        </w:rPr>
        <w:t xml:space="preserve"> </w:t>
      </w:r>
      <w:r>
        <w:t>analyze</w:t>
      </w:r>
      <w:r>
        <w:rPr>
          <w:spacing w:val="-2"/>
        </w:rPr>
        <w:t xml:space="preserve"> </w:t>
      </w:r>
      <w:r>
        <w:t>students’</w:t>
      </w:r>
      <w:r>
        <w:rPr>
          <w:spacing w:val="-1"/>
        </w:rPr>
        <w:t xml:space="preserve"> </w:t>
      </w:r>
      <w:r>
        <w:t>written</w:t>
      </w:r>
      <w:r>
        <w:rPr>
          <w:spacing w:val="-1"/>
        </w:rPr>
        <w:t xml:space="preserve"> </w:t>
      </w:r>
      <w:r>
        <w:t>answers to</w:t>
      </w:r>
      <w:r>
        <w:rPr>
          <w:spacing w:val="-3"/>
        </w:rPr>
        <w:t xml:space="preserve"> </w:t>
      </w:r>
      <w:r>
        <w:t>the</w:t>
      </w:r>
      <w:r>
        <w:rPr>
          <w:spacing w:val="-4"/>
        </w:rPr>
        <w:t xml:space="preserve"> </w:t>
      </w:r>
      <w:r>
        <w:t>reading</w:t>
      </w:r>
      <w:r>
        <w:rPr>
          <w:spacing w:val="-3"/>
        </w:rPr>
        <w:t xml:space="preserve"> </w:t>
      </w:r>
      <w:r>
        <w:t>comprehension</w:t>
      </w:r>
      <w:r>
        <w:rPr>
          <w:spacing w:val="-3"/>
        </w:rPr>
        <w:t xml:space="preserve"> </w:t>
      </w:r>
      <w:r>
        <w:t>test.</w:t>
      </w:r>
      <w:r>
        <w:rPr>
          <w:spacing w:val="-3"/>
        </w:rPr>
        <w:t xml:space="preserve"> </w:t>
      </w:r>
      <w:r>
        <w:t>The</w:t>
      </w:r>
      <w:r>
        <w:rPr>
          <w:spacing w:val="-3"/>
        </w:rPr>
        <w:t xml:space="preserve"> </w:t>
      </w:r>
      <w:r>
        <w:t>test</w:t>
      </w:r>
      <w:r>
        <w:rPr>
          <w:spacing w:val="-3"/>
        </w:rPr>
        <w:t xml:space="preserve"> </w:t>
      </w:r>
      <w:r>
        <w:t>was</w:t>
      </w:r>
      <w:r>
        <w:rPr>
          <w:spacing w:val="-4"/>
        </w:rPr>
        <w:t xml:space="preserve"> </w:t>
      </w:r>
      <w:r>
        <w:t>based</w:t>
      </w:r>
      <w:r>
        <w:rPr>
          <w:spacing w:val="-3"/>
        </w:rPr>
        <w:t xml:space="preserve"> </w:t>
      </w:r>
      <w:r>
        <w:t>on</w:t>
      </w:r>
      <w:r>
        <w:rPr>
          <w:spacing w:val="-3"/>
        </w:rPr>
        <w:t xml:space="preserve"> </w:t>
      </w:r>
      <w:r>
        <w:t>a</w:t>
      </w:r>
      <w:r>
        <w:rPr>
          <w:spacing w:val="-4"/>
        </w:rPr>
        <w:t xml:space="preserve"> </w:t>
      </w:r>
      <w:r>
        <w:t>short</w:t>
      </w:r>
      <w:r>
        <w:rPr>
          <w:spacing w:val="-3"/>
        </w:rPr>
        <w:t xml:space="preserve"> </w:t>
      </w:r>
      <w:r>
        <w:t xml:space="preserve">narrative titled </w:t>
      </w:r>
      <w:r>
        <w:rPr>
          <w:i/>
        </w:rPr>
        <w:t>“The Little One and the Rain”</w:t>
      </w:r>
      <w:r>
        <w:t>, which was chosen for its clear structure, moral lesson, and potential for inferential and literal interpretation. The test consisted of five open-ende</w:t>
      </w:r>
      <w:r>
        <w:t>d comprehension questions designed to assess:</w:t>
      </w:r>
    </w:p>
    <w:p w:rsidR="00490879" w:rsidRDefault="00E5135A">
      <w:pPr>
        <w:pStyle w:val="BodyText"/>
        <w:spacing w:before="1" w:line="480" w:lineRule="auto"/>
        <w:ind w:left="1288" w:right="185"/>
      </w:pPr>
      <w:r>
        <w:t>a.Literal comprehension (e.g., identifying facts or explicit information), b.Inferential</w:t>
      </w:r>
      <w:r>
        <w:rPr>
          <w:spacing w:val="80"/>
        </w:rPr>
        <w:t xml:space="preserve"> </w:t>
      </w:r>
      <w:r>
        <w:t>comprehension</w:t>
      </w:r>
      <w:r>
        <w:rPr>
          <w:spacing w:val="80"/>
        </w:rPr>
        <w:t xml:space="preserve"> </w:t>
      </w:r>
      <w:r>
        <w:t>(e.g.,</w:t>
      </w:r>
      <w:r>
        <w:rPr>
          <w:spacing w:val="80"/>
        </w:rPr>
        <w:t xml:space="preserve"> </w:t>
      </w:r>
      <w:r>
        <w:t>drawing</w:t>
      </w:r>
      <w:r>
        <w:rPr>
          <w:spacing w:val="80"/>
        </w:rPr>
        <w:t xml:space="preserve"> </w:t>
      </w:r>
      <w:r>
        <w:t>conclusions</w:t>
      </w:r>
      <w:r>
        <w:rPr>
          <w:spacing w:val="80"/>
        </w:rPr>
        <w:t xml:space="preserve"> </w:t>
      </w:r>
      <w:r>
        <w:t>from</w:t>
      </w:r>
      <w:r>
        <w:rPr>
          <w:spacing w:val="80"/>
        </w:rPr>
        <w:t xml:space="preserve"> </w:t>
      </w:r>
      <w:r>
        <w:t xml:space="preserve">implied </w:t>
      </w:r>
      <w:r>
        <w:rPr>
          <w:spacing w:val="-2"/>
        </w:rPr>
        <w:t>meanings),</w:t>
      </w:r>
    </w:p>
    <w:p w:rsidR="00490879" w:rsidRDefault="00E5135A">
      <w:pPr>
        <w:pStyle w:val="BodyText"/>
        <w:spacing w:line="480" w:lineRule="auto"/>
        <w:ind w:left="1288" w:right="185"/>
      </w:pPr>
      <w:r>
        <w:t>c.Interpretative</w:t>
      </w:r>
      <w:r>
        <w:rPr>
          <w:spacing w:val="80"/>
        </w:rPr>
        <w:t xml:space="preserve"> </w:t>
      </w:r>
      <w:r>
        <w:t>comprehension</w:t>
      </w:r>
      <w:r>
        <w:rPr>
          <w:spacing w:val="80"/>
        </w:rPr>
        <w:t xml:space="preserve"> </w:t>
      </w:r>
      <w:r>
        <w:t>(e.g.,</w:t>
      </w:r>
      <w:r>
        <w:rPr>
          <w:spacing w:val="80"/>
        </w:rPr>
        <w:t xml:space="preserve"> </w:t>
      </w:r>
      <w:r>
        <w:t>analyzing</w:t>
      </w:r>
      <w:r>
        <w:rPr>
          <w:spacing w:val="80"/>
        </w:rPr>
        <w:t xml:space="preserve"> </w:t>
      </w:r>
      <w:r>
        <w:t>symbolic</w:t>
      </w:r>
      <w:r>
        <w:rPr>
          <w:spacing w:val="80"/>
        </w:rPr>
        <w:t xml:space="preserve"> </w:t>
      </w:r>
      <w:r>
        <w:t>meaning</w:t>
      </w:r>
      <w:r>
        <w:rPr>
          <w:spacing w:val="80"/>
        </w:rPr>
        <w:t xml:space="preserve"> </w:t>
      </w:r>
      <w:r>
        <w:t xml:space="preserve">or </w:t>
      </w:r>
      <w:r>
        <w:rPr>
          <w:spacing w:val="-2"/>
        </w:rPr>
        <w:t>themes).</w:t>
      </w:r>
    </w:p>
    <w:p w:rsidR="00490879" w:rsidRDefault="00E5135A">
      <w:pPr>
        <w:pStyle w:val="BodyText"/>
        <w:spacing w:line="480" w:lineRule="auto"/>
        <w:ind w:left="1288" w:right="255"/>
      </w:pPr>
      <w:r>
        <w:t>These</w:t>
      </w:r>
      <w:r>
        <w:rPr>
          <w:spacing w:val="-5"/>
        </w:rPr>
        <w:t xml:space="preserve"> </w:t>
      </w:r>
      <w:r>
        <w:t>written</w:t>
      </w:r>
      <w:r>
        <w:rPr>
          <w:spacing w:val="-4"/>
        </w:rPr>
        <w:t xml:space="preserve"> </w:t>
      </w:r>
      <w:r>
        <w:t>responses</w:t>
      </w:r>
      <w:r>
        <w:rPr>
          <w:spacing w:val="-3"/>
        </w:rPr>
        <w:t xml:space="preserve"> </w:t>
      </w:r>
      <w:r>
        <w:t>became</w:t>
      </w:r>
      <w:r>
        <w:rPr>
          <w:spacing w:val="-4"/>
        </w:rPr>
        <w:t xml:space="preserve"> </w:t>
      </w:r>
      <w:r>
        <w:t>the</w:t>
      </w:r>
      <w:r>
        <w:rPr>
          <w:spacing w:val="-5"/>
        </w:rPr>
        <w:t xml:space="preserve"> </w:t>
      </w:r>
      <w:r>
        <w:t>primary</w:t>
      </w:r>
      <w:r>
        <w:rPr>
          <w:spacing w:val="-4"/>
        </w:rPr>
        <w:t xml:space="preserve"> </w:t>
      </w:r>
      <w:r>
        <w:t>data</w:t>
      </w:r>
      <w:r>
        <w:rPr>
          <w:spacing w:val="-3"/>
        </w:rPr>
        <w:t xml:space="preserve"> </w:t>
      </w:r>
      <w:r>
        <w:t>source</w:t>
      </w:r>
      <w:r>
        <w:rPr>
          <w:spacing w:val="-5"/>
        </w:rPr>
        <w:t xml:space="preserve"> </w:t>
      </w:r>
      <w:r>
        <w:t>for</w:t>
      </w:r>
      <w:r>
        <w:rPr>
          <w:spacing w:val="-4"/>
        </w:rPr>
        <w:t xml:space="preserve"> </w:t>
      </w:r>
      <w:r>
        <w:t>identifying the types of English literacy errors made by the students.</w:t>
      </w:r>
    </w:p>
    <w:p w:rsidR="00490879" w:rsidRDefault="00490879">
      <w:pPr>
        <w:pStyle w:val="BodyText"/>
        <w:spacing w:line="480" w:lineRule="auto"/>
        <w:sectPr w:rsidR="00490879">
          <w:pgSz w:w="11910" w:h="16840"/>
          <w:pgMar w:top="1920" w:right="1559" w:bottom="1240" w:left="1700" w:header="0" w:footer="1051" w:gutter="0"/>
          <w:cols w:space="720"/>
        </w:sectPr>
      </w:pPr>
    </w:p>
    <w:p w:rsidR="00490879" w:rsidRDefault="00490879">
      <w:pPr>
        <w:pStyle w:val="BodyText"/>
        <w:spacing w:before="53"/>
      </w:pPr>
    </w:p>
    <w:p w:rsidR="00490879" w:rsidRDefault="00E5135A">
      <w:pPr>
        <w:pStyle w:val="Heading1"/>
        <w:numPr>
          <w:ilvl w:val="1"/>
          <w:numId w:val="3"/>
        </w:numPr>
        <w:tabs>
          <w:tab w:val="left" w:pos="928"/>
        </w:tabs>
        <w:ind w:left="928"/>
        <w:jc w:val="both"/>
      </w:pPr>
      <w:r>
        <w:rPr>
          <w:spacing w:val="-2"/>
        </w:rPr>
        <w:t>Data</w:t>
      </w:r>
      <w:r>
        <w:rPr>
          <w:spacing w:val="-9"/>
        </w:rPr>
        <w:t xml:space="preserve"> </w:t>
      </w:r>
      <w:r>
        <w:rPr>
          <w:spacing w:val="-2"/>
        </w:rPr>
        <w:t>Analysis</w:t>
      </w:r>
    </w:p>
    <w:p w:rsidR="00490879" w:rsidRDefault="00490879">
      <w:pPr>
        <w:pStyle w:val="BodyText"/>
        <w:rPr>
          <w:b/>
        </w:rPr>
      </w:pPr>
    </w:p>
    <w:p w:rsidR="00490879" w:rsidRDefault="00E5135A">
      <w:pPr>
        <w:pStyle w:val="BodyText"/>
        <w:spacing w:line="480" w:lineRule="auto"/>
        <w:ind w:left="568" w:right="141" w:firstLine="720"/>
        <w:jc w:val="both"/>
      </w:pPr>
      <w:r>
        <w:t>The data analysis technique used in this research followed the interactive model</w:t>
      </w:r>
      <w:r>
        <w:rPr>
          <w:spacing w:val="-13"/>
        </w:rPr>
        <w:t xml:space="preserve"> </w:t>
      </w:r>
      <w:r>
        <w:t>of</w:t>
      </w:r>
      <w:r>
        <w:rPr>
          <w:spacing w:val="-14"/>
        </w:rPr>
        <w:t xml:space="preserve"> </w:t>
      </w:r>
      <w:r>
        <w:t>Miles</w:t>
      </w:r>
      <w:r>
        <w:rPr>
          <w:spacing w:val="-13"/>
        </w:rPr>
        <w:t xml:space="preserve"> </w:t>
      </w:r>
      <w:r>
        <w:t>and</w:t>
      </w:r>
      <w:r>
        <w:rPr>
          <w:spacing w:val="-13"/>
        </w:rPr>
        <w:t xml:space="preserve"> </w:t>
      </w:r>
      <w:r>
        <w:t>Huberman</w:t>
      </w:r>
      <w:r>
        <w:rPr>
          <w:spacing w:val="-13"/>
        </w:rPr>
        <w:t xml:space="preserve"> </w:t>
      </w:r>
      <w:r>
        <w:t>(2014),</w:t>
      </w:r>
      <w:r>
        <w:rPr>
          <w:spacing w:val="-11"/>
        </w:rPr>
        <w:t xml:space="preserve"> </w:t>
      </w:r>
      <w:r>
        <w:t>which</w:t>
      </w:r>
      <w:r>
        <w:rPr>
          <w:spacing w:val="-13"/>
        </w:rPr>
        <w:t xml:space="preserve"> </w:t>
      </w:r>
      <w:r>
        <w:t>includes</w:t>
      </w:r>
      <w:r>
        <w:rPr>
          <w:spacing w:val="-13"/>
        </w:rPr>
        <w:t xml:space="preserve"> </w:t>
      </w:r>
      <w:r>
        <w:t>three</w:t>
      </w:r>
      <w:r>
        <w:rPr>
          <w:spacing w:val="-12"/>
        </w:rPr>
        <w:t xml:space="preserve"> </w:t>
      </w:r>
      <w:r>
        <w:t>main</w:t>
      </w:r>
      <w:r>
        <w:rPr>
          <w:spacing w:val="-13"/>
        </w:rPr>
        <w:t xml:space="preserve"> </w:t>
      </w:r>
      <w:r>
        <w:t>components:</w:t>
      </w:r>
      <w:r>
        <w:rPr>
          <w:spacing w:val="-12"/>
        </w:rPr>
        <w:t xml:space="preserve"> </w:t>
      </w:r>
      <w:r>
        <w:t>data reduction, data display, and conclusion drawing/verification. This analysis aimed to</w:t>
      </w:r>
      <w:r>
        <w:rPr>
          <w:spacing w:val="-15"/>
        </w:rPr>
        <w:t xml:space="preserve"> </w:t>
      </w:r>
      <w:r>
        <w:t>identify</w:t>
      </w:r>
      <w:r>
        <w:rPr>
          <w:spacing w:val="-15"/>
        </w:rPr>
        <w:t xml:space="preserve"> </w:t>
      </w:r>
      <w:r>
        <w:t>types</w:t>
      </w:r>
      <w:r>
        <w:rPr>
          <w:spacing w:val="-15"/>
        </w:rPr>
        <w:t xml:space="preserve"> </w:t>
      </w:r>
      <w:r>
        <w:t>of</w:t>
      </w:r>
      <w:r>
        <w:rPr>
          <w:spacing w:val="-15"/>
        </w:rPr>
        <w:t xml:space="preserve"> </w:t>
      </w:r>
      <w:r>
        <w:t>English</w:t>
      </w:r>
      <w:r>
        <w:rPr>
          <w:spacing w:val="-15"/>
        </w:rPr>
        <w:t xml:space="preserve"> </w:t>
      </w:r>
      <w:r>
        <w:t>literacy</w:t>
      </w:r>
      <w:r>
        <w:rPr>
          <w:spacing w:val="-15"/>
        </w:rPr>
        <w:t xml:space="preserve"> </w:t>
      </w:r>
      <w:r>
        <w:t>errors</w:t>
      </w:r>
      <w:r>
        <w:rPr>
          <w:spacing w:val="-15"/>
        </w:rPr>
        <w:t xml:space="preserve"> </w:t>
      </w:r>
      <w:r>
        <w:t>found</w:t>
      </w:r>
      <w:r>
        <w:rPr>
          <w:spacing w:val="-15"/>
        </w:rPr>
        <w:t xml:space="preserve"> </w:t>
      </w:r>
      <w:r>
        <w:t>in</w:t>
      </w:r>
      <w:r>
        <w:rPr>
          <w:spacing w:val="-15"/>
        </w:rPr>
        <w:t xml:space="preserve"> </w:t>
      </w:r>
      <w:r>
        <w:t>students'</w:t>
      </w:r>
      <w:r>
        <w:rPr>
          <w:spacing w:val="-15"/>
        </w:rPr>
        <w:t xml:space="preserve"> </w:t>
      </w:r>
      <w:r>
        <w:t>reading</w:t>
      </w:r>
      <w:r>
        <w:rPr>
          <w:spacing w:val="-15"/>
        </w:rPr>
        <w:t xml:space="preserve"> </w:t>
      </w:r>
      <w:r>
        <w:t>comprehension of a narrative text.</w:t>
      </w:r>
    </w:p>
    <w:p w:rsidR="00490879" w:rsidRDefault="00E5135A">
      <w:pPr>
        <w:pStyle w:val="ListParagraph"/>
        <w:numPr>
          <w:ilvl w:val="0"/>
          <w:numId w:val="1"/>
        </w:numPr>
        <w:tabs>
          <w:tab w:val="left" w:pos="808"/>
        </w:tabs>
        <w:spacing w:before="1"/>
        <w:jc w:val="both"/>
        <w:rPr>
          <w:sz w:val="24"/>
        </w:rPr>
      </w:pPr>
      <w:r>
        <w:rPr>
          <w:sz w:val="24"/>
        </w:rPr>
        <w:t>Data</w:t>
      </w:r>
      <w:r>
        <w:rPr>
          <w:spacing w:val="-2"/>
          <w:sz w:val="24"/>
        </w:rPr>
        <w:t xml:space="preserve"> Reduction</w:t>
      </w:r>
    </w:p>
    <w:p w:rsidR="00490879" w:rsidRDefault="00490879">
      <w:pPr>
        <w:pStyle w:val="BodyText"/>
      </w:pPr>
    </w:p>
    <w:p w:rsidR="00490879" w:rsidRDefault="00E5135A">
      <w:pPr>
        <w:pStyle w:val="BodyText"/>
        <w:spacing w:line="480" w:lineRule="auto"/>
        <w:ind w:left="568" w:right="140" w:firstLine="360"/>
        <w:jc w:val="both"/>
      </w:pPr>
      <w:r>
        <w:t>Data reduction was the process of selecting, simplifying, and focusing on meaningful</w:t>
      </w:r>
      <w:r>
        <w:rPr>
          <w:spacing w:val="-12"/>
        </w:rPr>
        <w:t xml:space="preserve"> </w:t>
      </w:r>
      <w:r>
        <w:t>information</w:t>
      </w:r>
      <w:r>
        <w:rPr>
          <w:spacing w:val="-12"/>
        </w:rPr>
        <w:t xml:space="preserve"> </w:t>
      </w:r>
      <w:r>
        <w:t>from</w:t>
      </w:r>
      <w:r>
        <w:rPr>
          <w:spacing w:val="-12"/>
        </w:rPr>
        <w:t xml:space="preserve"> </w:t>
      </w:r>
      <w:r>
        <w:t>students’</w:t>
      </w:r>
      <w:r>
        <w:rPr>
          <w:spacing w:val="-13"/>
        </w:rPr>
        <w:t xml:space="preserve"> </w:t>
      </w:r>
      <w:r>
        <w:t>written</w:t>
      </w:r>
      <w:r>
        <w:rPr>
          <w:spacing w:val="-13"/>
        </w:rPr>
        <w:t xml:space="preserve"> </w:t>
      </w:r>
      <w:r>
        <w:t>responses.</w:t>
      </w:r>
      <w:r>
        <w:rPr>
          <w:spacing w:val="-13"/>
        </w:rPr>
        <w:t xml:space="preserve"> </w:t>
      </w:r>
      <w:r>
        <w:t>The</w:t>
      </w:r>
      <w:r>
        <w:rPr>
          <w:spacing w:val="-14"/>
        </w:rPr>
        <w:t xml:space="preserve"> </w:t>
      </w:r>
      <w:r>
        <w:t>researcher</w:t>
      </w:r>
      <w:r>
        <w:rPr>
          <w:spacing w:val="-13"/>
        </w:rPr>
        <w:t xml:space="preserve"> </w:t>
      </w:r>
      <w:r>
        <w:t>examined each</w:t>
      </w:r>
      <w:r>
        <w:rPr>
          <w:spacing w:val="-4"/>
        </w:rPr>
        <w:t xml:space="preserve"> </w:t>
      </w:r>
      <w:r>
        <w:t>student's</w:t>
      </w:r>
      <w:r>
        <w:rPr>
          <w:spacing w:val="-2"/>
        </w:rPr>
        <w:t xml:space="preserve"> </w:t>
      </w:r>
      <w:r>
        <w:t>answer</w:t>
      </w:r>
      <w:r>
        <w:rPr>
          <w:spacing w:val="-3"/>
        </w:rPr>
        <w:t xml:space="preserve"> </w:t>
      </w:r>
      <w:r>
        <w:t>to</w:t>
      </w:r>
      <w:r>
        <w:rPr>
          <w:spacing w:val="-4"/>
        </w:rPr>
        <w:t xml:space="preserve"> </w:t>
      </w:r>
      <w:r>
        <w:t>identify</w:t>
      </w:r>
      <w:r>
        <w:rPr>
          <w:spacing w:val="-4"/>
        </w:rPr>
        <w:t xml:space="preserve"> </w:t>
      </w:r>
      <w:r>
        <w:t>parts</w:t>
      </w:r>
      <w:r>
        <w:rPr>
          <w:spacing w:val="-5"/>
        </w:rPr>
        <w:t xml:space="preserve"> </w:t>
      </w:r>
      <w:r>
        <w:t>that</w:t>
      </w:r>
      <w:r>
        <w:rPr>
          <w:spacing w:val="-4"/>
        </w:rPr>
        <w:t xml:space="preserve"> </w:t>
      </w:r>
      <w:r>
        <w:t>contained</w:t>
      </w:r>
      <w:r>
        <w:rPr>
          <w:spacing w:val="-4"/>
        </w:rPr>
        <w:t xml:space="preserve"> </w:t>
      </w:r>
      <w:r>
        <w:t>literacy</w:t>
      </w:r>
      <w:r>
        <w:rPr>
          <w:spacing w:val="-2"/>
        </w:rPr>
        <w:t xml:space="preserve"> </w:t>
      </w:r>
      <w:r>
        <w:t>errors,</w:t>
      </w:r>
      <w:r>
        <w:rPr>
          <w:spacing w:val="-4"/>
        </w:rPr>
        <w:t xml:space="preserve"> </w:t>
      </w:r>
      <w:r>
        <w:t>particularly</w:t>
      </w:r>
      <w:r>
        <w:rPr>
          <w:spacing w:val="-4"/>
        </w:rPr>
        <w:t xml:space="preserve"> </w:t>
      </w:r>
      <w:r>
        <w:t>in the categories of:</w:t>
      </w:r>
    </w:p>
    <w:p w:rsidR="00490879" w:rsidRDefault="00E5135A">
      <w:pPr>
        <w:pStyle w:val="ListParagraph"/>
        <w:numPr>
          <w:ilvl w:val="1"/>
          <w:numId w:val="1"/>
        </w:numPr>
        <w:tabs>
          <w:tab w:val="left" w:pos="1287"/>
        </w:tabs>
        <w:ind w:left="1287" w:hanging="359"/>
        <w:rPr>
          <w:sz w:val="24"/>
        </w:rPr>
      </w:pPr>
      <w:r>
        <w:rPr>
          <w:sz w:val="24"/>
        </w:rPr>
        <w:t>Inference</w:t>
      </w:r>
      <w:r>
        <w:rPr>
          <w:spacing w:val="-4"/>
          <w:sz w:val="24"/>
        </w:rPr>
        <w:t xml:space="preserve"> </w:t>
      </w:r>
      <w:r>
        <w:rPr>
          <w:spacing w:val="-2"/>
          <w:sz w:val="24"/>
        </w:rPr>
        <w:t>Errors</w:t>
      </w:r>
    </w:p>
    <w:p w:rsidR="00490879" w:rsidRDefault="00490879">
      <w:pPr>
        <w:pStyle w:val="BodyText"/>
      </w:pPr>
    </w:p>
    <w:p w:rsidR="00490879" w:rsidRDefault="00E5135A">
      <w:pPr>
        <w:pStyle w:val="ListParagraph"/>
        <w:numPr>
          <w:ilvl w:val="1"/>
          <w:numId w:val="1"/>
        </w:numPr>
        <w:tabs>
          <w:tab w:val="left" w:pos="1287"/>
        </w:tabs>
        <w:ind w:left="1287" w:hanging="359"/>
        <w:rPr>
          <w:sz w:val="24"/>
        </w:rPr>
      </w:pPr>
      <w:r>
        <w:rPr>
          <w:sz w:val="24"/>
        </w:rPr>
        <w:t>Vocabulary</w:t>
      </w:r>
      <w:r>
        <w:rPr>
          <w:spacing w:val="-3"/>
          <w:sz w:val="24"/>
        </w:rPr>
        <w:t xml:space="preserve"> </w:t>
      </w:r>
      <w:r>
        <w:rPr>
          <w:spacing w:val="-2"/>
          <w:sz w:val="24"/>
        </w:rPr>
        <w:t>Errors</w:t>
      </w:r>
    </w:p>
    <w:p w:rsidR="00490879" w:rsidRDefault="00490879">
      <w:pPr>
        <w:pStyle w:val="BodyText"/>
      </w:pPr>
    </w:p>
    <w:p w:rsidR="00490879" w:rsidRDefault="00E5135A">
      <w:pPr>
        <w:pStyle w:val="ListParagraph"/>
        <w:numPr>
          <w:ilvl w:val="1"/>
          <w:numId w:val="1"/>
        </w:numPr>
        <w:tabs>
          <w:tab w:val="left" w:pos="1287"/>
        </w:tabs>
        <w:ind w:left="1287" w:hanging="359"/>
        <w:rPr>
          <w:sz w:val="24"/>
        </w:rPr>
      </w:pPr>
      <w:r>
        <w:rPr>
          <w:sz w:val="24"/>
        </w:rPr>
        <w:t>Referencing</w:t>
      </w:r>
      <w:r>
        <w:rPr>
          <w:spacing w:val="-4"/>
          <w:sz w:val="24"/>
        </w:rPr>
        <w:t xml:space="preserve"> </w:t>
      </w:r>
      <w:r>
        <w:rPr>
          <w:spacing w:val="-2"/>
          <w:sz w:val="24"/>
        </w:rPr>
        <w:t>Errors</w:t>
      </w:r>
    </w:p>
    <w:p w:rsidR="00490879" w:rsidRDefault="00490879">
      <w:pPr>
        <w:pStyle w:val="BodyText"/>
      </w:pPr>
    </w:p>
    <w:p w:rsidR="00490879" w:rsidRDefault="00E5135A">
      <w:pPr>
        <w:pStyle w:val="BodyText"/>
        <w:spacing w:before="1"/>
        <w:ind w:left="1288"/>
      </w:pPr>
      <w:r>
        <w:t>Only</w:t>
      </w:r>
      <w:r>
        <w:rPr>
          <w:spacing w:val="-1"/>
        </w:rPr>
        <w:t xml:space="preserve"> </w:t>
      </w:r>
      <w:r>
        <w:t>relevant</w:t>
      </w:r>
      <w:r>
        <w:rPr>
          <w:spacing w:val="2"/>
        </w:rPr>
        <w:t xml:space="preserve"> </w:t>
      </w:r>
      <w:r>
        <w:t>segments</w:t>
      </w:r>
      <w:r>
        <w:rPr>
          <w:spacing w:val="1"/>
        </w:rPr>
        <w:t xml:space="preserve"> </w:t>
      </w:r>
      <w:r>
        <w:t>indicating</w:t>
      </w:r>
      <w:r>
        <w:rPr>
          <w:spacing w:val="2"/>
        </w:rPr>
        <w:t xml:space="preserve"> </w:t>
      </w:r>
      <w:r>
        <w:t>comprehension</w:t>
      </w:r>
      <w:r>
        <w:rPr>
          <w:spacing w:val="4"/>
        </w:rPr>
        <w:t xml:space="preserve"> </w:t>
      </w:r>
      <w:r>
        <w:t>problems</w:t>
      </w:r>
      <w:r>
        <w:rPr>
          <w:spacing w:val="2"/>
        </w:rPr>
        <w:t xml:space="preserve"> </w:t>
      </w:r>
      <w:r>
        <w:t>were</w:t>
      </w:r>
      <w:r>
        <w:rPr>
          <w:spacing w:val="3"/>
        </w:rPr>
        <w:t xml:space="preserve"> </w:t>
      </w:r>
      <w:r>
        <w:rPr>
          <w:spacing w:val="-2"/>
        </w:rPr>
        <w:t>retained.</w:t>
      </w:r>
    </w:p>
    <w:p w:rsidR="00490879" w:rsidRDefault="00E5135A">
      <w:pPr>
        <w:pStyle w:val="BodyText"/>
        <w:spacing w:before="276"/>
        <w:ind w:left="568"/>
      </w:pPr>
      <w:r>
        <w:t>Irrelevant</w:t>
      </w:r>
      <w:r>
        <w:rPr>
          <w:spacing w:val="-3"/>
        </w:rPr>
        <w:t xml:space="preserve"> </w:t>
      </w:r>
      <w:r>
        <w:t>or</w:t>
      </w:r>
      <w:r>
        <w:rPr>
          <w:spacing w:val="-2"/>
        </w:rPr>
        <w:t xml:space="preserve"> </w:t>
      </w:r>
      <w:r>
        <w:t>repetitive</w:t>
      </w:r>
      <w:r>
        <w:rPr>
          <w:spacing w:val="-3"/>
        </w:rPr>
        <w:t xml:space="preserve"> </w:t>
      </w:r>
      <w:r>
        <w:t>responses</w:t>
      </w:r>
      <w:r>
        <w:rPr>
          <w:spacing w:val="-3"/>
        </w:rPr>
        <w:t xml:space="preserve"> </w:t>
      </w:r>
      <w:r>
        <w:t>were</w:t>
      </w:r>
      <w:r>
        <w:rPr>
          <w:spacing w:val="-2"/>
        </w:rPr>
        <w:t xml:space="preserve"> </w:t>
      </w:r>
      <w:r>
        <w:t>excluded</w:t>
      </w:r>
      <w:r>
        <w:rPr>
          <w:spacing w:val="-1"/>
        </w:rPr>
        <w:t xml:space="preserve"> </w:t>
      </w:r>
      <w:r>
        <w:t>from</w:t>
      </w:r>
      <w:r>
        <w:rPr>
          <w:spacing w:val="-2"/>
        </w:rPr>
        <w:t xml:space="preserve"> analysis.</w:t>
      </w:r>
    </w:p>
    <w:p w:rsidR="00490879" w:rsidRDefault="00E5135A">
      <w:pPr>
        <w:pStyle w:val="ListParagraph"/>
        <w:numPr>
          <w:ilvl w:val="0"/>
          <w:numId w:val="1"/>
        </w:numPr>
        <w:tabs>
          <w:tab w:val="left" w:pos="808"/>
        </w:tabs>
        <w:spacing w:before="276"/>
        <w:jc w:val="both"/>
        <w:rPr>
          <w:sz w:val="24"/>
        </w:rPr>
      </w:pPr>
      <w:r>
        <w:rPr>
          <w:sz w:val="24"/>
        </w:rPr>
        <w:t>Data</w:t>
      </w:r>
      <w:r>
        <w:rPr>
          <w:spacing w:val="-2"/>
          <w:sz w:val="24"/>
        </w:rPr>
        <w:t xml:space="preserve"> Display</w:t>
      </w:r>
    </w:p>
    <w:p w:rsidR="00490879" w:rsidRDefault="00E5135A">
      <w:pPr>
        <w:pStyle w:val="BodyText"/>
        <w:spacing w:before="276" w:line="480" w:lineRule="auto"/>
        <w:ind w:left="568" w:right="141" w:firstLine="720"/>
        <w:jc w:val="both"/>
      </w:pPr>
      <w:r>
        <w:t>After the data were reduced, they were displayed using tables and descriptive</w:t>
      </w:r>
      <w:r>
        <w:rPr>
          <w:spacing w:val="-12"/>
        </w:rPr>
        <w:t xml:space="preserve"> </w:t>
      </w:r>
      <w:r>
        <w:t>summaries.</w:t>
      </w:r>
      <w:r>
        <w:rPr>
          <w:spacing w:val="-8"/>
        </w:rPr>
        <w:t xml:space="preserve"> </w:t>
      </w:r>
      <w:r>
        <w:t>These</w:t>
      </w:r>
      <w:r>
        <w:rPr>
          <w:spacing w:val="-11"/>
        </w:rPr>
        <w:t xml:space="preserve"> </w:t>
      </w:r>
      <w:r>
        <w:t>displays</w:t>
      </w:r>
      <w:r>
        <w:rPr>
          <w:spacing w:val="-10"/>
        </w:rPr>
        <w:t xml:space="preserve"> </w:t>
      </w:r>
      <w:r>
        <w:t>helped</w:t>
      </w:r>
      <w:r>
        <w:rPr>
          <w:spacing w:val="-9"/>
        </w:rPr>
        <w:t xml:space="preserve"> </w:t>
      </w:r>
      <w:r>
        <w:t>to</w:t>
      </w:r>
      <w:r>
        <w:rPr>
          <w:spacing w:val="-10"/>
        </w:rPr>
        <w:t xml:space="preserve"> </w:t>
      </w:r>
      <w:r>
        <w:t>clearly</w:t>
      </w:r>
      <w:r>
        <w:rPr>
          <w:spacing w:val="-11"/>
        </w:rPr>
        <w:t xml:space="preserve"> </w:t>
      </w:r>
      <w:r>
        <w:t>show</w:t>
      </w:r>
      <w:r>
        <w:rPr>
          <w:spacing w:val="-9"/>
        </w:rPr>
        <w:t xml:space="preserve"> </w:t>
      </w:r>
      <w:r>
        <w:t>which</w:t>
      </w:r>
      <w:r>
        <w:rPr>
          <w:spacing w:val="-11"/>
        </w:rPr>
        <w:t xml:space="preserve"> </w:t>
      </w:r>
      <w:r>
        <w:t>types</w:t>
      </w:r>
      <w:r>
        <w:rPr>
          <w:spacing w:val="-11"/>
        </w:rPr>
        <w:t xml:space="preserve"> </w:t>
      </w:r>
      <w:r>
        <w:t>of</w:t>
      </w:r>
      <w:r>
        <w:rPr>
          <w:spacing w:val="-11"/>
        </w:rPr>
        <w:t xml:space="preserve"> </w:t>
      </w:r>
      <w:r>
        <w:t>errors occurred in each student’s response, making it easier to identify error patterns and their frequency. This step supported an organized understanding of the findings.</w:t>
      </w:r>
    </w:p>
    <w:p w:rsidR="00490879" w:rsidRDefault="00490879">
      <w:pPr>
        <w:pStyle w:val="BodyText"/>
        <w:spacing w:line="480" w:lineRule="auto"/>
        <w:jc w:val="both"/>
        <w:sectPr w:rsidR="00490879">
          <w:pgSz w:w="11910" w:h="16840"/>
          <w:pgMar w:top="1920" w:right="1559" w:bottom="1240" w:left="1700" w:header="0" w:footer="1051" w:gutter="0"/>
          <w:cols w:space="720"/>
        </w:sectPr>
      </w:pPr>
    </w:p>
    <w:p w:rsidR="00490879" w:rsidRDefault="00490879">
      <w:pPr>
        <w:pStyle w:val="BodyText"/>
        <w:spacing w:before="53"/>
      </w:pPr>
    </w:p>
    <w:p w:rsidR="00490879" w:rsidRDefault="00E5135A">
      <w:pPr>
        <w:pStyle w:val="ListParagraph"/>
        <w:numPr>
          <w:ilvl w:val="0"/>
          <w:numId w:val="1"/>
        </w:numPr>
        <w:tabs>
          <w:tab w:val="left" w:pos="808"/>
        </w:tabs>
        <w:rPr>
          <w:sz w:val="24"/>
        </w:rPr>
      </w:pPr>
      <w:r>
        <w:rPr>
          <w:sz w:val="24"/>
        </w:rPr>
        <w:t>Conclusion</w:t>
      </w:r>
      <w:r>
        <w:rPr>
          <w:spacing w:val="-1"/>
          <w:sz w:val="24"/>
        </w:rPr>
        <w:t xml:space="preserve"> </w:t>
      </w:r>
      <w:r>
        <w:rPr>
          <w:sz w:val="24"/>
        </w:rPr>
        <w:t>Drawing</w:t>
      </w:r>
      <w:r>
        <w:rPr>
          <w:spacing w:val="-1"/>
          <w:sz w:val="24"/>
        </w:rPr>
        <w:t xml:space="preserve"> </w:t>
      </w:r>
      <w:r>
        <w:rPr>
          <w:sz w:val="24"/>
        </w:rPr>
        <w:t>and</w:t>
      </w:r>
      <w:r>
        <w:rPr>
          <w:spacing w:val="-5"/>
          <w:sz w:val="24"/>
        </w:rPr>
        <w:t xml:space="preserve"> </w:t>
      </w:r>
      <w:r>
        <w:rPr>
          <w:spacing w:val="-2"/>
          <w:sz w:val="24"/>
        </w:rPr>
        <w:t>Verification</w:t>
      </w:r>
    </w:p>
    <w:p w:rsidR="00490879" w:rsidRDefault="00490879">
      <w:pPr>
        <w:pStyle w:val="BodyText"/>
        <w:spacing w:before="146"/>
      </w:pPr>
    </w:p>
    <w:p w:rsidR="00490879" w:rsidRDefault="00E5135A">
      <w:pPr>
        <w:pStyle w:val="BodyText"/>
        <w:spacing w:line="480" w:lineRule="auto"/>
        <w:ind w:left="568" w:right="142" w:firstLine="720"/>
        <w:jc w:val="both"/>
      </w:pPr>
      <w:r>
        <w:t>In</w:t>
      </w:r>
      <w:r>
        <w:rPr>
          <w:spacing w:val="-7"/>
        </w:rPr>
        <w:t xml:space="preserve"> </w:t>
      </w:r>
      <w:r>
        <w:t>this</w:t>
      </w:r>
      <w:r>
        <w:rPr>
          <w:spacing w:val="-8"/>
        </w:rPr>
        <w:t xml:space="preserve"> </w:t>
      </w:r>
      <w:r>
        <w:t>stage,</w:t>
      </w:r>
      <w:r>
        <w:rPr>
          <w:spacing w:val="-8"/>
        </w:rPr>
        <w:t xml:space="preserve"> </w:t>
      </w:r>
      <w:r>
        <w:t>the</w:t>
      </w:r>
      <w:r>
        <w:rPr>
          <w:spacing w:val="-7"/>
        </w:rPr>
        <w:t xml:space="preserve"> </w:t>
      </w:r>
      <w:r>
        <w:t>researcher</w:t>
      </w:r>
      <w:r>
        <w:rPr>
          <w:spacing w:val="-9"/>
        </w:rPr>
        <w:t xml:space="preserve"> </w:t>
      </w:r>
      <w:r>
        <w:t>interpreted</w:t>
      </w:r>
      <w:r>
        <w:rPr>
          <w:spacing w:val="-9"/>
        </w:rPr>
        <w:t xml:space="preserve"> </w:t>
      </w:r>
      <w:r>
        <w:t>the</w:t>
      </w:r>
      <w:r>
        <w:rPr>
          <w:spacing w:val="-8"/>
        </w:rPr>
        <w:t xml:space="preserve"> </w:t>
      </w:r>
      <w:r>
        <w:t>data</w:t>
      </w:r>
      <w:r>
        <w:rPr>
          <w:spacing w:val="-9"/>
        </w:rPr>
        <w:t xml:space="preserve"> </w:t>
      </w:r>
      <w:r>
        <w:t>by</w:t>
      </w:r>
      <w:r>
        <w:rPr>
          <w:spacing w:val="-5"/>
        </w:rPr>
        <w:t xml:space="preserve"> </w:t>
      </w:r>
      <w:r>
        <w:t>identifying</w:t>
      </w:r>
      <w:r>
        <w:rPr>
          <w:spacing w:val="-8"/>
        </w:rPr>
        <w:t xml:space="preserve"> </w:t>
      </w:r>
      <w:r>
        <w:t>the</w:t>
      </w:r>
      <w:r>
        <w:rPr>
          <w:spacing w:val="-9"/>
        </w:rPr>
        <w:t xml:space="preserve"> </w:t>
      </w:r>
      <w:r>
        <w:t>dominant error</w:t>
      </w:r>
      <w:r>
        <w:rPr>
          <w:spacing w:val="-4"/>
        </w:rPr>
        <w:t xml:space="preserve"> </w:t>
      </w:r>
      <w:r>
        <w:t>types</w:t>
      </w:r>
      <w:r>
        <w:rPr>
          <w:spacing w:val="-5"/>
        </w:rPr>
        <w:t xml:space="preserve"> </w:t>
      </w:r>
      <w:r>
        <w:t>and</w:t>
      </w:r>
      <w:r>
        <w:rPr>
          <w:spacing w:val="-4"/>
        </w:rPr>
        <w:t xml:space="preserve"> </w:t>
      </w:r>
      <w:r>
        <w:t>understanding</w:t>
      </w:r>
      <w:r>
        <w:rPr>
          <w:spacing w:val="-4"/>
        </w:rPr>
        <w:t xml:space="preserve"> </w:t>
      </w:r>
      <w:r>
        <w:t>their</w:t>
      </w:r>
      <w:r>
        <w:rPr>
          <w:spacing w:val="-4"/>
        </w:rPr>
        <w:t xml:space="preserve"> </w:t>
      </w:r>
      <w:r>
        <w:t>implications.</w:t>
      </w:r>
      <w:r>
        <w:rPr>
          <w:spacing w:val="-4"/>
        </w:rPr>
        <w:t xml:space="preserve"> </w:t>
      </w:r>
      <w:r>
        <w:t>The</w:t>
      </w:r>
      <w:r>
        <w:rPr>
          <w:spacing w:val="-5"/>
        </w:rPr>
        <w:t xml:space="preserve"> </w:t>
      </w:r>
      <w:r>
        <w:t>findings</w:t>
      </w:r>
      <w:r>
        <w:rPr>
          <w:spacing w:val="-5"/>
        </w:rPr>
        <w:t xml:space="preserve"> </w:t>
      </w:r>
      <w:r>
        <w:t>were</w:t>
      </w:r>
      <w:r>
        <w:rPr>
          <w:spacing w:val="-6"/>
        </w:rPr>
        <w:t xml:space="preserve"> </w:t>
      </w:r>
      <w:r>
        <w:t>related</w:t>
      </w:r>
      <w:r>
        <w:rPr>
          <w:spacing w:val="-4"/>
        </w:rPr>
        <w:t xml:space="preserve"> </w:t>
      </w:r>
      <w:r>
        <w:t>back</w:t>
      </w:r>
      <w:r>
        <w:rPr>
          <w:spacing w:val="-4"/>
        </w:rPr>
        <w:t xml:space="preserve"> </w:t>
      </w:r>
      <w:r>
        <w:t>to the research question and verified against the raw data to ensure consistency and accuracy. The researcher concl</w:t>
      </w:r>
      <w:r>
        <w:t>uded that most students struggled with referencing, followed by inference and vocabulary, reflecting deeper challenges in reading comprehension beyond literal understanding.</w:t>
      </w:r>
    </w:p>
    <w:sectPr w:rsidR="00490879">
      <w:pgSz w:w="11910" w:h="16840"/>
      <w:pgMar w:top="1920" w:right="1559" w:bottom="1240" w:left="1700" w:header="0" w:footer="10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5135A">
      <w:r>
        <w:separator/>
      </w:r>
    </w:p>
  </w:endnote>
  <w:endnote w:type="continuationSeparator" w:id="0">
    <w:p w:rsidR="00000000" w:rsidRDefault="00E5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879" w:rsidRDefault="00E5135A">
    <w:pPr>
      <w:pStyle w:val="BodyText"/>
      <w:spacing w:line="14" w:lineRule="auto"/>
      <w:rPr>
        <w:sz w:val="20"/>
      </w:rPr>
    </w:pPr>
    <w:r>
      <w:rPr>
        <w:noProof/>
        <w:sz w:val="20"/>
      </w:rPr>
      <mc:AlternateContent>
        <mc:Choice Requires="wps">
          <w:drawing>
            <wp:anchor distT="0" distB="0" distL="0" distR="0" simplePos="0" relativeHeight="487539712" behindDoc="1" locked="0" layoutInCell="1" allowOverlap="1">
              <wp:simplePos x="0" y="0"/>
              <wp:positionH relativeFrom="page">
                <wp:posOffset>3845686</wp:posOffset>
              </wp:positionH>
              <wp:positionV relativeFrom="page">
                <wp:posOffset>9885509</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490879" w:rsidRDefault="00E5135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22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2.8pt;margin-top:778.4pt;width:19pt;height:15.3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" filled="f" stroked="f">
              <v:path arrowok="t"/>
              <v:textbox inset="0,0,0,0">
                <w:txbxContent>
                  <w:p w:rsidR="00490879" w:rsidRDefault="00E5135A">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22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5135A">
      <w:r>
        <w:separator/>
      </w:r>
    </w:p>
  </w:footnote>
  <w:footnote w:type="continuationSeparator" w:id="0">
    <w:p w:rsidR="00000000" w:rsidRDefault="00E513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E1839"/>
    <w:multiLevelType w:val="multilevel"/>
    <w:tmpl w:val="2F66E1BA"/>
    <w:lvl w:ilvl="0">
      <w:start w:val="3"/>
      <w:numFmt w:val="decimal"/>
      <w:lvlText w:val="%1"/>
      <w:lvlJc w:val="left"/>
      <w:pPr>
        <w:ind w:left="1288" w:hanging="360"/>
        <w:jc w:val="left"/>
      </w:pPr>
      <w:rPr>
        <w:rFonts w:hint="default"/>
        <w:lang w:val="en-US" w:eastAsia="en-US" w:bidi="ar-SA"/>
      </w:rPr>
    </w:lvl>
    <w:lvl w:ilvl="1">
      <w:start w:val="1"/>
      <w:numFmt w:val="decimal"/>
      <w:lvlText w:val="%1.%2"/>
      <w:lvlJc w:val="left"/>
      <w:pPr>
        <w:ind w:left="1288"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53" w:hanging="360"/>
      </w:pPr>
      <w:rPr>
        <w:rFonts w:hint="default"/>
        <w:lang w:val="en-US" w:eastAsia="en-US" w:bidi="ar-SA"/>
      </w:rPr>
    </w:lvl>
    <w:lvl w:ilvl="3">
      <w:numFmt w:val="bullet"/>
      <w:lvlText w:val="•"/>
      <w:lvlJc w:val="left"/>
      <w:pPr>
        <w:ind w:left="3490" w:hanging="360"/>
      </w:pPr>
      <w:rPr>
        <w:rFonts w:hint="default"/>
        <w:lang w:val="en-US" w:eastAsia="en-US" w:bidi="ar-SA"/>
      </w:rPr>
    </w:lvl>
    <w:lvl w:ilvl="4">
      <w:numFmt w:val="bullet"/>
      <w:lvlText w:val="•"/>
      <w:lvlJc w:val="left"/>
      <w:pPr>
        <w:ind w:left="4226" w:hanging="360"/>
      </w:pPr>
      <w:rPr>
        <w:rFonts w:hint="default"/>
        <w:lang w:val="en-US" w:eastAsia="en-US" w:bidi="ar-SA"/>
      </w:rPr>
    </w:lvl>
    <w:lvl w:ilvl="5">
      <w:numFmt w:val="bullet"/>
      <w:lvlText w:val="•"/>
      <w:lvlJc w:val="left"/>
      <w:pPr>
        <w:ind w:left="4963" w:hanging="360"/>
      </w:pPr>
      <w:rPr>
        <w:rFonts w:hint="default"/>
        <w:lang w:val="en-US" w:eastAsia="en-US" w:bidi="ar-SA"/>
      </w:rPr>
    </w:lvl>
    <w:lvl w:ilvl="6">
      <w:numFmt w:val="bullet"/>
      <w:lvlText w:val="•"/>
      <w:lvlJc w:val="left"/>
      <w:pPr>
        <w:ind w:left="5700" w:hanging="360"/>
      </w:pPr>
      <w:rPr>
        <w:rFonts w:hint="default"/>
        <w:lang w:val="en-US" w:eastAsia="en-US" w:bidi="ar-SA"/>
      </w:rPr>
    </w:lvl>
    <w:lvl w:ilvl="7">
      <w:numFmt w:val="bullet"/>
      <w:lvlText w:val="•"/>
      <w:lvlJc w:val="left"/>
      <w:pPr>
        <w:ind w:left="6437" w:hanging="360"/>
      </w:pPr>
      <w:rPr>
        <w:rFonts w:hint="default"/>
        <w:lang w:val="en-US" w:eastAsia="en-US" w:bidi="ar-SA"/>
      </w:rPr>
    </w:lvl>
    <w:lvl w:ilvl="8">
      <w:numFmt w:val="bullet"/>
      <w:lvlText w:val="•"/>
      <w:lvlJc w:val="left"/>
      <w:pPr>
        <w:ind w:left="7173" w:hanging="360"/>
      </w:pPr>
      <w:rPr>
        <w:rFonts w:hint="default"/>
        <w:lang w:val="en-US" w:eastAsia="en-US" w:bidi="ar-SA"/>
      </w:rPr>
    </w:lvl>
  </w:abstractNum>
  <w:abstractNum w:abstractNumId="1">
    <w:nsid w:val="210027F3"/>
    <w:multiLevelType w:val="hybridMultilevel"/>
    <w:tmpl w:val="A9525BF8"/>
    <w:lvl w:ilvl="0" w:tplc="B832FD6A">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DACBA7E">
      <w:numFmt w:val="bullet"/>
      <w:lvlText w:val="-"/>
      <w:lvlJc w:val="left"/>
      <w:pPr>
        <w:ind w:left="128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EB8ADF4">
      <w:numFmt w:val="bullet"/>
      <w:lvlText w:val="•"/>
      <w:lvlJc w:val="left"/>
      <w:pPr>
        <w:ind w:left="2098" w:hanging="360"/>
      </w:pPr>
      <w:rPr>
        <w:rFonts w:hint="default"/>
        <w:lang w:val="en-US" w:eastAsia="en-US" w:bidi="ar-SA"/>
      </w:rPr>
    </w:lvl>
    <w:lvl w:ilvl="3" w:tplc="DACE8972">
      <w:numFmt w:val="bullet"/>
      <w:lvlText w:val="•"/>
      <w:lvlJc w:val="left"/>
      <w:pPr>
        <w:ind w:left="2917" w:hanging="360"/>
      </w:pPr>
      <w:rPr>
        <w:rFonts w:hint="default"/>
        <w:lang w:val="en-US" w:eastAsia="en-US" w:bidi="ar-SA"/>
      </w:rPr>
    </w:lvl>
    <w:lvl w:ilvl="4" w:tplc="7778CE66">
      <w:numFmt w:val="bullet"/>
      <w:lvlText w:val="•"/>
      <w:lvlJc w:val="left"/>
      <w:pPr>
        <w:ind w:left="3735" w:hanging="360"/>
      </w:pPr>
      <w:rPr>
        <w:rFonts w:hint="default"/>
        <w:lang w:val="en-US" w:eastAsia="en-US" w:bidi="ar-SA"/>
      </w:rPr>
    </w:lvl>
    <w:lvl w:ilvl="5" w:tplc="DB4C95DC">
      <w:numFmt w:val="bullet"/>
      <w:lvlText w:val="•"/>
      <w:lvlJc w:val="left"/>
      <w:pPr>
        <w:ind w:left="4554" w:hanging="360"/>
      </w:pPr>
      <w:rPr>
        <w:rFonts w:hint="default"/>
        <w:lang w:val="en-US" w:eastAsia="en-US" w:bidi="ar-SA"/>
      </w:rPr>
    </w:lvl>
    <w:lvl w:ilvl="6" w:tplc="A0F2D4A6">
      <w:numFmt w:val="bullet"/>
      <w:lvlText w:val="•"/>
      <w:lvlJc w:val="left"/>
      <w:pPr>
        <w:ind w:left="5373" w:hanging="360"/>
      </w:pPr>
      <w:rPr>
        <w:rFonts w:hint="default"/>
        <w:lang w:val="en-US" w:eastAsia="en-US" w:bidi="ar-SA"/>
      </w:rPr>
    </w:lvl>
    <w:lvl w:ilvl="7" w:tplc="8E0268CC">
      <w:numFmt w:val="bullet"/>
      <w:lvlText w:val="•"/>
      <w:lvlJc w:val="left"/>
      <w:pPr>
        <w:ind w:left="6191" w:hanging="360"/>
      </w:pPr>
      <w:rPr>
        <w:rFonts w:hint="default"/>
        <w:lang w:val="en-US" w:eastAsia="en-US" w:bidi="ar-SA"/>
      </w:rPr>
    </w:lvl>
    <w:lvl w:ilvl="8" w:tplc="DDC8C100">
      <w:numFmt w:val="bullet"/>
      <w:lvlText w:val="•"/>
      <w:lvlJc w:val="left"/>
      <w:pPr>
        <w:ind w:left="7010" w:hanging="360"/>
      </w:pPr>
      <w:rPr>
        <w:rFonts w:hint="default"/>
        <w:lang w:val="en-US" w:eastAsia="en-US" w:bidi="ar-SA"/>
      </w:rPr>
    </w:lvl>
  </w:abstractNum>
  <w:abstractNum w:abstractNumId="2">
    <w:nsid w:val="521F256E"/>
    <w:multiLevelType w:val="hybridMultilevel"/>
    <w:tmpl w:val="6C7EB776"/>
    <w:lvl w:ilvl="0" w:tplc="BF3E5D0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E84032C">
      <w:numFmt w:val="bullet"/>
      <w:lvlText w:val="•"/>
      <w:lvlJc w:val="left"/>
      <w:pPr>
        <w:ind w:left="2016" w:hanging="360"/>
      </w:pPr>
      <w:rPr>
        <w:rFonts w:hint="default"/>
        <w:lang w:val="en-US" w:eastAsia="en-US" w:bidi="ar-SA"/>
      </w:rPr>
    </w:lvl>
    <w:lvl w:ilvl="2" w:tplc="F9943494">
      <w:numFmt w:val="bullet"/>
      <w:lvlText w:val="•"/>
      <w:lvlJc w:val="left"/>
      <w:pPr>
        <w:ind w:left="2753" w:hanging="360"/>
      </w:pPr>
      <w:rPr>
        <w:rFonts w:hint="default"/>
        <w:lang w:val="en-US" w:eastAsia="en-US" w:bidi="ar-SA"/>
      </w:rPr>
    </w:lvl>
    <w:lvl w:ilvl="3" w:tplc="5C2089F8">
      <w:numFmt w:val="bullet"/>
      <w:lvlText w:val="•"/>
      <w:lvlJc w:val="left"/>
      <w:pPr>
        <w:ind w:left="3490" w:hanging="360"/>
      </w:pPr>
      <w:rPr>
        <w:rFonts w:hint="default"/>
        <w:lang w:val="en-US" w:eastAsia="en-US" w:bidi="ar-SA"/>
      </w:rPr>
    </w:lvl>
    <w:lvl w:ilvl="4" w:tplc="6FBCE280">
      <w:numFmt w:val="bullet"/>
      <w:lvlText w:val="•"/>
      <w:lvlJc w:val="left"/>
      <w:pPr>
        <w:ind w:left="4226" w:hanging="360"/>
      </w:pPr>
      <w:rPr>
        <w:rFonts w:hint="default"/>
        <w:lang w:val="en-US" w:eastAsia="en-US" w:bidi="ar-SA"/>
      </w:rPr>
    </w:lvl>
    <w:lvl w:ilvl="5" w:tplc="D50CCCBA">
      <w:numFmt w:val="bullet"/>
      <w:lvlText w:val="•"/>
      <w:lvlJc w:val="left"/>
      <w:pPr>
        <w:ind w:left="4963" w:hanging="360"/>
      </w:pPr>
      <w:rPr>
        <w:rFonts w:hint="default"/>
        <w:lang w:val="en-US" w:eastAsia="en-US" w:bidi="ar-SA"/>
      </w:rPr>
    </w:lvl>
    <w:lvl w:ilvl="6" w:tplc="8696B62E">
      <w:numFmt w:val="bullet"/>
      <w:lvlText w:val="•"/>
      <w:lvlJc w:val="left"/>
      <w:pPr>
        <w:ind w:left="5700" w:hanging="360"/>
      </w:pPr>
      <w:rPr>
        <w:rFonts w:hint="default"/>
        <w:lang w:val="en-US" w:eastAsia="en-US" w:bidi="ar-SA"/>
      </w:rPr>
    </w:lvl>
    <w:lvl w:ilvl="7" w:tplc="7FBA8FAC">
      <w:numFmt w:val="bullet"/>
      <w:lvlText w:val="•"/>
      <w:lvlJc w:val="left"/>
      <w:pPr>
        <w:ind w:left="6437" w:hanging="360"/>
      </w:pPr>
      <w:rPr>
        <w:rFonts w:hint="default"/>
        <w:lang w:val="en-US" w:eastAsia="en-US" w:bidi="ar-SA"/>
      </w:rPr>
    </w:lvl>
    <w:lvl w:ilvl="8" w:tplc="2314277C">
      <w:numFmt w:val="bullet"/>
      <w:lvlText w:val="•"/>
      <w:lvlJc w:val="left"/>
      <w:pPr>
        <w:ind w:left="7173"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Biy54jYdG1/PdU4UJcPeiz6OsWsplwVTgUrFDtt32cdfViSubEzaTEkuWVuEEiNZOoepWgiYY7SKvz0rqfvHAA==" w:salt="OWQ4E9goIQkU3LIc/PIOQ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879"/>
    <w:rsid w:val="00490879"/>
    <w:rsid w:val="00E51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4554A-231B-4984-88B1-346BA5C0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921</Words>
  <Characters>5254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2026-01-12T06:53:00Z</dcterms:created>
  <dcterms:modified xsi:type="dcterms:W3CDTF">2026-01-12T06:53:00Z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2025-12-21T00:00:00Z</vt:filetime>
  </property>
  <property fmtid="{D5CDD505-2E9C-101B-9397-08002B2CF9AE}" pid="3" name="Creator">
    <vt:lpwstr>Nitro PDF Pro 14 (14.42.0.34)</vt:lpwstr>
  </property>
  <property fmtid="{D5CDD505-2E9C-101B-9397-08002B2CF9AE}" pid="4" name="LastSaved">
    <vt:filetime>2025-12-21T00:00:00Z</vt:filetime>
  </property>
</Properties>
</file>