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90" w:rsidRPr="00195A48" w:rsidRDefault="00320C90" w:rsidP="000D733F">
      <w:pPr>
        <w:pStyle w:val="Heading1"/>
        <w:rPr>
          <w:lang w:val="id-ID"/>
        </w:rPr>
      </w:pPr>
      <w:bookmarkStart w:id="0" w:name="_Toc193646364"/>
      <w:bookmarkStart w:id="1" w:name="_Toc193646880"/>
      <w:bookmarkStart w:id="2" w:name="_Toc193648159"/>
      <w:bookmarkStart w:id="3" w:name="_Toc193648495"/>
      <w:bookmarkStart w:id="4" w:name="_Toc193808749"/>
      <w:bookmarkStart w:id="5" w:name="_Toc196465765"/>
      <w:bookmarkStart w:id="6" w:name="_Toc199327233"/>
      <w:bookmarkStart w:id="7" w:name="_Toc199328746"/>
      <w:bookmarkStart w:id="8" w:name="_Toc199438011"/>
      <w:bookmarkStart w:id="9" w:name="_Toc200052825"/>
      <w:bookmarkStart w:id="10" w:name="_Toc201150806"/>
      <w:bookmarkStart w:id="11" w:name="_Toc201151523"/>
      <w:bookmarkStart w:id="12" w:name="_Toc201247451"/>
      <w:bookmarkStart w:id="13" w:name="_Toc201302621"/>
      <w:bookmarkStart w:id="14" w:name="_Toc204086666"/>
      <w:bookmarkStart w:id="15" w:name="_GoBack"/>
      <w:bookmarkEnd w:id="15"/>
      <w:r w:rsidRPr="00195A48">
        <w:rPr>
          <w:lang w:val="id-ID"/>
        </w:rPr>
        <w:t>CHAPTER III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320C90" w:rsidRPr="00195A48" w:rsidRDefault="00320C90" w:rsidP="000D733F">
      <w:pPr>
        <w:pStyle w:val="Heading1"/>
        <w:rPr>
          <w:lang w:val="id-ID"/>
        </w:rPr>
      </w:pPr>
      <w:bookmarkStart w:id="16" w:name="_Toc193646365"/>
      <w:bookmarkStart w:id="17" w:name="_Toc193646881"/>
      <w:bookmarkStart w:id="18" w:name="_Toc193648160"/>
      <w:bookmarkStart w:id="19" w:name="_Toc193648496"/>
      <w:bookmarkStart w:id="20" w:name="_Toc193808750"/>
      <w:bookmarkStart w:id="21" w:name="_Toc196465766"/>
      <w:bookmarkStart w:id="22" w:name="_Toc199327234"/>
      <w:bookmarkStart w:id="23" w:name="_Toc199328747"/>
      <w:bookmarkStart w:id="24" w:name="_Toc199438012"/>
      <w:bookmarkStart w:id="25" w:name="_Toc200052826"/>
      <w:bookmarkStart w:id="26" w:name="_Toc201150807"/>
      <w:bookmarkStart w:id="27" w:name="_Toc201151524"/>
      <w:bookmarkStart w:id="28" w:name="_Toc201247452"/>
      <w:bookmarkStart w:id="29" w:name="_Toc201302622"/>
      <w:bookmarkStart w:id="30" w:name="_Toc204086667"/>
      <w:r w:rsidRPr="00195A48">
        <w:rPr>
          <w:lang w:val="id-ID"/>
        </w:rPr>
        <w:t>RESEARCH METHOD</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20C90" w:rsidRPr="00A12866" w:rsidRDefault="00320C90" w:rsidP="003D1486">
      <w:pPr>
        <w:pStyle w:val="Heading2"/>
        <w:numPr>
          <w:ilvl w:val="1"/>
          <w:numId w:val="82"/>
        </w:numPr>
        <w:spacing w:before="200" w:after="240" w:line="480" w:lineRule="auto"/>
        <w:rPr>
          <w:rFonts w:ascii="Times New Roman" w:hAnsi="Times New Roman" w:cs="Times New Roman"/>
          <w:b/>
          <w:color w:val="000000" w:themeColor="text1"/>
          <w:sz w:val="24"/>
          <w:szCs w:val="24"/>
          <w:lang w:val="id-ID"/>
        </w:rPr>
      </w:pPr>
      <w:bookmarkStart w:id="31" w:name="_Toc193646366"/>
      <w:bookmarkStart w:id="32" w:name="_Toc193646882"/>
      <w:bookmarkStart w:id="33" w:name="_Toc193648161"/>
      <w:bookmarkStart w:id="34" w:name="_Toc193648497"/>
      <w:bookmarkStart w:id="35" w:name="_Toc193808751"/>
      <w:bookmarkStart w:id="36" w:name="_Toc196465767"/>
      <w:bookmarkStart w:id="37" w:name="_Toc199327235"/>
      <w:bookmarkStart w:id="38" w:name="_Toc199328748"/>
      <w:bookmarkStart w:id="39" w:name="_Toc199438013"/>
      <w:bookmarkStart w:id="40" w:name="_Toc200052827"/>
      <w:bookmarkStart w:id="41" w:name="_Toc201150808"/>
      <w:bookmarkStart w:id="42" w:name="_Toc201151525"/>
      <w:bookmarkStart w:id="43" w:name="_Toc201247453"/>
      <w:bookmarkStart w:id="44" w:name="_Toc201302623"/>
      <w:bookmarkStart w:id="45" w:name="_Toc204086668"/>
      <w:r w:rsidRPr="00A12866">
        <w:rPr>
          <w:rFonts w:ascii="Times New Roman" w:hAnsi="Times New Roman" w:cs="Times New Roman"/>
          <w:b/>
          <w:color w:val="000000" w:themeColor="text1"/>
          <w:sz w:val="24"/>
          <w:szCs w:val="24"/>
          <w:lang w:val="id-ID"/>
        </w:rPr>
        <w:t>Research Design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20C90" w:rsidRPr="00872868" w:rsidRDefault="00614C75"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1F1F1F"/>
          <w:sz w:val="24"/>
          <w:szCs w:val="24"/>
          <w:lang w:val="id-ID" w:eastAsia="id-ID"/>
        </w:rPr>
      </w:pPr>
      <w:r>
        <w:rPr>
          <w:rFonts w:eastAsia="Times New Roman"/>
          <w:color w:val="1F1F1F"/>
          <w:sz w:val="24"/>
          <w:szCs w:val="24"/>
          <w:lang w:val="id-ID" w:eastAsia="id-ID"/>
        </w:rPr>
        <w:t xml:space="preserve">          Sugiyono (2019</w:t>
      </w:r>
      <w:r w:rsidR="00320C90">
        <w:rPr>
          <w:rFonts w:eastAsia="Times New Roman"/>
          <w:color w:val="1F1F1F"/>
          <w:sz w:val="24"/>
          <w:szCs w:val="24"/>
          <w:lang w:val="id-ID" w:eastAsia="id-ID"/>
        </w:rPr>
        <w:t xml:space="preserve">) </w:t>
      </w:r>
      <w:r w:rsidR="00320C90" w:rsidRPr="00872868">
        <w:rPr>
          <w:rFonts w:eastAsia="Times New Roman"/>
          <w:color w:val="1F1F1F"/>
          <w:sz w:val="24"/>
          <w:szCs w:val="24"/>
          <w:lang w:val="id-ID" w:eastAsia="id-ID"/>
        </w:rPr>
        <w:t>"research methods are a scientific way to obtain data with specific purposes and uses". The conclusion from this statement is that research methods are closely related to the</w:t>
      </w:r>
      <w:r w:rsidR="00320C90">
        <w:rPr>
          <w:rFonts w:eastAsia="Times New Roman"/>
          <w:color w:val="1F1F1F"/>
          <w:sz w:val="24"/>
          <w:szCs w:val="24"/>
          <w:lang w:val="id-ID" w:eastAsia="id-ID"/>
        </w:rPr>
        <w:t xml:space="preserve"> purpose, </w:t>
      </w:r>
      <w:r w:rsidR="00320C90" w:rsidRPr="00872868">
        <w:rPr>
          <w:rFonts w:eastAsia="Times New Roman"/>
          <w:color w:val="1F1F1F"/>
          <w:sz w:val="24"/>
          <w:szCs w:val="24"/>
          <w:lang w:val="id-ID" w:eastAsia="id-ID"/>
        </w:rPr>
        <w:t xml:space="preserve"> procedures, techniques, tools and research designs used. The research design must be appropriate to the chosen research approach. Procedures, techniques and tools used in research must also be in accordance with established research methods. </w:t>
      </w:r>
    </w:p>
    <w:p w:rsidR="00320C90"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1F1F1F"/>
          <w:sz w:val="24"/>
          <w:szCs w:val="24"/>
          <w:lang w:val="id-ID" w:eastAsia="id-ID"/>
        </w:rPr>
      </w:pPr>
      <w:r w:rsidRPr="00872868">
        <w:rPr>
          <w:rFonts w:eastAsia="Times New Roman"/>
          <w:color w:val="1F1F1F"/>
          <w:sz w:val="24"/>
          <w:szCs w:val="24"/>
          <w:lang w:val="id-ID" w:eastAsia="id-ID"/>
        </w:rPr>
        <w:t xml:space="preserve">      This type of research is quasi-experimental, where this research requires 2 groups, one of which receiv</w:t>
      </w:r>
      <w:r>
        <w:rPr>
          <w:rFonts w:eastAsia="Times New Roman"/>
          <w:color w:val="1F1F1F"/>
          <w:sz w:val="24"/>
          <w:szCs w:val="24"/>
          <w:lang w:val="id-ID" w:eastAsia="id-ID"/>
        </w:rPr>
        <w:t>es treatment to test hypothesis</w:t>
      </w:r>
      <w:r w:rsidRPr="00872868">
        <w:rPr>
          <w:rFonts w:eastAsia="Times New Roman"/>
          <w:color w:val="1F1F1F"/>
          <w:sz w:val="24"/>
          <w:szCs w:val="24"/>
          <w:lang w:val="id-ID" w:eastAsia="id-ID"/>
        </w:rPr>
        <w:t xml:space="preserve"> and see the effects that will occur in the group being treated, as stated by Gay and Airasian (2000: 367) "quasi-experimental is a type of research that tests a hypothesis to s</w:t>
      </w:r>
      <w:r>
        <w:rPr>
          <w:rFonts w:eastAsia="Times New Roman"/>
          <w:color w:val="1F1F1F"/>
          <w:sz w:val="24"/>
          <w:szCs w:val="24"/>
          <w:lang w:val="id-ID" w:eastAsia="id-ID"/>
        </w:rPr>
        <w:t xml:space="preserve">ee the effect of a treatment". </w:t>
      </w:r>
      <w:r w:rsidRPr="00872868">
        <w:rPr>
          <w:rFonts w:eastAsia="Times New Roman"/>
          <w:color w:val="1F1F1F"/>
          <w:sz w:val="24"/>
          <w:szCs w:val="24"/>
          <w:lang w:val="id-ID" w:eastAsia="id-ID"/>
        </w:rPr>
        <w:t xml:space="preserve">This experimental research </w:t>
      </w:r>
      <w:r w:rsidRPr="00C70F90">
        <w:rPr>
          <w:rFonts w:eastAsia="Times New Roman"/>
          <w:color w:val="1F1F1F"/>
          <w:sz w:val="24"/>
          <w:szCs w:val="24"/>
          <w:lang w:val="id-ID" w:eastAsia="id-ID"/>
        </w:rPr>
        <w:t>involve</w:t>
      </w:r>
      <w:r w:rsidRPr="00872868">
        <w:rPr>
          <w:rFonts w:eastAsia="Times New Roman"/>
          <w:color w:val="1F1F1F"/>
          <w:sz w:val="24"/>
          <w:szCs w:val="24"/>
          <w:lang w:val="id-ID" w:eastAsia="id-ID"/>
        </w:rPr>
        <w:t xml:space="preserve"> two groups, namely the experimental group and the control group. </w:t>
      </w:r>
      <w:r w:rsidRPr="00C70F90">
        <w:rPr>
          <w:rFonts w:eastAsia="Times New Roman"/>
          <w:color w:val="1F1F1F"/>
          <w:sz w:val="24"/>
          <w:szCs w:val="24"/>
          <w:lang w:val="id-ID" w:eastAsia="id-ID"/>
        </w:rPr>
        <w:t>The experimental group used podcasts as an English learning media and technique, while the control group used conventional techniques.</w:t>
      </w:r>
    </w:p>
    <w:p w:rsidR="000D733F"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1F1F1F"/>
          <w:sz w:val="24"/>
          <w:szCs w:val="24"/>
          <w:lang w:val="id-ID" w:eastAsia="id-ID"/>
        </w:rPr>
        <w:sectPr w:rsidR="000D733F" w:rsidSect="0000264F">
          <w:headerReference w:type="even" r:id="rId8"/>
          <w:headerReference w:type="default" r:id="rId9"/>
          <w:footerReference w:type="default" r:id="rId10"/>
          <w:headerReference w:type="first" r:id="rId11"/>
          <w:pgSz w:w="11906" w:h="16838" w:code="9"/>
          <w:pgMar w:top="2268" w:right="1701" w:bottom="1701" w:left="2268" w:header="708" w:footer="708" w:gutter="0"/>
          <w:cols w:space="708"/>
          <w:docGrid w:linePitch="360"/>
        </w:sectPr>
      </w:pPr>
      <w:r>
        <w:rPr>
          <w:rFonts w:eastAsia="Times New Roman"/>
          <w:color w:val="1F1F1F"/>
          <w:sz w:val="24"/>
          <w:szCs w:val="24"/>
          <w:lang w:val="id-ID" w:eastAsia="id-ID"/>
        </w:rPr>
        <w:t xml:space="preserve">       </w:t>
      </w:r>
      <w:r w:rsidRPr="00035BDF">
        <w:rPr>
          <w:rFonts w:eastAsia="Times New Roman"/>
          <w:color w:val="1F1F1F"/>
          <w:sz w:val="24"/>
          <w:szCs w:val="24"/>
          <w:lang w:val="id-ID" w:eastAsia="id-ID"/>
        </w:rPr>
        <w:t>The difference between the experimental group and the control group in this research is the media and learning techniques used during the</w:t>
      </w:r>
      <w:r w:rsidR="00614C75">
        <w:rPr>
          <w:rFonts w:eastAsia="Times New Roman"/>
          <w:color w:val="1F1F1F"/>
          <w:sz w:val="24"/>
          <w:szCs w:val="24"/>
          <w:lang w:val="id-ID" w:eastAsia="id-ID"/>
        </w:rPr>
        <w:t xml:space="preserve"> research.  The researcher </w:t>
      </w:r>
      <w:r w:rsidRPr="00035BDF">
        <w:rPr>
          <w:rFonts w:eastAsia="Times New Roman"/>
          <w:color w:val="1F1F1F"/>
          <w:sz w:val="24"/>
          <w:szCs w:val="24"/>
          <w:lang w:val="id-ID" w:eastAsia="id-ID"/>
        </w:rPr>
        <w:t>conduc</w:t>
      </w:r>
      <w:r w:rsidR="00614C75">
        <w:rPr>
          <w:rFonts w:eastAsia="Times New Roman"/>
          <w:color w:val="1F1F1F"/>
          <w:sz w:val="24"/>
          <w:szCs w:val="24"/>
          <w:lang w:val="id-ID" w:eastAsia="id-ID"/>
        </w:rPr>
        <w:t>ed</w:t>
      </w:r>
      <w:r w:rsidRPr="00035BDF">
        <w:rPr>
          <w:rFonts w:eastAsia="Times New Roman"/>
          <w:color w:val="1F1F1F"/>
          <w:sz w:val="24"/>
          <w:szCs w:val="24"/>
          <w:lang w:val="id-ID" w:eastAsia="id-ID"/>
        </w:rPr>
        <w:t>t a pre-test on both groups at the beginning of</w:t>
      </w:r>
      <w:r>
        <w:rPr>
          <w:rFonts w:eastAsia="Times New Roman"/>
          <w:color w:val="1F1F1F"/>
          <w:sz w:val="24"/>
          <w:szCs w:val="24"/>
          <w:lang w:val="id-ID" w:eastAsia="id-ID"/>
        </w:rPr>
        <w:t xml:space="preserve"> </w:t>
      </w:r>
      <w:r w:rsidRPr="00035BDF">
        <w:rPr>
          <w:rFonts w:eastAsia="Times New Roman"/>
          <w:color w:val="1F1F1F"/>
          <w:sz w:val="24"/>
          <w:szCs w:val="24"/>
          <w:lang w:val="id-ID" w:eastAsia="id-ID"/>
        </w:rPr>
        <w:t xml:space="preserve"> the research, only carry out treatment on the experimental group and conduct a post-test on both groups to see the effect of the treatment that the researcher has carried out on </w:t>
      </w:r>
    </w:p>
    <w:p w:rsidR="00320C90"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1F1F1F"/>
          <w:sz w:val="24"/>
          <w:szCs w:val="24"/>
          <w:lang w:val="id-ID" w:eastAsia="id-ID"/>
        </w:rPr>
      </w:pPr>
      <w:r w:rsidRPr="00035BDF">
        <w:rPr>
          <w:rFonts w:eastAsia="Times New Roman"/>
          <w:color w:val="1F1F1F"/>
          <w:sz w:val="24"/>
          <w:szCs w:val="24"/>
          <w:lang w:val="id-ID" w:eastAsia="id-ID"/>
        </w:rPr>
        <w:lastRenderedPageBreak/>
        <w:t>the experimental group and see the difference in effect with the control group. The name of the type design was</w:t>
      </w:r>
      <w:r>
        <w:rPr>
          <w:rFonts w:eastAsia="Times New Roman"/>
          <w:color w:val="1F1F1F"/>
          <w:sz w:val="24"/>
          <w:szCs w:val="24"/>
          <w:lang w:val="id-ID" w:eastAsia="id-ID"/>
        </w:rPr>
        <w:t xml:space="preserve"> the </w:t>
      </w:r>
      <w:r w:rsidRPr="00035BDF">
        <w:rPr>
          <w:rFonts w:eastAsia="Times New Roman"/>
          <w:color w:val="1F1F1F"/>
          <w:sz w:val="24"/>
          <w:szCs w:val="24"/>
          <w:lang w:val="id-ID" w:eastAsia="id-ID"/>
        </w:rPr>
        <w:t xml:space="preserve"> non equivalent control group or pre test post test control group</w:t>
      </w:r>
      <w:r>
        <w:rPr>
          <w:rFonts w:eastAsia="Times New Roman"/>
          <w:color w:val="1F1F1F"/>
          <w:sz w:val="24"/>
          <w:szCs w:val="24"/>
          <w:lang w:val="id-ID" w:eastAsia="id-ID"/>
        </w:rPr>
        <w:t>. The research design can be showed in the table bellow :</w:t>
      </w:r>
    </w:p>
    <w:tbl>
      <w:tblPr>
        <w:tblStyle w:val="TableGrid"/>
        <w:tblW w:w="0" w:type="auto"/>
        <w:tblLook w:val="04A0" w:firstRow="1" w:lastRow="0" w:firstColumn="1" w:lastColumn="0" w:noHBand="0" w:noVBand="1"/>
      </w:tblPr>
      <w:tblGrid>
        <w:gridCol w:w="2038"/>
        <w:gridCol w:w="1331"/>
        <w:gridCol w:w="2693"/>
        <w:gridCol w:w="2091"/>
      </w:tblGrid>
      <w:tr w:rsidR="00320C90" w:rsidTr="00195A48">
        <w:trPr>
          <w:trHeight w:val="442"/>
        </w:trPr>
        <w:tc>
          <w:tcPr>
            <w:tcW w:w="2038" w:type="dxa"/>
          </w:tcPr>
          <w:p w:rsidR="00320C90" w:rsidRDefault="00320C90" w:rsidP="00195A48">
            <w:pPr>
              <w:tabs>
                <w:tab w:val="left" w:pos="7233"/>
              </w:tabs>
              <w:spacing w:line="480" w:lineRule="auto"/>
              <w:jc w:val="center"/>
              <w:rPr>
                <w:b/>
                <w:sz w:val="24"/>
                <w:lang w:val="id-ID"/>
              </w:rPr>
            </w:pPr>
            <w:r>
              <w:rPr>
                <w:b/>
                <w:sz w:val="24"/>
                <w:lang w:val="id-ID"/>
              </w:rPr>
              <w:t>Group</w:t>
            </w:r>
          </w:p>
        </w:tc>
        <w:tc>
          <w:tcPr>
            <w:tcW w:w="1331" w:type="dxa"/>
          </w:tcPr>
          <w:p w:rsidR="00320C90" w:rsidRDefault="00320C90" w:rsidP="00195A48">
            <w:pPr>
              <w:tabs>
                <w:tab w:val="left" w:pos="7233"/>
              </w:tabs>
              <w:spacing w:line="480" w:lineRule="auto"/>
              <w:jc w:val="center"/>
              <w:rPr>
                <w:b/>
                <w:sz w:val="24"/>
                <w:lang w:val="id-ID"/>
              </w:rPr>
            </w:pPr>
            <w:r>
              <w:rPr>
                <w:b/>
                <w:sz w:val="24"/>
                <w:lang w:val="id-ID"/>
              </w:rPr>
              <w:t>Pre-Test</w:t>
            </w:r>
          </w:p>
        </w:tc>
        <w:tc>
          <w:tcPr>
            <w:tcW w:w="2693" w:type="dxa"/>
          </w:tcPr>
          <w:p w:rsidR="00320C90" w:rsidRDefault="00320C90" w:rsidP="00195A48">
            <w:pPr>
              <w:tabs>
                <w:tab w:val="left" w:pos="7233"/>
              </w:tabs>
              <w:spacing w:line="480" w:lineRule="auto"/>
              <w:jc w:val="center"/>
              <w:rPr>
                <w:b/>
                <w:sz w:val="24"/>
                <w:lang w:val="id-ID"/>
              </w:rPr>
            </w:pPr>
            <w:r>
              <w:rPr>
                <w:b/>
                <w:sz w:val="24"/>
                <w:lang w:val="id-ID"/>
              </w:rPr>
              <w:t>Treatment</w:t>
            </w:r>
          </w:p>
        </w:tc>
        <w:tc>
          <w:tcPr>
            <w:tcW w:w="2091" w:type="dxa"/>
          </w:tcPr>
          <w:p w:rsidR="00320C90" w:rsidRDefault="00320C90" w:rsidP="00195A48">
            <w:pPr>
              <w:tabs>
                <w:tab w:val="left" w:pos="7233"/>
              </w:tabs>
              <w:spacing w:line="480" w:lineRule="auto"/>
              <w:jc w:val="center"/>
              <w:rPr>
                <w:b/>
                <w:sz w:val="24"/>
                <w:lang w:val="id-ID"/>
              </w:rPr>
            </w:pPr>
            <w:r>
              <w:rPr>
                <w:b/>
                <w:sz w:val="24"/>
                <w:lang w:val="id-ID"/>
              </w:rPr>
              <w:t>Post-Test</w:t>
            </w:r>
          </w:p>
        </w:tc>
      </w:tr>
      <w:tr w:rsidR="00320C90" w:rsidTr="00195A48">
        <w:tc>
          <w:tcPr>
            <w:tcW w:w="2038" w:type="dxa"/>
          </w:tcPr>
          <w:p w:rsidR="00320C90" w:rsidRPr="007A7272" w:rsidRDefault="00320C90" w:rsidP="00195A48">
            <w:pPr>
              <w:tabs>
                <w:tab w:val="left" w:pos="7233"/>
              </w:tabs>
              <w:spacing w:line="480" w:lineRule="auto"/>
              <w:jc w:val="both"/>
              <w:rPr>
                <w:sz w:val="24"/>
                <w:lang w:val="id-ID"/>
              </w:rPr>
            </w:pPr>
            <w:r w:rsidRPr="007A7272">
              <w:rPr>
                <w:sz w:val="24"/>
                <w:lang w:val="id-ID"/>
              </w:rPr>
              <w:t>Control</w:t>
            </w:r>
          </w:p>
        </w:tc>
        <w:tc>
          <w:tcPr>
            <w:tcW w:w="1331" w:type="dxa"/>
          </w:tcPr>
          <w:p w:rsidR="00320C90" w:rsidRPr="007A7272" w:rsidRDefault="00320C90" w:rsidP="00195A48">
            <w:pPr>
              <w:tabs>
                <w:tab w:val="left" w:pos="7233"/>
              </w:tabs>
              <w:spacing w:line="480" w:lineRule="auto"/>
              <w:jc w:val="center"/>
              <w:rPr>
                <w:sz w:val="24"/>
                <w:lang w:val="id-ID"/>
              </w:rPr>
            </w:pPr>
            <w:r w:rsidRPr="007A7272">
              <w:rPr>
                <w:sz w:val="24"/>
                <w:lang w:val="id-ID"/>
              </w:rPr>
              <w:t>1</w:t>
            </w:r>
          </w:p>
        </w:tc>
        <w:tc>
          <w:tcPr>
            <w:tcW w:w="2693" w:type="dxa"/>
          </w:tcPr>
          <w:p w:rsidR="00320C90" w:rsidRPr="007A7272" w:rsidRDefault="00320C90" w:rsidP="00195A48">
            <w:pPr>
              <w:tabs>
                <w:tab w:val="left" w:pos="7233"/>
              </w:tabs>
              <w:spacing w:line="480" w:lineRule="auto"/>
              <w:jc w:val="center"/>
              <w:rPr>
                <w:sz w:val="24"/>
                <w:lang w:val="id-ID"/>
              </w:rPr>
            </w:pPr>
            <w:r w:rsidRPr="007A7272">
              <w:rPr>
                <w:sz w:val="24"/>
                <w:lang w:val="id-ID"/>
              </w:rPr>
              <w:t>-</w:t>
            </w:r>
          </w:p>
        </w:tc>
        <w:tc>
          <w:tcPr>
            <w:tcW w:w="2091" w:type="dxa"/>
          </w:tcPr>
          <w:p w:rsidR="00320C90" w:rsidRPr="007A7272" w:rsidRDefault="00320C90" w:rsidP="00195A48">
            <w:pPr>
              <w:tabs>
                <w:tab w:val="left" w:pos="7233"/>
              </w:tabs>
              <w:spacing w:line="480" w:lineRule="auto"/>
              <w:jc w:val="center"/>
              <w:rPr>
                <w:sz w:val="24"/>
                <w:lang w:val="id-ID"/>
              </w:rPr>
            </w:pPr>
            <w:r w:rsidRPr="007A7272">
              <w:rPr>
                <w:sz w:val="24"/>
                <w:lang w:val="id-ID"/>
              </w:rPr>
              <w:t>1</w:t>
            </w:r>
          </w:p>
        </w:tc>
      </w:tr>
      <w:tr w:rsidR="00320C90" w:rsidTr="00195A48">
        <w:trPr>
          <w:trHeight w:val="883"/>
        </w:trPr>
        <w:tc>
          <w:tcPr>
            <w:tcW w:w="2038" w:type="dxa"/>
          </w:tcPr>
          <w:p w:rsidR="00320C90" w:rsidRPr="007A7272" w:rsidRDefault="00320C90" w:rsidP="00195A48">
            <w:pPr>
              <w:tabs>
                <w:tab w:val="left" w:pos="7233"/>
              </w:tabs>
              <w:spacing w:line="480" w:lineRule="auto"/>
              <w:jc w:val="both"/>
              <w:rPr>
                <w:sz w:val="24"/>
                <w:lang w:val="id-ID"/>
              </w:rPr>
            </w:pPr>
            <w:r w:rsidRPr="007A7272">
              <w:rPr>
                <w:sz w:val="24"/>
                <w:lang w:val="id-ID"/>
              </w:rPr>
              <w:t>Experimental</w:t>
            </w:r>
          </w:p>
        </w:tc>
        <w:tc>
          <w:tcPr>
            <w:tcW w:w="1331" w:type="dxa"/>
          </w:tcPr>
          <w:p w:rsidR="00320C90" w:rsidRPr="007A7272" w:rsidRDefault="00320C90" w:rsidP="00195A48">
            <w:pPr>
              <w:tabs>
                <w:tab w:val="left" w:pos="7233"/>
              </w:tabs>
              <w:spacing w:line="480" w:lineRule="auto"/>
              <w:jc w:val="center"/>
              <w:rPr>
                <w:sz w:val="24"/>
                <w:lang w:val="id-ID"/>
              </w:rPr>
            </w:pPr>
            <w:r w:rsidRPr="007A7272">
              <w:rPr>
                <w:sz w:val="24"/>
                <w:lang w:val="id-ID"/>
              </w:rPr>
              <w:t>1</w:t>
            </w:r>
          </w:p>
        </w:tc>
        <w:tc>
          <w:tcPr>
            <w:tcW w:w="2693" w:type="dxa"/>
          </w:tcPr>
          <w:p w:rsidR="00320C90" w:rsidRPr="007A7272" w:rsidRDefault="00320C90" w:rsidP="00195A48">
            <w:pPr>
              <w:tabs>
                <w:tab w:val="left" w:pos="7233"/>
              </w:tabs>
              <w:spacing w:line="480" w:lineRule="auto"/>
              <w:jc w:val="center"/>
              <w:rPr>
                <w:sz w:val="24"/>
                <w:lang w:val="id-ID"/>
              </w:rPr>
            </w:pPr>
            <w:r>
              <w:rPr>
                <w:sz w:val="24"/>
                <w:lang w:val="id-ID"/>
              </w:rPr>
              <w:t>Project podcast</w:t>
            </w:r>
          </w:p>
        </w:tc>
        <w:tc>
          <w:tcPr>
            <w:tcW w:w="2091" w:type="dxa"/>
          </w:tcPr>
          <w:p w:rsidR="00320C90" w:rsidRPr="007A7272" w:rsidRDefault="00320C90" w:rsidP="00195A48">
            <w:pPr>
              <w:tabs>
                <w:tab w:val="left" w:pos="7233"/>
              </w:tabs>
              <w:spacing w:line="480" w:lineRule="auto"/>
              <w:jc w:val="center"/>
              <w:rPr>
                <w:sz w:val="24"/>
                <w:lang w:val="id-ID"/>
              </w:rPr>
            </w:pPr>
            <w:r w:rsidRPr="007A7272">
              <w:rPr>
                <w:sz w:val="24"/>
                <w:lang w:val="id-ID"/>
              </w:rPr>
              <w:t>1</w:t>
            </w:r>
          </w:p>
        </w:tc>
      </w:tr>
    </w:tbl>
    <w:p w:rsidR="00320C90" w:rsidRPr="00A12866" w:rsidRDefault="00320C90" w:rsidP="003D1486">
      <w:pPr>
        <w:pStyle w:val="Heading2"/>
        <w:numPr>
          <w:ilvl w:val="1"/>
          <w:numId w:val="82"/>
        </w:numPr>
        <w:spacing w:before="200" w:after="240" w:line="480" w:lineRule="auto"/>
        <w:rPr>
          <w:rFonts w:ascii="Times New Roman" w:hAnsi="Times New Roman" w:cs="Times New Roman"/>
          <w:b/>
          <w:color w:val="000000" w:themeColor="text1"/>
          <w:sz w:val="24"/>
          <w:lang w:val="id-ID"/>
        </w:rPr>
      </w:pPr>
      <w:bookmarkStart w:id="46" w:name="_Toc193646367"/>
      <w:bookmarkStart w:id="47" w:name="_Toc193646883"/>
      <w:bookmarkStart w:id="48" w:name="_Toc193648162"/>
      <w:bookmarkStart w:id="49" w:name="_Toc193648498"/>
      <w:bookmarkStart w:id="50" w:name="_Toc193808752"/>
      <w:bookmarkStart w:id="51" w:name="_Toc196465768"/>
      <w:bookmarkStart w:id="52" w:name="_Toc199327236"/>
      <w:bookmarkStart w:id="53" w:name="_Toc199328749"/>
      <w:bookmarkStart w:id="54" w:name="_Toc199438014"/>
      <w:bookmarkStart w:id="55" w:name="_Toc200052828"/>
      <w:bookmarkStart w:id="56" w:name="_Toc201150809"/>
      <w:bookmarkStart w:id="57" w:name="_Toc201151526"/>
      <w:bookmarkStart w:id="58" w:name="_Toc201247454"/>
      <w:bookmarkStart w:id="59" w:name="_Toc201302624"/>
      <w:bookmarkStart w:id="60" w:name="_Toc204086669"/>
      <w:r w:rsidRPr="00A12866">
        <w:rPr>
          <w:rFonts w:ascii="Times New Roman" w:hAnsi="Times New Roman" w:cs="Times New Roman"/>
          <w:b/>
          <w:color w:val="000000" w:themeColor="text1"/>
          <w:sz w:val="24"/>
          <w:lang w:val="id-ID"/>
        </w:rPr>
        <w:t>Location and Time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320C90" w:rsidRPr="00A12866" w:rsidRDefault="00320C90" w:rsidP="003D1486">
      <w:pPr>
        <w:pStyle w:val="Heading3"/>
        <w:numPr>
          <w:ilvl w:val="2"/>
          <w:numId w:val="82"/>
        </w:numPr>
        <w:spacing w:before="200" w:after="240" w:line="276" w:lineRule="auto"/>
        <w:rPr>
          <w:rFonts w:ascii="Times New Roman" w:hAnsi="Times New Roman" w:cs="Times New Roman"/>
          <w:b/>
          <w:color w:val="000000" w:themeColor="text1"/>
          <w:lang w:val="id-ID"/>
        </w:rPr>
      </w:pPr>
      <w:bookmarkStart w:id="61" w:name="_Toc193646368"/>
      <w:bookmarkStart w:id="62" w:name="_Toc193646884"/>
      <w:bookmarkStart w:id="63" w:name="_Toc193648163"/>
      <w:bookmarkStart w:id="64" w:name="_Toc193648499"/>
      <w:bookmarkStart w:id="65" w:name="_Toc193808753"/>
      <w:bookmarkStart w:id="66" w:name="_Toc196465769"/>
      <w:bookmarkStart w:id="67" w:name="_Toc199327237"/>
      <w:bookmarkStart w:id="68" w:name="_Toc199328750"/>
      <w:bookmarkStart w:id="69" w:name="_Toc199438015"/>
      <w:bookmarkStart w:id="70" w:name="_Toc200052829"/>
      <w:bookmarkStart w:id="71" w:name="_Toc201150810"/>
      <w:bookmarkStart w:id="72" w:name="_Toc201151527"/>
      <w:bookmarkStart w:id="73" w:name="_Toc201247455"/>
      <w:bookmarkStart w:id="74" w:name="_Toc201302625"/>
      <w:bookmarkStart w:id="75" w:name="_Toc204086670"/>
      <w:r w:rsidRPr="00A12866">
        <w:rPr>
          <w:rFonts w:ascii="Times New Roman" w:hAnsi="Times New Roman" w:cs="Times New Roman"/>
          <w:b/>
          <w:color w:val="000000" w:themeColor="text1"/>
          <w:lang w:val="id-ID"/>
        </w:rPr>
        <w:t>Location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320C90" w:rsidRPr="003E42EA" w:rsidRDefault="00320C90" w:rsidP="00320C90">
      <w:pPr>
        <w:pStyle w:val="HTMLPreformatted"/>
        <w:spacing w:line="480" w:lineRule="auto"/>
        <w:jc w:val="both"/>
        <w:rPr>
          <w:rFonts w:ascii="Times New Roman" w:hAnsi="Times New Roman"/>
          <w:sz w:val="24"/>
        </w:rPr>
      </w:pPr>
      <w:r>
        <w:rPr>
          <w:rFonts w:ascii="Times New Roman" w:hAnsi="Times New Roman"/>
          <w:sz w:val="24"/>
        </w:rPr>
        <w:t xml:space="preserve">       </w:t>
      </w:r>
      <w:r w:rsidR="00614C75">
        <w:rPr>
          <w:rFonts w:ascii="Times New Roman" w:hAnsi="Times New Roman"/>
          <w:sz w:val="24"/>
        </w:rPr>
        <w:t>The location of this research was in</w:t>
      </w:r>
      <w:r>
        <w:rPr>
          <w:rFonts w:ascii="Times New Roman" w:hAnsi="Times New Roman"/>
          <w:sz w:val="24"/>
        </w:rPr>
        <w:t xml:space="preserve"> Dwi Tungggal School in, Bangun Sari Village, Tanjung Morawa su</w:t>
      </w:r>
      <w:r w:rsidR="00614C75">
        <w:rPr>
          <w:rFonts w:ascii="Times New Roman" w:hAnsi="Times New Roman"/>
          <w:sz w:val="24"/>
        </w:rPr>
        <w:t>b district, Deli Serdang regency</w:t>
      </w:r>
      <w:r>
        <w:rPr>
          <w:rFonts w:ascii="Times New Roman" w:hAnsi="Times New Roman"/>
          <w:sz w:val="24"/>
        </w:rPr>
        <w:t>, North Sumatera provinsi. T</w:t>
      </w:r>
      <w:r w:rsidRPr="007A7272">
        <w:rPr>
          <w:rFonts w:ascii="Times New Roman" w:hAnsi="Times New Roman"/>
          <w:sz w:val="24"/>
        </w:rPr>
        <w:t xml:space="preserve">his is the best place for research because </w:t>
      </w:r>
      <w:r>
        <w:rPr>
          <w:rFonts w:ascii="Times New Roman" w:hAnsi="Times New Roman"/>
          <w:sz w:val="24"/>
        </w:rPr>
        <w:t>t</w:t>
      </w:r>
      <w:r w:rsidRPr="00A475A4">
        <w:rPr>
          <w:rFonts w:ascii="Times New Roman" w:hAnsi="Times New Roman"/>
          <w:sz w:val="24"/>
        </w:rPr>
        <w:t>his school still uses boring English learning methods and there are still few researchers who have visited the school.</w:t>
      </w:r>
      <w:r>
        <w:rPr>
          <w:rFonts w:ascii="Times New Roman" w:hAnsi="Times New Roman"/>
          <w:sz w:val="24"/>
        </w:rPr>
        <w:t xml:space="preserve"> </w:t>
      </w:r>
      <w:r w:rsidRPr="00A475A4">
        <w:rPr>
          <w:rFonts w:ascii="Times New Roman" w:hAnsi="Times New Roman"/>
          <w:sz w:val="24"/>
        </w:rPr>
        <w:t>There are 4 groups for the MIPA-XI major, the r</w:t>
      </w:r>
      <w:r>
        <w:rPr>
          <w:rFonts w:ascii="Times New Roman" w:hAnsi="Times New Roman"/>
          <w:sz w:val="24"/>
        </w:rPr>
        <w:t>esearcher will involve 2 group in this research</w:t>
      </w:r>
      <w:r w:rsidRPr="00A475A4">
        <w:rPr>
          <w:rFonts w:ascii="Times New Roman" w:hAnsi="Times New Roman"/>
          <w:sz w:val="24"/>
        </w:rPr>
        <w:t>. MIPA-XI 1 will be the experimental group that wil</w:t>
      </w:r>
      <w:r>
        <w:rPr>
          <w:rFonts w:ascii="Times New Roman" w:hAnsi="Times New Roman"/>
          <w:sz w:val="24"/>
        </w:rPr>
        <w:t>l receive treatment in the research</w:t>
      </w:r>
      <w:r w:rsidRPr="00A475A4">
        <w:rPr>
          <w:rFonts w:ascii="Times New Roman" w:hAnsi="Times New Roman"/>
          <w:sz w:val="24"/>
        </w:rPr>
        <w:t xml:space="preserve">, </w:t>
      </w:r>
      <w:r>
        <w:rPr>
          <w:rFonts w:ascii="Times New Roman" w:hAnsi="Times New Roman"/>
          <w:sz w:val="24"/>
        </w:rPr>
        <w:t>mean</w:t>
      </w:r>
      <w:r w:rsidRPr="00A475A4">
        <w:rPr>
          <w:rFonts w:ascii="Times New Roman" w:hAnsi="Times New Roman"/>
          <w:sz w:val="24"/>
        </w:rPr>
        <w:t>while MIPA-XI 2 will b</w:t>
      </w:r>
      <w:r>
        <w:rPr>
          <w:rFonts w:ascii="Times New Roman" w:hAnsi="Times New Roman"/>
          <w:sz w:val="24"/>
        </w:rPr>
        <w:t>e the control group in the research</w:t>
      </w:r>
      <w:r w:rsidRPr="007A7272">
        <w:rPr>
          <w:rFonts w:ascii="Times New Roman" w:hAnsi="Times New Roman"/>
          <w:sz w:val="24"/>
        </w:rPr>
        <w:t>.</w:t>
      </w:r>
      <w:r>
        <w:rPr>
          <w:rFonts w:ascii="Times New Roman" w:hAnsi="Times New Roman"/>
          <w:sz w:val="24"/>
        </w:rPr>
        <w:t xml:space="preserve"> </w:t>
      </w:r>
    </w:p>
    <w:p w:rsidR="00320C90" w:rsidRPr="00A12866" w:rsidRDefault="00320C90" w:rsidP="003D1486">
      <w:pPr>
        <w:pStyle w:val="Heading3"/>
        <w:numPr>
          <w:ilvl w:val="2"/>
          <w:numId w:val="82"/>
        </w:numPr>
        <w:spacing w:before="200" w:after="240" w:line="480" w:lineRule="auto"/>
        <w:rPr>
          <w:rFonts w:ascii="Times New Roman" w:hAnsi="Times New Roman" w:cs="Times New Roman"/>
          <w:b/>
          <w:color w:val="000000" w:themeColor="text1"/>
          <w:lang w:val="id-ID"/>
        </w:rPr>
      </w:pPr>
      <w:bookmarkStart w:id="76" w:name="_Toc193646369"/>
      <w:bookmarkStart w:id="77" w:name="_Toc193646885"/>
      <w:bookmarkStart w:id="78" w:name="_Toc193648164"/>
      <w:bookmarkStart w:id="79" w:name="_Toc193648500"/>
      <w:bookmarkStart w:id="80" w:name="_Toc193808754"/>
      <w:bookmarkStart w:id="81" w:name="_Toc196465770"/>
      <w:bookmarkStart w:id="82" w:name="_Toc199327238"/>
      <w:bookmarkStart w:id="83" w:name="_Toc199328751"/>
      <w:bookmarkStart w:id="84" w:name="_Toc199438016"/>
      <w:bookmarkStart w:id="85" w:name="_Toc200052830"/>
      <w:bookmarkStart w:id="86" w:name="_Toc201150811"/>
      <w:bookmarkStart w:id="87" w:name="_Toc201151528"/>
      <w:bookmarkStart w:id="88" w:name="_Toc201247456"/>
      <w:bookmarkStart w:id="89" w:name="_Toc201302626"/>
      <w:bookmarkStart w:id="90" w:name="_Toc204086671"/>
      <w:r w:rsidRPr="00A12866">
        <w:rPr>
          <w:rFonts w:ascii="Times New Roman" w:hAnsi="Times New Roman" w:cs="Times New Roman"/>
          <w:b/>
          <w:color w:val="000000" w:themeColor="text1"/>
          <w:lang w:val="id-ID"/>
        </w:rPr>
        <w:t>Time</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20C90" w:rsidRDefault="00320C90" w:rsidP="00320C90">
      <w:pPr>
        <w:tabs>
          <w:tab w:val="center" w:pos="4135"/>
          <w:tab w:val="left" w:pos="5482"/>
        </w:tabs>
        <w:spacing w:line="480" w:lineRule="auto"/>
        <w:jc w:val="both"/>
        <w:rPr>
          <w:color w:val="1F1F1F"/>
          <w:sz w:val="24"/>
          <w:szCs w:val="24"/>
          <w:lang w:val="id-ID"/>
        </w:rPr>
      </w:pPr>
      <w:r>
        <w:rPr>
          <w:color w:val="1F1F1F"/>
          <w:sz w:val="24"/>
          <w:szCs w:val="24"/>
          <w:lang w:val="id-ID"/>
        </w:rPr>
        <w:t xml:space="preserve">       </w:t>
      </w:r>
      <w:r w:rsidR="00614C75">
        <w:rPr>
          <w:color w:val="1F1F1F"/>
          <w:sz w:val="24"/>
          <w:szCs w:val="24"/>
          <w:lang w:val="id-ID"/>
        </w:rPr>
        <w:t xml:space="preserve">Researcher </w:t>
      </w:r>
      <w:r w:rsidRPr="00A475A4">
        <w:rPr>
          <w:color w:val="1F1F1F"/>
          <w:sz w:val="24"/>
          <w:szCs w:val="24"/>
          <w:lang w:val="id-ID"/>
        </w:rPr>
        <w:t>conduct</w:t>
      </w:r>
      <w:r w:rsidR="00614C75">
        <w:rPr>
          <w:color w:val="1F1F1F"/>
          <w:sz w:val="24"/>
          <w:szCs w:val="24"/>
          <w:lang w:val="id-ID"/>
        </w:rPr>
        <w:t>ed</w:t>
      </w:r>
      <w:r w:rsidRPr="00A475A4">
        <w:rPr>
          <w:color w:val="1F1F1F"/>
          <w:sz w:val="24"/>
          <w:szCs w:val="24"/>
          <w:lang w:val="id-ID"/>
        </w:rPr>
        <w:t xml:space="preserve"> this in the second semester of the 2024/2025 academic year. This re</w:t>
      </w:r>
      <w:r>
        <w:rPr>
          <w:color w:val="1F1F1F"/>
          <w:sz w:val="24"/>
          <w:szCs w:val="24"/>
          <w:lang w:val="id-ID"/>
        </w:rPr>
        <w:t xml:space="preserve">search will be carried out on May </w:t>
      </w:r>
      <w:r w:rsidRPr="00A475A4">
        <w:rPr>
          <w:color w:val="1F1F1F"/>
          <w:sz w:val="24"/>
          <w:szCs w:val="24"/>
          <w:lang w:val="id-ID"/>
        </w:rPr>
        <w:t>2025. The research will be carried out according to the class schedule</w:t>
      </w:r>
      <w:r w:rsidRPr="0002059B">
        <w:rPr>
          <w:color w:val="1F1F1F"/>
          <w:sz w:val="24"/>
          <w:szCs w:val="24"/>
          <w:lang w:val="id-ID"/>
        </w:rPr>
        <w:t>.</w:t>
      </w:r>
    </w:p>
    <w:p w:rsidR="00320C90" w:rsidRDefault="00320C90" w:rsidP="00320C90">
      <w:pPr>
        <w:tabs>
          <w:tab w:val="center" w:pos="4135"/>
          <w:tab w:val="left" w:pos="5482"/>
        </w:tabs>
        <w:spacing w:line="480" w:lineRule="auto"/>
        <w:jc w:val="both"/>
        <w:rPr>
          <w:b/>
          <w:sz w:val="24"/>
          <w:lang w:val="id-ID"/>
        </w:rPr>
      </w:pPr>
    </w:p>
    <w:p w:rsidR="00320C90" w:rsidRPr="00A12866" w:rsidRDefault="00320C90" w:rsidP="003D1486">
      <w:pPr>
        <w:pStyle w:val="Heading2"/>
        <w:numPr>
          <w:ilvl w:val="1"/>
          <w:numId w:val="82"/>
        </w:numPr>
        <w:spacing w:before="200" w:after="240" w:line="480" w:lineRule="auto"/>
        <w:rPr>
          <w:rFonts w:ascii="Times New Roman" w:hAnsi="Times New Roman" w:cs="Times New Roman"/>
          <w:b/>
          <w:color w:val="000000" w:themeColor="text1"/>
          <w:sz w:val="24"/>
          <w:szCs w:val="24"/>
        </w:rPr>
      </w:pPr>
      <w:r w:rsidRPr="00A12866">
        <w:rPr>
          <w:rFonts w:ascii="Times New Roman" w:hAnsi="Times New Roman" w:cs="Times New Roman"/>
          <w:b/>
          <w:color w:val="000000" w:themeColor="text1"/>
          <w:sz w:val="24"/>
          <w:szCs w:val="24"/>
          <w:lang w:val="id-ID"/>
        </w:rPr>
        <w:lastRenderedPageBreak/>
        <w:t xml:space="preserve"> </w:t>
      </w:r>
      <w:bookmarkStart w:id="91" w:name="_Toc193646370"/>
      <w:bookmarkStart w:id="92" w:name="_Toc193646886"/>
      <w:bookmarkStart w:id="93" w:name="_Toc193648165"/>
      <w:bookmarkStart w:id="94" w:name="_Toc193648501"/>
      <w:bookmarkStart w:id="95" w:name="_Toc193808755"/>
      <w:bookmarkStart w:id="96" w:name="_Toc196465771"/>
      <w:bookmarkStart w:id="97" w:name="_Toc199327239"/>
      <w:bookmarkStart w:id="98" w:name="_Toc199328752"/>
      <w:bookmarkStart w:id="99" w:name="_Toc199438017"/>
      <w:bookmarkStart w:id="100" w:name="_Toc200052831"/>
      <w:bookmarkStart w:id="101" w:name="_Toc201150812"/>
      <w:bookmarkStart w:id="102" w:name="_Toc201151529"/>
      <w:bookmarkStart w:id="103" w:name="_Toc201247457"/>
      <w:bookmarkStart w:id="104" w:name="_Toc201302627"/>
      <w:bookmarkStart w:id="105" w:name="_Toc204086672"/>
      <w:r w:rsidRPr="00A12866">
        <w:rPr>
          <w:rFonts w:ascii="Times New Roman" w:hAnsi="Times New Roman" w:cs="Times New Roman"/>
          <w:b/>
          <w:color w:val="000000" w:themeColor="text1"/>
          <w:sz w:val="24"/>
          <w:szCs w:val="24"/>
        </w:rPr>
        <w:t>The Population and the Sample of the Research</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320C90" w:rsidRPr="00A12866" w:rsidRDefault="00320C90" w:rsidP="003D1486">
      <w:pPr>
        <w:pStyle w:val="Heading3"/>
        <w:numPr>
          <w:ilvl w:val="2"/>
          <w:numId w:val="82"/>
        </w:numPr>
        <w:spacing w:before="200" w:after="240" w:line="480" w:lineRule="auto"/>
        <w:rPr>
          <w:rFonts w:ascii="Times New Roman" w:hAnsi="Times New Roman" w:cs="Times New Roman"/>
          <w:b/>
          <w:color w:val="000000" w:themeColor="text1"/>
          <w:shd w:val="clear" w:color="auto" w:fill="FFFFFF"/>
        </w:rPr>
      </w:pPr>
      <w:bookmarkStart w:id="106" w:name="_Toc193646371"/>
      <w:bookmarkStart w:id="107" w:name="_Toc193646887"/>
      <w:bookmarkStart w:id="108" w:name="_Toc193648166"/>
      <w:bookmarkStart w:id="109" w:name="_Toc193648502"/>
      <w:bookmarkStart w:id="110" w:name="_Toc193808756"/>
      <w:bookmarkStart w:id="111" w:name="_Toc196465772"/>
      <w:bookmarkStart w:id="112" w:name="_Toc199327240"/>
      <w:bookmarkStart w:id="113" w:name="_Toc199328753"/>
      <w:bookmarkStart w:id="114" w:name="_Toc199438018"/>
      <w:bookmarkStart w:id="115" w:name="_Toc200052832"/>
      <w:bookmarkStart w:id="116" w:name="_Toc201150813"/>
      <w:bookmarkStart w:id="117" w:name="_Toc201151530"/>
      <w:bookmarkStart w:id="118" w:name="_Toc201247458"/>
      <w:bookmarkStart w:id="119" w:name="_Toc201302628"/>
      <w:bookmarkStart w:id="120" w:name="_Toc204086673"/>
      <w:r w:rsidRPr="00A12866">
        <w:rPr>
          <w:rFonts w:ascii="Times New Roman" w:hAnsi="Times New Roman" w:cs="Times New Roman"/>
          <w:b/>
          <w:color w:val="000000" w:themeColor="text1"/>
          <w:shd w:val="clear" w:color="auto" w:fill="FFFFFF"/>
        </w:rPr>
        <w:t>The Population of the Research</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320C90" w:rsidRPr="003E42EA" w:rsidRDefault="00320C90" w:rsidP="00320C90">
      <w:pPr>
        <w:pStyle w:val="HTMLPreformatted"/>
        <w:spacing w:line="480" w:lineRule="auto"/>
        <w:jc w:val="both"/>
        <w:rPr>
          <w:rFonts w:ascii="Times New Roman" w:hAnsi="Times New Roman"/>
          <w:sz w:val="24"/>
          <w:shd w:val="clear" w:color="auto" w:fill="FF0000"/>
        </w:rPr>
      </w:pPr>
      <w:r>
        <w:rPr>
          <w:rFonts w:ascii="Times New Roman" w:hAnsi="Times New Roman"/>
          <w:sz w:val="24"/>
          <w:shd w:val="clear" w:color="auto" w:fill="FFFFFF"/>
        </w:rPr>
        <w:t xml:space="preserve">    </w:t>
      </w:r>
      <w:r w:rsidRPr="00AC7DB5">
        <w:rPr>
          <w:rFonts w:ascii="Times New Roman" w:hAnsi="Times New Roman"/>
          <w:sz w:val="24"/>
        </w:rPr>
        <w:t xml:space="preserve"> The population of this research is all of </w:t>
      </w:r>
      <w:r>
        <w:rPr>
          <w:rFonts w:ascii="Times New Roman" w:hAnsi="Times New Roman"/>
          <w:sz w:val="24"/>
        </w:rPr>
        <w:t xml:space="preserve">IPS –XI and MIPA-XI </w:t>
      </w:r>
      <w:r w:rsidRPr="00AC7DB5">
        <w:rPr>
          <w:rFonts w:ascii="Times New Roman" w:hAnsi="Times New Roman"/>
          <w:sz w:val="24"/>
        </w:rPr>
        <w:t>students of Dwi T</w:t>
      </w:r>
      <w:r>
        <w:rPr>
          <w:rFonts w:ascii="Times New Roman" w:hAnsi="Times New Roman"/>
          <w:sz w:val="24"/>
        </w:rPr>
        <w:t>unggal School, the school have 2</w:t>
      </w:r>
      <w:r w:rsidRPr="00AC7DB5">
        <w:rPr>
          <w:rFonts w:ascii="Times New Roman" w:hAnsi="Times New Roman"/>
          <w:sz w:val="24"/>
        </w:rPr>
        <w:t xml:space="preserve"> group of</w:t>
      </w:r>
      <w:r>
        <w:rPr>
          <w:rFonts w:ascii="Times New Roman" w:hAnsi="Times New Roman"/>
          <w:sz w:val="24"/>
        </w:rPr>
        <w:t xml:space="preserve"> </w:t>
      </w:r>
      <w:r w:rsidRPr="00AC7DB5">
        <w:rPr>
          <w:rFonts w:ascii="Times New Roman" w:hAnsi="Times New Roman"/>
          <w:sz w:val="24"/>
        </w:rPr>
        <w:t xml:space="preserve"> </w:t>
      </w:r>
      <w:r>
        <w:rPr>
          <w:rFonts w:ascii="Times New Roman" w:hAnsi="Times New Roman"/>
          <w:sz w:val="24"/>
        </w:rPr>
        <w:t>IPS-</w:t>
      </w:r>
      <w:r w:rsidRPr="00AC7DB5">
        <w:rPr>
          <w:rFonts w:ascii="Times New Roman" w:hAnsi="Times New Roman"/>
          <w:sz w:val="24"/>
        </w:rPr>
        <w:t>XI</w:t>
      </w:r>
      <w:r>
        <w:rPr>
          <w:rFonts w:ascii="Times New Roman" w:hAnsi="Times New Roman"/>
          <w:sz w:val="24"/>
        </w:rPr>
        <w:t xml:space="preserve"> and 2 group of MIPA-XI  with 100</w:t>
      </w:r>
      <w:r w:rsidRPr="00AC7DB5">
        <w:rPr>
          <w:rFonts w:ascii="Times New Roman" w:hAnsi="Times New Roman"/>
          <w:sz w:val="24"/>
        </w:rPr>
        <w:t xml:space="preserve"> s</w:t>
      </w:r>
      <w:r>
        <w:rPr>
          <w:rFonts w:ascii="Times New Roman" w:hAnsi="Times New Roman"/>
          <w:sz w:val="24"/>
        </w:rPr>
        <w:t>tudents, where each major has 50 students for IPS-XI and 50 students for MIPA-XI i</w:t>
      </w:r>
      <w:r w:rsidRPr="00AC7DB5">
        <w:rPr>
          <w:rFonts w:ascii="Times New Roman" w:hAnsi="Times New Roman"/>
          <w:sz w:val="24"/>
        </w:rPr>
        <w:t>n the academic year 2024/2025</w:t>
      </w:r>
      <w:r>
        <w:rPr>
          <w:rFonts w:ascii="Times New Roman" w:hAnsi="Times New Roman"/>
          <w:sz w:val="24"/>
        </w:rPr>
        <w:t>.</w:t>
      </w:r>
      <w:r w:rsidRPr="00F82076">
        <w:rPr>
          <w:rFonts w:ascii="Times New Roman" w:hAnsi="Times New Roman"/>
          <w:sz w:val="24"/>
          <w:shd w:val="clear" w:color="auto" w:fill="FF0000"/>
        </w:rPr>
        <w:t xml:space="preserve"> </w:t>
      </w:r>
    </w:p>
    <w:p w:rsidR="00320C90" w:rsidRPr="00A12866" w:rsidRDefault="00320C90" w:rsidP="003D1486">
      <w:pPr>
        <w:pStyle w:val="Heading3"/>
        <w:numPr>
          <w:ilvl w:val="2"/>
          <w:numId w:val="82"/>
        </w:numPr>
        <w:spacing w:before="200" w:after="240" w:line="480" w:lineRule="auto"/>
        <w:rPr>
          <w:rFonts w:ascii="Times New Roman" w:hAnsi="Times New Roman" w:cs="Times New Roman"/>
          <w:b/>
          <w:color w:val="000000" w:themeColor="text1"/>
        </w:rPr>
      </w:pPr>
      <w:bookmarkStart w:id="121" w:name="_Toc193646372"/>
      <w:bookmarkStart w:id="122" w:name="_Toc193646888"/>
      <w:bookmarkStart w:id="123" w:name="_Toc193648167"/>
      <w:bookmarkStart w:id="124" w:name="_Toc193648503"/>
      <w:bookmarkStart w:id="125" w:name="_Toc193808757"/>
      <w:bookmarkStart w:id="126" w:name="_Toc196465773"/>
      <w:bookmarkStart w:id="127" w:name="_Toc199327241"/>
      <w:bookmarkStart w:id="128" w:name="_Toc199328754"/>
      <w:bookmarkStart w:id="129" w:name="_Toc199438019"/>
      <w:bookmarkStart w:id="130" w:name="_Toc200052833"/>
      <w:bookmarkStart w:id="131" w:name="_Toc201150814"/>
      <w:bookmarkStart w:id="132" w:name="_Toc201151531"/>
      <w:bookmarkStart w:id="133" w:name="_Toc201247459"/>
      <w:bookmarkStart w:id="134" w:name="_Toc201302629"/>
      <w:bookmarkStart w:id="135" w:name="_Toc204086674"/>
      <w:r w:rsidRPr="00A12866">
        <w:rPr>
          <w:rFonts w:ascii="Times New Roman" w:hAnsi="Times New Roman" w:cs="Times New Roman"/>
          <w:b/>
          <w:color w:val="000000" w:themeColor="text1"/>
          <w:shd w:val="clear" w:color="auto" w:fill="FFFFFF"/>
        </w:rPr>
        <w:t>The Sample of the Research</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320C90" w:rsidRPr="003E42EA" w:rsidRDefault="00320C90" w:rsidP="00320C90">
      <w:pPr>
        <w:pStyle w:val="HTMLPreformatted"/>
        <w:shd w:val="clear" w:color="auto" w:fill="FFFFFF"/>
        <w:spacing w:line="480" w:lineRule="auto"/>
        <w:jc w:val="both"/>
        <w:rPr>
          <w:rFonts w:ascii="Times New Roman" w:hAnsi="Times New Roman"/>
          <w:sz w:val="24"/>
          <w:shd w:val="clear" w:color="auto" w:fill="FFFFFF"/>
        </w:rPr>
      </w:pPr>
      <w:r>
        <w:rPr>
          <w:rFonts w:ascii="Times New Roman" w:hAnsi="Times New Roman"/>
          <w:sz w:val="24"/>
          <w:shd w:val="clear" w:color="auto" w:fill="FFFFFF"/>
        </w:rPr>
        <w:t xml:space="preserve">      </w:t>
      </w:r>
      <w:r w:rsidRPr="00ED5864">
        <w:rPr>
          <w:rFonts w:ascii="Times New Roman" w:hAnsi="Times New Roman"/>
          <w:sz w:val="24"/>
          <w:shd w:val="clear" w:color="auto" w:fill="FFFFFF"/>
        </w:rPr>
        <w:t>Based on the population it was impossible to  use</w:t>
      </w:r>
      <w:r>
        <w:rPr>
          <w:rFonts w:ascii="Times New Roman" w:hAnsi="Times New Roman"/>
          <w:sz w:val="24"/>
          <w:shd w:val="clear" w:color="auto" w:fill="FFFFFF"/>
        </w:rPr>
        <w:t xml:space="preserve"> of the population as the sample due to some considerations. The researcher  took two clasess as the sample of the research.  </w:t>
      </w:r>
      <w:r>
        <w:rPr>
          <w:rFonts w:ascii="Times New Roman" w:hAnsi="Times New Roman"/>
          <w:sz w:val="24"/>
        </w:rPr>
        <w:t>T</w:t>
      </w:r>
      <w:r w:rsidRPr="00A475A4">
        <w:rPr>
          <w:rFonts w:ascii="Times New Roman" w:hAnsi="Times New Roman"/>
          <w:sz w:val="24"/>
        </w:rPr>
        <w:t>he r</w:t>
      </w:r>
      <w:r w:rsidR="007F6FC4">
        <w:rPr>
          <w:rFonts w:ascii="Times New Roman" w:hAnsi="Times New Roman"/>
          <w:sz w:val="24"/>
        </w:rPr>
        <w:t xml:space="preserve">esearcher </w:t>
      </w:r>
      <w:r>
        <w:rPr>
          <w:rFonts w:ascii="Times New Roman" w:hAnsi="Times New Roman"/>
          <w:sz w:val="24"/>
        </w:rPr>
        <w:t>involve</w:t>
      </w:r>
      <w:r w:rsidR="007F6FC4">
        <w:rPr>
          <w:rFonts w:ascii="Times New Roman" w:hAnsi="Times New Roman"/>
          <w:sz w:val="24"/>
        </w:rPr>
        <w:t>d</w:t>
      </w:r>
      <w:r>
        <w:rPr>
          <w:rFonts w:ascii="Times New Roman" w:hAnsi="Times New Roman"/>
          <w:sz w:val="24"/>
        </w:rPr>
        <w:t xml:space="preserve"> 2 group in this research, </w:t>
      </w:r>
      <w:r w:rsidR="007F6FC4">
        <w:rPr>
          <w:rFonts w:ascii="Times New Roman" w:hAnsi="Times New Roman"/>
          <w:sz w:val="24"/>
        </w:rPr>
        <w:t xml:space="preserve">MIPA-XI 1 was </w:t>
      </w:r>
      <w:r w:rsidRPr="00A475A4">
        <w:rPr>
          <w:rFonts w:ascii="Times New Roman" w:hAnsi="Times New Roman"/>
          <w:sz w:val="24"/>
        </w:rPr>
        <w:t>be the experimental group that wil</w:t>
      </w:r>
      <w:r>
        <w:rPr>
          <w:rFonts w:ascii="Times New Roman" w:hAnsi="Times New Roman"/>
          <w:sz w:val="24"/>
        </w:rPr>
        <w:t>l receive treatment in the research mean</w:t>
      </w:r>
      <w:r w:rsidR="007F6FC4">
        <w:rPr>
          <w:rFonts w:ascii="Times New Roman" w:hAnsi="Times New Roman"/>
          <w:sz w:val="24"/>
        </w:rPr>
        <w:t>while MIPA-XI 2 was</w:t>
      </w:r>
      <w:r w:rsidRPr="00A475A4">
        <w:rPr>
          <w:rFonts w:ascii="Times New Roman" w:hAnsi="Times New Roman"/>
          <w:sz w:val="24"/>
        </w:rPr>
        <w:t xml:space="preserve"> b</w:t>
      </w:r>
      <w:r>
        <w:rPr>
          <w:rFonts w:ascii="Times New Roman" w:hAnsi="Times New Roman"/>
          <w:sz w:val="24"/>
        </w:rPr>
        <w:t>e the control group in the research. The sample of this research has 50 students from MIPA-XI.  There are 25 students  from MIPA-XI 1 and 25 students from MIPA-XI 2.</w:t>
      </w:r>
    </w:p>
    <w:p w:rsidR="00320C90" w:rsidRPr="00A12866" w:rsidRDefault="00320C90" w:rsidP="003D1486">
      <w:pPr>
        <w:pStyle w:val="Heading2"/>
        <w:numPr>
          <w:ilvl w:val="1"/>
          <w:numId w:val="82"/>
        </w:numPr>
        <w:spacing w:before="200" w:after="240" w:line="480" w:lineRule="auto"/>
        <w:rPr>
          <w:rFonts w:ascii="Times New Roman" w:hAnsi="Times New Roman" w:cs="Times New Roman"/>
          <w:b/>
          <w:color w:val="000000" w:themeColor="text1"/>
          <w:sz w:val="24"/>
          <w:szCs w:val="24"/>
        </w:rPr>
      </w:pPr>
      <w:bookmarkStart w:id="136" w:name="_Toc193646373"/>
      <w:bookmarkStart w:id="137" w:name="_Toc193646889"/>
      <w:bookmarkStart w:id="138" w:name="_Toc193648168"/>
      <w:bookmarkStart w:id="139" w:name="_Toc193648504"/>
      <w:bookmarkStart w:id="140" w:name="_Toc193808758"/>
      <w:bookmarkStart w:id="141" w:name="_Toc196465774"/>
      <w:bookmarkStart w:id="142" w:name="_Toc199327242"/>
      <w:bookmarkStart w:id="143" w:name="_Toc199328755"/>
      <w:bookmarkStart w:id="144" w:name="_Toc199438020"/>
      <w:bookmarkStart w:id="145" w:name="_Toc200052834"/>
      <w:bookmarkStart w:id="146" w:name="_Toc201150815"/>
      <w:bookmarkStart w:id="147" w:name="_Toc201151532"/>
      <w:bookmarkStart w:id="148" w:name="_Toc201247460"/>
      <w:bookmarkStart w:id="149" w:name="_Toc201302630"/>
      <w:bookmarkStart w:id="150" w:name="_Toc204086675"/>
      <w:r w:rsidRPr="00A12866">
        <w:rPr>
          <w:rFonts w:ascii="Times New Roman" w:hAnsi="Times New Roman" w:cs="Times New Roman"/>
          <w:b/>
          <w:color w:val="000000" w:themeColor="text1"/>
          <w:sz w:val="24"/>
          <w:szCs w:val="24"/>
        </w:rPr>
        <w:t>Instruments of the Research</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A12866">
        <w:rPr>
          <w:rFonts w:ascii="Times New Roman" w:hAnsi="Times New Roman" w:cs="Times New Roman"/>
          <w:b/>
          <w:color w:val="000000" w:themeColor="text1"/>
          <w:sz w:val="24"/>
          <w:szCs w:val="24"/>
        </w:rPr>
        <w:t xml:space="preserve"> </w:t>
      </w:r>
    </w:p>
    <w:p w:rsidR="00320C90" w:rsidRPr="003E61C4" w:rsidRDefault="00320C90" w:rsidP="00320C90">
      <w:pPr>
        <w:spacing w:after="0" w:line="480" w:lineRule="auto"/>
        <w:jc w:val="both"/>
        <w:rPr>
          <w:color w:val="1F1F1F"/>
          <w:sz w:val="24"/>
          <w:szCs w:val="24"/>
          <w:lang w:val="id-ID"/>
        </w:rPr>
      </w:pPr>
      <w:r>
        <w:rPr>
          <w:color w:val="000000"/>
          <w:sz w:val="24"/>
          <w:szCs w:val="24"/>
          <w:lang w:val="id-ID"/>
        </w:rPr>
        <w:t xml:space="preserve">    In this research</w:t>
      </w:r>
      <w:r w:rsidRPr="000913F0">
        <w:rPr>
          <w:color w:val="000000"/>
          <w:sz w:val="24"/>
          <w:szCs w:val="24"/>
          <w:lang w:val="id-ID"/>
        </w:rPr>
        <w:t>, data were coll</w:t>
      </w:r>
      <w:r>
        <w:rPr>
          <w:color w:val="000000"/>
          <w:sz w:val="24"/>
          <w:szCs w:val="24"/>
          <w:lang w:val="id-ID"/>
        </w:rPr>
        <w:t>ected using several instruments,</w:t>
      </w:r>
      <w:r>
        <w:rPr>
          <w:color w:val="1F1F1F"/>
          <w:sz w:val="24"/>
          <w:szCs w:val="24"/>
        </w:rPr>
        <w:t xml:space="preserve"> the instruments use by the researcher are:</w:t>
      </w:r>
    </w:p>
    <w:p w:rsidR="00320C90" w:rsidRDefault="00320C90" w:rsidP="00562FE7">
      <w:pPr>
        <w:pStyle w:val="HTMLPreformatted"/>
        <w:numPr>
          <w:ilvl w:val="1"/>
          <w:numId w:val="5"/>
        </w:numPr>
        <w:shd w:val="clear" w:color="auto" w:fill="FFFFFF"/>
        <w:spacing w:line="480" w:lineRule="auto"/>
        <w:ind w:hanging="731"/>
        <w:jc w:val="both"/>
        <w:rPr>
          <w:rFonts w:ascii="Times New Roman" w:hAnsi="Times New Roman" w:cs="Times New Roman"/>
          <w:color w:val="1F1F1F"/>
          <w:sz w:val="24"/>
          <w:szCs w:val="24"/>
        </w:rPr>
      </w:pPr>
      <w:r>
        <w:rPr>
          <w:rFonts w:ascii="Times New Roman" w:hAnsi="Times New Roman" w:cs="Times New Roman"/>
          <w:color w:val="1F1F1F"/>
          <w:sz w:val="24"/>
          <w:szCs w:val="24"/>
        </w:rPr>
        <w:t>The L</w:t>
      </w:r>
      <w:proofErr w:type="spellStart"/>
      <w:r>
        <w:rPr>
          <w:rFonts w:ascii="Times New Roman" w:hAnsi="Times New Roman" w:cs="Times New Roman"/>
          <w:color w:val="1F1F1F"/>
          <w:sz w:val="24"/>
          <w:szCs w:val="24"/>
          <w:lang w:val="en-US"/>
        </w:rPr>
        <w:t>esson</w:t>
      </w:r>
      <w:proofErr w:type="spellEnd"/>
      <w:r>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rPr>
        <w:t>P</w:t>
      </w:r>
      <w:proofErr w:type="spellStart"/>
      <w:r>
        <w:rPr>
          <w:rFonts w:ascii="Times New Roman" w:hAnsi="Times New Roman" w:cs="Times New Roman"/>
          <w:color w:val="1F1F1F"/>
          <w:sz w:val="24"/>
          <w:szCs w:val="24"/>
          <w:lang w:val="en-US"/>
        </w:rPr>
        <w:t>lan</w:t>
      </w:r>
      <w:proofErr w:type="spellEnd"/>
    </w:p>
    <w:p w:rsidR="00320C90" w:rsidRDefault="00320C90" w:rsidP="00320C90">
      <w:pPr>
        <w:pStyle w:val="HTMLPreformatted"/>
        <w:shd w:val="clear" w:color="auto" w:fill="FFFFFF"/>
        <w:spacing w:line="480" w:lineRule="auto"/>
        <w:ind w:left="720"/>
        <w:jc w:val="both"/>
        <w:rPr>
          <w:rFonts w:ascii="Times New Roman" w:hAnsi="Times New Roman" w:cs="Times New Roman"/>
          <w:color w:val="1F1F1F"/>
          <w:sz w:val="24"/>
          <w:szCs w:val="24"/>
        </w:rPr>
      </w:pPr>
      <w:r>
        <w:rPr>
          <w:rFonts w:ascii="Times New Roman" w:hAnsi="Times New Roman" w:cs="Times New Roman"/>
          <w:color w:val="1F1F1F"/>
          <w:sz w:val="24"/>
          <w:szCs w:val="24"/>
        </w:rPr>
        <w:t>The l</w:t>
      </w:r>
      <w:proofErr w:type="spellStart"/>
      <w:r>
        <w:rPr>
          <w:rFonts w:ascii="Times New Roman" w:hAnsi="Times New Roman" w:cs="Times New Roman"/>
          <w:color w:val="1F1F1F"/>
          <w:sz w:val="24"/>
          <w:szCs w:val="24"/>
          <w:lang w:val="en-US"/>
        </w:rPr>
        <w:t>esson</w:t>
      </w:r>
      <w:proofErr w:type="spellEnd"/>
      <w:r>
        <w:rPr>
          <w:rFonts w:ascii="Times New Roman" w:hAnsi="Times New Roman" w:cs="Times New Roman"/>
          <w:color w:val="1F1F1F"/>
          <w:sz w:val="24"/>
          <w:szCs w:val="24"/>
          <w:lang w:val="en-US"/>
        </w:rPr>
        <w:t xml:space="preserve"> plan is used to design learning systematically to suit the learning objectives and appropriate methods. In addition, this lesson plan </w:t>
      </w:r>
      <w:r>
        <w:rPr>
          <w:rFonts w:ascii="Times New Roman" w:hAnsi="Times New Roman" w:cs="Times New Roman"/>
          <w:color w:val="1F1F1F"/>
          <w:sz w:val="24"/>
          <w:szCs w:val="24"/>
          <w:lang w:val="en-US"/>
        </w:rPr>
        <w:lastRenderedPageBreak/>
        <w:t xml:space="preserve">is used to organize learning materials during research and as </w:t>
      </w:r>
      <w:r>
        <w:rPr>
          <w:rFonts w:ascii="Times New Roman" w:hAnsi="Times New Roman" w:cs="Times New Roman"/>
          <w:color w:val="1F1F1F"/>
          <w:sz w:val="24"/>
          <w:szCs w:val="24"/>
        </w:rPr>
        <w:t>instrumen of the research</w:t>
      </w:r>
      <w:r>
        <w:rPr>
          <w:rFonts w:ascii="Times New Roman" w:hAnsi="Times New Roman" w:cs="Times New Roman"/>
          <w:color w:val="1F1F1F"/>
          <w:sz w:val="24"/>
          <w:szCs w:val="24"/>
          <w:lang w:val="en-US"/>
        </w:rPr>
        <w:t xml:space="preserve">. (The researcher attached this </w:t>
      </w:r>
      <w:r>
        <w:rPr>
          <w:rFonts w:ascii="Times New Roman" w:hAnsi="Times New Roman" w:cs="Times New Roman"/>
          <w:color w:val="1F1F1F"/>
          <w:sz w:val="24"/>
          <w:szCs w:val="24"/>
        </w:rPr>
        <w:t>lesson plan</w:t>
      </w:r>
      <w:r>
        <w:rPr>
          <w:rFonts w:ascii="Times New Roman" w:hAnsi="Times New Roman" w:cs="Times New Roman"/>
          <w:color w:val="1F1F1F"/>
          <w:sz w:val="24"/>
          <w:szCs w:val="24"/>
          <w:lang w:val="en-US"/>
        </w:rPr>
        <w:t xml:space="preserve"> in the appendix).</w:t>
      </w:r>
    </w:p>
    <w:p w:rsidR="00320C90" w:rsidRDefault="00320C90" w:rsidP="00562FE7">
      <w:pPr>
        <w:pStyle w:val="HTMLPreformatted"/>
        <w:numPr>
          <w:ilvl w:val="1"/>
          <w:numId w:val="5"/>
        </w:numPr>
        <w:shd w:val="clear" w:color="auto" w:fill="FFFFFF"/>
        <w:spacing w:line="480" w:lineRule="auto"/>
        <w:ind w:hanging="731"/>
        <w:jc w:val="both"/>
        <w:rPr>
          <w:rFonts w:ascii="Times New Roman" w:hAnsi="Times New Roman" w:cs="Times New Roman"/>
          <w:color w:val="1F1F1F"/>
          <w:sz w:val="24"/>
          <w:szCs w:val="24"/>
        </w:rPr>
      </w:pPr>
      <w:r>
        <w:rPr>
          <w:rFonts w:ascii="Times New Roman" w:hAnsi="Times New Roman" w:cs="Times New Roman"/>
          <w:color w:val="1F1F1F"/>
          <w:sz w:val="24"/>
          <w:szCs w:val="24"/>
        </w:rPr>
        <w:t>Designing a Teaching M</w:t>
      </w:r>
      <w:r w:rsidRPr="008C5D45">
        <w:rPr>
          <w:rFonts w:ascii="Times New Roman" w:hAnsi="Times New Roman" w:cs="Times New Roman"/>
          <w:color w:val="1F1F1F"/>
          <w:sz w:val="24"/>
          <w:szCs w:val="24"/>
        </w:rPr>
        <w:t>odule</w:t>
      </w:r>
    </w:p>
    <w:p w:rsidR="00320C90" w:rsidRPr="003E61C4" w:rsidRDefault="00320C90" w:rsidP="00320C90">
      <w:pPr>
        <w:pStyle w:val="HTMLPreformatted"/>
        <w:shd w:val="clear" w:color="auto" w:fill="FFFFFF"/>
        <w:spacing w:line="480" w:lineRule="auto"/>
        <w:ind w:left="720"/>
        <w:jc w:val="both"/>
        <w:rPr>
          <w:rFonts w:ascii="Times New Roman" w:hAnsi="Times New Roman" w:cs="Times New Roman"/>
          <w:color w:val="1F1F1F"/>
          <w:sz w:val="24"/>
          <w:szCs w:val="24"/>
        </w:rPr>
      </w:pPr>
      <w:r>
        <w:rPr>
          <w:rFonts w:ascii="Times New Roman" w:hAnsi="Times New Roman" w:cs="Times New Roman"/>
          <w:color w:val="1F1F1F"/>
          <w:sz w:val="24"/>
          <w:szCs w:val="24"/>
        </w:rPr>
        <w:t>The first</w:t>
      </w:r>
      <w:r w:rsidRPr="008C5D45">
        <w:rPr>
          <w:rFonts w:ascii="Times New Roman" w:hAnsi="Times New Roman" w:cs="Times New Roman"/>
          <w:color w:val="1F1F1F"/>
          <w:sz w:val="24"/>
          <w:szCs w:val="24"/>
        </w:rPr>
        <w:t xml:space="preserve"> step to collect data is to design a teaching module. The design is formed in online testing. The test is used to measure student achievement in speaking skills before and after using materials created by researchers with teaching materials adapted from the Min</w:t>
      </w:r>
      <w:r>
        <w:rPr>
          <w:rFonts w:ascii="Times New Roman" w:hAnsi="Times New Roman" w:cs="Times New Roman"/>
          <w:color w:val="1F1F1F"/>
          <w:sz w:val="24"/>
          <w:szCs w:val="24"/>
        </w:rPr>
        <w:t xml:space="preserve">istry of Education, </w:t>
      </w:r>
      <w:r w:rsidRPr="008C5D45">
        <w:rPr>
          <w:rFonts w:ascii="Times New Roman" w:hAnsi="Times New Roman" w:cs="Times New Roman"/>
          <w:color w:val="1F1F1F"/>
          <w:sz w:val="24"/>
          <w:szCs w:val="24"/>
        </w:rPr>
        <w:t>independent curri</w:t>
      </w:r>
      <w:r>
        <w:rPr>
          <w:rFonts w:ascii="Times New Roman" w:hAnsi="Times New Roman" w:cs="Times New Roman"/>
          <w:color w:val="1F1F1F"/>
          <w:sz w:val="24"/>
          <w:szCs w:val="24"/>
        </w:rPr>
        <w:t>culum book for grade XI students in 2022 (</w:t>
      </w:r>
      <w:r>
        <w:rPr>
          <w:rFonts w:ascii="Times New Roman" w:hAnsi="Times New Roman" w:cs="Times New Roman"/>
          <w:color w:val="1F1F1F"/>
          <w:sz w:val="24"/>
          <w:szCs w:val="24"/>
          <w:lang w:val="en-US"/>
        </w:rPr>
        <w:t>The researcher attached this teaching module in the appendix</w:t>
      </w:r>
      <w:r>
        <w:rPr>
          <w:rFonts w:ascii="Times New Roman" w:hAnsi="Times New Roman" w:cs="Times New Roman"/>
          <w:color w:val="1F1F1F"/>
          <w:sz w:val="24"/>
          <w:szCs w:val="24"/>
        </w:rPr>
        <w:t>)</w:t>
      </w:r>
    </w:p>
    <w:p w:rsidR="00320C90" w:rsidRPr="008C5D45" w:rsidRDefault="00320C90" w:rsidP="00562FE7">
      <w:pPr>
        <w:pStyle w:val="HTMLPreformatted"/>
        <w:numPr>
          <w:ilvl w:val="1"/>
          <w:numId w:val="5"/>
        </w:numPr>
        <w:shd w:val="clear" w:color="auto" w:fill="FFFFFF"/>
        <w:spacing w:line="480" w:lineRule="auto"/>
        <w:ind w:hanging="731"/>
        <w:jc w:val="both"/>
        <w:rPr>
          <w:rFonts w:ascii="Times New Roman" w:hAnsi="Times New Roman" w:cs="Times New Roman"/>
          <w:color w:val="1F1F1F"/>
          <w:sz w:val="24"/>
          <w:szCs w:val="24"/>
        </w:rPr>
      </w:pPr>
      <w:r>
        <w:rPr>
          <w:rFonts w:ascii="Times New Roman" w:hAnsi="Times New Roman"/>
          <w:color w:val="000000"/>
          <w:sz w:val="24"/>
          <w:szCs w:val="24"/>
        </w:rPr>
        <w:t>The Teaching M</w:t>
      </w:r>
      <w:r w:rsidRPr="008C5D45">
        <w:rPr>
          <w:rFonts w:ascii="Times New Roman" w:hAnsi="Times New Roman"/>
          <w:color w:val="000000"/>
          <w:sz w:val="24"/>
          <w:szCs w:val="24"/>
        </w:rPr>
        <w:t>edia</w:t>
      </w:r>
      <w:r>
        <w:rPr>
          <w:rFonts w:ascii="Times New Roman" w:hAnsi="Times New Roman"/>
          <w:color w:val="000000"/>
          <w:sz w:val="24"/>
          <w:szCs w:val="24"/>
        </w:rPr>
        <w:t xml:space="preserve"> </w:t>
      </w:r>
    </w:p>
    <w:p w:rsidR="00320C90" w:rsidRDefault="00320C90" w:rsidP="00320C90">
      <w:pPr>
        <w:pStyle w:val="HTMLPreformatted"/>
        <w:shd w:val="clear" w:color="auto" w:fill="FFFFFF"/>
        <w:spacing w:line="480" w:lineRule="auto"/>
        <w:ind w:left="720"/>
        <w:jc w:val="both"/>
        <w:rPr>
          <w:rFonts w:ascii="Times New Roman" w:hAnsi="Times New Roman"/>
          <w:color w:val="000000"/>
          <w:sz w:val="24"/>
          <w:szCs w:val="24"/>
        </w:rPr>
      </w:pPr>
      <w:r w:rsidRPr="00465EFC">
        <w:rPr>
          <w:rFonts w:ascii="Times New Roman" w:hAnsi="Times New Roman"/>
          <w:color w:val="000000"/>
          <w:sz w:val="24"/>
          <w:szCs w:val="24"/>
        </w:rPr>
        <w:t>The teaching media used by the researcher is an English textbook from the Ministry of Education, the Independent Curriculum for grade XI students in 2022.</w:t>
      </w:r>
      <w:r>
        <w:rPr>
          <w:rFonts w:ascii="Times New Roman" w:hAnsi="Times New Roman"/>
          <w:color w:val="000000"/>
          <w:sz w:val="24"/>
          <w:szCs w:val="24"/>
        </w:rPr>
        <w:t xml:space="preserve"> The English textbook </w:t>
      </w:r>
      <w:r w:rsidRPr="008C5D45">
        <w:rPr>
          <w:rFonts w:ascii="Times New Roman" w:hAnsi="Times New Roman"/>
          <w:color w:val="000000"/>
          <w:sz w:val="24"/>
          <w:szCs w:val="24"/>
        </w:rPr>
        <w:t>used as a learning guide for stud</w:t>
      </w:r>
      <w:r>
        <w:rPr>
          <w:rFonts w:ascii="Times New Roman" w:hAnsi="Times New Roman"/>
          <w:color w:val="000000"/>
          <w:sz w:val="24"/>
          <w:szCs w:val="24"/>
        </w:rPr>
        <w:t>ents who get the control group.</w:t>
      </w:r>
    </w:p>
    <w:p w:rsidR="00320C90" w:rsidRDefault="00320C90" w:rsidP="00320C90">
      <w:pPr>
        <w:pStyle w:val="HTMLPreformatted"/>
        <w:shd w:val="clear" w:color="auto" w:fill="FFFFFF"/>
        <w:spacing w:line="480" w:lineRule="auto"/>
        <w:ind w:left="720"/>
        <w:jc w:val="center"/>
        <w:rPr>
          <w:rFonts w:ascii="Times New Roman" w:hAnsi="Times New Roman" w:cs="Times New Roman"/>
          <w:color w:val="1F1F1F"/>
          <w:sz w:val="24"/>
          <w:szCs w:val="24"/>
        </w:rPr>
      </w:pPr>
      <w:r>
        <w:rPr>
          <w:rFonts w:ascii="Times New Roman" w:hAnsi="Times New Roman" w:cs="Times New Roman"/>
          <w:noProof/>
          <w:color w:val="1F1F1F"/>
          <w:sz w:val="24"/>
          <w:szCs w:val="24"/>
          <w:lang w:val="en-US" w:eastAsia="en-US"/>
        </w:rPr>
        <w:drawing>
          <wp:inline distT="0" distB="0" distL="0" distR="0" wp14:anchorId="0ADE6B2A" wp14:editId="11C1DB7D">
            <wp:extent cx="1236518" cy="175505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2 at 18.51.3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247" cy="1760351"/>
                    </a:xfrm>
                    <a:prstGeom prst="rect">
                      <a:avLst/>
                    </a:prstGeom>
                  </pic:spPr>
                </pic:pic>
              </a:graphicData>
            </a:graphic>
          </wp:inline>
        </w:drawing>
      </w:r>
    </w:p>
    <w:p w:rsidR="00320C90" w:rsidRPr="008C5D45" w:rsidRDefault="00320C90" w:rsidP="00320C90">
      <w:pPr>
        <w:pStyle w:val="HTMLPreformatted"/>
        <w:shd w:val="clear" w:color="auto" w:fill="FFFFFF"/>
        <w:spacing w:line="480" w:lineRule="auto"/>
        <w:rPr>
          <w:rFonts w:ascii="Times New Roman" w:hAnsi="Times New Roman" w:cs="Times New Roman"/>
          <w:color w:val="1F1F1F"/>
          <w:sz w:val="24"/>
          <w:szCs w:val="24"/>
        </w:rPr>
      </w:pPr>
    </w:p>
    <w:p w:rsidR="00320C90" w:rsidRDefault="00320C90" w:rsidP="00562FE7">
      <w:pPr>
        <w:pStyle w:val="HTMLPreformatted"/>
        <w:numPr>
          <w:ilvl w:val="1"/>
          <w:numId w:val="5"/>
        </w:numPr>
        <w:shd w:val="clear" w:color="auto" w:fill="FFFFFF"/>
        <w:spacing w:line="480" w:lineRule="auto"/>
        <w:ind w:hanging="731"/>
        <w:jc w:val="both"/>
        <w:rPr>
          <w:rFonts w:ascii="Times New Roman" w:hAnsi="Times New Roman" w:cs="Times New Roman"/>
          <w:color w:val="1F1F1F"/>
          <w:sz w:val="24"/>
          <w:szCs w:val="24"/>
        </w:rPr>
      </w:pPr>
      <w:r>
        <w:rPr>
          <w:rFonts w:ascii="Times New Roman" w:hAnsi="Times New Roman" w:cs="Times New Roman"/>
          <w:color w:val="1F1F1F"/>
          <w:sz w:val="24"/>
          <w:szCs w:val="24"/>
        </w:rPr>
        <w:t>Pre-test and Post-test</w:t>
      </w:r>
    </w:p>
    <w:p w:rsidR="00320C90" w:rsidRDefault="00320C90" w:rsidP="00320C90">
      <w:pPr>
        <w:pStyle w:val="HTMLPreformatted"/>
        <w:shd w:val="clear" w:color="auto" w:fill="FFFFFF"/>
        <w:spacing w:line="480" w:lineRule="auto"/>
        <w:ind w:left="720"/>
        <w:jc w:val="both"/>
        <w:rPr>
          <w:rFonts w:ascii="Times New Roman" w:hAnsi="Times New Roman" w:cs="Times New Roman"/>
          <w:color w:val="1F1F1F"/>
          <w:sz w:val="24"/>
          <w:szCs w:val="24"/>
        </w:rPr>
      </w:pPr>
      <w:r w:rsidRPr="00686AE8">
        <w:rPr>
          <w:rFonts w:ascii="Times New Roman" w:hAnsi="Times New Roman" w:cs="Times New Roman"/>
          <w:color w:val="1F1F1F"/>
          <w:sz w:val="24"/>
          <w:szCs w:val="24"/>
          <w:lang w:val="en-US"/>
        </w:rPr>
        <w:t xml:space="preserve">This pre-test and post-test were used to see the effects of project based learning through podcasts on students' speaking skills and to see the </w:t>
      </w:r>
      <w:r w:rsidRPr="00686AE8">
        <w:rPr>
          <w:rFonts w:ascii="Times New Roman" w:hAnsi="Times New Roman" w:cs="Times New Roman"/>
          <w:color w:val="1F1F1F"/>
          <w:sz w:val="24"/>
          <w:szCs w:val="24"/>
          <w:lang w:val="en-US"/>
        </w:rPr>
        <w:lastRenderedPageBreak/>
        <w:t>differences betw</w:t>
      </w:r>
      <w:r>
        <w:rPr>
          <w:rFonts w:ascii="Times New Roman" w:hAnsi="Times New Roman" w:cs="Times New Roman"/>
          <w:color w:val="1F1F1F"/>
          <w:sz w:val="24"/>
          <w:szCs w:val="24"/>
          <w:lang w:val="en-US"/>
        </w:rPr>
        <w:t>een the two experimental group</w:t>
      </w:r>
      <w:r>
        <w:rPr>
          <w:rFonts w:ascii="Times New Roman" w:hAnsi="Times New Roman" w:cs="Times New Roman"/>
          <w:color w:val="1F1F1F"/>
          <w:sz w:val="24"/>
          <w:szCs w:val="24"/>
        </w:rPr>
        <w:t>s (T</w:t>
      </w:r>
      <w:r>
        <w:rPr>
          <w:rFonts w:ascii="Times New Roman" w:hAnsi="Times New Roman" w:cs="Times New Roman"/>
          <w:color w:val="1F1F1F"/>
          <w:sz w:val="24"/>
          <w:szCs w:val="24"/>
          <w:lang w:val="en-US"/>
        </w:rPr>
        <w:t xml:space="preserve">he researcher attached this </w:t>
      </w:r>
      <w:r>
        <w:rPr>
          <w:rFonts w:ascii="Times New Roman" w:hAnsi="Times New Roman" w:cs="Times New Roman"/>
          <w:color w:val="1F1F1F"/>
          <w:sz w:val="24"/>
          <w:szCs w:val="24"/>
        </w:rPr>
        <w:t xml:space="preserve">pre-test and post-test </w:t>
      </w:r>
      <w:r>
        <w:rPr>
          <w:rFonts w:ascii="Times New Roman" w:hAnsi="Times New Roman" w:cs="Times New Roman"/>
          <w:color w:val="1F1F1F"/>
          <w:sz w:val="24"/>
          <w:szCs w:val="24"/>
          <w:lang w:val="en-US"/>
        </w:rPr>
        <w:t>in the appendix</w:t>
      </w:r>
      <w:r>
        <w:rPr>
          <w:rFonts w:ascii="Times New Roman" w:hAnsi="Times New Roman" w:cs="Times New Roman"/>
          <w:color w:val="1F1F1F"/>
          <w:sz w:val="24"/>
          <w:szCs w:val="24"/>
        </w:rPr>
        <w:t>)</w:t>
      </w:r>
    </w:p>
    <w:p w:rsidR="00320C90" w:rsidRDefault="00320C90" w:rsidP="00562FE7">
      <w:pPr>
        <w:pStyle w:val="HTMLPreformatted"/>
        <w:numPr>
          <w:ilvl w:val="1"/>
          <w:numId w:val="5"/>
        </w:numPr>
        <w:shd w:val="clear" w:color="auto" w:fill="FFFFFF"/>
        <w:spacing w:line="480" w:lineRule="auto"/>
        <w:ind w:hanging="731"/>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 Rubric </w:t>
      </w:r>
      <w:r w:rsidRPr="00C86857">
        <w:rPr>
          <w:rFonts w:ascii="Times New Roman" w:hAnsi="Times New Roman"/>
          <w:color w:val="1F1F1F"/>
          <w:sz w:val="24"/>
          <w:szCs w:val="24"/>
        </w:rPr>
        <w:t>Assessment</w:t>
      </w:r>
      <w:r w:rsidRPr="00C86857">
        <w:rPr>
          <w:rFonts w:ascii="Times New Roman" w:hAnsi="Times New Roman" w:cs="Times New Roman"/>
          <w:color w:val="1F1F1F"/>
          <w:sz w:val="24"/>
          <w:szCs w:val="24"/>
        </w:rPr>
        <w:t xml:space="preserve"> </w:t>
      </w:r>
      <w:r>
        <w:rPr>
          <w:rFonts w:ascii="Times New Roman" w:hAnsi="Times New Roman" w:cs="Times New Roman"/>
          <w:color w:val="1F1F1F"/>
          <w:sz w:val="24"/>
          <w:szCs w:val="24"/>
        </w:rPr>
        <w:t>and Scale Assesment</w:t>
      </w:r>
    </w:p>
    <w:p w:rsidR="00320C90" w:rsidRDefault="00320C90" w:rsidP="00320C90">
      <w:pPr>
        <w:pStyle w:val="HTMLPreformatted"/>
        <w:shd w:val="clear" w:color="auto" w:fill="FFFFFF"/>
        <w:spacing w:line="480" w:lineRule="auto"/>
        <w:ind w:left="720"/>
        <w:jc w:val="both"/>
        <w:rPr>
          <w:rFonts w:ascii="Times New Roman" w:hAnsi="Times New Roman" w:cs="Times New Roman"/>
          <w:color w:val="1F1F1F"/>
          <w:sz w:val="24"/>
          <w:szCs w:val="24"/>
        </w:rPr>
      </w:pPr>
      <w:r w:rsidRPr="00C86857">
        <w:rPr>
          <w:rFonts w:ascii="Times New Roman" w:hAnsi="Times New Roman" w:cs="Times New Roman"/>
          <w:color w:val="1F1F1F"/>
          <w:sz w:val="24"/>
          <w:szCs w:val="24"/>
        </w:rPr>
        <w:t>The assessment rubric is an evaluation tool to assess students</w:t>
      </w:r>
      <w:r>
        <w:rPr>
          <w:rFonts w:ascii="Times New Roman" w:hAnsi="Times New Roman" w:cs="Times New Roman"/>
          <w:color w:val="1F1F1F"/>
          <w:sz w:val="24"/>
          <w:szCs w:val="24"/>
        </w:rPr>
        <w:t>’</w:t>
      </w:r>
      <w:r w:rsidRPr="00C86857">
        <w:rPr>
          <w:rFonts w:ascii="Times New Roman" w:hAnsi="Times New Roman" w:cs="Times New Roman"/>
          <w:color w:val="1F1F1F"/>
          <w:sz w:val="24"/>
          <w:szCs w:val="24"/>
        </w:rPr>
        <w:t xml:space="preserve"> products, skills, performance and assignments based on established criteria. The purpose of this assessment rubric is to explain to students about the assessment indicators so that students do not make mistakes in assessment, objective and fair assessment, provide feedback to students on the products that have been made, and make it easier for teach</w:t>
      </w:r>
      <w:r>
        <w:rPr>
          <w:rFonts w:ascii="Times New Roman" w:hAnsi="Times New Roman" w:cs="Times New Roman"/>
          <w:color w:val="1F1F1F"/>
          <w:sz w:val="24"/>
          <w:szCs w:val="24"/>
        </w:rPr>
        <w:t xml:space="preserve">ers to determine student grades, </w:t>
      </w:r>
      <w:r w:rsidRPr="00C86857">
        <w:rPr>
          <w:rFonts w:ascii="Times New Roman" w:hAnsi="Times New Roman" w:cs="Times New Roman"/>
          <w:color w:val="1F1F1F"/>
          <w:sz w:val="24"/>
          <w:szCs w:val="24"/>
        </w:rPr>
        <w:t>This is</w:t>
      </w:r>
      <w:r w:rsidR="003842DF">
        <w:rPr>
          <w:rFonts w:ascii="Times New Roman" w:hAnsi="Times New Roman" w:cs="Times New Roman"/>
          <w:color w:val="1F1F1F"/>
          <w:sz w:val="24"/>
          <w:szCs w:val="24"/>
        </w:rPr>
        <w:t xml:space="preserve"> the assessment rubric that was</w:t>
      </w:r>
      <w:r w:rsidRPr="00C86857">
        <w:rPr>
          <w:rFonts w:ascii="Times New Roman" w:hAnsi="Times New Roman" w:cs="Times New Roman"/>
          <w:color w:val="1F1F1F"/>
          <w:sz w:val="24"/>
          <w:szCs w:val="24"/>
        </w:rPr>
        <w:t xml:space="preserve"> be used by researchers.</w:t>
      </w:r>
    </w:p>
    <w:p w:rsidR="00320C90" w:rsidRPr="00730E15" w:rsidRDefault="00320C90" w:rsidP="00562FE7">
      <w:pPr>
        <w:pStyle w:val="HTMLPreformatted"/>
        <w:numPr>
          <w:ilvl w:val="0"/>
          <w:numId w:val="7"/>
        </w:numPr>
        <w:shd w:val="clear" w:color="auto" w:fill="FFFFFF"/>
        <w:spacing w:line="480" w:lineRule="auto"/>
        <w:rPr>
          <w:rFonts w:ascii="Times New Roman" w:hAnsi="Times New Roman" w:cs="Times New Roman"/>
          <w:color w:val="1F1F1F"/>
          <w:sz w:val="24"/>
          <w:szCs w:val="24"/>
        </w:rPr>
      </w:pPr>
      <w:r>
        <w:rPr>
          <w:rFonts w:ascii="Times New Roman" w:hAnsi="Times New Roman" w:cs="Times New Roman"/>
          <w:color w:val="1F1F1F"/>
          <w:sz w:val="24"/>
          <w:szCs w:val="24"/>
        </w:rPr>
        <w:t>Speaking Rubric Assessment and Scale Assessment.</w:t>
      </w:r>
    </w:p>
    <w:p w:rsidR="00320C90" w:rsidRPr="00730E15" w:rsidRDefault="00320C90" w:rsidP="00320C90">
      <w:pPr>
        <w:spacing w:line="480" w:lineRule="auto"/>
        <w:rPr>
          <w:sz w:val="24"/>
          <w:lang w:val="id-ID"/>
        </w:rPr>
      </w:pPr>
      <w:r w:rsidRPr="00730E15">
        <w:rPr>
          <w:sz w:val="24"/>
          <w:lang w:val="id-ID"/>
        </w:rPr>
        <w:t>The Speaking Assessment Rubric</w:t>
      </w:r>
      <w:r>
        <w:rPr>
          <w:sz w:val="24"/>
          <w:lang w:val="id-ID"/>
        </w:rPr>
        <w:t xml:space="preserve"> (Anzelina, 2020)</w:t>
      </w:r>
    </w:p>
    <w:tbl>
      <w:tblPr>
        <w:tblStyle w:val="TableGrid"/>
        <w:tblW w:w="0" w:type="auto"/>
        <w:tblLook w:val="04A0" w:firstRow="1" w:lastRow="0" w:firstColumn="1" w:lastColumn="0" w:noHBand="0" w:noVBand="1"/>
      </w:tblPr>
      <w:tblGrid>
        <w:gridCol w:w="2021"/>
        <w:gridCol w:w="1043"/>
        <w:gridCol w:w="689"/>
        <w:gridCol w:w="4400"/>
      </w:tblGrid>
      <w:tr w:rsidR="00320C90" w:rsidTr="00195A48">
        <w:tc>
          <w:tcPr>
            <w:tcW w:w="2021" w:type="dxa"/>
          </w:tcPr>
          <w:p w:rsidR="00320C90" w:rsidRPr="000103C2" w:rsidRDefault="00320C90" w:rsidP="00195A48">
            <w:pPr>
              <w:jc w:val="center"/>
              <w:rPr>
                <w:b/>
                <w:lang w:val="id-ID"/>
              </w:rPr>
            </w:pPr>
            <w:r w:rsidRPr="000103C2">
              <w:rPr>
                <w:b/>
                <w:lang w:val="id-ID"/>
              </w:rPr>
              <w:t>ASPECTS</w:t>
            </w:r>
          </w:p>
        </w:tc>
        <w:tc>
          <w:tcPr>
            <w:tcW w:w="1043" w:type="dxa"/>
          </w:tcPr>
          <w:p w:rsidR="00320C90" w:rsidRPr="000103C2" w:rsidRDefault="00320C90" w:rsidP="00195A48">
            <w:pPr>
              <w:jc w:val="center"/>
              <w:rPr>
                <w:b/>
                <w:lang w:val="id-ID"/>
              </w:rPr>
            </w:pPr>
            <w:r w:rsidRPr="000103C2">
              <w:rPr>
                <w:b/>
                <w:lang w:val="id-ID"/>
              </w:rPr>
              <w:t>SCORE</w:t>
            </w:r>
          </w:p>
        </w:tc>
        <w:tc>
          <w:tcPr>
            <w:tcW w:w="689" w:type="dxa"/>
          </w:tcPr>
          <w:p w:rsidR="00320C90" w:rsidRPr="000103C2" w:rsidRDefault="00320C90" w:rsidP="00195A48">
            <w:pPr>
              <w:jc w:val="center"/>
              <w:rPr>
                <w:b/>
                <w:lang w:val="id-ID"/>
              </w:rPr>
            </w:pPr>
          </w:p>
        </w:tc>
        <w:tc>
          <w:tcPr>
            <w:tcW w:w="4400" w:type="dxa"/>
          </w:tcPr>
          <w:p w:rsidR="00320C90" w:rsidRPr="000103C2" w:rsidRDefault="00320C90" w:rsidP="00195A48">
            <w:pPr>
              <w:jc w:val="center"/>
              <w:rPr>
                <w:b/>
                <w:lang w:val="id-ID"/>
              </w:rPr>
            </w:pPr>
            <w:r w:rsidRPr="000103C2">
              <w:rPr>
                <w:b/>
                <w:lang w:val="id-ID"/>
              </w:rPr>
              <w:t>EXPLANATION</w:t>
            </w:r>
          </w:p>
        </w:tc>
      </w:tr>
      <w:tr w:rsidR="00320C90" w:rsidTr="00195A48">
        <w:tc>
          <w:tcPr>
            <w:tcW w:w="2021" w:type="dxa"/>
            <w:vMerge w:val="restart"/>
          </w:tcPr>
          <w:p w:rsidR="00320C90" w:rsidRPr="000103C2" w:rsidRDefault="00320C90" w:rsidP="00195A48">
            <w:pPr>
              <w:jc w:val="both"/>
              <w:rPr>
                <w:lang w:val="id-ID"/>
              </w:rPr>
            </w:pPr>
          </w:p>
          <w:p w:rsidR="00320C90" w:rsidRPr="000103C2" w:rsidRDefault="00320C90" w:rsidP="00195A48">
            <w:pPr>
              <w:jc w:val="both"/>
              <w:rPr>
                <w:lang w:val="id-ID"/>
              </w:rPr>
            </w:pPr>
          </w:p>
          <w:p w:rsidR="00320C90" w:rsidRPr="000103C2" w:rsidRDefault="00320C90" w:rsidP="00195A48">
            <w:pPr>
              <w:jc w:val="both"/>
              <w:rPr>
                <w:lang w:val="id-ID"/>
              </w:rPr>
            </w:pPr>
          </w:p>
          <w:p w:rsidR="00320C90" w:rsidRPr="000103C2" w:rsidRDefault="00320C90" w:rsidP="00195A48">
            <w:pPr>
              <w:jc w:val="both"/>
              <w:rPr>
                <w:lang w:val="id-ID"/>
              </w:rPr>
            </w:pPr>
          </w:p>
          <w:p w:rsidR="00320C90" w:rsidRPr="000103C2" w:rsidRDefault="00320C90" w:rsidP="00195A48">
            <w:pPr>
              <w:jc w:val="both"/>
              <w:rPr>
                <w:lang w:val="id-ID"/>
              </w:rPr>
            </w:pPr>
          </w:p>
          <w:p w:rsidR="00320C90" w:rsidRPr="000103C2" w:rsidRDefault="00320C90" w:rsidP="00195A48">
            <w:pPr>
              <w:jc w:val="center"/>
              <w:rPr>
                <w:lang w:val="id-ID"/>
              </w:rPr>
            </w:pPr>
            <w:r w:rsidRPr="000103C2">
              <w:rPr>
                <w:lang w:val="id-ID"/>
              </w:rPr>
              <w:t>Pronunciation</w:t>
            </w:r>
          </w:p>
        </w:tc>
        <w:tc>
          <w:tcPr>
            <w:tcW w:w="1043" w:type="dxa"/>
          </w:tcPr>
          <w:p w:rsidR="00320C90" w:rsidRPr="000103C2" w:rsidRDefault="00320C90" w:rsidP="00195A48">
            <w:pPr>
              <w:jc w:val="center"/>
              <w:rPr>
                <w:lang w:val="id-ID"/>
              </w:rPr>
            </w:pPr>
            <w:r w:rsidRPr="000103C2">
              <w:rPr>
                <w:lang w:val="id-ID"/>
              </w:rPr>
              <w:t>5</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Easy to understand and has an accent that matches a native speaker</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4</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Easy to understand even with a certain accent</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3</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There are pronunciation problems that require the listener to concentrate fully and sometimes there are misunderstandings</w:t>
            </w:r>
          </w:p>
        </w:tc>
      </w:tr>
      <w:tr w:rsidR="00320C90" w:rsidTr="00195A48">
        <w:tc>
          <w:tcPr>
            <w:tcW w:w="2021" w:type="dxa"/>
            <w:vMerge/>
          </w:tcPr>
          <w:p w:rsidR="00320C90" w:rsidRDefault="00320C90" w:rsidP="00195A48">
            <w:pPr>
              <w:spacing w:line="480" w:lineRule="auto"/>
              <w:jc w:val="both"/>
              <w:rPr>
                <w:sz w:val="24"/>
                <w:lang w:val="id-ID"/>
              </w:rPr>
            </w:pPr>
          </w:p>
        </w:tc>
        <w:tc>
          <w:tcPr>
            <w:tcW w:w="1043" w:type="dxa"/>
          </w:tcPr>
          <w:p w:rsidR="00320C90" w:rsidRPr="000103C2" w:rsidRDefault="00320C90" w:rsidP="00195A48">
            <w:pPr>
              <w:jc w:val="center"/>
              <w:rPr>
                <w:lang w:val="id-ID"/>
              </w:rPr>
            </w:pPr>
            <w:r w:rsidRPr="000103C2">
              <w:rPr>
                <w:lang w:val="id-ID"/>
              </w:rPr>
              <w:t>2</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Difficult to understand because there are pronunciation problems, often asked to repeat</w:t>
            </w:r>
          </w:p>
        </w:tc>
      </w:tr>
      <w:tr w:rsidR="00320C90" w:rsidTr="00195A48">
        <w:tc>
          <w:tcPr>
            <w:tcW w:w="2021" w:type="dxa"/>
            <w:vMerge/>
          </w:tcPr>
          <w:p w:rsidR="00320C90" w:rsidRDefault="00320C90" w:rsidP="00195A48">
            <w:pPr>
              <w:spacing w:line="480" w:lineRule="auto"/>
              <w:jc w:val="both"/>
              <w:rPr>
                <w:sz w:val="24"/>
                <w:lang w:val="id-ID"/>
              </w:rPr>
            </w:pPr>
          </w:p>
        </w:tc>
        <w:tc>
          <w:tcPr>
            <w:tcW w:w="1043" w:type="dxa"/>
          </w:tcPr>
          <w:p w:rsidR="00320C90" w:rsidRPr="000103C2" w:rsidRDefault="00320C90" w:rsidP="00195A48">
            <w:pPr>
              <w:jc w:val="center"/>
              <w:rPr>
                <w:lang w:val="id-ID"/>
              </w:rPr>
            </w:pPr>
            <w:r w:rsidRPr="000103C2">
              <w:rPr>
                <w:lang w:val="id-ID"/>
              </w:rPr>
              <w:t>1</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Serious pronunciation problems that cannot be understood</w:t>
            </w:r>
          </w:p>
        </w:tc>
      </w:tr>
      <w:tr w:rsidR="00320C90" w:rsidTr="00195A48">
        <w:tc>
          <w:tcPr>
            <w:tcW w:w="2021" w:type="dxa"/>
            <w:vMerge w:val="restart"/>
          </w:tcPr>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rPr>
                <w:lang w:val="id-ID"/>
              </w:rPr>
            </w:pPr>
          </w:p>
          <w:p w:rsidR="00320C90" w:rsidRPr="000103C2" w:rsidRDefault="00320C90" w:rsidP="00195A48">
            <w:pPr>
              <w:jc w:val="center"/>
              <w:rPr>
                <w:lang w:val="id-ID"/>
              </w:rPr>
            </w:pPr>
            <w:r w:rsidRPr="000103C2">
              <w:rPr>
                <w:lang w:val="id-ID"/>
              </w:rPr>
              <w:t>Grammar</w:t>
            </w:r>
          </w:p>
        </w:tc>
        <w:tc>
          <w:tcPr>
            <w:tcW w:w="1043" w:type="dxa"/>
          </w:tcPr>
          <w:p w:rsidR="00320C90" w:rsidRPr="000103C2" w:rsidRDefault="00320C90" w:rsidP="00195A48">
            <w:pPr>
              <w:jc w:val="center"/>
              <w:rPr>
                <w:lang w:val="id-ID"/>
              </w:rPr>
            </w:pPr>
            <w:r w:rsidRPr="000103C2">
              <w:rPr>
                <w:lang w:val="id-ID"/>
              </w:rPr>
              <w:t>5</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No or few grammatical errors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4</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Sometimes makes grammatical errors but does not affect the meaning.</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3</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Often makes grammatical errors that affect meaning</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2</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Many grammatical errors hinder meaning and frequently rearranges sentences</w:t>
            </w:r>
          </w:p>
        </w:tc>
      </w:tr>
      <w:tr w:rsidR="00320C90" w:rsidTr="00195A48">
        <w:tc>
          <w:tcPr>
            <w:tcW w:w="2021" w:type="dxa"/>
            <w:vMerge/>
          </w:tcPr>
          <w:p w:rsidR="00320C90" w:rsidRDefault="00320C90" w:rsidP="00195A48">
            <w:pPr>
              <w:spacing w:line="480" w:lineRule="auto"/>
              <w:jc w:val="both"/>
              <w:rPr>
                <w:sz w:val="24"/>
                <w:lang w:val="id-ID"/>
              </w:rPr>
            </w:pPr>
          </w:p>
        </w:tc>
        <w:tc>
          <w:tcPr>
            <w:tcW w:w="1043" w:type="dxa"/>
          </w:tcPr>
          <w:p w:rsidR="00320C90" w:rsidRPr="000103C2" w:rsidRDefault="00320C90" w:rsidP="00195A48">
            <w:pPr>
              <w:jc w:val="center"/>
              <w:rPr>
                <w:lang w:val="id-ID"/>
              </w:rPr>
            </w:pPr>
            <w:r w:rsidRPr="000103C2">
              <w:rPr>
                <w:lang w:val="id-ID"/>
              </w:rPr>
              <w:t>1</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Grammatical errors are so severe that it is difficult to understand</w:t>
            </w:r>
          </w:p>
        </w:tc>
      </w:tr>
      <w:tr w:rsidR="00320C90" w:rsidTr="00195A48">
        <w:tc>
          <w:tcPr>
            <w:tcW w:w="2021" w:type="dxa"/>
            <w:vMerge w:val="restart"/>
          </w:tcPr>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jc w:val="center"/>
              <w:rPr>
                <w:lang w:val="id-ID"/>
              </w:rPr>
            </w:pPr>
            <w:r w:rsidRPr="000103C2">
              <w:rPr>
                <w:lang w:val="id-ID"/>
              </w:rPr>
              <w:t>Vocabulary</w:t>
            </w:r>
          </w:p>
        </w:tc>
        <w:tc>
          <w:tcPr>
            <w:tcW w:w="1043" w:type="dxa"/>
          </w:tcPr>
          <w:p w:rsidR="00320C90" w:rsidRPr="000103C2" w:rsidRDefault="00320C90" w:rsidP="00195A48">
            <w:pPr>
              <w:jc w:val="center"/>
              <w:rPr>
                <w:lang w:val="id-ID"/>
              </w:rPr>
            </w:pPr>
            <w:r w:rsidRPr="000103C2">
              <w:rPr>
                <w:lang w:val="id-ID"/>
              </w:rPr>
              <w:lastRenderedPageBreak/>
              <w:t>5</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Uses vocabulary and expressions like a native </w:t>
            </w:r>
            <w:r w:rsidRPr="000103C2">
              <w:rPr>
                <w:lang w:val="id-ID"/>
              </w:rPr>
              <w:lastRenderedPageBreak/>
              <w:t xml:space="preserve">speaker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4</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Sometimes uses inappropriate vocabulary</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3</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Often uses inappropriate vocabulary, conversation becomes limited due to limited vocabulary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2</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Uses vocabulary incorrectly and vocabulary is limited so it is difficult to understand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1</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Vocabulary is so limited that conversation is impossible</w:t>
            </w:r>
          </w:p>
        </w:tc>
      </w:tr>
      <w:tr w:rsidR="00320C90" w:rsidTr="00195A48">
        <w:tc>
          <w:tcPr>
            <w:tcW w:w="2021" w:type="dxa"/>
            <w:vMerge w:val="restart"/>
          </w:tcPr>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rPr>
                <w:lang w:val="id-ID"/>
              </w:rPr>
            </w:pPr>
          </w:p>
          <w:p w:rsidR="00320C90" w:rsidRPr="000103C2" w:rsidRDefault="00320C90" w:rsidP="00195A48">
            <w:pPr>
              <w:jc w:val="center"/>
              <w:rPr>
                <w:lang w:val="id-ID"/>
              </w:rPr>
            </w:pPr>
            <w:r w:rsidRPr="000103C2">
              <w:rPr>
                <w:lang w:val="id-ID"/>
              </w:rPr>
              <w:t>Fluency</w:t>
            </w:r>
          </w:p>
        </w:tc>
        <w:tc>
          <w:tcPr>
            <w:tcW w:w="1043" w:type="dxa"/>
          </w:tcPr>
          <w:p w:rsidR="00320C90" w:rsidRPr="000103C2" w:rsidRDefault="00320C90" w:rsidP="00195A48">
            <w:pPr>
              <w:jc w:val="center"/>
              <w:rPr>
                <w:lang w:val="id-ID"/>
              </w:rPr>
            </w:pPr>
            <w:r w:rsidRPr="000103C2">
              <w:rPr>
                <w:lang w:val="id-ID"/>
              </w:rPr>
              <w:t>5</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Fluent like a native speaker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4</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Fluency seems to be slightly impaired by language problems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3</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Fluency is somewhat impaired by language problems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2</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Often hesitates and stops due to language limitations</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1</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Speech is intermittent and stops so that conversation is not possible</w:t>
            </w:r>
          </w:p>
        </w:tc>
      </w:tr>
      <w:tr w:rsidR="00320C90" w:rsidTr="00195A48">
        <w:tc>
          <w:tcPr>
            <w:tcW w:w="2021" w:type="dxa"/>
            <w:vMerge w:val="restart"/>
          </w:tcPr>
          <w:p w:rsidR="00320C90" w:rsidRPr="000103C2" w:rsidRDefault="00320C90" w:rsidP="00195A48">
            <w:pPr>
              <w:jc w:val="center"/>
              <w:rPr>
                <w:lang w:val="id-ID"/>
              </w:rPr>
            </w:pPr>
          </w:p>
          <w:p w:rsidR="00320C90" w:rsidRPr="000103C2" w:rsidRDefault="00320C90" w:rsidP="00195A48">
            <w:pPr>
              <w:jc w:val="center"/>
              <w:rPr>
                <w:lang w:val="id-ID"/>
              </w:rPr>
            </w:pPr>
          </w:p>
          <w:p w:rsidR="00320C90" w:rsidRPr="000103C2" w:rsidRDefault="00320C90" w:rsidP="00195A48">
            <w:pPr>
              <w:jc w:val="center"/>
              <w:rPr>
                <w:lang w:val="id-ID"/>
              </w:rPr>
            </w:pPr>
            <w:r w:rsidRPr="000103C2">
              <w:rPr>
                <w:lang w:val="id-ID"/>
              </w:rPr>
              <w:t>Understanding</w:t>
            </w:r>
          </w:p>
        </w:tc>
        <w:tc>
          <w:tcPr>
            <w:tcW w:w="1043" w:type="dxa"/>
          </w:tcPr>
          <w:p w:rsidR="00320C90" w:rsidRPr="000103C2" w:rsidRDefault="00320C90" w:rsidP="00195A48">
            <w:pPr>
              <w:jc w:val="center"/>
              <w:rPr>
                <w:lang w:val="id-ID"/>
              </w:rPr>
            </w:pPr>
            <w:r w:rsidRPr="000103C2">
              <w:rPr>
                <w:lang w:val="id-ID"/>
              </w:rPr>
              <w:t>5</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Understand everything without experiencing difficulty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4</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Understands almost everything even though there is repetition in certain parts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3</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 Understands most of what is said when speaking is a bit slower even though there is repetition</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2</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 xml:space="preserve">Has difficulty following what is being said  </w:t>
            </w:r>
          </w:p>
        </w:tc>
      </w:tr>
      <w:tr w:rsidR="00320C90" w:rsidTr="00195A48">
        <w:tc>
          <w:tcPr>
            <w:tcW w:w="2021" w:type="dxa"/>
            <w:vMerge/>
          </w:tcPr>
          <w:p w:rsidR="00320C90" w:rsidRPr="000103C2" w:rsidRDefault="00320C90" w:rsidP="00195A48">
            <w:pPr>
              <w:jc w:val="both"/>
              <w:rPr>
                <w:lang w:val="id-ID"/>
              </w:rPr>
            </w:pPr>
          </w:p>
        </w:tc>
        <w:tc>
          <w:tcPr>
            <w:tcW w:w="1043" w:type="dxa"/>
          </w:tcPr>
          <w:p w:rsidR="00320C90" w:rsidRPr="000103C2" w:rsidRDefault="00320C90" w:rsidP="00195A48">
            <w:pPr>
              <w:jc w:val="center"/>
              <w:rPr>
                <w:lang w:val="id-ID"/>
              </w:rPr>
            </w:pPr>
            <w:r w:rsidRPr="000103C2">
              <w:rPr>
                <w:lang w:val="id-ID"/>
              </w:rPr>
              <w:t>1</w:t>
            </w:r>
          </w:p>
        </w:tc>
        <w:tc>
          <w:tcPr>
            <w:tcW w:w="689" w:type="dxa"/>
          </w:tcPr>
          <w:p w:rsidR="00320C90" w:rsidRPr="000103C2" w:rsidRDefault="00320C90" w:rsidP="00195A48">
            <w:pPr>
              <w:jc w:val="both"/>
              <w:rPr>
                <w:lang w:val="id-ID"/>
              </w:rPr>
            </w:pPr>
          </w:p>
        </w:tc>
        <w:tc>
          <w:tcPr>
            <w:tcW w:w="4400" w:type="dxa"/>
          </w:tcPr>
          <w:p w:rsidR="00320C90" w:rsidRPr="000103C2" w:rsidRDefault="00320C90" w:rsidP="00195A48">
            <w:pPr>
              <w:jc w:val="both"/>
              <w:rPr>
                <w:lang w:val="id-ID"/>
              </w:rPr>
            </w:pPr>
            <w:r w:rsidRPr="000103C2">
              <w:rPr>
                <w:lang w:val="id-ID"/>
              </w:rPr>
              <w:t>Cannot understand even if the conversation is not simple</w:t>
            </w:r>
          </w:p>
        </w:tc>
      </w:tr>
    </w:tbl>
    <w:p w:rsidR="00320C90" w:rsidRDefault="00320C90" w:rsidP="00320C90">
      <w:pPr>
        <w:spacing w:line="240" w:lineRule="auto"/>
        <w:rPr>
          <w:sz w:val="24"/>
          <w:lang w:val="id-ID"/>
        </w:rPr>
      </w:pPr>
    </w:p>
    <w:p w:rsidR="00320C90" w:rsidRDefault="00320C90" w:rsidP="00320C90">
      <w:pPr>
        <w:spacing w:line="240" w:lineRule="auto"/>
        <w:rPr>
          <w:sz w:val="24"/>
          <w:lang w:val="id-ID"/>
        </w:rPr>
      </w:pPr>
      <w:r w:rsidRPr="00730E15">
        <w:rPr>
          <w:sz w:val="24"/>
          <w:lang w:val="id-ID"/>
        </w:rPr>
        <w:t>The Speaking Assessment Scale</w:t>
      </w:r>
      <w:r>
        <w:rPr>
          <w:sz w:val="24"/>
          <w:lang w:val="id-ID"/>
        </w:rPr>
        <w:t xml:space="preserve"> (Anzelina, 2020)</w:t>
      </w:r>
    </w:p>
    <w:p w:rsidR="00320C90" w:rsidRPr="00FC6B47" w:rsidRDefault="00320C90" w:rsidP="00320C90">
      <w:pPr>
        <w:spacing w:line="240" w:lineRule="auto"/>
        <w:rPr>
          <w:sz w:val="24"/>
          <w:lang w:val="id-ID"/>
        </w:rPr>
      </w:pPr>
      <w:r w:rsidRPr="00FC6B47">
        <w:rPr>
          <w:sz w:val="24"/>
          <w:lang w:val="id-ID"/>
        </w:rPr>
        <w:t xml:space="preserve">Note : </w:t>
      </w:r>
    </w:p>
    <w:p w:rsidR="00320C90" w:rsidRPr="005E2DC0" w:rsidRDefault="00320C90" w:rsidP="00320C90">
      <w:pPr>
        <w:spacing w:line="240" w:lineRule="auto"/>
        <w:rPr>
          <w:sz w:val="24"/>
          <w:lang w:val="id-ID"/>
        </w:rPr>
      </w:pPr>
      <w:r w:rsidRPr="005E2DC0">
        <w:rPr>
          <w:sz w:val="24"/>
          <w:lang w:val="id-ID"/>
        </w:rPr>
        <w:t xml:space="preserve">Maximum score </w:t>
      </w:r>
      <w:r>
        <w:rPr>
          <w:sz w:val="24"/>
          <w:lang w:val="id-ID"/>
        </w:rPr>
        <w:t xml:space="preserve">is </w:t>
      </w:r>
      <w:r w:rsidRPr="005E2DC0">
        <w:rPr>
          <w:sz w:val="24"/>
          <w:lang w:val="id-ID"/>
        </w:rPr>
        <w:t>25</w:t>
      </w:r>
    </w:p>
    <w:p w:rsidR="00320C90" w:rsidRPr="005E2DC0" w:rsidRDefault="00320C90" w:rsidP="00320C90">
      <w:pPr>
        <w:spacing w:line="240" w:lineRule="auto"/>
        <w:rPr>
          <w:sz w:val="24"/>
          <w:u w:val="single"/>
          <w:lang w:val="id-ID"/>
        </w:rPr>
      </w:pPr>
      <w:r w:rsidRPr="005E2DC0">
        <w:rPr>
          <w:sz w:val="24"/>
          <w:lang w:val="id-ID"/>
        </w:rPr>
        <w:t xml:space="preserve">Score = </w:t>
      </w:r>
      <w:r w:rsidRPr="005E2DC0">
        <w:rPr>
          <w:sz w:val="24"/>
          <w:u w:val="single"/>
          <w:lang w:val="id-ID"/>
        </w:rPr>
        <w:t>The result of score x 100</w:t>
      </w:r>
    </w:p>
    <w:p w:rsidR="00320C90" w:rsidRDefault="00320C90" w:rsidP="00320C90">
      <w:pPr>
        <w:spacing w:line="240" w:lineRule="auto"/>
        <w:ind w:firstLine="720"/>
        <w:rPr>
          <w:sz w:val="24"/>
          <w:lang w:val="id-ID"/>
        </w:rPr>
      </w:pPr>
      <w:r w:rsidRPr="005E2DC0">
        <w:rPr>
          <w:sz w:val="24"/>
          <w:lang w:val="id-ID"/>
        </w:rPr>
        <w:t xml:space="preserve">      Maximum Score</w:t>
      </w:r>
    </w:p>
    <w:p w:rsidR="00320C90" w:rsidRPr="00730E15" w:rsidRDefault="00320C90" w:rsidP="00320C90">
      <w:pPr>
        <w:spacing w:line="240" w:lineRule="auto"/>
        <w:ind w:firstLine="720"/>
        <w:rPr>
          <w:sz w:val="24"/>
          <w:lang w:val="id-ID"/>
        </w:rPr>
      </w:pPr>
    </w:p>
    <w:tbl>
      <w:tblPr>
        <w:tblStyle w:val="TableGrid"/>
        <w:tblW w:w="0" w:type="auto"/>
        <w:tblLook w:val="04A0" w:firstRow="1" w:lastRow="0" w:firstColumn="1" w:lastColumn="0" w:noHBand="0" w:noVBand="1"/>
      </w:tblPr>
      <w:tblGrid>
        <w:gridCol w:w="1630"/>
        <w:gridCol w:w="1172"/>
        <w:gridCol w:w="1127"/>
        <w:gridCol w:w="1188"/>
        <w:gridCol w:w="1697"/>
      </w:tblGrid>
      <w:tr w:rsidR="00320C90" w:rsidRPr="00CC14C1" w:rsidTr="00195A48">
        <w:tc>
          <w:tcPr>
            <w:tcW w:w="1630" w:type="dxa"/>
            <w:vMerge w:val="restart"/>
          </w:tcPr>
          <w:p w:rsidR="00320C90" w:rsidRPr="00CC14C1" w:rsidRDefault="00320C90" w:rsidP="00195A48">
            <w:pPr>
              <w:jc w:val="both"/>
              <w:rPr>
                <w:b/>
                <w:lang w:val="id-ID"/>
              </w:rPr>
            </w:pPr>
          </w:p>
          <w:p w:rsidR="00320C90" w:rsidRDefault="00320C90" w:rsidP="00195A48">
            <w:pPr>
              <w:jc w:val="both"/>
              <w:rPr>
                <w:b/>
                <w:lang w:val="id-ID"/>
              </w:rPr>
            </w:pPr>
          </w:p>
          <w:p w:rsidR="00320C90" w:rsidRDefault="00320C90" w:rsidP="00195A48">
            <w:pPr>
              <w:jc w:val="both"/>
              <w:rPr>
                <w:b/>
                <w:lang w:val="id-ID"/>
              </w:rPr>
            </w:pPr>
          </w:p>
          <w:p w:rsidR="00320C90" w:rsidRPr="00CC14C1" w:rsidRDefault="00320C90" w:rsidP="00195A48">
            <w:pPr>
              <w:jc w:val="both"/>
              <w:rPr>
                <w:b/>
                <w:lang w:val="id-ID"/>
              </w:rPr>
            </w:pPr>
            <w:r>
              <w:rPr>
                <w:b/>
                <w:lang w:val="id-ID"/>
              </w:rPr>
              <w:t>STUDENTS’ SPEAKING SKILL</w:t>
            </w:r>
          </w:p>
        </w:tc>
        <w:tc>
          <w:tcPr>
            <w:tcW w:w="5184" w:type="dxa"/>
            <w:gridSpan w:val="4"/>
          </w:tcPr>
          <w:p w:rsidR="00320C90" w:rsidRPr="00CC14C1" w:rsidRDefault="00320C90" w:rsidP="00195A48">
            <w:pPr>
              <w:jc w:val="center"/>
              <w:rPr>
                <w:b/>
                <w:lang w:val="id-ID"/>
              </w:rPr>
            </w:pPr>
            <w:r w:rsidRPr="00CC14C1">
              <w:rPr>
                <w:b/>
                <w:lang w:val="id-ID"/>
              </w:rPr>
              <w:t>SCORE</w:t>
            </w:r>
          </w:p>
        </w:tc>
      </w:tr>
      <w:tr w:rsidR="00320C90" w:rsidRPr="00CC14C1" w:rsidTr="00195A48">
        <w:tc>
          <w:tcPr>
            <w:tcW w:w="1630" w:type="dxa"/>
            <w:vMerge/>
          </w:tcPr>
          <w:p w:rsidR="00320C90" w:rsidRPr="00CC14C1" w:rsidRDefault="00320C90" w:rsidP="00195A48">
            <w:pPr>
              <w:jc w:val="both"/>
              <w:rPr>
                <w:b/>
                <w:lang w:val="id-ID"/>
              </w:rPr>
            </w:pPr>
          </w:p>
        </w:tc>
        <w:tc>
          <w:tcPr>
            <w:tcW w:w="1172" w:type="dxa"/>
          </w:tcPr>
          <w:p w:rsidR="00320C90" w:rsidRPr="00CC14C1" w:rsidRDefault="00320C90" w:rsidP="00195A48">
            <w:pPr>
              <w:jc w:val="center"/>
              <w:rPr>
                <w:b/>
                <w:lang w:val="id-ID"/>
              </w:rPr>
            </w:pPr>
            <w:r w:rsidRPr="00CC14C1">
              <w:rPr>
                <w:b/>
                <w:lang w:val="id-ID"/>
              </w:rPr>
              <w:t>POOR</w:t>
            </w:r>
          </w:p>
          <w:p w:rsidR="00320C90" w:rsidRPr="00CC14C1" w:rsidRDefault="00320C90" w:rsidP="00195A48">
            <w:pPr>
              <w:jc w:val="center"/>
              <w:rPr>
                <w:b/>
                <w:lang w:val="id-ID"/>
              </w:rPr>
            </w:pPr>
            <w:r w:rsidRPr="00CC14C1">
              <w:rPr>
                <w:b/>
                <w:lang w:val="id-ID"/>
              </w:rPr>
              <w:t>0-40</w:t>
            </w:r>
          </w:p>
        </w:tc>
        <w:tc>
          <w:tcPr>
            <w:tcW w:w="1127" w:type="dxa"/>
          </w:tcPr>
          <w:p w:rsidR="00320C90" w:rsidRPr="00CC14C1" w:rsidRDefault="00320C90" w:rsidP="00195A48">
            <w:pPr>
              <w:jc w:val="center"/>
              <w:rPr>
                <w:b/>
                <w:lang w:val="id-ID"/>
              </w:rPr>
            </w:pPr>
            <w:r w:rsidRPr="00CC14C1">
              <w:rPr>
                <w:b/>
                <w:lang w:val="id-ID"/>
              </w:rPr>
              <w:t>FAIR</w:t>
            </w:r>
          </w:p>
          <w:p w:rsidR="00320C90" w:rsidRPr="00CC14C1" w:rsidRDefault="00320C90" w:rsidP="00195A48">
            <w:pPr>
              <w:jc w:val="center"/>
              <w:rPr>
                <w:b/>
                <w:lang w:val="id-ID"/>
              </w:rPr>
            </w:pPr>
            <w:r w:rsidRPr="00CC14C1">
              <w:rPr>
                <w:b/>
                <w:lang w:val="id-ID"/>
              </w:rPr>
              <w:t>41-60</w:t>
            </w:r>
          </w:p>
        </w:tc>
        <w:tc>
          <w:tcPr>
            <w:tcW w:w="1188" w:type="dxa"/>
          </w:tcPr>
          <w:p w:rsidR="00320C90" w:rsidRPr="00CC14C1" w:rsidRDefault="00320C90" w:rsidP="00195A48">
            <w:pPr>
              <w:jc w:val="center"/>
              <w:rPr>
                <w:b/>
                <w:lang w:val="id-ID"/>
              </w:rPr>
            </w:pPr>
            <w:r w:rsidRPr="00CC14C1">
              <w:rPr>
                <w:b/>
                <w:lang w:val="id-ID"/>
              </w:rPr>
              <w:t>GOOD</w:t>
            </w:r>
          </w:p>
          <w:p w:rsidR="00320C90" w:rsidRPr="00CC14C1" w:rsidRDefault="00320C90" w:rsidP="00195A48">
            <w:pPr>
              <w:jc w:val="center"/>
              <w:rPr>
                <w:b/>
                <w:lang w:val="id-ID"/>
              </w:rPr>
            </w:pPr>
            <w:r w:rsidRPr="00CC14C1">
              <w:rPr>
                <w:b/>
                <w:lang w:val="id-ID"/>
              </w:rPr>
              <w:t>61-80</w:t>
            </w:r>
          </w:p>
        </w:tc>
        <w:tc>
          <w:tcPr>
            <w:tcW w:w="1697" w:type="dxa"/>
          </w:tcPr>
          <w:p w:rsidR="00320C90" w:rsidRPr="00CC14C1" w:rsidRDefault="00320C90" w:rsidP="00195A48">
            <w:pPr>
              <w:jc w:val="center"/>
              <w:rPr>
                <w:b/>
                <w:lang w:val="id-ID"/>
              </w:rPr>
            </w:pPr>
            <w:r w:rsidRPr="00CC14C1">
              <w:rPr>
                <w:b/>
                <w:lang w:val="id-ID"/>
              </w:rPr>
              <w:t>EXCELLENT</w:t>
            </w:r>
          </w:p>
          <w:p w:rsidR="00320C90" w:rsidRPr="00CC14C1" w:rsidRDefault="00320C90" w:rsidP="00195A48">
            <w:pPr>
              <w:jc w:val="center"/>
              <w:rPr>
                <w:b/>
                <w:lang w:val="id-ID"/>
              </w:rPr>
            </w:pPr>
            <w:r w:rsidRPr="00CC14C1">
              <w:rPr>
                <w:b/>
                <w:lang w:val="id-ID"/>
              </w:rPr>
              <w:t>81-100</w:t>
            </w: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bl>
    <w:p w:rsidR="00320C90" w:rsidRDefault="00320C90" w:rsidP="00320C90">
      <w:pPr>
        <w:pStyle w:val="HTMLPreformatted"/>
        <w:shd w:val="clear" w:color="auto" w:fill="FFFFFF"/>
        <w:spacing w:line="480" w:lineRule="auto"/>
        <w:rPr>
          <w:rFonts w:ascii="Times New Roman" w:hAnsi="Times New Roman" w:cs="Times New Roman"/>
          <w:color w:val="1F1F1F"/>
          <w:sz w:val="24"/>
          <w:szCs w:val="24"/>
        </w:rPr>
      </w:pPr>
    </w:p>
    <w:p w:rsidR="00320C90" w:rsidRPr="00A12866" w:rsidRDefault="00320C90" w:rsidP="003D1486">
      <w:pPr>
        <w:pStyle w:val="ListParagraph"/>
        <w:numPr>
          <w:ilvl w:val="1"/>
          <w:numId w:val="82"/>
        </w:numPr>
        <w:shd w:val="clear" w:color="auto" w:fill="FFFFFF"/>
        <w:spacing w:after="200" w:line="480" w:lineRule="auto"/>
        <w:rPr>
          <w:b/>
          <w:color w:val="1F1F1F"/>
          <w:sz w:val="24"/>
          <w:szCs w:val="24"/>
          <w:lang w:val="id-ID"/>
        </w:rPr>
      </w:pPr>
      <w:bookmarkStart w:id="151" w:name="_Toc193646374"/>
      <w:bookmarkStart w:id="152" w:name="_Toc193646890"/>
      <w:bookmarkStart w:id="153" w:name="_Toc193648169"/>
      <w:bookmarkStart w:id="154" w:name="_Toc193648505"/>
      <w:bookmarkStart w:id="155" w:name="_Toc193808759"/>
      <w:bookmarkStart w:id="156" w:name="_Toc196465775"/>
      <w:bookmarkStart w:id="157" w:name="_Toc199327243"/>
      <w:bookmarkStart w:id="158" w:name="_Toc199328756"/>
      <w:bookmarkStart w:id="159" w:name="_Toc199438021"/>
      <w:bookmarkStart w:id="160" w:name="_Toc200052835"/>
      <w:bookmarkStart w:id="161" w:name="_Toc201150816"/>
      <w:bookmarkStart w:id="162" w:name="_Toc201151533"/>
      <w:bookmarkStart w:id="163" w:name="_Toc201247461"/>
      <w:bookmarkStart w:id="164" w:name="_Toc201302631"/>
      <w:bookmarkStart w:id="165" w:name="_Toc204086676"/>
      <w:r w:rsidRPr="00A12866">
        <w:rPr>
          <w:rStyle w:val="Heading2Char"/>
          <w:rFonts w:ascii="Times New Roman" w:hAnsi="Times New Roman" w:cs="Times New Roman"/>
          <w:b/>
          <w:color w:val="000000" w:themeColor="text1"/>
        </w:rPr>
        <w:lastRenderedPageBreak/>
        <w:t>Technique of Collecting Data and Procedure of the Research</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320C90" w:rsidRDefault="00320C90" w:rsidP="00320C90">
      <w:pPr>
        <w:shd w:val="clear" w:color="auto" w:fill="FFFFFF"/>
        <w:spacing w:line="480" w:lineRule="auto"/>
        <w:jc w:val="both"/>
        <w:rPr>
          <w:color w:val="1F1F1F"/>
          <w:sz w:val="24"/>
          <w:szCs w:val="24"/>
          <w:lang w:val="id-ID"/>
        </w:rPr>
      </w:pPr>
      <w:r>
        <w:rPr>
          <w:color w:val="1F1F1F"/>
          <w:sz w:val="24"/>
          <w:szCs w:val="24"/>
          <w:lang w:val="id-ID"/>
        </w:rPr>
        <w:t xml:space="preserve">     </w:t>
      </w:r>
      <w:r w:rsidRPr="0038337E">
        <w:rPr>
          <w:color w:val="1F1F1F"/>
          <w:sz w:val="24"/>
          <w:szCs w:val="24"/>
          <w:lang w:val="id-ID"/>
        </w:rPr>
        <w:t>In this case, the te</w:t>
      </w:r>
      <w:r w:rsidR="003842DF">
        <w:rPr>
          <w:color w:val="1F1F1F"/>
          <w:sz w:val="24"/>
          <w:szCs w:val="24"/>
          <w:lang w:val="id-ID"/>
        </w:rPr>
        <w:t>chnique that the researcher was</w:t>
      </w:r>
      <w:r w:rsidRPr="0038337E">
        <w:rPr>
          <w:color w:val="1F1F1F"/>
          <w:sz w:val="24"/>
          <w:szCs w:val="24"/>
          <w:lang w:val="id-ID"/>
        </w:rPr>
        <w:t xml:space="preserve"> use</w:t>
      </w:r>
      <w:r w:rsidR="003842DF">
        <w:rPr>
          <w:color w:val="1F1F1F"/>
          <w:sz w:val="24"/>
          <w:szCs w:val="24"/>
          <w:lang w:val="id-ID"/>
        </w:rPr>
        <w:t>d</w:t>
      </w:r>
      <w:r w:rsidRPr="0038337E">
        <w:rPr>
          <w:color w:val="1F1F1F"/>
          <w:sz w:val="24"/>
          <w:szCs w:val="24"/>
          <w:lang w:val="id-ID"/>
        </w:rPr>
        <w:t xml:space="preserve"> in collecting data is from the results of the pre-test and post-test. Because this technique is very easy and effective to see the accurate effects of how far</w:t>
      </w:r>
      <w:r>
        <w:rPr>
          <w:color w:val="1F1F1F"/>
          <w:sz w:val="24"/>
          <w:szCs w:val="24"/>
          <w:lang w:val="id-ID"/>
        </w:rPr>
        <w:t xml:space="preserve"> the project </w:t>
      </w:r>
      <w:r w:rsidRPr="0038337E">
        <w:rPr>
          <w:color w:val="1F1F1F"/>
          <w:sz w:val="24"/>
          <w:szCs w:val="24"/>
          <w:lang w:val="id-ID"/>
        </w:rPr>
        <w:t>podcasts can improve students' speaking skills.</w:t>
      </w:r>
    </w:p>
    <w:p w:rsidR="00320C90" w:rsidRPr="00615AFF" w:rsidRDefault="00320C90" w:rsidP="00562FE7">
      <w:pPr>
        <w:pStyle w:val="ListParagraph"/>
        <w:numPr>
          <w:ilvl w:val="0"/>
          <w:numId w:val="73"/>
        </w:numPr>
        <w:shd w:val="clear" w:color="auto" w:fill="FFFFFF"/>
        <w:spacing w:after="200" w:line="480" w:lineRule="auto"/>
        <w:jc w:val="both"/>
        <w:rPr>
          <w:color w:val="1F1F1F"/>
          <w:sz w:val="24"/>
          <w:szCs w:val="24"/>
          <w:lang w:val="id-ID"/>
        </w:rPr>
      </w:pPr>
      <w:r w:rsidRPr="00615AFF">
        <w:rPr>
          <w:color w:val="1F1F1F"/>
          <w:sz w:val="24"/>
          <w:szCs w:val="24"/>
          <w:lang w:val="id-ID"/>
        </w:rPr>
        <w:t>Pre-test</w:t>
      </w:r>
    </w:p>
    <w:p w:rsidR="00320C90" w:rsidRDefault="00320C90" w:rsidP="00320C90">
      <w:pPr>
        <w:shd w:val="clear" w:color="auto" w:fill="FFFFFF"/>
        <w:spacing w:line="480" w:lineRule="auto"/>
        <w:jc w:val="both"/>
        <w:rPr>
          <w:color w:val="1F1F1F"/>
          <w:sz w:val="24"/>
          <w:szCs w:val="24"/>
          <w:lang w:val="id-ID"/>
        </w:rPr>
      </w:pPr>
      <w:r>
        <w:rPr>
          <w:color w:val="1F1F1F"/>
          <w:sz w:val="24"/>
          <w:szCs w:val="24"/>
          <w:lang w:val="id-ID"/>
        </w:rPr>
        <w:t xml:space="preserve">    The activities that researcher </w:t>
      </w:r>
      <w:r w:rsidR="007F6FC4">
        <w:rPr>
          <w:color w:val="1F1F1F"/>
          <w:sz w:val="24"/>
          <w:szCs w:val="24"/>
          <w:lang w:val="id-ID"/>
        </w:rPr>
        <w:t>carried</w:t>
      </w:r>
      <w:r w:rsidRPr="00FA616F">
        <w:rPr>
          <w:color w:val="1F1F1F"/>
          <w:sz w:val="24"/>
          <w:szCs w:val="24"/>
          <w:lang w:val="id-ID"/>
        </w:rPr>
        <w:t xml:space="preserve"> out </w:t>
      </w:r>
      <w:r>
        <w:rPr>
          <w:color w:val="1F1F1F"/>
          <w:sz w:val="24"/>
          <w:szCs w:val="24"/>
          <w:lang w:val="id-ID"/>
        </w:rPr>
        <w:t xml:space="preserve">in pre-test </w:t>
      </w:r>
      <w:r w:rsidRPr="00FA616F">
        <w:rPr>
          <w:color w:val="1F1F1F"/>
          <w:sz w:val="24"/>
          <w:szCs w:val="24"/>
          <w:lang w:val="id-ID"/>
        </w:rPr>
        <w:t>are</w:t>
      </w:r>
      <w:r>
        <w:rPr>
          <w:color w:val="1F1F1F"/>
          <w:sz w:val="24"/>
          <w:szCs w:val="24"/>
          <w:lang w:val="id-ID"/>
        </w:rPr>
        <w:t xml:space="preserve"> t</w:t>
      </w:r>
      <w:r w:rsidRPr="00FA616F">
        <w:rPr>
          <w:color w:val="1F1F1F"/>
          <w:sz w:val="24"/>
          <w:szCs w:val="24"/>
          <w:lang w:val="id-ID"/>
        </w:rPr>
        <w:t xml:space="preserve">he researcher </w:t>
      </w:r>
      <w:r>
        <w:rPr>
          <w:color w:val="1F1F1F"/>
          <w:sz w:val="24"/>
          <w:szCs w:val="24"/>
          <w:lang w:val="id-ID"/>
        </w:rPr>
        <w:t>explain</w:t>
      </w:r>
      <w:r w:rsidR="003842DF">
        <w:rPr>
          <w:color w:val="1F1F1F"/>
          <w:sz w:val="24"/>
          <w:szCs w:val="24"/>
          <w:lang w:val="id-ID"/>
        </w:rPr>
        <w:t>ed</w:t>
      </w:r>
      <w:r>
        <w:rPr>
          <w:color w:val="1F1F1F"/>
          <w:sz w:val="24"/>
          <w:szCs w:val="24"/>
          <w:lang w:val="id-ID"/>
        </w:rPr>
        <w:t xml:space="preserve"> </w:t>
      </w:r>
      <w:r w:rsidRPr="00FA616F">
        <w:rPr>
          <w:color w:val="1F1F1F"/>
          <w:sz w:val="24"/>
          <w:szCs w:val="24"/>
          <w:lang w:val="id-ID"/>
        </w:rPr>
        <w:t>the learning objectives</w:t>
      </w:r>
      <w:r>
        <w:rPr>
          <w:color w:val="1F1F1F"/>
          <w:sz w:val="24"/>
          <w:szCs w:val="24"/>
          <w:lang w:val="id-ID"/>
        </w:rPr>
        <w:t>, then t</w:t>
      </w:r>
      <w:r w:rsidRPr="00FA616F">
        <w:rPr>
          <w:color w:val="1F1F1F"/>
          <w:sz w:val="24"/>
          <w:szCs w:val="24"/>
          <w:lang w:val="id-ID"/>
        </w:rPr>
        <w:t>he researcher</w:t>
      </w:r>
      <w:r w:rsidR="007F6FC4">
        <w:rPr>
          <w:color w:val="1F1F1F"/>
          <w:sz w:val="24"/>
          <w:szCs w:val="24"/>
          <w:lang w:val="id-ID"/>
        </w:rPr>
        <w:t xml:space="preserve"> </w:t>
      </w:r>
      <w:r>
        <w:rPr>
          <w:color w:val="1F1F1F"/>
          <w:sz w:val="24"/>
          <w:szCs w:val="24"/>
          <w:lang w:val="id-ID"/>
        </w:rPr>
        <w:t>explain</w:t>
      </w:r>
      <w:r w:rsidR="007F6FC4">
        <w:rPr>
          <w:color w:val="1F1F1F"/>
          <w:sz w:val="24"/>
          <w:szCs w:val="24"/>
          <w:lang w:val="id-ID"/>
        </w:rPr>
        <w:t>ed</w:t>
      </w:r>
      <w:r w:rsidRPr="00FA616F">
        <w:rPr>
          <w:color w:val="1F1F1F"/>
          <w:sz w:val="24"/>
          <w:szCs w:val="24"/>
          <w:lang w:val="id-ID"/>
        </w:rPr>
        <w:t xml:space="preserve"> the logistics needed</w:t>
      </w:r>
      <w:r>
        <w:rPr>
          <w:color w:val="1F1F1F"/>
          <w:sz w:val="24"/>
          <w:szCs w:val="24"/>
          <w:lang w:val="id-ID"/>
        </w:rPr>
        <w:t>, then t</w:t>
      </w:r>
      <w:r w:rsidRPr="00FA616F">
        <w:rPr>
          <w:color w:val="1F1F1F"/>
          <w:sz w:val="24"/>
          <w:szCs w:val="24"/>
          <w:lang w:val="id-ID"/>
        </w:rPr>
        <w:t>he researcher motivat</w:t>
      </w:r>
      <w:r>
        <w:rPr>
          <w:color w:val="1F1F1F"/>
          <w:sz w:val="24"/>
          <w:szCs w:val="24"/>
          <w:lang w:val="id-ID"/>
        </w:rPr>
        <w:t>es students in learning English and t</w:t>
      </w:r>
      <w:r w:rsidRPr="00FA616F">
        <w:rPr>
          <w:color w:val="1F1F1F"/>
          <w:sz w:val="24"/>
          <w:szCs w:val="24"/>
          <w:lang w:val="id-ID"/>
        </w:rPr>
        <w:t>he</w:t>
      </w:r>
      <w:r>
        <w:rPr>
          <w:color w:val="1F1F1F"/>
          <w:sz w:val="24"/>
          <w:szCs w:val="24"/>
          <w:lang w:val="id-ID"/>
        </w:rPr>
        <w:t xml:space="preserve"> last the</w:t>
      </w:r>
      <w:r w:rsidRPr="00FA616F">
        <w:rPr>
          <w:color w:val="1F1F1F"/>
          <w:sz w:val="24"/>
          <w:szCs w:val="24"/>
          <w:lang w:val="id-ID"/>
        </w:rPr>
        <w:t xml:space="preserve"> researcher gives students a test to see their speaking level</w:t>
      </w:r>
      <w:r>
        <w:rPr>
          <w:color w:val="1F1F1F"/>
          <w:sz w:val="24"/>
          <w:szCs w:val="24"/>
          <w:lang w:val="id-ID"/>
        </w:rPr>
        <w:t>.</w:t>
      </w:r>
    </w:p>
    <w:p w:rsidR="00320C90" w:rsidRPr="00615AFF" w:rsidRDefault="00320C90" w:rsidP="00562FE7">
      <w:pPr>
        <w:pStyle w:val="ListParagraph"/>
        <w:numPr>
          <w:ilvl w:val="0"/>
          <w:numId w:val="73"/>
        </w:numPr>
        <w:shd w:val="clear" w:color="auto" w:fill="FFFFFF"/>
        <w:spacing w:after="200" w:line="480" w:lineRule="auto"/>
        <w:jc w:val="both"/>
        <w:rPr>
          <w:color w:val="1F1F1F"/>
          <w:sz w:val="24"/>
          <w:szCs w:val="24"/>
          <w:lang w:val="id-ID"/>
        </w:rPr>
      </w:pPr>
      <w:r w:rsidRPr="00615AFF">
        <w:rPr>
          <w:color w:val="1F1F1F"/>
          <w:sz w:val="24"/>
          <w:szCs w:val="24"/>
          <w:lang w:val="id-ID"/>
        </w:rPr>
        <w:t>Treatment</w:t>
      </w:r>
    </w:p>
    <w:p w:rsidR="00320C90" w:rsidRDefault="00320C90" w:rsidP="00320C90">
      <w:pPr>
        <w:spacing w:line="480" w:lineRule="auto"/>
        <w:jc w:val="both"/>
        <w:rPr>
          <w:color w:val="1F1F1F"/>
          <w:sz w:val="24"/>
          <w:szCs w:val="24"/>
          <w:lang w:val="id-ID"/>
        </w:rPr>
      </w:pPr>
      <w:r>
        <w:rPr>
          <w:color w:val="1F1F1F"/>
          <w:sz w:val="24"/>
          <w:szCs w:val="24"/>
          <w:lang w:val="id-ID"/>
        </w:rPr>
        <w:t xml:space="preserve">    </w:t>
      </w:r>
      <w:r w:rsidRPr="00F64087">
        <w:rPr>
          <w:color w:val="1F1F1F"/>
          <w:sz w:val="24"/>
          <w:szCs w:val="24"/>
          <w:lang w:val="id-ID"/>
        </w:rPr>
        <w:t xml:space="preserve">  The a</w:t>
      </w:r>
      <w:r w:rsidR="003842DF">
        <w:rPr>
          <w:color w:val="1F1F1F"/>
          <w:sz w:val="24"/>
          <w:szCs w:val="24"/>
          <w:lang w:val="id-ID"/>
        </w:rPr>
        <w:t>ctivities that researchers carried</w:t>
      </w:r>
      <w:r w:rsidRPr="00F64087">
        <w:rPr>
          <w:color w:val="1F1F1F"/>
          <w:sz w:val="24"/>
          <w:szCs w:val="24"/>
          <w:lang w:val="id-ID"/>
        </w:rPr>
        <w:t xml:space="preserve"> out in t</w:t>
      </w:r>
      <w:r w:rsidR="003842DF">
        <w:rPr>
          <w:color w:val="1F1F1F"/>
          <w:sz w:val="24"/>
          <w:szCs w:val="24"/>
          <w:lang w:val="id-ID"/>
        </w:rPr>
        <w:t>reatment are the researcher was explained</w:t>
      </w:r>
      <w:r w:rsidRPr="00F64087">
        <w:rPr>
          <w:color w:val="1F1F1F"/>
          <w:sz w:val="24"/>
          <w:szCs w:val="24"/>
          <w:lang w:val="id-ID"/>
        </w:rPr>
        <w:t xml:space="preserve"> the rules in the p</w:t>
      </w:r>
      <w:r w:rsidR="003842DF">
        <w:rPr>
          <w:color w:val="1F1F1F"/>
          <w:sz w:val="24"/>
          <w:szCs w:val="24"/>
          <w:lang w:val="id-ID"/>
        </w:rPr>
        <w:t>roject, then the researcher was</w:t>
      </w:r>
      <w:r w:rsidRPr="00F64087">
        <w:rPr>
          <w:color w:val="1F1F1F"/>
          <w:sz w:val="24"/>
          <w:szCs w:val="24"/>
          <w:lang w:val="id-ID"/>
        </w:rPr>
        <w:t xml:space="preserve"> explain the activities related to the p</w:t>
      </w:r>
      <w:r w:rsidR="003842DF">
        <w:rPr>
          <w:color w:val="1F1F1F"/>
          <w:sz w:val="24"/>
          <w:szCs w:val="24"/>
          <w:lang w:val="id-ID"/>
        </w:rPr>
        <w:t>roject, then the researcher was</w:t>
      </w:r>
      <w:r w:rsidRPr="00F64087">
        <w:rPr>
          <w:color w:val="1F1F1F"/>
          <w:sz w:val="24"/>
          <w:szCs w:val="24"/>
          <w:lang w:val="id-ID"/>
        </w:rPr>
        <w:t xml:space="preserve"> explain</w:t>
      </w:r>
      <w:r w:rsidR="003842DF">
        <w:rPr>
          <w:color w:val="1F1F1F"/>
          <w:sz w:val="24"/>
          <w:szCs w:val="24"/>
          <w:lang w:val="id-ID"/>
        </w:rPr>
        <w:t>ed</w:t>
      </w:r>
      <w:r w:rsidRPr="00F64087">
        <w:rPr>
          <w:color w:val="1F1F1F"/>
          <w:sz w:val="24"/>
          <w:szCs w:val="24"/>
          <w:lang w:val="id-ID"/>
        </w:rPr>
        <w:t xml:space="preserve"> what tools and materials are needed. Then </w:t>
      </w:r>
      <w:r w:rsidR="003842DF">
        <w:rPr>
          <w:color w:val="1F1F1F"/>
          <w:sz w:val="24"/>
          <w:szCs w:val="24"/>
          <w:lang w:val="id-ID"/>
        </w:rPr>
        <w:t>the researcher and students was</w:t>
      </w:r>
      <w:r w:rsidRPr="00F64087">
        <w:rPr>
          <w:color w:val="1F1F1F"/>
          <w:sz w:val="24"/>
          <w:szCs w:val="24"/>
          <w:lang w:val="id-ID"/>
        </w:rPr>
        <w:t xml:space="preserve"> prepare</w:t>
      </w:r>
      <w:r w:rsidR="003842DF">
        <w:rPr>
          <w:color w:val="1F1F1F"/>
          <w:sz w:val="24"/>
          <w:szCs w:val="24"/>
          <w:lang w:val="id-ID"/>
        </w:rPr>
        <w:t>d</w:t>
      </w:r>
      <w:r w:rsidRPr="00F64087">
        <w:rPr>
          <w:color w:val="1F1F1F"/>
          <w:sz w:val="24"/>
          <w:szCs w:val="24"/>
          <w:lang w:val="id-ID"/>
        </w:rPr>
        <w:t xml:space="preserve"> a schedule for implementing project acti</w:t>
      </w:r>
      <w:r w:rsidR="003842DF">
        <w:rPr>
          <w:color w:val="1F1F1F"/>
          <w:sz w:val="24"/>
          <w:szCs w:val="24"/>
          <w:lang w:val="id-ID"/>
        </w:rPr>
        <w:t>vities, then the researcher was</w:t>
      </w:r>
      <w:r w:rsidRPr="00F64087">
        <w:rPr>
          <w:color w:val="1F1F1F"/>
          <w:sz w:val="24"/>
          <w:szCs w:val="24"/>
          <w:lang w:val="id-ID"/>
        </w:rPr>
        <w:t xml:space="preserve"> divide</w:t>
      </w:r>
      <w:r w:rsidR="003842DF">
        <w:rPr>
          <w:color w:val="1F1F1F"/>
          <w:sz w:val="24"/>
          <w:szCs w:val="24"/>
          <w:lang w:val="id-ID"/>
        </w:rPr>
        <w:t>d</w:t>
      </w:r>
      <w:r w:rsidRPr="00F64087">
        <w:rPr>
          <w:color w:val="1F1F1F"/>
          <w:sz w:val="24"/>
          <w:szCs w:val="24"/>
          <w:lang w:val="id-ID"/>
        </w:rPr>
        <w:t xml:space="preserve"> the student project g</w:t>
      </w:r>
      <w:r w:rsidR="003842DF">
        <w:rPr>
          <w:color w:val="1F1F1F"/>
          <w:sz w:val="24"/>
          <w:szCs w:val="24"/>
          <w:lang w:val="id-ID"/>
        </w:rPr>
        <w:t>roups, then the researcher was</w:t>
      </w:r>
      <w:r w:rsidRPr="00F64087">
        <w:rPr>
          <w:color w:val="1F1F1F"/>
          <w:sz w:val="24"/>
          <w:szCs w:val="24"/>
          <w:lang w:val="id-ID"/>
        </w:rPr>
        <w:t xml:space="preserve"> set project submission dea</w:t>
      </w:r>
      <w:r w:rsidR="003842DF">
        <w:rPr>
          <w:color w:val="1F1F1F"/>
          <w:sz w:val="24"/>
          <w:szCs w:val="24"/>
          <w:lang w:val="id-ID"/>
        </w:rPr>
        <w:t>dlines, then the researcher was</w:t>
      </w:r>
      <w:r w:rsidRPr="00F64087">
        <w:rPr>
          <w:color w:val="1F1F1F"/>
          <w:sz w:val="24"/>
          <w:szCs w:val="24"/>
          <w:lang w:val="id-ID"/>
        </w:rPr>
        <w:t xml:space="preserve"> provide</w:t>
      </w:r>
      <w:r w:rsidR="003842DF">
        <w:rPr>
          <w:color w:val="1F1F1F"/>
          <w:sz w:val="24"/>
          <w:szCs w:val="24"/>
          <w:lang w:val="id-ID"/>
        </w:rPr>
        <w:t>d</w:t>
      </w:r>
      <w:r w:rsidRPr="00F64087">
        <w:rPr>
          <w:color w:val="1F1F1F"/>
          <w:sz w:val="24"/>
          <w:szCs w:val="24"/>
          <w:lang w:val="id-ID"/>
        </w:rPr>
        <w:t xml:space="preserve"> a project collection youtube channel. Then the researcher are responsible for monitoring students, then the researcher facilitate student progress, then the </w:t>
      </w:r>
      <w:r w:rsidR="003842DF">
        <w:rPr>
          <w:color w:val="1F1F1F"/>
          <w:sz w:val="24"/>
          <w:szCs w:val="24"/>
          <w:lang w:val="id-ID"/>
        </w:rPr>
        <w:t>researcher was ga</w:t>
      </w:r>
      <w:r w:rsidRPr="00F64087">
        <w:rPr>
          <w:color w:val="1F1F1F"/>
          <w:sz w:val="24"/>
          <w:szCs w:val="24"/>
          <w:lang w:val="id-ID"/>
        </w:rPr>
        <w:t>ve instructions for cooperation between groups to students.</w:t>
      </w:r>
    </w:p>
    <w:p w:rsidR="00320C90" w:rsidRDefault="00320C90" w:rsidP="00562FE7">
      <w:pPr>
        <w:pStyle w:val="ListParagraph"/>
        <w:numPr>
          <w:ilvl w:val="0"/>
          <w:numId w:val="73"/>
        </w:numPr>
        <w:spacing w:after="200" w:line="480" w:lineRule="auto"/>
        <w:jc w:val="both"/>
        <w:rPr>
          <w:color w:val="1F1F1F"/>
          <w:sz w:val="24"/>
          <w:szCs w:val="24"/>
          <w:lang w:val="id-ID"/>
        </w:rPr>
      </w:pPr>
      <w:r>
        <w:rPr>
          <w:color w:val="1F1F1F"/>
          <w:sz w:val="24"/>
          <w:szCs w:val="24"/>
          <w:lang w:val="id-ID"/>
        </w:rPr>
        <w:lastRenderedPageBreak/>
        <w:t>Post-test</w:t>
      </w:r>
    </w:p>
    <w:p w:rsidR="00320C90" w:rsidRPr="007C1C75" w:rsidRDefault="00320C90" w:rsidP="00320C90">
      <w:pPr>
        <w:spacing w:after="0" w:line="480" w:lineRule="auto"/>
        <w:ind w:firstLine="360"/>
        <w:jc w:val="both"/>
        <w:rPr>
          <w:color w:val="1F1F1F"/>
          <w:sz w:val="24"/>
          <w:szCs w:val="24"/>
          <w:lang w:val="id-ID"/>
        </w:rPr>
      </w:pPr>
      <w:r w:rsidRPr="00F64087">
        <w:rPr>
          <w:color w:val="1F1F1F"/>
          <w:sz w:val="24"/>
          <w:szCs w:val="24"/>
          <w:lang w:val="id-ID"/>
        </w:rPr>
        <w:t>The a</w:t>
      </w:r>
      <w:r w:rsidR="003842DF">
        <w:rPr>
          <w:color w:val="1F1F1F"/>
          <w:sz w:val="24"/>
          <w:szCs w:val="24"/>
          <w:lang w:val="id-ID"/>
        </w:rPr>
        <w:t>ctivities that researchers was carried</w:t>
      </w:r>
      <w:r w:rsidRPr="00F64087">
        <w:rPr>
          <w:color w:val="1F1F1F"/>
          <w:sz w:val="24"/>
          <w:szCs w:val="24"/>
          <w:lang w:val="id-ID"/>
        </w:rPr>
        <w:t xml:space="preserve"> out in </w:t>
      </w:r>
      <w:r>
        <w:rPr>
          <w:color w:val="1F1F1F"/>
          <w:sz w:val="24"/>
          <w:szCs w:val="24"/>
          <w:lang w:val="id-ID"/>
        </w:rPr>
        <w:t>p</w:t>
      </w:r>
      <w:r w:rsidR="003842DF">
        <w:rPr>
          <w:color w:val="1F1F1F"/>
          <w:sz w:val="24"/>
          <w:szCs w:val="24"/>
          <w:lang w:val="id-ID"/>
        </w:rPr>
        <w:t>ost-test are the researcher was ga</w:t>
      </w:r>
      <w:r>
        <w:rPr>
          <w:color w:val="1F1F1F"/>
          <w:sz w:val="24"/>
          <w:szCs w:val="24"/>
          <w:lang w:val="id-ID"/>
        </w:rPr>
        <w:t>ve the last test to see students improvement speaking English and to see the effect of the re</w:t>
      </w:r>
      <w:r w:rsidR="003842DF">
        <w:rPr>
          <w:color w:val="1F1F1F"/>
          <w:sz w:val="24"/>
          <w:szCs w:val="24"/>
          <w:lang w:val="id-ID"/>
        </w:rPr>
        <w:t>search, then the researcher was</w:t>
      </w:r>
      <w:r>
        <w:rPr>
          <w:color w:val="1F1F1F"/>
          <w:sz w:val="24"/>
          <w:szCs w:val="24"/>
          <w:lang w:val="id-ID"/>
        </w:rPr>
        <w:t xml:space="preserve"> evaluate</w:t>
      </w:r>
      <w:r w:rsidRPr="00F64087">
        <w:rPr>
          <w:color w:val="1F1F1F"/>
          <w:sz w:val="24"/>
          <w:szCs w:val="24"/>
          <w:lang w:val="id-ID"/>
        </w:rPr>
        <w:t xml:space="preserve"> the progress of each student</w:t>
      </w:r>
      <w:r w:rsidR="003842DF">
        <w:rPr>
          <w:color w:val="1F1F1F"/>
          <w:sz w:val="24"/>
          <w:szCs w:val="24"/>
          <w:lang w:val="id-ID"/>
        </w:rPr>
        <w:t>, then the researcher was</w:t>
      </w:r>
      <w:r w:rsidRPr="00F64087">
        <w:rPr>
          <w:color w:val="1F1F1F"/>
          <w:sz w:val="24"/>
          <w:szCs w:val="24"/>
          <w:lang w:val="id-ID"/>
        </w:rPr>
        <w:t xml:space="preserve"> assess student products</w:t>
      </w:r>
      <w:r w:rsidR="003842DF">
        <w:rPr>
          <w:color w:val="1F1F1F"/>
          <w:sz w:val="24"/>
          <w:szCs w:val="24"/>
          <w:lang w:val="id-ID"/>
        </w:rPr>
        <w:t>, then the research was</w:t>
      </w:r>
      <w:r w:rsidRPr="00F64087">
        <w:rPr>
          <w:color w:val="1F1F1F"/>
          <w:sz w:val="24"/>
          <w:szCs w:val="24"/>
          <w:lang w:val="id-ID"/>
        </w:rPr>
        <w:t xml:space="preserve"> solicit student feedback on learning progress</w:t>
      </w:r>
      <w:r>
        <w:rPr>
          <w:color w:val="1F1F1F"/>
          <w:sz w:val="24"/>
          <w:szCs w:val="24"/>
          <w:lang w:val="id-ID"/>
        </w:rPr>
        <w:t>.</w:t>
      </w:r>
    </w:p>
    <w:p w:rsidR="00320C90" w:rsidRPr="00A12866" w:rsidRDefault="00320C90" w:rsidP="003D1486">
      <w:pPr>
        <w:pStyle w:val="ListParagraph"/>
        <w:numPr>
          <w:ilvl w:val="1"/>
          <w:numId w:val="82"/>
        </w:numPr>
        <w:shd w:val="clear" w:color="auto" w:fill="FFFFFF"/>
        <w:spacing w:after="200" w:line="480" w:lineRule="auto"/>
        <w:jc w:val="both"/>
        <w:rPr>
          <w:rStyle w:val="Heading2Char"/>
          <w:rFonts w:ascii="Times New Roman" w:hAnsi="Times New Roman" w:cs="Times New Roman"/>
          <w:b/>
          <w:color w:val="000000" w:themeColor="text1"/>
        </w:rPr>
      </w:pPr>
      <w:bookmarkStart w:id="166" w:name="_Toc193646375"/>
      <w:bookmarkStart w:id="167" w:name="_Toc193646891"/>
      <w:bookmarkStart w:id="168" w:name="_Toc193648170"/>
      <w:bookmarkStart w:id="169" w:name="_Toc193648506"/>
      <w:bookmarkStart w:id="170" w:name="_Toc193808760"/>
      <w:bookmarkStart w:id="171" w:name="_Toc196465776"/>
      <w:bookmarkStart w:id="172" w:name="_Toc199327244"/>
      <w:bookmarkStart w:id="173" w:name="_Toc199328757"/>
      <w:bookmarkStart w:id="174" w:name="_Toc199438022"/>
      <w:bookmarkStart w:id="175" w:name="_Toc200052836"/>
      <w:bookmarkStart w:id="176" w:name="_Toc201150817"/>
      <w:bookmarkStart w:id="177" w:name="_Toc201151534"/>
      <w:bookmarkStart w:id="178" w:name="_Toc201247462"/>
      <w:bookmarkStart w:id="179" w:name="_Toc201302632"/>
      <w:bookmarkStart w:id="180" w:name="_Toc204086677"/>
      <w:r w:rsidRPr="00A12866">
        <w:rPr>
          <w:rStyle w:val="Heading2Char"/>
          <w:rFonts w:ascii="Times New Roman" w:hAnsi="Times New Roman" w:cs="Times New Roman"/>
          <w:b/>
          <w:color w:val="000000" w:themeColor="text1"/>
        </w:rPr>
        <w:t>The Technique Analyzing of the Data</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320C90" w:rsidRPr="003742D7" w:rsidRDefault="00320C90" w:rsidP="00320C90">
      <w:pPr>
        <w:spacing w:line="480" w:lineRule="auto"/>
        <w:ind w:firstLine="426"/>
        <w:jc w:val="both"/>
        <w:rPr>
          <w:color w:val="1F1F1F"/>
          <w:sz w:val="24"/>
          <w:szCs w:val="24"/>
          <w:lang w:val="id-ID"/>
        </w:rPr>
      </w:pPr>
      <w:r w:rsidRPr="003742D7">
        <w:rPr>
          <w:color w:val="1F1F1F"/>
          <w:sz w:val="24"/>
          <w:szCs w:val="24"/>
          <w:lang w:val="id-ID"/>
        </w:rPr>
        <w:t>After the data is</w:t>
      </w:r>
      <w:r w:rsidR="003842DF">
        <w:rPr>
          <w:color w:val="1F1F1F"/>
          <w:sz w:val="24"/>
          <w:szCs w:val="24"/>
          <w:lang w:val="id-ID"/>
        </w:rPr>
        <w:t xml:space="preserve"> collected, the data was</w:t>
      </w:r>
      <w:r w:rsidRPr="003742D7">
        <w:rPr>
          <w:color w:val="1F1F1F"/>
          <w:sz w:val="24"/>
          <w:szCs w:val="24"/>
          <w:lang w:val="id-ID"/>
        </w:rPr>
        <w:t xml:space="preserve"> analyzed by hypothesis tes</w:t>
      </w:r>
      <w:r w:rsidR="003842DF">
        <w:rPr>
          <w:color w:val="1F1F1F"/>
          <w:sz w:val="24"/>
          <w:szCs w:val="24"/>
          <w:lang w:val="id-ID"/>
        </w:rPr>
        <w:t>ting. Hypothesis testing was</w:t>
      </w:r>
      <w:r w:rsidRPr="003742D7">
        <w:rPr>
          <w:color w:val="1F1F1F"/>
          <w:sz w:val="24"/>
          <w:szCs w:val="24"/>
          <w:lang w:val="id-ID"/>
        </w:rPr>
        <w:t xml:space="preserve"> analyzed using the Wilcoxon test to see if there is an effect of</w:t>
      </w:r>
      <w:r>
        <w:rPr>
          <w:color w:val="1F1F1F"/>
          <w:sz w:val="24"/>
          <w:szCs w:val="24"/>
          <w:lang w:val="id-ID"/>
        </w:rPr>
        <w:t xml:space="preserve"> using </w:t>
      </w:r>
      <w:r w:rsidRPr="003742D7">
        <w:rPr>
          <w:color w:val="1F1F1F"/>
          <w:sz w:val="24"/>
          <w:szCs w:val="24"/>
          <w:lang w:val="id-ID"/>
        </w:rPr>
        <w:t>podcasts on students' speaking skills. To find out the difference with the control group, in</w:t>
      </w:r>
      <w:r>
        <w:rPr>
          <w:color w:val="1F1F1F"/>
          <w:sz w:val="24"/>
          <w:szCs w:val="24"/>
          <w:lang w:val="id-ID"/>
        </w:rPr>
        <w:t xml:space="preserve"> this test what is seen </w:t>
      </w:r>
      <w:r w:rsidRPr="00C71C14">
        <w:rPr>
          <w:color w:val="1F1F1F"/>
          <w:sz w:val="24"/>
          <w:szCs w:val="24"/>
          <w:lang w:val="id-ID"/>
        </w:rPr>
        <w:t>is the P value is smaller than 0.05 (5%) then there is an effect in the research and vice versa</w:t>
      </w:r>
      <w:r w:rsidRPr="003742D7">
        <w:rPr>
          <w:color w:val="1F1F1F"/>
          <w:sz w:val="24"/>
          <w:szCs w:val="24"/>
          <w:lang w:val="id-ID"/>
        </w:rPr>
        <w:t>.</w:t>
      </w:r>
      <w:r w:rsidR="003842DF">
        <w:rPr>
          <w:color w:val="1F1F1F"/>
          <w:sz w:val="24"/>
          <w:szCs w:val="24"/>
          <w:lang w:val="id-ID"/>
        </w:rPr>
        <w:t xml:space="preserve"> The Wilcoxon test was</w:t>
      </w:r>
      <w:r>
        <w:rPr>
          <w:color w:val="1F1F1F"/>
          <w:sz w:val="24"/>
          <w:szCs w:val="24"/>
          <w:lang w:val="id-ID"/>
        </w:rPr>
        <w:t xml:space="preserve"> use</w:t>
      </w:r>
      <w:r w:rsidR="003842DF">
        <w:rPr>
          <w:color w:val="1F1F1F"/>
          <w:sz w:val="24"/>
          <w:szCs w:val="24"/>
          <w:lang w:val="id-ID"/>
        </w:rPr>
        <w:t>d</w:t>
      </w:r>
      <w:r w:rsidRPr="00A166B8">
        <w:rPr>
          <w:color w:val="1F1F1F"/>
          <w:sz w:val="24"/>
          <w:szCs w:val="24"/>
          <w:lang w:val="id-ID"/>
        </w:rPr>
        <w:t xml:space="preserve"> in this data col</w:t>
      </w:r>
      <w:r w:rsidR="003842DF">
        <w:rPr>
          <w:color w:val="1F1F1F"/>
          <w:sz w:val="24"/>
          <w:szCs w:val="24"/>
          <w:lang w:val="id-ID"/>
        </w:rPr>
        <w:t xml:space="preserve">lection because the samples </w:t>
      </w:r>
      <w:r>
        <w:rPr>
          <w:color w:val="1F1F1F"/>
          <w:sz w:val="24"/>
          <w:szCs w:val="24"/>
          <w:lang w:val="id-ID"/>
        </w:rPr>
        <w:t>use</w:t>
      </w:r>
      <w:r w:rsidR="003842DF">
        <w:rPr>
          <w:color w:val="1F1F1F"/>
          <w:sz w:val="24"/>
          <w:szCs w:val="24"/>
          <w:lang w:val="id-ID"/>
        </w:rPr>
        <w:t>d was</w:t>
      </w:r>
      <w:r>
        <w:rPr>
          <w:color w:val="1F1F1F"/>
          <w:sz w:val="24"/>
          <w:szCs w:val="24"/>
          <w:lang w:val="id-ID"/>
        </w:rPr>
        <w:t xml:space="preserve"> small samples</w:t>
      </w:r>
      <w:r w:rsidRPr="00A166B8">
        <w:rPr>
          <w:color w:val="1F1F1F"/>
          <w:sz w:val="24"/>
          <w:szCs w:val="24"/>
          <w:lang w:val="id-ID"/>
        </w:rPr>
        <w:t>, if using other tests it would not be sufficient to detect small samples and the results would be inaccurate and unstable (weak power test).</w:t>
      </w:r>
    </w:p>
    <w:p w:rsidR="00320C90" w:rsidRDefault="00320C90" w:rsidP="00320C90">
      <w:pPr>
        <w:tabs>
          <w:tab w:val="left" w:pos="6831"/>
        </w:tabs>
        <w:rPr>
          <w:lang w:val="id-ID"/>
        </w:rPr>
      </w:pPr>
      <w:bookmarkStart w:id="181" w:name="_Toc193646376"/>
      <w:bookmarkStart w:id="182" w:name="_Toc193646892"/>
      <w:bookmarkStart w:id="183" w:name="_Toc193648171"/>
      <w:bookmarkStart w:id="184" w:name="_Toc193648507"/>
      <w:bookmarkStart w:id="185" w:name="_Toc193808761"/>
    </w:p>
    <w:p w:rsidR="00320C90" w:rsidRDefault="00320C90" w:rsidP="00320C90">
      <w:pPr>
        <w:tabs>
          <w:tab w:val="left" w:pos="6831"/>
        </w:tabs>
        <w:rPr>
          <w:lang w:val="id-ID"/>
        </w:rPr>
      </w:pPr>
    </w:p>
    <w:p w:rsidR="00320C90" w:rsidRDefault="00320C90" w:rsidP="00320C90">
      <w:pPr>
        <w:tabs>
          <w:tab w:val="left" w:pos="6831"/>
        </w:tabs>
        <w:rPr>
          <w:lang w:val="id-ID"/>
        </w:rPr>
      </w:pPr>
    </w:p>
    <w:p w:rsidR="00320C90" w:rsidRDefault="00320C90" w:rsidP="00320C90">
      <w:pPr>
        <w:tabs>
          <w:tab w:val="left" w:pos="6831"/>
        </w:tabs>
        <w:rPr>
          <w:lang w:val="id-ID"/>
        </w:rPr>
      </w:pPr>
    </w:p>
    <w:p w:rsidR="00320C90" w:rsidRDefault="00320C90" w:rsidP="00320C90">
      <w:pPr>
        <w:tabs>
          <w:tab w:val="left" w:pos="6831"/>
        </w:tabs>
        <w:rPr>
          <w:lang w:val="id-ID"/>
        </w:rPr>
      </w:pPr>
    </w:p>
    <w:p w:rsidR="00320C90" w:rsidRDefault="00320C90" w:rsidP="00320C90">
      <w:pPr>
        <w:tabs>
          <w:tab w:val="left" w:pos="6831"/>
        </w:tabs>
        <w:rPr>
          <w:lang w:val="id-ID"/>
        </w:rPr>
      </w:pPr>
    </w:p>
    <w:p w:rsidR="00320C90" w:rsidRDefault="00320C90" w:rsidP="00320C90">
      <w:pPr>
        <w:tabs>
          <w:tab w:val="left" w:pos="6831"/>
        </w:tabs>
        <w:rPr>
          <w:lang w:val="id-ID"/>
        </w:rPr>
      </w:pPr>
    </w:p>
    <w:p w:rsidR="00320C90" w:rsidRDefault="00320C90" w:rsidP="00320C90">
      <w:pPr>
        <w:tabs>
          <w:tab w:val="left" w:pos="6831"/>
        </w:tabs>
        <w:rPr>
          <w:lang w:val="id-ID"/>
        </w:rPr>
      </w:pPr>
    </w:p>
    <w:p w:rsidR="0000264F" w:rsidRDefault="0000264F" w:rsidP="000D733F">
      <w:pPr>
        <w:pStyle w:val="Heading1"/>
        <w:sectPr w:rsidR="0000264F" w:rsidSect="0000264F">
          <w:headerReference w:type="even" r:id="rId13"/>
          <w:headerReference w:type="default" r:id="rId14"/>
          <w:footerReference w:type="default" r:id="rId15"/>
          <w:headerReference w:type="first" r:id="rId16"/>
          <w:pgSz w:w="11906" w:h="16838" w:code="9"/>
          <w:pgMar w:top="2268" w:right="1701" w:bottom="1701" w:left="2268" w:header="708" w:footer="708" w:gutter="0"/>
          <w:cols w:space="708"/>
          <w:docGrid w:linePitch="360"/>
        </w:sectPr>
      </w:pPr>
      <w:bookmarkStart w:id="186" w:name="_Toc200052837"/>
      <w:bookmarkStart w:id="187" w:name="_Toc201150818"/>
      <w:bookmarkStart w:id="188" w:name="_Toc201151535"/>
      <w:bookmarkStart w:id="189" w:name="_Toc201247463"/>
      <w:bookmarkStart w:id="190" w:name="_Toc201302633"/>
    </w:p>
    <w:p w:rsidR="00320C90" w:rsidRPr="00A12866" w:rsidRDefault="00320C90" w:rsidP="000D733F">
      <w:pPr>
        <w:pStyle w:val="Heading1"/>
      </w:pPr>
      <w:bookmarkStart w:id="191" w:name="_Toc204086678"/>
      <w:r w:rsidRPr="00A12866">
        <w:lastRenderedPageBreak/>
        <w:t>CHAPTER IV</w:t>
      </w:r>
      <w:bookmarkEnd w:id="186"/>
      <w:bookmarkEnd w:id="187"/>
      <w:bookmarkEnd w:id="188"/>
      <w:bookmarkEnd w:id="189"/>
      <w:bookmarkEnd w:id="190"/>
      <w:bookmarkEnd w:id="191"/>
    </w:p>
    <w:p w:rsidR="00320C90" w:rsidRPr="00A12866" w:rsidRDefault="00320C90" w:rsidP="000D733F">
      <w:pPr>
        <w:pStyle w:val="Heading1"/>
        <w:rPr>
          <w:lang w:val="id-ID"/>
        </w:rPr>
      </w:pPr>
      <w:bookmarkStart w:id="192" w:name="_Toc200052838"/>
      <w:bookmarkStart w:id="193" w:name="_Toc201150819"/>
      <w:bookmarkStart w:id="194" w:name="_Toc201151536"/>
      <w:bookmarkStart w:id="195" w:name="_Toc201247464"/>
      <w:bookmarkStart w:id="196" w:name="_Toc201302634"/>
      <w:bookmarkStart w:id="197" w:name="_Toc204086679"/>
      <w:r w:rsidRPr="00A12866">
        <w:rPr>
          <w:lang w:val="id-ID"/>
        </w:rPr>
        <w:t>RESULT</w:t>
      </w:r>
      <w:r w:rsidRPr="00A12866">
        <w:t xml:space="preserve"> AND DISCUSSION</w:t>
      </w:r>
      <w:bookmarkEnd w:id="192"/>
      <w:bookmarkEnd w:id="193"/>
      <w:bookmarkEnd w:id="194"/>
      <w:bookmarkEnd w:id="195"/>
      <w:bookmarkEnd w:id="196"/>
      <w:bookmarkEnd w:id="197"/>
    </w:p>
    <w:p w:rsidR="00320C90" w:rsidRPr="00A12866" w:rsidRDefault="00320C90" w:rsidP="00562FE7">
      <w:pPr>
        <w:pStyle w:val="Heading2"/>
        <w:numPr>
          <w:ilvl w:val="1"/>
          <w:numId w:val="76"/>
        </w:numPr>
        <w:spacing w:before="200" w:line="480" w:lineRule="auto"/>
        <w:rPr>
          <w:rFonts w:ascii="Times New Roman" w:hAnsi="Times New Roman" w:cs="Times New Roman"/>
          <w:b/>
          <w:color w:val="auto"/>
          <w:sz w:val="24"/>
          <w:lang w:val="id-ID"/>
        </w:rPr>
      </w:pPr>
      <w:bookmarkStart w:id="198" w:name="_Toc200052839"/>
      <w:bookmarkStart w:id="199" w:name="_Toc201150820"/>
      <w:bookmarkStart w:id="200" w:name="_Toc201151537"/>
      <w:bookmarkStart w:id="201" w:name="_Toc201247465"/>
      <w:bookmarkStart w:id="202" w:name="_Toc201302635"/>
      <w:bookmarkStart w:id="203" w:name="_Toc204086680"/>
      <w:bookmarkStart w:id="204" w:name="_Toc196465777"/>
      <w:bookmarkStart w:id="205" w:name="_Toc199327245"/>
      <w:bookmarkStart w:id="206" w:name="_Toc199328758"/>
      <w:bookmarkStart w:id="207" w:name="_Toc199438023"/>
      <w:r w:rsidRPr="00A12866">
        <w:rPr>
          <w:rFonts w:ascii="Times New Roman" w:hAnsi="Times New Roman" w:cs="Times New Roman"/>
          <w:b/>
          <w:color w:val="auto"/>
          <w:sz w:val="24"/>
          <w:lang w:val="id-ID"/>
        </w:rPr>
        <w:t>Result Data Description</w:t>
      </w:r>
      <w:bookmarkEnd w:id="198"/>
      <w:bookmarkEnd w:id="199"/>
      <w:bookmarkEnd w:id="200"/>
      <w:bookmarkEnd w:id="201"/>
      <w:bookmarkEnd w:id="202"/>
      <w:bookmarkEnd w:id="203"/>
    </w:p>
    <w:p w:rsidR="00320C90" w:rsidRDefault="004C74F5" w:rsidP="00320C90">
      <w:pPr>
        <w:spacing w:line="480" w:lineRule="auto"/>
        <w:ind w:firstLine="426"/>
        <w:jc w:val="both"/>
        <w:rPr>
          <w:sz w:val="24"/>
          <w:szCs w:val="24"/>
          <w:lang w:val="id-ID"/>
        </w:rPr>
      </w:pPr>
      <w:r>
        <w:rPr>
          <w:sz w:val="24"/>
          <w:szCs w:val="24"/>
          <w:lang w:val="id-ID"/>
        </w:rPr>
        <w:t>This research</w:t>
      </w:r>
      <w:r w:rsidR="00320C90" w:rsidRPr="004E3555">
        <w:rPr>
          <w:sz w:val="24"/>
          <w:szCs w:val="24"/>
          <w:lang w:val="id-ID"/>
        </w:rPr>
        <w:t xml:space="preserve"> </w:t>
      </w:r>
      <w:r>
        <w:rPr>
          <w:sz w:val="24"/>
          <w:szCs w:val="24"/>
          <w:lang w:val="id-ID"/>
        </w:rPr>
        <w:t>w</w:t>
      </w:r>
      <w:r w:rsidR="00320C90" w:rsidRPr="004E3555">
        <w:rPr>
          <w:sz w:val="24"/>
          <w:szCs w:val="24"/>
          <w:lang w:val="id-ID"/>
        </w:rPr>
        <w:t>a</w:t>
      </w:r>
      <w:r>
        <w:rPr>
          <w:sz w:val="24"/>
          <w:szCs w:val="24"/>
          <w:lang w:val="id-ID"/>
        </w:rPr>
        <w:t>s</w:t>
      </w:r>
      <w:r w:rsidR="00320C90" w:rsidRPr="004E3555">
        <w:rPr>
          <w:sz w:val="24"/>
          <w:szCs w:val="24"/>
          <w:lang w:val="id-ID"/>
        </w:rPr>
        <w:t xml:space="preserve"> quasi-experimental study involving 2 groups as samples, namely 25 samples from MIPA XI-1 which became the experimental group and 25 samples from MIPA XI-2 which became the control group. The experimental group was given a podcast project as a medium and technique in learning speaking to see the progress of students' speaking, while the control group was only given conventional teaching techniques that are usually used by expressing the results of the discussion in front of the class. The researcher gave a pre-test and post-test to both groups to see students' speaking skills and progress, the results of the pre-test and post-test were assessed directly by the teacher, the formula used in the assessment was:</w:t>
      </w:r>
    </w:p>
    <w:p w:rsidR="00320C90" w:rsidRPr="009A4898" w:rsidRDefault="00320C90" w:rsidP="00320C90">
      <w:pPr>
        <w:spacing w:line="240" w:lineRule="auto"/>
        <w:rPr>
          <w:sz w:val="24"/>
          <w:u w:val="single"/>
        </w:rPr>
      </w:pPr>
      <w:r w:rsidRPr="009A4898">
        <w:rPr>
          <w:sz w:val="24"/>
        </w:rPr>
        <w:t xml:space="preserve">Score = </w:t>
      </w:r>
      <w:proofErr w:type="gramStart"/>
      <w:r w:rsidRPr="009A4898">
        <w:rPr>
          <w:sz w:val="24"/>
          <w:u w:val="single"/>
        </w:rPr>
        <w:t>The</w:t>
      </w:r>
      <w:proofErr w:type="gramEnd"/>
      <w:r w:rsidRPr="009A4898">
        <w:rPr>
          <w:sz w:val="24"/>
          <w:u w:val="single"/>
        </w:rPr>
        <w:t xml:space="preserve"> result of score x 100</w:t>
      </w:r>
    </w:p>
    <w:p w:rsidR="00320C90" w:rsidRPr="009A4898" w:rsidRDefault="00320C90" w:rsidP="00320C90">
      <w:pPr>
        <w:spacing w:line="240" w:lineRule="auto"/>
        <w:rPr>
          <w:b/>
          <w:sz w:val="24"/>
        </w:rPr>
      </w:pPr>
      <w:r w:rsidRPr="009A4898">
        <w:rPr>
          <w:sz w:val="24"/>
        </w:rPr>
        <w:t xml:space="preserve">     </w:t>
      </w:r>
      <w:r w:rsidRPr="009A4898">
        <w:rPr>
          <w:sz w:val="24"/>
        </w:rPr>
        <w:tab/>
        <w:t xml:space="preserve">       Maximum Score</w:t>
      </w:r>
    </w:p>
    <w:p w:rsidR="00320C90" w:rsidRPr="00173D6C" w:rsidRDefault="00320C90" w:rsidP="00320C90">
      <w:pPr>
        <w:spacing w:line="240" w:lineRule="auto"/>
        <w:jc w:val="center"/>
        <w:rPr>
          <w:b/>
        </w:rPr>
      </w:pPr>
    </w:p>
    <w:p w:rsidR="00320C90" w:rsidRPr="00173D6C" w:rsidRDefault="00320C90" w:rsidP="00320C90">
      <w:pPr>
        <w:spacing w:line="240" w:lineRule="auto"/>
        <w:jc w:val="center"/>
        <w:rPr>
          <w:b/>
        </w:rPr>
      </w:pPr>
      <w:r w:rsidRPr="00173D6C">
        <w:rPr>
          <w:b/>
        </w:rPr>
        <w:t>The Speaking Assessment Scale (</w:t>
      </w:r>
      <w:proofErr w:type="spellStart"/>
      <w:r w:rsidRPr="00173D6C">
        <w:rPr>
          <w:b/>
        </w:rPr>
        <w:t>Anzelina</w:t>
      </w:r>
      <w:proofErr w:type="spellEnd"/>
      <w:r w:rsidRPr="00173D6C">
        <w:rPr>
          <w:b/>
        </w:rPr>
        <w:t>, 2020)</w:t>
      </w:r>
    </w:p>
    <w:tbl>
      <w:tblPr>
        <w:tblStyle w:val="TableGrid"/>
        <w:tblW w:w="0" w:type="auto"/>
        <w:tblLook w:val="04A0" w:firstRow="1" w:lastRow="0" w:firstColumn="1" w:lastColumn="0" w:noHBand="0" w:noVBand="1"/>
      </w:tblPr>
      <w:tblGrid>
        <w:gridCol w:w="1630"/>
        <w:gridCol w:w="1172"/>
        <w:gridCol w:w="1127"/>
        <w:gridCol w:w="1188"/>
        <w:gridCol w:w="1697"/>
      </w:tblGrid>
      <w:tr w:rsidR="00320C90" w:rsidRPr="00CC14C1" w:rsidTr="00195A48">
        <w:tc>
          <w:tcPr>
            <w:tcW w:w="1630" w:type="dxa"/>
            <w:vMerge w:val="restart"/>
          </w:tcPr>
          <w:p w:rsidR="00320C90" w:rsidRPr="00CC14C1" w:rsidRDefault="00320C90" w:rsidP="00195A48">
            <w:pPr>
              <w:jc w:val="both"/>
              <w:rPr>
                <w:b/>
              </w:rPr>
            </w:pPr>
          </w:p>
          <w:p w:rsidR="00320C90" w:rsidRDefault="00320C90" w:rsidP="00195A48">
            <w:pPr>
              <w:jc w:val="both"/>
              <w:rPr>
                <w:b/>
              </w:rPr>
            </w:pPr>
          </w:p>
          <w:p w:rsidR="00320C90" w:rsidRDefault="00320C90" w:rsidP="00195A48">
            <w:pPr>
              <w:jc w:val="both"/>
              <w:rPr>
                <w:b/>
              </w:rPr>
            </w:pPr>
          </w:p>
          <w:p w:rsidR="00320C90" w:rsidRPr="00CC14C1" w:rsidRDefault="00320C90" w:rsidP="00195A48">
            <w:pPr>
              <w:jc w:val="both"/>
              <w:rPr>
                <w:b/>
              </w:rPr>
            </w:pPr>
            <w:r>
              <w:rPr>
                <w:b/>
              </w:rPr>
              <w:t>STUDENTS’ SPEAKING SKILL</w:t>
            </w:r>
          </w:p>
        </w:tc>
        <w:tc>
          <w:tcPr>
            <w:tcW w:w="5184" w:type="dxa"/>
            <w:gridSpan w:val="4"/>
          </w:tcPr>
          <w:p w:rsidR="00320C90" w:rsidRPr="00CC14C1" w:rsidRDefault="00320C90" w:rsidP="00195A48">
            <w:pPr>
              <w:jc w:val="center"/>
              <w:rPr>
                <w:b/>
              </w:rPr>
            </w:pPr>
            <w:r w:rsidRPr="00CC14C1">
              <w:rPr>
                <w:b/>
              </w:rPr>
              <w:t>SCORE</w:t>
            </w:r>
          </w:p>
        </w:tc>
      </w:tr>
      <w:tr w:rsidR="00320C90" w:rsidRPr="00CC14C1" w:rsidTr="00195A48">
        <w:tc>
          <w:tcPr>
            <w:tcW w:w="1630" w:type="dxa"/>
            <w:vMerge/>
          </w:tcPr>
          <w:p w:rsidR="00320C90" w:rsidRPr="00CC14C1" w:rsidRDefault="00320C90" w:rsidP="00195A48">
            <w:pPr>
              <w:jc w:val="both"/>
              <w:rPr>
                <w:b/>
              </w:rPr>
            </w:pPr>
          </w:p>
        </w:tc>
        <w:tc>
          <w:tcPr>
            <w:tcW w:w="1172" w:type="dxa"/>
          </w:tcPr>
          <w:p w:rsidR="00320C90" w:rsidRPr="00CC14C1" w:rsidRDefault="00320C90" w:rsidP="00195A48">
            <w:pPr>
              <w:jc w:val="center"/>
              <w:rPr>
                <w:b/>
              </w:rPr>
            </w:pPr>
            <w:r w:rsidRPr="00CC14C1">
              <w:rPr>
                <w:b/>
              </w:rPr>
              <w:t>POOR</w:t>
            </w:r>
          </w:p>
          <w:p w:rsidR="00320C90" w:rsidRPr="00CC14C1" w:rsidRDefault="00320C90" w:rsidP="00195A48">
            <w:pPr>
              <w:jc w:val="center"/>
              <w:rPr>
                <w:b/>
              </w:rPr>
            </w:pPr>
            <w:r w:rsidRPr="00CC14C1">
              <w:rPr>
                <w:b/>
              </w:rPr>
              <w:t>0-40</w:t>
            </w:r>
          </w:p>
        </w:tc>
        <w:tc>
          <w:tcPr>
            <w:tcW w:w="1127" w:type="dxa"/>
          </w:tcPr>
          <w:p w:rsidR="00320C90" w:rsidRPr="00CC14C1" w:rsidRDefault="00320C90" w:rsidP="00195A48">
            <w:pPr>
              <w:jc w:val="center"/>
              <w:rPr>
                <w:b/>
              </w:rPr>
            </w:pPr>
            <w:r w:rsidRPr="00CC14C1">
              <w:rPr>
                <w:b/>
              </w:rPr>
              <w:t>FAIR</w:t>
            </w:r>
          </w:p>
          <w:p w:rsidR="00320C90" w:rsidRPr="00CC14C1" w:rsidRDefault="00320C90" w:rsidP="00195A48">
            <w:pPr>
              <w:jc w:val="center"/>
              <w:rPr>
                <w:b/>
              </w:rPr>
            </w:pPr>
            <w:r w:rsidRPr="00CC14C1">
              <w:rPr>
                <w:b/>
              </w:rPr>
              <w:t>41-60</w:t>
            </w:r>
          </w:p>
        </w:tc>
        <w:tc>
          <w:tcPr>
            <w:tcW w:w="1188" w:type="dxa"/>
          </w:tcPr>
          <w:p w:rsidR="00320C90" w:rsidRPr="00CC14C1" w:rsidRDefault="00320C90" w:rsidP="00195A48">
            <w:pPr>
              <w:jc w:val="center"/>
              <w:rPr>
                <w:b/>
              </w:rPr>
            </w:pPr>
            <w:r w:rsidRPr="00CC14C1">
              <w:rPr>
                <w:b/>
              </w:rPr>
              <w:t>GOOD</w:t>
            </w:r>
          </w:p>
          <w:p w:rsidR="00320C90" w:rsidRPr="00CC14C1" w:rsidRDefault="00320C90" w:rsidP="00195A48">
            <w:pPr>
              <w:jc w:val="center"/>
              <w:rPr>
                <w:b/>
              </w:rPr>
            </w:pPr>
            <w:r w:rsidRPr="00CC14C1">
              <w:rPr>
                <w:b/>
              </w:rPr>
              <w:t>61-80</w:t>
            </w:r>
          </w:p>
        </w:tc>
        <w:tc>
          <w:tcPr>
            <w:tcW w:w="1697" w:type="dxa"/>
          </w:tcPr>
          <w:p w:rsidR="00320C90" w:rsidRPr="00CC14C1" w:rsidRDefault="00320C90" w:rsidP="00195A48">
            <w:pPr>
              <w:jc w:val="center"/>
              <w:rPr>
                <w:b/>
              </w:rPr>
            </w:pPr>
            <w:r w:rsidRPr="00CC14C1">
              <w:rPr>
                <w:b/>
              </w:rPr>
              <w:t>EXCELLENT</w:t>
            </w:r>
          </w:p>
          <w:p w:rsidR="00320C90" w:rsidRPr="00CC14C1" w:rsidRDefault="00320C90" w:rsidP="00195A48">
            <w:pPr>
              <w:jc w:val="center"/>
              <w:rPr>
                <w:b/>
              </w:rPr>
            </w:pPr>
            <w:r w:rsidRPr="00CC14C1">
              <w:rPr>
                <w:b/>
              </w:rPr>
              <w:t>81-100</w:t>
            </w: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r w:rsidR="00320C90" w:rsidRPr="00CC14C1" w:rsidTr="00195A48">
        <w:tc>
          <w:tcPr>
            <w:tcW w:w="1630" w:type="dxa"/>
            <w:vMerge/>
          </w:tcPr>
          <w:p w:rsidR="00320C90" w:rsidRPr="00CC14C1" w:rsidRDefault="00320C90" w:rsidP="00195A48">
            <w:pPr>
              <w:jc w:val="both"/>
            </w:pPr>
          </w:p>
        </w:tc>
        <w:tc>
          <w:tcPr>
            <w:tcW w:w="1172" w:type="dxa"/>
          </w:tcPr>
          <w:p w:rsidR="00320C90" w:rsidRPr="00CC14C1" w:rsidRDefault="00320C90" w:rsidP="00195A48">
            <w:pPr>
              <w:jc w:val="both"/>
            </w:pPr>
          </w:p>
        </w:tc>
        <w:tc>
          <w:tcPr>
            <w:tcW w:w="1127" w:type="dxa"/>
          </w:tcPr>
          <w:p w:rsidR="00320C90" w:rsidRPr="00CC14C1" w:rsidRDefault="00320C90" w:rsidP="00195A48">
            <w:pPr>
              <w:jc w:val="both"/>
            </w:pPr>
          </w:p>
        </w:tc>
        <w:tc>
          <w:tcPr>
            <w:tcW w:w="1188" w:type="dxa"/>
          </w:tcPr>
          <w:p w:rsidR="00320C90" w:rsidRPr="00CC14C1" w:rsidRDefault="00320C90" w:rsidP="00195A48">
            <w:pPr>
              <w:jc w:val="both"/>
            </w:pPr>
          </w:p>
        </w:tc>
        <w:tc>
          <w:tcPr>
            <w:tcW w:w="1697" w:type="dxa"/>
          </w:tcPr>
          <w:p w:rsidR="00320C90" w:rsidRPr="00CC14C1" w:rsidRDefault="00320C90" w:rsidP="00195A48">
            <w:pPr>
              <w:jc w:val="both"/>
            </w:pPr>
          </w:p>
        </w:tc>
      </w:tr>
    </w:tbl>
    <w:p w:rsidR="00320C90" w:rsidRDefault="00320C90" w:rsidP="00320C90">
      <w:pPr>
        <w:pStyle w:val="ListParagraph"/>
        <w:spacing w:line="480" w:lineRule="auto"/>
        <w:jc w:val="both"/>
        <w:rPr>
          <w:sz w:val="24"/>
          <w:szCs w:val="24"/>
          <w:lang w:val="id-ID"/>
        </w:rPr>
      </w:pPr>
    </w:p>
    <w:p w:rsidR="0000264F" w:rsidRDefault="0000264F" w:rsidP="00320C90">
      <w:pPr>
        <w:spacing w:line="480" w:lineRule="auto"/>
        <w:ind w:firstLine="426"/>
        <w:jc w:val="both"/>
        <w:rPr>
          <w:sz w:val="24"/>
          <w:szCs w:val="24"/>
          <w:lang w:val="id-ID"/>
        </w:rPr>
        <w:sectPr w:rsidR="0000264F" w:rsidSect="0000264F">
          <w:headerReference w:type="even" r:id="rId17"/>
          <w:headerReference w:type="default" r:id="rId18"/>
          <w:footerReference w:type="default" r:id="rId19"/>
          <w:headerReference w:type="first" r:id="rId20"/>
          <w:pgSz w:w="11906" w:h="16838" w:code="9"/>
          <w:pgMar w:top="2268" w:right="1701" w:bottom="1701" w:left="2268" w:header="708" w:footer="708" w:gutter="0"/>
          <w:cols w:space="708"/>
          <w:docGrid w:linePitch="360"/>
        </w:sectPr>
      </w:pPr>
    </w:p>
    <w:p w:rsidR="00320C90" w:rsidRPr="004E3555" w:rsidRDefault="00320C90" w:rsidP="00320C90">
      <w:pPr>
        <w:spacing w:line="480" w:lineRule="auto"/>
        <w:ind w:firstLine="426"/>
        <w:jc w:val="both"/>
        <w:rPr>
          <w:sz w:val="24"/>
          <w:szCs w:val="24"/>
          <w:lang w:val="id-ID"/>
        </w:rPr>
      </w:pPr>
      <w:r w:rsidRPr="004E3555">
        <w:rPr>
          <w:sz w:val="24"/>
          <w:szCs w:val="24"/>
          <w:lang w:val="id-ID"/>
        </w:rPr>
        <w:lastRenderedPageBreak/>
        <w:t>From the formula above, it can be concluded that the speaking score for the “Excellent” category is exactly at a score of 81-100, while the speaking score for the “Fair” category is exactly at a score of 41-60, but the speaking score for the “Poor” category is exactly at a score of 0-40.</w:t>
      </w:r>
    </w:p>
    <w:p w:rsidR="00320C90" w:rsidRPr="006C05B0" w:rsidRDefault="00320C90" w:rsidP="00562FE7">
      <w:pPr>
        <w:pStyle w:val="ListParagraph"/>
        <w:numPr>
          <w:ilvl w:val="3"/>
          <w:numId w:val="5"/>
        </w:numPr>
        <w:spacing w:after="200" w:line="480" w:lineRule="auto"/>
        <w:jc w:val="both"/>
        <w:rPr>
          <w:sz w:val="24"/>
          <w:szCs w:val="24"/>
          <w:lang w:val="id-ID"/>
        </w:rPr>
      </w:pPr>
      <w:r w:rsidRPr="006C05B0">
        <w:rPr>
          <w:sz w:val="24"/>
          <w:szCs w:val="24"/>
          <w:lang w:val="id-ID"/>
        </w:rPr>
        <w:t>Experimental Group’ Pre-test Score</w:t>
      </w:r>
    </w:p>
    <w:p w:rsidR="00320C90" w:rsidRDefault="00320C90" w:rsidP="00320C90">
      <w:pPr>
        <w:shd w:val="clear" w:color="auto" w:fill="FFFFFF" w:themeFill="background1"/>
        <w:spacing w:line="480" w:lineRule="auto"/>
        <w:ind w:firstLine="360"/>
        <w:jc w:val="both"/>
        <w:rPr>
          <w:sz w:val="24"/>
          <w:szCs w:val="24"/>
          <w:lang w:val="id-ID"/>
        </w:rPr>
      </w:pPr>
      <w:r w:rsidRPr="0005668B">
        <w:rPr>
          <w:sz w:val="24"/>
          <w:szCs w:val="24"/>
          <w:lang w:val="id-ID"/>
        </w:rPr>
        <w:t>The pre-test was used to see the speaking scores of students in the experimental group before being given treatment by the researcher. The results showed that students had different speaking abiliti</w:t>
      </w:r>
      <w:r>
        <w:rPr>
          <w:sz w:val="24"/>
          <w:szCs w:val="24"/>
          <w:lang w:val="id-ID"/>
        </w:rPr>
        <w:t xml:space="preserve">es with a dominant low category. </w:t>
      </w:r>
      <w:r w:rsidRPr="00C71C14">
        <w:rPr>
          <w:sz w:val="24"/>
          <w:szCs w:val="24"/>
          <w:lang w:val="id-ID"/>
        </w:rPr>
        <w:t>From the data obtained, it can be concluded that 15 students obtained the “Poor” category with a percentage of 63% while 7 students obtained the “Fair” category with a percentage of 26% and 3 students obtained the “Good” category with a percentage of 11%.</w:t>
      </w:r>
      <w:r>
        <w:rPr>
          <w:sz w:val="24"/>
          <w:szCs w:val="24"/>
          <w:lang w:val="id-ID"/>
        </w:rPr>
        <w:t xml:space="preserve"> </w:t>
      </w:r>
      <w:r w:rsidRPr="004C1073">
        <w:rPr>
          <w:sz w:val="24"/>
          <w:szCs w:val="24"/>
          <w:lang w:val="id-ID"/>
        </w:rPr>
        <w:t>From these data, it can be concluded that students' speaking is still in the "Poor"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30"/>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15</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7</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3</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63</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jc w:val="both"/>
        <w:rPr>
          <w:rFonts w:asciiTheme="minorHAnsi" w:hAnsiTheme="minorHAnsi"/>
          <w:lang w:val="id-ID"/>
        </w:rPr>
      </w:pPr>
    </w:p>
    <w:p w:rsidR="00320C90" w:rsidRPr="00FC3D19" w:rsidRDefault="00320C90" w:rsidP="00320C90">
      <w:pPr>
        <w:shd w:val="clear" w:color="auto" w:fill="FFFFFF" w:themeFill="background1"/>
        <w:spacing w:line="480" w:lineRule="auto"/>
        <w:jc w:val="both"/>
        <w:rPr>
          <w:rFonts w:asciiTheme="minorHAnsi" w:hAnsiTheme="minorHAnsi"/>
          <w:lang w:val="id-ID"/>
        </w:rPr>
      </w:pPr>
      <w:r>
        <w:rPr>
          <w:rFonts w:asciiTheme="minorHAnsi" w:hAnsiTheme="minorHAnsi"/>
          <w:noProof/>
        </w:rPr>
        <w:lastRenderedPageBreak/>
        <w:drawing>
          <wp:inline distT="0" distB="0" distL="0" distR="0" wp14:anchorId="43C9BA61" wp14:editId="2CFFE4AB">
            <wp:extent cx="4973934" cy="1899139"/>
            <wp:effectExtent l="0" t="0" r="1778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20C90" w:rsidRPr="0039163C" w:rsidRDefault="00320C90" w:rsidP="00562FE7">
      <w:pPr>
        <w:pStyle w:val="ListParagraph"/>
        <w:numPr>
          <w:ilvl w:val="3"/>
          <w:numId w:val="5"/>
        </w:numPr>
        <w:shd w:val="clear" w:color="auto" w:fill="FFFFFF" w:themeFill="background1"/>
        <w:spacing w:after="200" w:line="480" w:lineRule="auto"/>
        <w:jc w:val="both"/>
        <w:rPr>
          <w:sz w:val="24"/>
          <w:szCs w:val="24"/>
          <w:lang w:val="id-ID"/>
        </w:rPr>
      </w:pPr>
      <w:r w:rsidRPr="0039163C">
        <w:rPr>
          <w:sz w:val="24"/>
          <w:szCs w:val="24"/>
          <w:lang w:val="id-ID"/>
        </w:rPr>
        <w:t>Experimental Group’ Post-test Score</w:t>
      </w:r>
    </w:p>
    <w:p w:rsidR="00320C90" w:rsidRDefault="00320C90" w:rsidP="00320C90">
      <w:pPr>
        <w:shd w:val="clear" w:color="auto" w:fill="FFFFFF" w:themeFill="background1"/>
        <w:spacing w:line="480" w:lineRule="auto"/>
        <w:ind w:firstLine="360"/>
        <w:jc w:val="both"/>
        <w:rPr>
          <w:sz w:val="24"/>
          <w:szCs w:val="24"/>
          <w:lang w:val="id-ID"/>
        </w:rPr>
      </w:pPr>
      <w:r>
        <w:rPr>
          <w:sz w:val="24"/>
          <w:szCs w:val="24"/>
          <w:lang w:val="id-ID"/>
        </w:rPr>
        <w:t>The post</w:t>
      </w:r>
      <w:r w:rsidRPr="004F170E">
        <w:rPr>
          <w:sz w:val="24"/>
          <w:szCs w:val="24"/>
          <w:lang w:val="id-ID"/>
        </w:rPr>
        <w:t xml:space="preserve">-test was used to see the speaking scores of students in the </w:t>
      </w:r>
      <w:r>
        <w:rPr>
          <w:sz w:val="24"/>
          <w:szCs w:val="24"/>
          <w:lang w:val="id-ID"/>
        </w:rPr>
        <w:t>experimental group after</w:t>
      </w:r>
      <w:r w:rsidRPr="004F170E">
        <w:rPr>
          <w:sz w:val="24"/>
          <w:szCs w:val="24"/>
          <w:lang w:val="id-ID"/>
        </w:rPr>
        <w:t xml:space="preserve"> being given treatment by the researcher. The results showed that students had different speaking abiliti</w:t>
      </w:r>
      <w:r>
        <w:rPr>
          <w:sz w:val="24"/>
          <w:szCs w:val="24"/>
          <w:lang w:val="id-ID"/>
        </w:rPr>
        <w:t>es and almost get</w:t>
      </w:r>
      <w:r w:rsidRPr="004F170E">
        <w:rPr>
          <w:sz w:val="24"/>
          <w:szCs w:val="24"/>
          <w:lang w:val="id-ID"/>
        </w:rPr>
        <w:t xml:space="preserve"> </w:t>
      </w:r>
      <w:r>
        <w:rPr>
          <w:sz w:val="24"/>
          <w:szCs w:val="24"/>
          <w:lang w:val="id-ID"/>
        </w:rPr>
        <w:t xml:space="preserve">speaking’ </w:t>
      </w:r>
      <w:r w:rsidRPr="004F170E">
        <w:rPr>
          <w:sz w:val="24"/>
          <w:szCs w:val="24"/>
          <w:lang w:val="id-ID"/>
        </w:rPr>
        <w:t>category</w:t>
      </w:r>
      <w:r>
        <w:rPr>
          <w:sz w:val="24"/>
          <w:szCs w:val="24"/>
          <w:lang w:val="id-ID"/>
        </w:rPr>
        <w:t xml:space="preserve"> “Fair”</w:t>
      </w:r>
      <w:r w:rsidRPr="004F170E">
        <w:rPr>
          <w:sz w:val="24"/>
          <w:szCs w:val="24"/>
          <w:lang w:val="id-ID"/>
        </w:rPr>
        <w:t xml:space="preserve">. </w:t>
      </w:r>
      <w:r w:rsidRPr="00C71C14">
        <w:rPr>
          <w:sz w:val="24"/>
          <w:szCs w:val="24"/>
          <w:lang w:val="id-ID"/>
        </w:rPr>
        <w:t>From the data obta</w:t>
      </w:r>
      <w:r>
        <w:rPr>
          <w:sz w:val="24"/>
          <w:szCs w:val="24"/>
          <w:lang w:val="id-ID"/>
        </w:rPr>
        <w:t>ined, it can be concluded that 5</w:t>
      </w:r>
      <w:r w:rsidRPr="00C71C14">
        <w:rPr>
          <w:sz w:val="24"/>
          <w:szCs w:val="24"/>
          <w:lang w:val="id-ID"/>
        </w:rPr>
        <w:t xml:space="preserve"> students obtained the “Poor” category wi</w:t>
      </w:r>
      <w:r>
        <w:rPr>
          <w:sz w:val="24"/>
          <w:szCs w:val="24"/>
          <w:lang w:val="id-ID"/>
        </w:rPr>
        <w:t>th a percentage of 20</w:t>
      </w:r>
      <w:r w:rsidRPr="00C71C14">
        <w:rPr>
          <w:sz w:val="24"/>
          <w:szCs w:val="24"/>
          <w:lang w:val="id-ID"/>
        </w:rPr>
        <w:t>%</w:t>
      </w:r>
      <w:r>
        <w:rPr>
          <w:sz w:val="24"/>
          <w:szCs w:val="24"/>
          <w:lang w:val="id-ID"/>
        </w:rPr>
        <w:t xml:space="preserve"> while 6</w:t>
      </w:r>
      <w:r w:rsidRPr="00C71C14">
        <w:rPr>
          <w:sz w:val="24"/>
          <w:szCs w:val="24"/>
          <w:lang w:val="id-ID"/>
        </w:rPr>
        <w:t xml:space="preserve"> students obtained the “Fair” category</w:t>
      </w:r>
      <w:r>
        <w:rPr>
          <w:sz w:val="24"/>
          <w:szCs w:val="24"/>
          <w:lang w:val="id-ID"/>
        </w:rPr>
        <w:t xml:space="preserve"> with a percentage of 24</w:t>
      </w:r>
      <w:r w:rsidRPr="00C71C14">
        <w:rPr>
          <w:sz w:val="24"/>
          <w:szCs w:val="24"/>
          <w:lang w:val="id-ID"/>
        </w:rPr>
        <w:t xml:space="preserve">% </w:t>
      </w:r>
      <w:r>
        <w:rPr>
          <w:sz w:val="24"/>
          <w:szCs w:val="24"/>
          <w:lang w:val="id-ID"/>
        </w:rPr>
        <w:t>and 14</w:t>
      </w:r>
      <w:r w:rsidRPr="00C71C14">
        <w:rPr>
          <w:sz w:val="24"/>
          <w:szCs w:val="24"/>
          <w:lang w:val="id-ID"/>
        </w:rPr>
        <w:t xml:space="preserve"> students obtained the “Good” </w:t>
      </w:r>
      <w:r>
        <w:rPr>
          <w:sz w:val="24"/>
          <w:szCs w:val="24"/>
          <w:lang w:val="id-ID"/>
        </w:rPr>
        <w:t>category with a percentage of 56</w:t>
      </w:r>
      <w:r w:rsidRPr="00C71C14">
        <w:rPr>
          <w:sz w:val="24"/>
          <w:szCs w:val="24"/>
          <w:lang w:val="id-ID"/>
        </w:rPr>
        <w:t>%.</w:t>
      </w:r>
      <w:r w:rsidRPr="004F170E">
        <w:rPr>
          <w:sz w:val="24"/>
          <w:szCs w:val="24"/>
          <w:lang w:val="id-ID"/>
        </w:rPr>
        <w:t xml:space="preserve"> From these data, it can be concluded </w:t>
      </w:r>
      <w:r>
        <w:rPr>
          <w:sz w:val="24"/>
          <w:szCs w:val="24"/>
          <w:lang w:val="id-ID"/>
        </w:rPr>
        <w:t>that students' speaking is "Good</w:t>
      </w:r>
      <w:r w:rsidRPr="004F170E">
        <w:rPr>
          <w:sz w:val="24"/>
          <w:szCs w:val="24"/>
          <w:lang w:val="id-ID"/>
        </w:rPr>
        <w:t>"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19"/>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5</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56</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24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56</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ind w:firstLine="360"/>
        <w:jc w:val="both"/>
        <w:rPr>
          <w:sz w:val="24"/>
          <w:szCs w:val="24"/>
          <w:lang w:val="id-ID"/>
        </w:rPr>
      </w:pPr>
    </w:p>
    <w:p w:rsidR="00320C90" w:rsidRDefault="00320C90" w:rsidP="00320C90">
      <w:pPr>
        <w:shd w:val="clear" w:color="auto" w:fill="FFFFFF" w:themeFill="background1"/>
        <w:spacing w:line="480" w:lineRule="auto"/>
        <w:ind w:firstLine="360"/>
        <w:jc w:val="both"/>
        <w:rPr>
          <w:sz w:val="24"/>
          <w:szCs w:val="24"/>
          <w:lang w:val="id-ID"/>
        </w:rPr>
      </w:pPr>
      <w:r>
        <w:rPr>
          <w:noProof/>
          <w:sz w:val="24"/>
          <w:szCs w:val="24"/>
        </w:rPr>
        <w:lastRenderedPageBreak/>
        <w:drawing>
          <wp:inline distT="0" distB="0" distL="0" distR="0" wp14:anchorId="6FF44E42" wp14:editId="0A6B2786">
            <wp:extent cx="5144756" cy="1929284"/>
            <wp:effectExtent l="0" t="0" r="18415" b="1397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12866" w:rsidRDefault="00A12866" w:rsidP="00320C90">
      <w:pPr>
        <w:shd w:val="clear" w:color="auto" w:fill="FFFFFF" w:themeFill="background1"/>
        <w:spacing w:line="480" w:lineRule="auto"/>
        <w:ind w:firstLine="360"/>
        <w:jc w:val="both"/>
        <w:rPr>
          <w:sz w:val="24"/>
          <w:szCs w:val="24"/>
          <w:lang w:val="id-ID"/>
        </w:rPr>
      </w:pPr>
    </w:p>
    <w:p w:rsidR="00A12866" w:rsidRDefault="00A12866" w:rsidP="00320C90">
      <w:pPr>
        <w:shd w:val="clear" w:color="auto" w:fill="FFFFFF" w:themeFill="background1"/>
        <w:spacing w:line="480" w:lineRule="auto"/>
        <w:ind w:firstLine="360"/>
        <w:jc w:val="both"/>
        <w:rPr>
          <w:sz w:val="24"/>
          <w:szCs w:val="24"/>
          <w:lang w:val="id-ID"/>
        </w:rPr>
      </w:pPr>
    </w:p>
    <w:p w:rsidR="00320C90" w:rsidRPr="0039163C" w:rsidRDefault="00320C90" w:rsidP="00562FE7">
      <w:pPr>
        <w:pStyle w:val="ListParagraph"/>
        <w:numPr>
          <w:ilvl w:val="3"/>
          <w:numId w:val="5"/>
        </w:numPr>
        <w:shd w:val="clear" w:color="auto" w:fill="FFFFFF" w:themeFill="background1"/>
        <w:spacing w:after="200" w:line="480" w:lineRule="auto"/>
        <w:ind w:left="284" w:hanging="284"/>
        <w:jc w:val="both"/>
        <w:rPr>
          <w:sz w:val="24"/>
          <w:szCs w:val="24"/>
          <w:lang w:val="id-ID"/>
        </w:rPr>
      </w:pPr>
      <w:r w:rsidRPr="0039163C">
        <w:rPr>
          <w:sz w:val="24"/>
          <w:szCs w:val="24"/>
          <w:lang w:val="id-ID"/>
        </w:rPr>
        <w:t>Control Group’ Pre-test Score</w:t>
      </w:r>
    </w:p>
    <w:p w:rsidR="00320C90" w:rsidRDefault="00320C90" w:rsidP="00320C90">
      <w:pPr>
        <w:shd w:val="clear" w:color="auto" w:fill="FFFFFF" w:themeFill="background1"/>
        <w:spacing w:line="480" w:lineRule="auto"/>
        <w:ind w:firstLine="284"/>
        <w:jc w:val="both"/>
        <w:rPr>
          <w:sz w:val="24"/>
          <w:szCs w:val="24"/>
          <w:lang w:val="id-ID"/>
        </w:rPr>
      </w:pPr>
      <w:r w:rsidRPr="001476A0">
        <w:rPr>
          <w:sz w:val="24"/>
          <w:szCs w:val="24"/>
          <w:lang w:val="id-ID"/>
        </w:rPr>
        <w:t>The pre-test was used to see the speaking scores</w:t>
      </w:r>
      <w:r>
        <w:rPr>
          <w:sz w:val="24"/>
          <w:szCs w:val="24"/>
          <w:lang w:val="id-ID"/>
        </w:rPr>
        <w:t xml:space="preserve"> of students in the control</w:t>
      </w:r>
      <w:r w:rsidRPr="001476A0">
        <w:rPr>
          <w:sz w:val="24"/>
          <w:szCs w:val="24"/>
          <w:lang w:val="id-ID"/>
        </w:rPr>
        <w:t xml:space="preserve"> group before being given treatment by the researcher</w:t>
      </w:r>
      <w:r>
        <w:rPr>
          <w:sz w:val="24"/>
          <w:szCs w:val="24"/>
          <w:lang w:val="id-ID"/>
        </w:rPr>
        <w:t>, the pre-test in the control group as the same as pre-test of experimental group</w:t>
      </w:r>
      <w:r w:rsidRPr="001476A0">
        <w:rPr>
          <w:sz w:val="24"/>
          <w:szCs w:val="24"/>
          <w:lang w:val="id-ID"/>
        </w:rPr>
        <w:t xml:space="preserve">. The results showed that students had different speaking abilities with a dominant low category. </w:t>
      </w:r>
      <w:r w:rsidRPr="00C71C14">
        <w:rPr>
          <w:sz w:val="24"/>
          <w:szCs w:val="24"/>
          <w:lang w:val="id-ID"/>
        </w:rPr>
        <w:t>From the data obtained, it can be concluded that 20 students obtained the “Poor” category with a percentage of 80% while 4 students obtained the “Fair” category with a percentage of 16% and 1 students obtained the “Good” category with a percentage of 4%.</w:t>
      </w:r>
      <w:r w:rsidRPr="001476A0">
        <w:rPr>
          <w:sz w:val="24"/>
          <w:szCs w:val="24"/>
          <w:lang w:val="id-ID"/>
        </w:rPr>
        <w:t xml:space="preserve"> From these data, it can be concluded that students' speaking is still in the "Poor"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05"/>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lastRenderedPageBreak/>
              <w:t>80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jc w:val="both"/>
        <w:rPr>
          <w:sz w:val="24"/>
          <w:szCs w:val="24"/>
          <w:lang w:val="id-ID"/>
        </w:rPr>
      </w:pPr>
    </w:p>
    <w:p w:rsidR="00320C90" w:rsidRDefault="00320C90" w:rsidP="00320C90">
      <w:pPr>
        <w:shd w:val="clear" w:color="auto" w:fill="FFFFFF" w:themeFill="background1"/>
        <w:spacing w:line="480" w:lineRule="auto"/>
        <w:jc w:val="both"/>
        <w:rPr>
          <w:sz w:val="24"/>
          <w:szCs w:val="24"/>
          <w:lang w:val="id-ID"/>
        </w:rPr>
      </w:pPr>
      <w:r>
        <w:rPr>
          <w:noProof/>
          <w:sz w:val="24"/>
          <w:szCs w:val="24"/>
        </w:rPr>
        <w:drawing>
          <wp:inline distT="0" distB="0" distL="0" distR="0" wp14:anchorId="4BD80896" wp14:editId="39CE3237">
            <wp:extent cx="5034224" cy="1909187"/>
            <wp:effectExtent l="0" t="0" r="14605" b="152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12866" w:rsidRDefault="00A12866" w:rsidP="00320C90">
      <w:pPr>
        <w:shd w:val="clear" w:color="auto" w:fill="FFFFFF" w:themeFill="background1"/>
        <w:spacing w:line="480" w:lineRule="auto"/>
        <w:jc w:val="both"/>
        <w:rPr>
          <w:sz w:val="24"/>
          <w:szCs w:val="24"/>
          <w:lang w:val="id-ID"/>
        </w:rPr>
      </w:pPr>
    </w:p>
    <w:p w:rsidR="00320C90" w:rsidRPr="0039163C" w:rsidRDefault="00320C90" w:rsidP="00562FE7">
      <w:pPr>
        <w:pStyle w:val="ListParagraph"/>
        <w:numPr>
          <w:ilvl w:val="3"/>
          <w:numId w:val="5"/>
        </w:numPr>
        <w:shd w:val="clear" w:color="auto" w:fill="FFFFFF" w:themeFill="background1"/>
        <w:spacing w:after="200" w:line="480" w:lineRule="auto"/>
        <w:ind w:left="284" w:hanging="284"/>
        <w:jc w:val="both"/>
        <w:rPr>
          <w:sz w:val="24"/>
          <w:szCs w:val="24"/>
          <w:lang w:val="id-ID"/>
        </w:rPr>
      </w:pPr>
      <w:r w:rsidRPr="0039163C">
        <w:rPr>
          <w:sz w:val="24"/>
          <w:szCs w:val="24"/>
          <w:lang w:val="id-ID"/>
        </w:rPr>
        <w:t>Control Group’ Post-test Score</w:t>
      </w:r>
    </w:p>
    <w:p w:rsidR="00320C90" w:rsidRDefault="00320C90" w:rsidP="00320C90">
      <w:pPr>
        <w:shd w:val="clear" w:color="auto" w:fill="FFFFFF" w:themeFill="background1"/>
        <w:spacing w:line="480" w:lineRule="auto"/>
        <w:ind w:firstLine="426"/>
        <w:jc w:val="both"/>
        <w:rPr>
          <w:sz w:val="24"/>
          <w:szCs w:val="24"/>
          <w:lang w:val="id-ID"/>
        </w:rPr>
      </w:pPr>
      <w:r w:rsidRPr="00190DB1">
        <w:rPr>
          <w:sz w:val="24"/>
          <w:szCs w:val="24"/>
          <w:lang w:val="id-ID"/>
        </w:rPr>
        <w:t>The post-test was used to see</w:t>
      </w:r>
      <w:r>
        <w:rPr>
          <w:sz w:val="24"/>
          <w:szCs w:val="24"/>
          <w:lang w:val="id-ID"/>
        </w:rPr>
        <w:t xml:space="preserve"> the differences </w:t>
      </w:r>
      <w:r w:rsidRPr="00190DB1">
        <w:rPr>
          <w:sz w:val="24"/>
          <w:szCs w:val="24"/>
          <w:lang w:val="id-ID"/>
        </w:rPr>
        <w:t xml:space="preserve">speaking scores of students in the </w:t>
      </w:r>
      <w:r>
        <w:rPr>
          <w:sz w:val="24"/>
          <w:szCs w:val="24"/>
          <w:lang w:val="id-ID"/>
        </w:rPr>
        <w:t>control group between experimental group</w:t>
      </w:r>
      <w:r w:rsidRPr="00190DB1">
        <w:rPr>
          <w:sz w:val="24"/>
          <w:szCs w:val="24"/>
          <w:lang w:val="id-ID"/>
        </w:rPr>
        <w:t xml:space="preserve"> by the researcher. The results showed that students had different speaking abiliti</w:t>
      </w:r>
      <w:r>
        <w:rPr>
          <w:sz w:val="24"/>
          <w:szCs w:val="24"/>
          <w:lang w:val="id-ID"/>
        </w:rPr>
        <w:t xml:space="preserve">es and the result data is same. </w:t>
      </w:r>
      <w:r w:rsidRPr="00C71C14">
        <w:rPr>
          <w:sz w:val="24"/>
          <w:szCs w:val="24"/>
          <w:lang w:val="id-ID"/>
        </w:rPr>
        <w:t>From the data obtained, it can be concluded that 20 students obtained the “Poor” category with a percentage of 80% while 4 students obtained the “Fair” category with a percentage of 16% and 1 students obtained the “Good” category with a percentage of 4%.</w:t>
      </w:r>
      <w:r w:rsidRPr="00190DB1">
        <w:rPr>
          <w:sz w:val="24"/>
          <w:szCs w:val="24"/>
          <w:lang w:val="id-ID"/>
        </w:rPr>
        <w:t xml:space="preserve"> From these data, it can be concluded that students' speaking is "</w:t>
      </w:r>
      <w:r>
        <w:rPr>
          <w:sz w:val="24"/>
          <w:szCs w:val="24"/>
          <w:lang w:val="id-ID"/>
        </w:rPr>
        <w:t>Poor</w:t>
      </w:r>
      <w:r w:rsidRPr="00190DB1">
        <w:rPr>
          <w:sz w:val="24"/>
          <w:szCs w:val="24"/>
          <w:lang w:val="id-ID"/>
        </w:rPr>
        <w:t>" category.</w:t>
      </w:r>
    </w:p>
    <w:tbl>
      <w:tblPr>
        <w:tblStyle w:val="TableGrid"/>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8"/>
        <w:gridCol w:w="1295"/>
        <w:gridCol w:w="1163"/>
        <w:gridCol w:w="1417"/>
        <w:gridCol w:w="1247"/>
      </w:tblGrid>
      <w:tr w:rsidR="00320C90" w:rsidRPr="00CB1130" w:rsidTr="00195A48">
        <w:trPr>
          <w:trHeight w:val="295"/>
        </w:trPr>
        <w:tc>
          <w:tcPr>
            <w:tcW w:w="1398" w:type="dxa"/>
          </w:tcPr>
          <w:p w:rsidR="00320C90" w:rsidRPr="008C78C3" w:rsidRDefault="00320C90" w:rsidP="00195A48">
            <w:pPr>
              <w:jc w:val="both"/>
              <w:rPr>
                <w:rFonts w:asciiTheme="minorHAnsi" w:hAnsiTheme="minorHAnsi"/>
                <w:sz w:val="20"/>
                <w:szCs w:val="24"/>
                <w:lang w:val="id-ID"/>
              </w:rPr>
            </w:pPr>
          </w:p>
        </w:tc>
        <w:tc>
          <w:tcPr>
            <w:tcW w:w="1295"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Frequency</w:t>
            </w:r>
          </w:p>
        </w:tc>
        <w:tc>
          <w:tcPr>
            <w:tcW w:w="1163"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Percent</w:t>
            </w:r>
          </w:p>
        </w:tc>
        <w:tc>
          <w:tcPr>
            <w:tcW w:w="141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Valid Percent</w:t>
            </w:r>
          </w:p>
        </w:tc>
        <w:tc>
          <w:tcPr>
            <w:tcW w:w="1247" w:type="dxa"/>
          </w:tcPr>
          <w:p w:rsidR="00320C90" w:rsidRPr="008C78C3" w:rsidRDefault="00320C90" w:rsidP="00195A48">
            <w:pPr>
              <w:jc w:val="center"/>
              <w:rPr>
                <w:rFonts w:asciiTheme="minorHAnsi" w:hAnsiTheme="minorHAnsi"/>
                <w:sz w:val="20"/>
                <w:szCs w:val="24"/>
                <w:lang w:val="id-ID"/>
              </w:rPr>
            </w:pPr>
            <w:r w:rsidRPr="008C78C3">
              <w:rPr>
                <w:rFonts w:asciiTheme="minorHAnsi" w:hAnsiTheme="minorHAnsi"/>
                <w:sz w:val="20"/>
                <w:szCs w:val="24"/>
                <w:lang w:val="id-ID"/>
              </w:rPr>
              <w:t>Cumulative Percent</w:t>
            </w:r>
          </w:p>
        </w:tc>
      </w:tr>
      <w:tr w:rsidR="00320C90" w:rsidRPr="00FC3D19" w:rsidTr="00195A48">
        <w:trPr>
          <w:trHeight w:val="1477"/>
        </w:trPr>
        <w:tc>
          <w:tcPr>
            <w:tcW w:w="1398"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lastRenderedPageBreak/>
              <w:t>Poor</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Fair</w:t>
            </w:r>
          </w:p>
          <w:p w:rsidR="00320C90" w:rsidRPr="008C78C3" w:rsidRDefault="00320C90" w:rsidP="00195A48">
            <w:pPr>
              <w:jc w:val="both"/>
              <w:rPr>
                <w:rFonts w:asciiTheme="minorHAnsi" w:hAnsiTheme="minorHAnsi"/>
                <w:sz w:val="20"/>
                <w:lang w:val="id-ID"/>
              </w:rPr>
            </w:pPr>
            <w:r w:rsidRPr="008C78C3">
              <w:rPr>
                <w:rFonts w:asciiTheme="minorHAnsi" w:hAnsiTheme="minorHAnsi"/>
                <w:sz w:val="20"/>
                <w:lang w:val="id-ID"/>
              </w:rPr>
              <w:t>Valid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Good</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Excellent</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Total</w:t>
            </w:r>
          </w:p>
        </w:tc>
        <w:tc>
          <w:tcPr>
            <w:tcW w:w="1295" w:type="dxa"/>
          </w:tcPr>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25</w:t>
            </w:r>
          </w:p>
        </w:tc>
        <w:tc>
          <w:tcPr>
            <w:tcW w:w="1163"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41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16</w:t>
            </w:r>
          </w:p>
          <w:p w:rsidR="00320C90" w:rsidRPr="008C78C3" w:rsidRDefault="00320C90" w:rsidP="00195A48">
            <w:pPr>
              <w:jc w:val="right"/>
              <w:rPr>
                <w:rFonts w:asciiTheme="minorHAnsi" w:hAnsiTheme="minorHAnsi"/>
                <w:sz w:val="20"/>
                <w:lang w:val="id-ID"/>
              </w:rPr>
            </w:pPr>
          </w:p>
          <w:p w:rsidR="00320C90" w:rsidRPr="008C78C3" w:rsidRDefault="00320C90" w:rsidP="00195A48">
            <w:pPr>
              <w:jc w:val="right"/>
              <w:rPr>
                <w:rFonts w:asciiTheme="minorHAnsi" w:hAnsiTheme="minorHAnsi"/>
                <w:sz w:val="20"/>
                <w:lang w:val="id-ID"/>
              </w:rPr>
            </w:pPr>
            <w:r>
              <w:rPr>
                <w:rFonts w:asciiTheme="minorHAnsi" w:hAnsiTheme="minorHAnsi"/>
                <w:sz w:val="20"/>
                <w:lang w:val="id-ID"/>
              </w:rPr>
              <w:t>4</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c>
          <w:tcPr>
            <w:tcW w:w="1247" w:type="dxa"/>
          </w:tcPr>
          <w:p w:rsidR="00320C90" w:rsidRPr="008C78C3" w:rsidRDefault="00320C90" w:rsidP="00195A48">
            <w:pPr>
              <w:jc w:val="right"/>
              <w:rPr>
                <w:rFonts w:asciiTheme="minorHAnsi" w:hAnsiTheme="minorHAnsi"/>
                <w:sz w:val="20"/>
                <w:lang w:val="id-ID"/>
              </w:rPr>
            </w:pPr>
            <w:r>
              <w:rPr>
                <w:rFonts w:asciiTheme="minorHAnsi" w:hAnsiTheme="minorHAnsi"/>
                <w:sz w:val="20"/>
                <w:lang w:val="id-ID"/>
              </w:rPr>
              <w:t>8</w:t>
            </w:r>
            <w:r w:rsidRPr="008C78C3">
              <w:rPr>
                <w:rFonts w:asciiTheme="minorHAnsi" w:hAnsiTheme="minorHAnsi"/>
                <w:sz w:val="20"/>
                <w:lang w:val="id-ID"/>
              </w:rPr>
              <w:t>0</w:t>
            </w:r>
          </w:p>
          <w:p w:rsidR="00320C90" w:rsidRPr="008C78C3" w:rsidRDefault="00320C90" w:rsidP="00195A48">
            <w:pPr>
              <w:jc w:val="right"/>
              <w:rPr>
                <w:rFonts w:asciiTheme="minorHAnsi" w:hAnsiTheme="minorHAnsi"/>
                <w:sz w:val="20"/>
                <w:lang w:val="id-ID"/>
              </w:rPr>
            </w:pPr>
            <w:r w:rsidRPr="008C78C3">
              <w:rPr>
                <w:rFonts w:asciiTheme="minorHAnsi" w:hAnsiTheme="minorHAnsi"/>
                <w:sz w:val="20"/>
                <w:lang w:val="id-ID"/>
              </w:rPr>
              <w:t>100,0</w:t>
            </w:r>
          </w:p>
        </w:tc>
      </w:tr>
    </w:tbl>
    <w:p w:rsidR="00320C90" w:rsidRDefault="00320C90" w:rsidP="00320C90">
      <w:pPr>
        <w:shd w:val="clear" w:color="auto" w:fill="FFFFFF" w:themeFill="background1"/>
        <w:spacing w:line="480" w:lineRule="auto"/>
        <w:ind w:firstLine="426"/>
        <w:jc w:val="both"/>
        <w:rPr>
          <w:sz w:val="24"/>
          <w:szCs w:val="24"/>
          <w:lang w:val="id-ID"/>
        </w:rPr>
      </w:pPr>
    </w:p>
    <w:p w:rsidR="00320C90" w:rsidRPr="00190DB1" w:rsidRDefault="00320C90" w:rsidP="00320C90">
      <w:pPr>
        <w:shd w:val="clear" w:color="auto" w:fill="FFFFFF" w:themeFill="background1"/>
        <w:spacing w:line="480" w:lineRule="auto"/>
        <w:ind w:firstLine="426"/>
        <w:jc w:val="both"/>
        <w:rPr>
          <w:sz w:val="24"/>
          <w:szCs w:val="24"/>
          <w:lang w:val="id-ID"/>
        </w:rPr>
      </w:pPr>
      <w:r>
        <w:rPr>
          <w:noProof/>
          <w:sz w:val="24"/>
          <w:szCs w:val="24"/>
        </w:rPr>
        <w:drawing>
          <wp:inline distT="0" distB="0" distL="0" distR="0" wp14:anchorId="36694C03" wp14:editId="0095D560">
            <wp:extent cx="5034224" cy="1909187"/>
            <wp:effectExtent l="0" t="0" r="14605"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0C90" w:rsidRPr="00A12866" w:rsidRDefault="00320C90" w:rsidP="00562FE7">
      <w:pPr>
        <w:pStyle w:val="Heading2"/>
        <w:numPr>
          <w:ilvl w:val="1"/>
          <w:numId w:val="70"/>
        </w:numPr>
        <w:spacing w:before="200" w:line="480" w:lineRule="auto"/>
        <w:ind w:left="426" w:hanging="426"/>
        <w:rPr>
          <w:rFonts w:ascii="Times New Roman" w:hAnsi="Times New Roman" w:cs="Times New Roman"/>
          <w:b/>
          <w:color w:val="auto"/>
          <w:sz w:val="24"/>
          <w:lang w:val="id-ID"/>
        </w:rPr>
      </w:pPr>
      <w:bookmarkStart w:id="208" w:name="_Toc200052840"/>
      <w:bookmarkStart w:id="209" w:name="_Toc201150821"/>
      <w:bookmarkStart w:id="210" w:name="_Toc201151538"/>
      <w:bookmarkStart w:id="211" w:name="_Toc201247466"/>
      <w:bookmarkStart w:id="212" w:name="_Toc201302636"/>
      <w:bookmarkStart w:id="213" w:name="_Toc204086681"/>
      <w:r w:rsidRPr="00A12866">
        <w:rPr>
          <w:rFonts w:ascii="Times New Roman" w:hAnsi="Times New Roman" w:cs="Times New Roman"/>
          <w:b/>
          <w:color w:val="auto"/>
          <w:sz w:val="24"/>
          <w:lang w:val="id-ID"/>
        </w:rPr>
        <w:t>Test of Analysis Requirement</w:t>
      </w:r>
      <w:bookmarkEnd w:id="208"/>
      <w:bookmarkEnd w:id="209"/>
      <w:bookmarkEnd w:id="210"/>
      <w:bookmarkEnd w:id="211"/>
      <w:bookmarkEnd w:id="212"/>
      <w:bookmarkEnd w:id="213"/>
    </w:p>
    <w:p w:rsidR="00320C90" w:rsidRDefault="00320C90" w:rsidP="00562FE7">
      <w:pPr>
        <w:pStyle w:val="ListParagraph"/>
        <w:numPr>
          <w:ilvl w:val="0"/>
          <w:numId w:val="71"/>
        </w:numPr>
        <w:spacing w:after="200" w:line="480" w:lineRule="auto"/>
        <w:ind w:left="284" w:hanging="284"/>
        <w:rPr>
          <w:sz w:val="24"/>
          <w:szCs w:val="24"/>
          <w:lang w:val="id-ID"/>
        </w:rPr>
      </w:pPr>
      <w:r w:rsidRPr="005B4F80">
        <w:rPr>
          <w:sz w:val="24"/>
          <w:szCs w:val="24"/>
          <w:lang w:val="id-ID"/>
        </w:rPr>
        <w:t>Wilcoxon Test</w:t>
      </w:r>
      <w:r>
        <w:rPr>
          <w:sz w:val="24"/>
          <w:szCs w:val="24"/>
          <w:lang w:val="id-ID"/>
        </w:rPr>
        <w:t>ing</w:t>
      </w:r>
    </w:p>
    <w:p w:rsidR="00320C90" w:rsidRDefault="00320C90" w:rsidP="00320C90">
      <w:pPr>
        <w:shd w:val="clear" w:color="auto" w:fill="FFFFFF" w:themeFill="background1"/>
        <w:spacing w:line="480" w:lineRule="auto"/>
        <w:ind w:firstLine="284"/>
        <w:jc w:val="both"/>
        <w:rPr>
          <w:color w:val="1F1F1F"/>
          <w:sz w:val="24"/>
          <w:szCs w:val="24"/>
          <w:shd w:val="clear" w:color="auto" w:fill="FF0000"/>
          <w:lang w:val="id-ID"/>
        </w:rPr>
      </w:pPr>
      <w:r w:rsidRPr="00613878">
        <w:rPr>
          <w:color w:val="1F1F1F"/>
          <w:sz w:val="24"/>
          <w:szCs w:val="24"/>
          <w:lang w:val="id-ID"/>
        </w:rPr>
        <w:t xml:space="preserve">Wilcoxon test is used with small and non-normal data, the purpose is to compare two paired samples and to see if there is a significant difference between the two samples. Data is tested from the results of the pre-test and post-test between the experimental group and the control group. Based on the module from Esa Unggul University </w:t>
      </w:r>
      <w:r w:rsidRPr="00C71C14">
        <w:rPr>
          <w:color w:val="1F1F1F"/>
          <w:sz w:val="24"/>
          <w:szCs w:val="24"/>
          <w:shd w:val="clear" w:color="auto" w:fill="FFFFFF" w:themeFill="background1"/>
          <w:lang w:val="id-ID"/>
        </w:rPr>
        <w:t>2017 "If the results show P value is smaller than 0.05 (5%) then there is an effect in the research and vice versa"</w:t>
      </w:r>
    </w:p>
    <w:p w:rsidR="00320C90" w:rsidRPr="00E67DCF" w:rsidRDefault="00320C90" w:rsidP="00320C90">
      <w:pPr>
        <w:shd w:val="clear" w:color="auto" w:fill="FFFFFF" w:themeFill="background1"/>
        <w:spacing w:after="0" w:line="240" w:lineRule="auto"/>
        <w:ind w:firstLine="284"/>
        <w:jc w:val="center"/>
        <w:rPr>
          <w:rFonts w:asciiTheme="minorHAnsi" w:hAnsiTheme="minorHAnsi"/>
          <w:b/>
          <w:color w:val="1F1F1F"/>
          <w:szCs w:val="24"/>
          <w:shd w:val="clear" w:color="auto" w:fill="FF0000"/>
          <w:lang w:val="id-ID"/>
        </w:rPr>
      </w:pPr>
      <w:r w:rsidRPr="00E67DCF">
        <w:rPr>
          <w:rFonts w:asciiTheme="minorHAnsi" w:hAnsiTheme="minorHAnsi"/>
          <w:b/>
          <w:color w:val="1F1F1F"/>
          <w:szCs w:val="24"/>
          <w:shd w:val="clear" w:color="auto" w:fill="FFFFFF" w:themeFill="background1"/>
          <w:lang w:val="id-ID"/>
        </w:rPr>
        <w:t>Ranks</w:t>
      </w:r>
    </w:p>
    <w:tbl>
      <w:tblPr>
        <w:tblStyle w:val="TableGrid"/>
        <w:tblW w:w="0" w:type="auto"/>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61"/>
        <w:gridCol w:w="1275"/>
        <w:gridCol w:w="1134"/>
        <w:gridCol w:w="1560"/>
      </w:tblGrid>
      <w:tr w:rsidR="00320C90" w:rsidRPr="00B62D1A" w:rsidTr="00195A48">
        <w:tc>
          <w:tcPr>
            <w:tcW w:w="3261"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ab/>
            </w:r>
          </w:p>
        </w:tc>
        <w:tc>
          <w:tcPr>
            <w:tcW w:w="1275"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N</w:t>
            </w:r>
          </w:p>
        </w:tc>
        <w:tc>
          <w:tcPr>
            <w:tcW w:w="1134"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Mean Rank</w:t>
            </w:r>
          </w:p>
        </w:tc>
        <w:tc>
          <w:tcPr>
            <w:tcW w:w="1560"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r w:rsidRPr="00B62D1A">
              <w:rPr>
                <w:rFonts w:asciiTheme="minorHAnsi" w:hAnsiTheme="minorHAnsi"/>
                <w:color w:val="1F1F1F"/>
                <w:sz w:val="18"/>
                <w:szCs w:val="24"/>
                <w:lang w:val="id-ID"/>
              </w:rPr>
              <w:t>Sum of Ranks</w:t>
            </w:r>
          </w:p>
        </w:tc>
      </w:tr>
      <w:tr w:rsidR="00320C90" w:rsidRPr="00B62D1A" w:rsidTr="00195A48">
        <w:trPr>
          <w:trHeight w:val="1127"/>
        </w:trPr>
        <w:tc>
          <w:tcPr>
            <w:tcW w:w="3261"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Negative Ranks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Positive Ranks</w:t>
            </w:r>
          </w:p>
          <w:p w:rsidR="00320C90" w:rsidRPr="00B62D1A" w:rsidRDefault="00320C90" w:rsidP="00195A48">
            <w:pPr>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Post-Pre Experimental</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Ties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Total</w:t>
            </w:r>
          </w:p>
        </w:tc>
        <w:tc>
          <w:tcPr>
            <w:tcW w:w="1275"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a</w:t>
            </w:r>
          </w:p>
          <w:p w:rsidR="00320C90" w:rsidRPr="00B62D1A" w:rsidRDefault="00320C90" w:rsidP="00195A48">
            <w:pPr>
              <w:jc w:val="right"/>
              <w:rPr>
                <w:rFonts w:asciiTheme="minorHAnsi" w:hAnsiTheme="minorHAnsi"/>
                <w:color w:val="1F1F1F"/>
                <w:sz w:val="18"/>
                <w:szCs w:val="24"/>
                <w:vertAlign w:val="superscript"/>
                <w:lang w:val="id-ID"/>
              </w:rPr>
            </w:pPr>
            <w:r w:rsidRPr="00DA0A32">
              <w:rPr>
                <w:rFonts w:asciiTheme="minorHAnsi" w:hAnsiTheme="minorHAnsi"/>
                <w:color w:val="1F1F1F"/>
                <w:sz w:val="18"/>
                <w:szCs w:val="24"/>
                <w:shd w:val="clear" w:color="auto" w:fill="FFFFFF" w:themeFill="background1"/>
                <w:lang w:val="id-ID"/>
              </w:rPr>
              <w:t>20</w:t>
            </w:r>
            <w:r w:rsidRPr="00B62D1A">
              <w:rPr>
                <w:rFonts w:asciiTheme="minorHAnsi" w:hAnsiTheme="minorHAnsi"/>
                <w:color w:val="1F1F1F"/>
                <w:sz w:val="18"/>
                <w:szCs w:val="24"/>
                <w:vertAlign w:val="superscript"/>
                <w:lang w:val="id-ID"/>
              </w:rPr>
              <w:t>b</w:t>
            </w:r>
          </w:p>
          <w:p w:rsidR="00320C90" w:rsidRPr="00B62D1A" w:rsidRDefault="00320C90" w:rsidP="00195A48">
            <w:pP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5</w:t>
            </w:r>
            <w:r w:rsidRPr="00DA0A32">
              <w:rPr>
                <w:rFonts w:asciiTheme="minorHAnsi" w:hAnsiTheme="minorHAnsi"/>
                <w:color w:val="1F1F1F"/>
                <w:sz w:val="18"/>
                <w:szCs w:val="24"/>
                <w:shd w:val="clear" w:color="auto" w:fill="FFFFFF" w:themeFill="background1"/>
                <w:vertAlign w:val="superscript"/>
                <w:lang w:val="id-ID"/>
              </w:rPr>
              <w:t>c</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p>
        </w:tc>
        <w:tc>
          <w:tcPr>
            <w:tcW w:w="1134"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16,71</w:t>
            </w:r>
          </w:p>
        </w:tc>
        <w:tc>
          <w:tcPr>
            <w:tcW w:w="1560" w:type="dxa"/>
            <w:shd w:val="clear" w:color="auto" w:fill="FFFFFF" w:themeFill="background1"/>
          </w:tcPr>
          <w:p w:rsidR="00320C90" w:rsidRPr="00B62D1A" w:rsidRDefault="00320C90" w:rsidP="00195A48">
            <w:pPr>
              <w:jc w:val="cente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DA0A32">
              <w:rPr>
                <w:rFonts w:asciiTheme="minorHAnsi" w:hAnsiTheme="minorHAnsi"/>
                <w:color w:val="1F1F1F"/>
                <w:sz w:val="18"/>
                <w:szCs w:val="24"/>
                <w:shd w:val="clear" w:color="auto" w:fill="FFFFFF" w:themeFill="background1"/>
                <w:lang w:val="id-ID"/>
              </w:rPr>
              <w:t>208,00</w:t>
            </w:r>
          </w:p>
        </w:tc>
      </w:tr>
      <w:tr w:rsidR="00320C90" w:rsidRPr="00B62D1A" w:rsidTr="00195A48">
        <w:trPr>
          <w:trHeight w:val="1144"/>
        </w:trPr>
        <w:tc>
          <w:tcPr>
            <w:tcW w:w="3261"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lastRenderedPageBreak/>
              <w:t>Negative Ranks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Positive Ranks</w:t>
            </w:r>
          </w:p>
          <w:p w:rsidR="00320C90" w:rsidRPr="00B62D1A" w:rsidRDefault="00320C90" w:rsidP="00195A48">
            <w:pPr>
              <w:rPr>
                <w:rFonts w:asciiTheme="minorHAnsi" w:hAnsiTheme="minorHAnsi"/>
                <w:color w:val="1F1F1F"/>
                <w:sz w:val="18"/>
                <w:szCs w:val="24"/>
                <w:lang w:val="id-ID"/>
              </w:rPr>
            </w:pPr>
            <w:r w:rsidRPr="00B62D1A">
              <w:rPr>
                <w:rFonts w:asciiTheme="minorHAnsi" w:hAnsiTheme="minorHAnsi"/>
                <w:color w:val="1F1F1F"/>
                <w:sz w:val="18"/>
                <w:szCs w:val="24"/>
                <w:lang w:val="id-ID"/>
              </w:rPr>
              <w:t>Post-Pre Control</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Ties</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Total</w:t>
            </w:r>
          </w:p>
        </w:tc>
        <w:tc>
          <w:tcPr>
            <w:tcW w:w="1275"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a</w:t>
            </w:r>
          </w:p>
          <w:p w:rsidR="00320C90" w:rsidRPr="00B62D1A" w:rsidRDefault="00320C90" w:rsidP="00195A48">
            <w:pPr>
              <w:jc w:val="right"/>
              <w:rPr>
                <w:rFonts w:asciiTheme="minorHAnsi" w:hAnsiTheme="minorHAnsi"/>
                <w:color w:val="1F1F1F"/>
                <w:sz w:val="18"/>
                <w:szCs w:val="24"/>
                <w:vertAlign w:val="superscript"/>
                <w:lang w:val="id-ID"/>
              </w:rPr>
            </w:pPr>
            <w:r w:rsidRPr="00B62D1A">
              <w:rPr>
                <w:rFonts w:asciiTheme="minorHAnsi" w:hAnsiTheme="minorHAnsi"/>
                <w:color w:val="1F1F1F"/>
                <w:sz w:val="18"/>
                <w:szCs w:val="24"/>
                <w:lang w:val="id-ID"/>
              </w:rPr>
              <w:t>0</w:t>
            </w:r>
            <w:r w:rsidRPr="00B62D1A">
              <w:rPr>
                <w:rFonts w:asciiTheme="minorHAnsi" w:hAnsiTheme="minorHAnsi"/>
                <w:color w:val="1F1F1F"/>
                <w:sz w:val="18"/>
                <w:szCs w:val="24"/>
                <w:vertAlign w:val="superscript"/>
                <w:lang w:val="id-ID"/>
              </w:rPr>
              <w:t>b</w:t>
            </w:r>
          </w:p>
          <w:p w:rsidR="00320C90" w:rsidRPr="00B62D1A" w:rsidRDefault="00320C90" w:rsidP="00195A48">
            <w:pPr>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r w:rsidRPr="00B62D1A">
              <w:rPr>
                <w:rFonts w:asciiTheme="minorHAnsi" w:hAnsiTheme="minorHAnsi"/>
                <w:color w:val="1F1F1F"/>
                <w:sz w:val="18"/>
                <w:szCs w:val="24"/>
                <w:vertAlign w:val="superscript"/>
                <w:lang w:val="id-ID"/>
              </w:rPr>
              <w:t>c</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25</w:t>
            </w:r>
          </w:p>
        </w:tc>
        <w:tc>
          <w:tcPr>
            <w:tcW w:w="1134"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tc>
        <w:tc>
          <w:tcPr>
            <w:tcW w:w="1560" w:type="dxa"/>
            <w:shd w:val="clear" w:color="auto" w:fill="FFFFFF" w:themeFill="background1"/>
          </w:tcPr>
          <w:p w:rsidR="00320C90" w:rsidRPr="00B62D1A" w:rsidRDefault="00320C90" w:rsidP="00195A48">
            <w:pPr>
              <w:jc w:val="right"/>
              <w:rPr>
                <w:rFonts w:asciiTheme="minorHAnsi" w:hAnsiTheme="minorHAnsi"/>
                <w:color w:val="1F1F1F"/>
                <w:sz w:val="18"/>
                <w:szCs w:val="24"/>
                <w:lang w:val="id-ID"/>
              </w:rPr>
            </w:pPr>
          </w:p>
          <w:p w:rsidR="00320C90" w:rsidRPr="00B62D1A" w:rsidRDefault="00320C90" w:rsidP="00195A48">
            <w:pPr>
              <w:jc w:val="right"/>
              <w:rPr>
                <w:rFonts w:asciiTheme="minorHAnsi" w:hAnsiTheme="minorHAnsi"/>
                <w:color w:val="1F1F1F"/>
                <w:sz w:val="18"/>
                <w:szCs w:val="24"/>
                <w:lang w:val="id-ID"/>
              </w:rPr>
            </w:pPr>
            <w:r w:rsidRPr="00B62D1A">
              <w:rPr>
                <w:rFonts w:asciiTheme="minorHAnsi" w:hAnsiTheme="minorHAnsi"/>
                <w:color w:val="1F1F1F"/>
                <w:sz w:val="18"/>
                <w:szCs w:val="24"/>
                <w:lang w:val="id-ID"/>
              </w:rPr>
              <w:t>,00</w:t>
            </w:r>
          </w:p>
        </w:tc>
      </w:tr>
    </w:tbl>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&lt;Pre-test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&gt; 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Experimental = Pre-test Experimental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&lt; Pre-test Control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&gt; Pre-test Control</w:t>
      </w:r>
    </w:p>
    <w:p w:rsidR="00320C90" w:rsidRPr="00B62D1A" w:rsidRDefault="00320C90" w:rsidP="00562FE7">
      <w:pPr>
        <w:pStyle w:val="ListParagraph"/>
        <w:numPr>
          <w:ilvl w:val="1"/>
          <w:numId w:val="73"/>
        </w:numPr>
        <w:tabs>
          <w:tab w:val="left" w:pos="1551"/>
        </w:tabs>
        <w:spacing w:after="200" w:line="240" w:lineRule="auto"/>
        <w:jc w:val="both"/>
        <w:rPr>
          <w:rFonts w:asciiTheme="minorHAnsi" w:hAnsiTheme="minorHAnsi"/>
          <w:color w:val="1F1F1F"/>
          <w:sz w:val="18"/>
          <w:szCs w:val="24"/>
          <w:lang w:val="id-ID"/>
        </w:rPr>
      </w:pPr>
      <w:r w:rsidRPr="00B62D1A">
        <w:rPr>
          <w:rFonts w:asciiTheme="minorHAnsi" w:hAnsiTheme="minorHAnsi"/>
          <w:color w:val="1F1F1F"/>
          <w:sz w:val="18"/>
          <w:szCs w:val="24"/>
          <w:lang w:val="id-ID"/>
        </w:rPr>
        <w:t>Post-test Control =Pre-test Control</w:t>
      </w:r>
    </w:p>
    <w:p w:rsidR="00320C90" w:rsidRPr="00D33769" w:rsidRDefault="00320C90" w:rsidP="00320C90">
      <w:pPr>
        <w:shd w:val="clear" w:color="auto" w:fill="FFFFFF" w:themeFill="background1"/>
        <w:spacing w:line="480" w:lineRule="auto"/>
        <w:ind w:firstLine="284"/>
        <w:jc w:val="both"/>
        <w:rPr>
          <w:color w:val="1F1F1F"/>
          <w:sz w:val="24"/>
          <w:szCs w:val="24"/>
          <w:lang w:val="id-ID"/>
        </w:rPr>
      </w:pPr>
      <w:r w:rsidRPr="00DA0A32">
        <w:rPr>
          <w:color w:val="1F1F1F"/>
          <w:sz w:val="24"/>
          <w:szCs w:val="24"/>
          <w:lang w:val="id-ID"/>
        </w:rPr>
        <w:t>From the data above, it can be seen that the Wilcoxon test index from the pre-test to the post-test experimental group is 16.71%. While the Wilcoxon test index from the pre-test to the post-test control group is 0%, so the researcher concluded that there was an effect of increasing students' speaking in the experimental group of 20 students.</w:t>
      </w:r>
    </w:p>
    <w:p w:rsidR="00320C90" w:rsidRPr="00CE1458" w:rsidRDefault="00320C90" w:rsidP="00562FE7">
      <w:pPr>
        <w:pStyle w:val="ListParagraph"/>
        <w:numPr>
          <w:ilvl w:val="0"/>
          <w:numId w:val="71"/>
        </w:numPr>
        <w:spacing w:after="200" w:line="480" w:lineRule="auto"/>
        <w:ind w:left="284" w:hanging="284"/>
        <w:rPr>
          <w:sz w:val="24"/>
          <w:szCs w:val="24"/>
          <w:lang w:val="id-ID"/>
        </w:rPr>
      </w:pPr>
      <w:r>
        <w:rPr>
          <w:sz w:val="24"/>
          <w:szCs w:val="24"/>
          <w:lang w:val="id-ID"/>
        </w:rPr>
        <w:t>Hypothesis Testing</w:t>
      </w:r>
    </w:p>
    <w:tbl>
      <w:tblPr>
        <w:tblStyle w:val="TableGrid"/>
        <w:tblW w:w="0" w:type="auto"/>
        <w:tblInd w:w="9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10"/>
        <w:gridCol w:w="2126"/>
        <w:gridCol w:w="1843"/>
      </w:tblGrid>
      <w:tr w:rsidR="00320C90" w:rsidRPr="00B62D1A" w:rsidTr="00195A48">
        <w:tc>
          <w:tcPr>
            <w:tcW w:w="2410" w:type="dxa"/>
          </w:tcPr>
          <w:p w:rsidR="00320C90" w:rsidRPr="00B62D1A" w:rsidRDefault="00320C90" w:rsidP="00195A48">
            <w:pPr>
              <w:spacing w:line="480" w:lineRule="auto"/>
              <w:rPr>
                <w:rFonts w:asciiTheme="minorHAnsi" w:hAnsiTheme="minorHAnsi"/>
                <w:sz w:val="20"/>
                <w:szCs w:val="24"/>
                <w:lang w:val="id-ID"/>
              </w:rPr>
            </w:pPr>
          </w:p>
        </w:tc>
        <w:tc>
          <w:tcPr>
            <w:tcW w:w="2126" w:type="dxa"/>
          </w:tcPr>
          <w:p w:rsidR="00320C90" w:rsidRPr="00B62D1A" w:rsidRDefault="00320C90" w:rsidP="00195A48">
            <w:pPr>
              <w:spacing w:line="480" w:lineRule="auto"/>
              <w:jc w:val="center"/>
              <w:rPr>
                <w:rFonts w:asciiTheme="minorHAnsi" w:hAnsiTheme="minorHAnsi"/>
                <w:sz w:val="20"/>
                <w:szCs w:val="24"/>
                <w:lang w:val="id-ID"/>
              </w:rPr>
            </w:pPr>
            <w:r w:rsidRPr="00B62D1A">
              <w:rPr>
                <w:rFonts w:asciiTheme="minorHAnsi" w:hAnsiTheme="minorHAnsi"/>
                <w:sz w:val="20"/>
                <w:szCs w:val="24"/>
                <w:lang w:val="id-ID"/>
              </w:rPr>
              <w:t>Post-Pre Experimental</w:t>
            </w:r>
          </w:p>
        </w:tc>
        <w:tc>
          <w:tcPr>
            <w:tcW w:w="1843" w:type="dxa"/>
          </w:tcPr>
          <w:p w:rsidR="00320C90" w:rsidRPr="00B62D1A" w:rsidRDefault="00320C90" w:rsidP="00195A48">
            <w:pPr>
              <w:spacing w:line="480" w:lineRule="auto"/>
              <w:jc w:val="center"/>
              <w:rPr>
                <w:rFonts w:asciiTheme="minorHAnsi" w:hAnsiTheme="minorHAnsi"/>
                <w:sz w:val="20"/>
                <w:szCs w:val="24"/>
                <w:lang w:val="id-ID"/>
              </w:rPr>
            </w:pPr>
            <w:r w:rsidRPr="00B62D1A">
              <w:rPr>
                <w:rFonts w:asciiTheme="minorHAnsi" w:hAnsiTheme="minorHAnsi"/>
                <w:sz w:val="20"/>
                <w:szCs w:val="24"/>
                <w:lang w:val="id-ID"/>
              </w:rPr>
              <w:t>Post-Pre Control</w:t>
            </w:r>
          </w:p>
        </w:tc>
      </w:tr>
      <w:tr w:rsidR="00320C90" w:rsidRPr="00B62D1A" w:rsidTr="00195A48">
        <w:trPr>
          <w:trHeight w:val="414"/>
        </w:trPr>
        <w:tc>
          <w:tcPr>
            <w:tcW w:w="2410" w:type="dxa"/>
          </w:tcPr>
          <w:p w:rsidR="00320C90" w:rsidRPr="00B62D1A" w:rsidRDefault="00320C90" w:rsidP="00195A48">
            <w:pPr>
              <w:rPr>
                <w:rFonts w:asciiTheme="minorHAnsi" w:hAnsiTheme="minorHAnsi"/>
                <w:sz w:val="20"/>
                <w:szCs w:val="24"/>
                <w:lang w:val="id-ID"/>
              </w:rPr>
            </w:pPr>
            <w:r w:rsidRPr="00B62D1A">
              <w:rPr>
                <w:rFonts w:asciiTheme="minorHAnsi" w:hAnsiTheme="minorHAnsi"/>
                <w:sz w:val="20"/>
                <w:szCs w:val="24"/>
                <w:lang w:val="id-ID"/>
              </w:rPr>
              <w:t>Z</w:t>
            </w:r>
          </w:p>
          <w:p w:rsidR="00320C90" w:rsidRPr="00B62D1A" w:rsidRDefault="00320C90" w:rsidP="00195A48">
            <w:pPr>
              <w:rPr>
                <w:rFonts w:asciiTheme="minorHAnsi" w:hAnsiTheme="minorHAnsi"/>
                <w:sz w:val="20"/>
                <w:szCs w:val="24"/>
                <w:lang w:val="id-ID"/>
              </w:rPr>
            </w:pPr>
            <w:r w:rsidRPr="00B62D1A">
              <w:rPr>
                <w:rFonts w:asciiTheme="minorHAnsi" w:hAnsiTheme="minorHAnsi"/>
                <w:sz w:val="20"/>
                <w:szCs w:val="24"/>
                <w:lang w:val="id-ID"/>
              </w:rPr>
              <w:t>Asymp.Sig. (2-Tailed)</w:t>
            </w:r>
          </w:p>
        </w:tc>
        <w:tc>
          <w:tcPr>
            <w:tcW w:w="2126" w:type="dxa"/>
          </w:tcPr>
          <w:p w:rsidR="00320C90" w:rsidRPr="00B62D1A" w:rsidRDefault="00320C90" w:rsidP="00195A48">
            <w:pPr>
              <w:shd w:val="clear" w:color="auto" w:fill="FFFFFF" w:themeFill="background1"/>
              <w:jc w:val="right"/>
              <w:rPr>
                <w:rFonts w:asciiTheme="minorHAnsi" w:hAnsiTheme="minorHAnsi"/>
                <w:sz w:val="20"/>
                <w:szCs w:val="24"/>
                <w:lang w:val="id-ID"/>
              </w:rPr>
            </w:pPr>
            <w:r w:rsidRPr="00DA0A32">
              <w:rPr>
                <w:rFonts w:asciiTheme="minorHAnsi" w:hAnsiTheme="minorHAnsi"/>
                <w:sz w:val="20"/>
                <w:szCs w:val="24"/>
                <w:shd w:val="clear" w:color="auto" w:fill="FFFFFF" w:themeFill="background1"/>
                <w:lang w:val="id-ID"/>
              </w:rPr>
              <w:t>-3721</w:t>
            </w:r>
            <w:r w:rsidRPr="00DA0A32">
              <w:rPr>
                <w:rFonts w:asciiTheme="minorHAnsi" w:hAnsiTheme="minorHAnsi"/>
                <w:sz w:val="20"/>
                <w:szCs w:val="24"/>
                <w:shd w:val="clear" w:color="auto" w:fill="FFFFFF" w:themeFill="background1"/>
                <w:vertAlign w:val="superscript"/>
                <w:lang w:val="id-ID"/>
              </w:rPr>
              <w:t>b</w:t>
            </w:r>
          </w:p>
          <w:p w:rsidR="00320C90" w:rsidRPr="00B62D1A" w:rsidRDefault="00320C90" w:rsidP="00195A48">
            <w:pPr>
              <w:jc w:val="right"/>
              <w:rPr>
                <w:rFonts w:asciiTheme="minorHAnsi" w:hAnsiTheme="minorHAnsi"/>
                <w:sz w:val="20"/>
                <w:szCs w:val="24"/>
                <w:lang w:val="id-ID"/>
              </w:rPr>
            </w:pPr>
            <w:r w:rsidRPr="00B62D1A">
              <w:rPr>
                <w:rFonts w:asciiTheme="minorHAnsi" w:hAnsiTheme="minorHAnsi"/>
                <w:sz w:val="20"/>
                <w:szCs w:val="24"/>
                <w:lang w:val="id-ID"/>
              </w:rPr>
              <w:t>.001</w:t>
            </w:r>
          </w:p>
        </w:tc>
        <w:tc>
          <w:tcPr>
            <w:tcW w:w="1843" w:type="dxa"/>
          </w:tcPr>
          <w:p w:rsidR="00320C90" w:rsidRPr="00B62D1A" w:rsidRDefault="00320C90" w:rsidP="00195A48">
            <w:pPr>
              <w:shd w:val="clear" w:color="auto" w:fill="FFFFFF" w:themeFill="background1"/>
              <w:jc w:val="right"/>
              <w:rPr>
                <w:rFonts w:asciiTheme="minorHAnsi" w:hAnsiTheme="minorHAnsi"/>
                <w:sz w:val="20"/>
                <w:szCs w:val="24"/>
                <w:lang w:val="id-ID"/>
              </w:rPr>
            </w:pPr>
            <w:r w:rsidRPr="00DA0A32">
              <w:rPr>
                <w:rFonts w:asciiTheme="minorHAnsi" w:hAnsiTheme="minorHAnsi"/>
                <w:sz w:val="20"/>
                <w:szCs w:val="24"/>
                <w:shd w:val="clear" w:color="auto" w:fill="FFFFFF" w:themeFill="background1"/>
                <w:lang w:val="id-ID"/>
              </w:rPr>
              <w:t>15.740</w:t>
            </w:r>
          </w:p>
          <w:p w:rsidR="00320C90" w:rsidRPr="00B62D1A" w:rsidRDefault="00320C90" w:rsidP="00195A48">
            <w:pPr>
              <w:jc w:val="right"/>
              <w:rPr>
                <w:rFonts w:asciiTheme="minorHAnsi" w:hAnsiTheme="minorHAnsi"/>
                <w:sz w:val="20"/>
                <w:szCs w:val="24"/>
                <w:lang w:val="id-ID"/>
              </w:rPr>
            </w:pPr>
            <w:r w:rsidRPr="00B62D1A">
              <w:rPr>
                <w:rFonts w:asciiTheme="minorHAnsi" w:hAnsiTheme="minorHAnsi"/>
                <w:sz w:val="20"/>
                <w:szCs w:val="24"/>
                <w:lang w:val="id-ID"/>
              </w:rPr>
              <w:t>0.11</w:t>
            </w:r>
          </w:p>
        </w:tc>
      </w:tr>
    </w:tbl>
    <w:p w:rsidR="00320C90" w:rsidRPr="00B62D1A" w:rsidRDefault="00320C90" w:rsidP="00562FE7">
      <w:pPr>
        <w:pStyle w:val="ListParagraph"/>
        <w:numPr>
          <w:ilvl w:val="0"/>
          <w:numId w:val="74"/>
        </w:numPr>
        <w:spacing w:after="200" w:line="240" w:lineRule="auto"/>
        <w:rPr>
          <w:rFonts w:asciiTheme="minorHAnsi" w:hAnsiTheme="minorHAnsi"/>
          <w:sz w:val="20"/>
          <w:szCs w:val="24"/>
          <w:lang w:val="id-ID"/>
        </w:rPr>
      </w:pPr>
      <w:r w:rsidRPr="00B62D1A">
        <w:rPr>
          <w:rFonts w:asciiTheme="minorHAnsi" w:hAnsiTheme="minorHAnsi"/>
          <w:sz w:val="20"/>
          <w:szCs w:val="24"/>
          <w:lang w:val="id-ID"/>
        </w:rPr>
        <w:t>Based on the negative ranks</w:t>
      </w:r>
    </w:p>
    <w:p w:rsidR="00320C90" w:rsidRDefault="00320C90" w:rsidP="00562FE7">
      <w:pPr>
        <w:pStyle w:val="ListParagraph"/>
        <w:numPr>
          <w:ilvl w:val="0"/>
          <w:numId w:val="74"/>
        </w:numPr>
        <w:spacing w:after="200" w:line="480" w:lineRule="auto"/>
        <w:rPr>
          <w:rFonts w:asciiTheme="minorHAnsi" w:hAnsiTheme="minorHAnsi"/>
          <w:sz w:val="20"/>
          <w:szCs w:val="24"/>
          <w:lang w:val="id-ID"/>
        </w:rPr>
      </w:pPr>
      <w:r w:rsidRPr="00B62D1A">
        <w:rPr>
          <w:rFonts w:asciiTheme="minorHAnsi" w:hAnsiTheme="minorHAnsi"/>
          <w:sz w:val="20"/>
          <w:szCs w:val="24"/>
          <w:lang w:val="id-ID"/>
        </w:rPr>
        <w:t>Wilcoxon signed ranks test</w:t>
      </w:r>
    </w:p>
    <w:p w:rsidR="00320C90" w:rsidRPr="00F714C6" w:rsidRDefault="00320C90" w:rsidP="00320C90">
      <w:pPr>
        <w:spacing w:line="480" w:lineRule="auto"/>
        <w:ind w:firstLine="426"/>
        <w:jc w:val="both"/>
        <w:rPr>
          <w:sz w:val="24"/>
          <w:szCs w:val="24"/>
          <w:lang w:val="id-ID"/>
        </w:rPr>
      </w:pPr>
      <w:r w:rsidRPr="007C371E">
        <w:rPr>
          <w:sz w:val="24"/>
          <w:szCs w:val="24"/>
          <w:lang w:val="id-ID"/>
        </w:rPr>
        <w:t xml:space="preserve">The research hypothesis testing aims to see whether there is an effect (Ha) or </w:t>
      </w:r>
      <w:r>
        <w:rPr>
          <w:sz w:val="24"/>
          <w:szCs w:val="24"/>
          <w:lang w:val="id-ID"/>
        </w:rPr>
        <w:t xml:space="preserve">no effect (Ho) in this research, </w:t>
      </w:r>
      <w:r w:rsidRPr="003742D7">
        <w:rPr>
          <w:color w:val="1F1F1F"/>
          <w:sz w:val="24"/>
          <w:szCs w:val="24"/>
          <w:lang w:val="id-ID"/>
        </w:rPr>
        <w:t>in</w:t>
      </w:r>
      <w:r>
        <w:rPr>
          <w:color w:val="1F1F1F"/>
          <w:sz w:val="24"/>
          <w:szCs w:val="24"/>
          <w:lang w:val="id-ID"/>
        </w:rPr>
        <w:t xml:space="preserve"> this test what is seen </w:t>
      </w:r>
      <w:r w:rsidRPr="00C71C14">
        <w:rPr>
          <w:color w:val="1F1F1F"/>
          <w:sz w:val="24"/>
          <w:szCs w:val="24"/>
          <w:lang w:val="id-ID"/>
        </w:rPr>
        <w:t>is the P value is smaller than 0.05 (5%) then there is an effect in the research and vice versa</w:t>
      </w:r>
      <w:r w:rsidRPr="00CE1458">
        <w:rPr>
          <w:sz w:val="24"/>
          <w:szCs w:val="24"/>
          <w:lang w:val="id-ID"/>
        </w:rPr>
        <w:t xml:space="preserve">. </w:t>
      </w:r>
      <w:r w:rsidRPr="007C371E">
        <w:rPr>
          <w:sz w:val="24"/>
          <w:szCs w:val="24"/>
          <w:lang w:val="id-ID"/>
        </w:rPr>
        <w:t>From the results ob</w:t>
      </w:r>
      <w:r>
        <w:rPr>
          <w:sz w:val="24"/>
          <w:szCs w:val="24"/>
          <w:lang w:val="id-ID"/>
        </w:rPr>
        <w:t xml:space="preserve">tained according to the data, in </w:t>
      </w:r>
      <w:r w:rsidRPr="007C371E">
        <w:rPr>
          <w:sz w:val="24"/>
          <w:szCs w:val="24"/>
          <w:lang w:val="id-ID"/>
        </w:rPr>
        <w:t>t</w:t>
      </w:r>
      <w:r>
        <w:rPr>
          <w:sz w:val="24"/>
          <w:szCs w:val="24"/>
          <w:lang w:val="id-ID"/>
        </w:rPr>
        <w:t>he experimental group there is</w:t>
      </w:r>
      <w:r w:rsidRPr="007C371E">
        <w:rPr>
          <w:sz w:val="24"/>
          <w:szCs w:val="24"/>
          <w:lang w:val="id-ID"/>
        </w:rPr>
        <w:t xml:space="preserve"> </w:t>
      </w:r>
      <w:r>
        <w:rPr>
          <w:sz w:val="24"/>
          <w:szCs w:val="24"/>
          <w:lang w:val="id-ID"/>
        </w:rPr>
        <w:t xml:space="preserve">the </w:t>
      </w:r>
      <w:r w:rsidRPr="007C371E">
        <w:rPr>
          <w:sz w:val="24"/>
          <w:szCs w:val="24"/>
          <w:lang w:val="id-ID"/>
        </w:rPr>
        <w:t>P value (Sig. 2-Tailed) of .001 where the result is smaller than 0.05 which means</w:t>
      </w:r>
      <w:r>
        <w:rPr>
          <w:sz w:val="24"/>
          <w:szCs w:val="24"/>
          <w:lang w:val="id-ID"/>
        </w:rPr>
        <w:t xml:space="preserve"> there is an effect in the research</w:t>
      </w:r>
      <w:r w:rsidRPr="007C371E">
        <w:rPr>
          <w:sz w:val="24"/>
          <w:szCs w:val="24"/>
          <w:lang w:val="id-ID"/>
        </w:rPr>
        <w:t xml:space="preserve"> "The effect of using podcasts on students' speaking skills" so the researcher concludes that Ha is accepted while Ho is rejected.</w:t>
      </w:r>
    </w:p>
    <w:p w:rsidR="00320C90" w:rsidRPr="00A12866" w:rsidRDefault="00320C90" w:rsidP="00562FE7">
      <w:pPr>
        <w:pStyle w:val="Heading2"/>
        <w:numPr>
          <w:ilvl w:val="1"/>
          <w:numId w:val="70"/>
        </w:numPr>
        <w:spacing w:before="200" w:line="480" w:lineRule="auto"/>
        <w:ind w:left="426" w:hanging="426"/>
        <w:rPr>
          <w:rFonts w:ascii="Times New Roman" w:hAnsi="Times New Roman" w:cs="Times New Roman"/>
          <w:b/>
          <w:color w:val="auto"/>
          <w:sz w:val="24"/>
          <w:lang w:val="id-ID"/>
        </w:rPr>
      </w:pPr>
      <w:bookmarkStart w:id="214" w:name="_Toc200052841"/>
      <w:bookmarkStart w:id="215" w:name="_Toc201150822"/>
      <w:bookmarkStart w:id="216" w:name="_Toc201151539"/>
      <w:bookmarkStart w:id="217" w:name="_Toc201247467"/>
      <w:bookmarkStart w:id="218" w:name="_Toc201302637"/>
      <w:bookmarkStart w:id="219" w:name="_Toc204086682"/>
      <w:r w:rsidRPr="00A12866">
        <w:rPr>
          <w:rFonts w:ascii="Times New Roman" w:hAnsi="Times New Roman" w:cs="Times New Roman"/>
          <w:b/>
          <w:color w:val="auto"/>
          <w:sz w:val="24"/>
          <w:lang w:val="id-ID"/>
        </w:rPr>
        <w:lastRenderedPageBreak/>
        <w:t>Discussion of Data Analysis</w:t>
      </w:r>
      <w:bookmarkEnd w:id="214"/>
      <w:bookmarkEnd w:id="215"/>
      <w:bookmarkEnd w:id="216"/>
      <w:bookmarkEnd w:id="217"/>
      <w:bookmarkEnd w:id="218"/>
      <w:bookmarkEnd w:id="219"/>
    </w:p>
    <w:p w:rsidR="00320C90" w:rsidRDefault="00320C90" w:rsidP="00320C90">
      <w:pPr>
        <w:spacing w:line="480" w:lineRule="auto"/>
        <w:ind w:firstLine="426"/>
        <w:jc w:val="both"/>
        <w:rPr>
          <w:sz w:val="24"/>
          <w:szCs w:val="24"/>
          <w:lang w:val="id-ID"/>
        </w:rPr>
      </w:pPr>
      <w:r w:rsidRPr="00C91D93">
        <w:rPr>
          <w:sz w:val="24"/>
          <w:szCs w:val="24"/>
          <w:lang w:val="id-ID"/>
        </w:rPr>
        <w:t>In this discussion, the researcher analyzed the data obtained from the research res</w:t>
      </w:r>
      <w:r>
        <w:rPr>
          <w:sz w:val="24"/>
          <w:szCs w:val="24"/>
          <w:lang w:val="id-ID"/>
        </w:rPr>
        <w:t>ults using SPSS with the problem of the research</w:t>
      </w:r>
      <w:r w:rsidRPr="00C91D93">
        <w:rPr>
          <w:sz w:val="24"/>
          <w:szCs w:val="24"/>
          <w:lang w:val="id-ID"/>
        </w:rPr>
        <w:t xml:space="preserve"> "Is there any significant effect of using podcasts on students' speaking skills". There is evidence that suppo</w:t>
      </w:r>
      <w:r>
        <w:rPr>
          <w:sz w:val="24"/>
          <w:szCs w:val="24"/>
          <w:lang w:val="id-ID"/>
        </w:rPr>
        <w:t>rts the hypothesis in this research</w:t>
      </w:r>
      <w:r w:rsidRPr="00C91D93">
        <w:rPr>
          <w:sz w:val="24"/>
          <w:szCs w:val="24"/>
          <w:lang w:val="id-ID"/>
        </w:rPr>
        <w:t xml:space="preserve"> found by the researcher, namely statistical analysis numerical data. This data was generated from the pre-test to post-test stages in the experimental group using the podcast project technique while the control group used conventional techniques.</w:t>
      </w:r>
    </w:p>
    <w:p w:rsidR="00320C90" w:rsidRDefault="001257D7" w:rsidP="00320C90">
      <w:pPr>
        <w:spacing w:line="480" w:lineRule="auto"/>
        <w:ind w:firstLine="426"/>
        <w:jc w:val="both"/>
        <w:rPr>
          <w:sz w:val="24"/>
          <w:szCs w:val="24"/>
          <w:lang w:val="id-ID"/>
        </w:rPr>
      </w:pPr>
      <w:r>
        <w:rPr>
          <w:sz w:val="24"/>
          <w:szCs w:val="24"/>
          <w:lang w:val="id-ID"/>
        </w:rPr>
        <w:t>Researcher</w:t>
      </w:r>
      <w:r w:rsidR="00320C90" w:rsidRPr="00C91D93">
        <w:rPr>
          <w:sz w:val="24"/>
          <w:szCs w:val="24"/>
          <w:lang w:val="id-ID"/>
        </w:rPr>
        <w:t xml:space="preserve"> use</w:t>
      </w:r>
      <w:r>
        <w:rPr>
          <w:sz w:val="24"/>
          <w:szCs w:val="24"/>
          <w:lang w:val="id-ID"/>
        </w:rPr>
        <w:t>d</w:t>
      </w:r>
      <w:r w:rsidR="00320C90" w:rsidRPr="00C91D93">
        <w:rPr>
          <w:sz w:val="24"/>
          <w:szCs w:val="24"/>
          <w:lang w:val="id-ID"/>
        </w:rPr>
        <w:t xml:space="preserve"> the Wilcoxon test in the analysi</w:t>
      </w:r>
      <w:r w:rsidR="00320C90">
        <w:rPr>
          <w:sz w:val="24"/>
          <w:szCs w:val="24"/>
          <w:lang w:val="id-ID"/>
        </w:rPr>
        <w:t xml:space="preserve">s test because the samples </w:t>
      </w:r>
      <w:r w:rsidR="00320C90" w:rsidRPr="00C91D93">
        <w:rPr>
          <w:sz w:val="24"/>
          <w:szCs w:val="24"/>
          <w:lang w:val="id-ID"/>
        </w:rPr>
        <w:t>use</w:t>
      </w:r>
      <w:r w:rsidR="00320C90">
        <w:rPr>
          <w:sz w:val="24"/>
          <w:szCs w:val="24"/>
          <w:lang w:val="id-ID"/>
        </w:rPr>
        <w:t>d were</w:t>
      </w:r>
      <w:r w:rsidR="00320C90" w:rsidRPr="00C91D93">
        <w:rPr>
          <w:sz w:val="24"/>
          <w:szCs w:val="24"/>
          <w:lang w:val="id-ID"/>
        </w:rPr>
        <w:t xml:space="preserve"> small samples, if using other tests it would not be sufficient to detect small samples and the results would be inaccurate and unstable (weak power test). In this test what is seen is the P value is smaller than 0.05 (5%) then there is an effect in the research and vice versa. The results in the Wilcoxon test</w:t>
      </w:r>
      <w:r w:rsidR="00320C90">
        <w:rPr>
          <w:sz w:val="24"/>
          <w:szCs w:val="24"/>
          <w:lang w:val="id-ID"/>
        </w:rPr>
        <w:t xml:space="preserve"> table show that the test</w:t>
      </w:r>
      <w:r w:rsidR="00320C90" w:rsidRPr="00C91D93">
        <w:rPr>
          <w:sz w:val="24"/>
          <w:szCs w:val="24"/>
          <w:lang w:val="id-ID"/>
        </w:rPr>
        <w:t xml:space="preserve"> of the Wilcoxon index of the experimental group is 16.71% while the Wilcoxon index of the control group is 0%, the researcher concludes that the Wilcoxon index has succeeded in providing an effect on students' speaking increasing through podcasts for 20 students.</w:t>
      </w:r>
    </w:p>
    <w:p w:rsidR="00320C90" w:rsidRDefault="00320C90" w:rsidP="00320C90">
      <w:pPr>
        <w:spacing w:line="480" w:lineRule="auto"/>
        <w:ind w:firstLine="426"/>
        <w:jc w:val="both"/>
        <w:rPr>
          <w:color w:val="1F1F1F"/>
          <w:sz w:val="24"/>
          <w:szCs w:val="24"/>
          <w:lang w:val="id-ID"/>
        </w:rPr>
      </w:pPr>
      <w:r w:rsidRPr="00C91D93">
        <w:rPr>
          <w:color w:val="1F1F1F"/>
          <w:sz w:val="24"/>
          <w:szCs w:val="24"/>
          <w:lang w:val="id-ID"/>
        </w:rPr>
        <w:t>Based on the results of the hypothesis that have been produced from the Wilcoxon test, it can be seen that in th</w:t>
      </w:r>
      <w:r>
        <w:rPr>
          <w:color w:val="1F1F1F"/>
          <w:sz w:val="24"/>
          <w:szCs w:val="24"/>
          <w:lang w:val="id-ID"/>
        </w:rPr>
        <w:t>e experimental group there is Z value of -</w:t>
      </w:r>
      <w:r w:rsidRPr="00C91D93">
        <w:rPr>
          <w:color w:val="1F1F1F"/>
          <w:sz w:val="24"/>
          <w:szCs w:val="24"/>
          <w:lang w:val="id-ID"/>
        </w:rPr>
        <w:t>3721 which is smaller than the control group of 15,740. In the P value (Sig. 2-Tailed) if it is smaller than 0.05 (5%) then there is an effect on the study, based on the results of the hypothesis from the Wilcoxon test, it can be seen that in th</w:t>
      </w:r>
      <w:r>
        <w:rPr>
          <w:color w:val="1F1F1F"/>
          <w:sz w:val="24"/>
          <w:szCs w:val="24"/>
          <w:lang w:val="id-ID"/>
        </w:rPr>
        <w:t xml:space="preserve">e experimental group there is </w:t>
      </w:r>
      <w:r w:rsidRPr="00C91D93">
        <w:rPr>
          <w:color w:val="1F1F1F"/>
          <w:sz w:val="24"/>
          <w:szCs w:val="24"/>
          <w:lang w:val="id-ID"/>
        </w:rPr>
        <w:t xml:space="preserve">P value (Sig. 2-Tailed) of .001 which is smaller than </w:t>
      </w:r>
      <w:r w:rsidRPr="00C91D93">
        <w:rPr>
          <w:color w:val="1F1F1F"/>
          <w:sz w:val="24"/>
          <w:szCs w:val="24"/>
          <w:lang w:val="id-ID"/>
        </w:rPr>
        <w:lastRenderedPageBreak/>
        <w:t xml:space="preserve">the control group of 0.11, Ha is accepted while Ho is </w:t>
      </w:r>
      <w:r>
        <w:rPr>
          <w:color w:val="1F1F1F"/>
          <w:sz w:val="24"/>
          <w:szCs w:val="24"/>
          <w:lang w:val="id-ID"/>
        </w:rPr>
        <w:t>rejected which means there is significant</w:t>
      </w:r>
      <w:r w:rsidRPr="00C91D93">
        <w:rPr>
          <w:color w:val="1F1F1F"/>
          <w:sz w:val="24"/>
          <w:szCs w:val="24"/>
          <w:lang w:val="id-ID"/>
        </w:rPr>
        <w:t xml:space="preserve"> effect of using podcasts on students' speaking skills.</w:t>
      </w:r>
      <w:r>
        <w:rPr>
          <w:color w:val="1F1F1F"/>
          <w:sz w:val="24"/>
          <w:szCs w:val="24"/>
          <w:lang w:val="id-ID"/>
        </w:rPr>
        <w:t xml:space="preserve">  </w:t>
      </w:r>
      <w:bookmarkEnd w:id="181"/>
      <w:bookmarkEnd w:id="182"/>
      <w:bookmarkEnd w:id="183"/>
      <w:bookmarkEnd w:id="184"/>
      <w:bookmarkEnd w:id="185"/>
      <w:bookmarkEnd w:id="204"/>
      <w:bookmarkEnd w:id="205"/>
      <w:bookmarkEnd w:id="206"/>
      <w:bookmarkEnd w:id="207"/>
    </w:p>
    <w:sectPr w:rsidR="00320C90" w:rsidSect="000F1F47">
      <w:headerReference w:type="default" r:id="rId25"/>
      <w:footerReference w:type="default" r:id="rId26"/>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745" w:rsidRDefault="00DD6745" w:rsidP="000F653A">
      <w:pPr>
        <w:spacing w:after="0" w:line="240" w:lineRule="auto"/>
      </w:pPr>
      <w:r>
        <w:separator/>
      </w:r>
    </w:p>
  </w:endnote>
  <w:endnote w:type="continuationSeparator" w:id="0">
    <w:p w:rsidR="00DD6745" w:rsidRDefault="00DD6745"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Light">
    <w:altName w:val="MS Gothic"/>
    <w:charset w:val="0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3546"/>
      <w:docPartObj>
        <w:docPartGallery w:val="Page Numbers (Bottom of Page)"/>
        <w:docPartUnique/>
      </w:docPartObj>
    </w:sdtPr>
    <w:sdtEndPr>
      <w:rPr>
        <w:noProof/>
      </w:rPr>
    </w:sdtEndPr>
    <w:sdtContent>
      <w:p w:rsidR="00696F47" w:rsidRDefault="00696F47">
        <w:pPr>
          <w:pStyle w:val="Footer"/>
          <w:jc w:val="center"/>
        </w:pPr>
        <w:r>
          <w:fldChar w:fldCharType="begin"/>
        </w:r>
        <w:r>
          <w:instrText xml:space="preserve"> PAGE   \* MERGEFORMAT </w:instrText>
        </w:r>
        <w:r>
          <w:fldChar w:fldCharType="separate"/>
        </w:r>
        <w:r w:rsidR="0020506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696F4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375692"/>
      <w:docPartObj>
        <w:docPartGallery w:val="Page Numbers (Bottom of Page)"/>
        <w:docPartUnique/>
      </w:docPartObj>
    </w:sdtPr>
    <w:sdtEndPr>
      <w:rPr>
        <w:noProof/>
      </w:rPr>
    </w:sdtEndPr>
    <w:sdtContent>
      <w:p w:rsidR="00696F47" w:rsidRDefault="00696F47">
        <w:pPr>
          <w:pStyle w:val="Footer"/>
          <w:jc w:val="center"/>
        </w:pPr>
        <w:r>
          <w:fldChar w:fldCharType="begin"/>
        </w:r>
        <w:r>
          <w:instrText xml:space="preserve"> PAGE   \* MERGEFORMAT </w:instrText>
        </w:r>
        <w:r>
          <w:fldChar w:fldCharType="separate"/>
        </w:r>
        <w:r w:rsidR="00205063">
          <w:rPr>
            <w:noProof/>
          </w:rPr>
          <w:t>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Pr="006E3651" w:rsidRDefault="006E3651" w:rsidP="006E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745" w:rsidRDefault="00DD6745" w:rsidP="000F653A">
      <w:pPr>
        <w:spacing w:after="0" w:line="240" w:lineRule="auto"/>
      </w:pPr>
      <w:r>
        <w:separator/>
      </w:r>
    </w:p>
  </w:footnote>
  <w:footnote w:type="continuationSeparator" w:id="0">
    <w:p w:rsidR="00DD6745" w:rsidRDefault="00DD6745" w:rsidP="000F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2" o:spid="_x0000_s2071" type="#_x0000_t75" style="position:absolute;margin-left:0;margin-top:0;width:396.7pt;height:390.9pt;z-index:-2516357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4287"/>
      <w:docPartObj>
        <w:docPartGallery w:val="Page Numbers (Top of Page)"/>
        <w:docPartUnique/>
      </w:docPartObj>
    </w:sdtPr>
    <w:sdtEndPr>
      <w:rPr>
        <w:noProof/>
      </w:rPr>
    </w:sdtEndPr>
    <w:sdtContent>
      <w:p w:rsidR="006E3651" w:rsidRDefault="00205063" w:rsidP="006E3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94" o:spid="_x0000_s2096" type="#_x0000_t75" style="position:absolute;margin-left:0;margin-top:0;width:396.7pt;height:390.9pt;z-index:-251607040;mso-position-horizontal:center;mso-position-horizontal-relative:margin;mso-position-vertical:center;mso-position-vertical-relative:margin" o:allowincell="f">
              <v:imagedata r:id="rId1" o:title="LOGO-UMN-1 (1)" gain="19661f" blacklevel="22938f"/>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20506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3" o:spid="_x0000_s2072" type="#_x0000_t75" style="position:absolute;left:0;text-align:left;margin-left:0;margin-top:0;width:396.7pt;height:390.9pt;z-index:-25163468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1" o:spid="_x0000_s2070" type="#_x0000_t75" style="position:absolute;margin-left:0;margin-top:0;width:396.7pt;height:390.9pt;z-index:-2516367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5" o:spid="_x0000_s2074" type="#_x0000_t75" style="position:absolute;margin-left:0;margin-top:0;width:396.7pt;height:390.9pt;z-index:-25163264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006188"/>
      <w:docPartObj>
        <w:docPartGallery w:val="Page Numbers (Top of Page)"/>
        <w:docPartUnique/>
      </w:docPartObj>
    </w:sdtPr>
    <w:sdtEndPr>
      <w:rPr>
        <w:noProof/>
      </w:rPr>
    </w:sdtEndPr>
    <w:sdtContent>
      <w:p w:rsidR="00696F47" w:rsidRDefault="0020506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6" o:spid="_x0000_s2075" type="#_x0000_t75" style="position:absolute;left:0;text-align:left;margin-left:0;margin-top:0;width:396.7pt;height:390.9pt;z-index:-251631616;mso-position-horizontal:center;mso-position-horizontal-relative:margin;mso-position-vertical:center;mso-position-vertical-relative:margin" o:allowincell="f">
              <v:imagedata r:id="rId1" o:title="LOGO-UMN-1 (1)" gain="19661f" blacklevel="22938f"/>
              <w10:wrap anchorx="margin" anchory="margin"/>
            </v:shape>
          </w:pict>
        </w:r>
        <w:r w:rsidR="00696F47">
          <w:fldChar w:fldCharType="begin"/>
        </w:r>
        <w:r w:rsidR="00696F47">
          <w:instrText xml:space="preserve"> PAGE   \* MERGEFORMAT </w:instrText>
        </w:r>
        <w:r w:rsidR="00696F47">
          <w:fldChar w:fldCharType="separate"/>
        </w:r>
        <w:r>
          <w:rPr>
            <w:noProof/>
          </w:rPr>
          <w:t>8</w:t>
        </w:r>
        <w:r w:rsidR="00696F47">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4" o:spid="_x0000_s2073" type="#_x0000_t75" style="position:absolute;margin-left:0;margin-top:0;width:396.7pt;height:390.9pt;z-index:-25163366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8" o:spid="_x0000_s2077" type="#_x0000_t75" style="position:absolute;margin-left:0;margin-top:0;width:396.7pt;height:390.9pt;z-index:-2516295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20506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9" o:spid="_x0000_s2078" type="#_x0000_t75" style="position:absolute;left:0;text-align:left;margin-left:0;margin-top:0;width:396.7pt;height:390.9pt;z-index:-25162854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205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77" o:spid="_x0000_s2076" type="#_x0000_t75" style="position:absolute;margin-left:0;margin-top:0;width:396.7pt;height:390.9pt;z-index:-25163059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ECA6A56"/>
    <w:lvl w:ilvl="0">
      <w:start w:val="1"/>
      <w:numFmt w:val="decimal"/>
      <w:lvlText w:val="%1."/>
      <w:lvlJc w:val="left"/>
      <w:pPr>
        <w:ind w:left="800" w:hanging="360"/>
      </w:pPr>
      <w:rPr>
        <w:rFonts w:ascii="Times New Roman" w:eastAsia="SimSun" w:hAnsi="Times New Roman" w:cs="Times New Roman"/>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nsid w:val="00000004"/>
    <w:multiLevelType w:val="hybridMultilevel"/>
    <w:tmpl w:val="284EA036"/>
    <w:lvl w:ilvl="0" w:tplc="3C923372">
      <w:start w:val="1"/>
      <w:numFmt w:val="lowerLetter"/>
      <w:lvlText w:val="%1."/>
      <w:lvlJc w:val="left"/>
      <w:pPr>
        <w:ind w:left="720" w:hanging="360"/>
      </w:pPr>
      <w:rPr>
        <w:rFonts w:hint="default"/>
      </w:rPr>
    </w:lvl>
    <w:lvl w:ilvl="1" w:tplc="920094CC">
      <w:start w:val="1"/>
      <w:numFmt w:val="decimal"/>
      <w:lvlText w:val="%2."/>
      <w:lvlJc w:val="left"/>
      <w:pPr>
        <w:ind w:left="1440" w:hanging="360"/>
      </w:pPr>
      <w:rPr>
        <w:rFonts w:ascii="Times New Roman" w:eastAsiaTheme="majorEastAsia" w:hAnsi="Times New Roman" w:cs="Times New Roman"/>
      </w:rPr>
    </w:lvl>
    <w:lvl w:ilvl="2" w:tplc="0421001B">
      <w:start w:val="1"/>
      <w:numFmt w:val="lowerRoman"/>
      <w:lvlText w:val="%3."/>
      <w:lvlJc w:val="right"/>
      <w:pPr>
        <w:ind w:left="2160" w:hanging="180"/>
      </w:pPr>
    </w:lvl>
    <w:lvl w:ilvl="3" w:tplc="A13E71AA">
      <w:start w:val="1"/>
      <w:numFmt w:val="upperLetter"/>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D90AE3"/>
    <w:multiLevelType w:val="hybridMultilevel"/>
    <w:tmpl w:val="FEE2D0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1B659A"/>
    <w:multiLevelType w:val="hybridMultilevel"/>
    <w:tmpl w:val="BDF61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F24F28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6EF4"/>
    <w:multiLevelType w:val="hybridMultilevel"/>
    <w:tmpl w:val="82D0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61701"/>
    <w:multiLevelType w:val="hybridMultilevel"/>
    <w:tmpl w:val="48E268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ED2762"/>
    <w:multiLevelType w:val="hybridMultilevel"/>
    <w:tmpl w:val="648CEF3E"/>
    <w:lvl w:ilvl="0" w:tplc="7F3232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4382B"/>
    <w:multiLevelType w:val="hybridMultilevel"/>
    <w:tmpl w:val="EED88924"/>
    <w:lvl w:ilvl="0" w:tplc="1F0A3ED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D50B22"/>
    <w:multiLevelType w:val="multilevel"/>
    <w:tmpl w:val="BEB487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430934"/>
    <w:multiLevelType w:val="hybridMultilevel"/>
    <w:tmpl w:val="E1422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8F0512"/>
    <w:multiLevelType w:val="hybridMultilevel"/>
    <w:tmpl w:val="E06E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950F7B"/>
    <w:multiLevelType w:val="hybridMultilevel"/>
    <w:tmpl w:val="3BBE6538"/>
    <w:lvl w:ilvl="0" w:tplc="C75ED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253CA4"/>
    <w:multiLevelType w:val="hybridMultilevel"/>
    <w:tmpl w:val="6C6CC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D861CD"/>
    <w:multiLevelType w:val="hybridMultilevel"/>
    <w:tmpl w:val="BA54B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63263D"/>
    <w:multiLevelType w:val="hybridMultilevel"/>
    <w:tmpl w:val="37227F5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15C4F"/>
    <w:multiLevelType w:val="hybridMultilevel"/>
    <w:tmpl w:val="F85EFA94"/>
    <w:lvl w:ilvl="0" w:tplc="5D18DBDA">
      <w:start w:val="2"/>
      <w:numFmt w:val="decimal"/>
      <w:lvlText w:val="2.%1.1.2"/>
      <w:lvlJc w:val="left"/>
      <w:pPr>
        <w:ind w:left="720" w:hanging="360"/>
      </w:pPr>
      <w:rPr>
        <w:rFonts w:hint="default"/>
        <w:b/>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27034D"/>
    <w:multiLevelType w:val="hybridMultilevel"/>
    <w:tmpl w:val="897E0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D5187"/>
    <w:multiLevelType w:val="hybridMultilevel"/>
    <w:tmpl w:val="BB1E0E60"/>
    <w:lvl w:ilvl="0" w:tplc="FE2EC4D6">
      <w:start w:val="2"/>
      <w:numFmt w:val="decimal"/>
      <w:lvlText w:val="2.%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ED2B91"/>
    <w:multiLevelType w:val="hybridMultilevel"/>
    <w:tmpl w:val="1388C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23542"/>
    <w:multiLevelType w:val="multilevel"/>
    <w:tmpl w:val="2C504710"/>
    <w:lvl w:ilvl="0">
      <w:start w:val="1"/>
      <w:numFmt w:val="decimal"/>
      <w:lvlText w:val="%1"/>
      <w:lvlJc w:val="left"/>
      <w:pPr>
        <w:ind w:left="432" w:hanging="432"/>
      </w:pPr>
      <w:rPr>
        <w:rFonts w:hint="default"/>
      </w:rPr>
    </w:lvl>
    <w:lvl w:ilvl="1">
      <w:start w:val="4"/>
      <w:numFmt w:val="decimal"/>
      <w:pStyle w:val="Heading2"/>
      <w:lvlText w:val="5.%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D9480D"/>
    <w:multiLevelType w:val="hybridMultilevel"/>
    <w:tmpl w:val="8EEEE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0A4ACE"/>
    <w:multiLevelType w:val="hybridMultilevel"/>
    <w:tmpl w:val="62ACB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F60E27"/>
    <w:multiLevelType w:val="hybridMultilevel"/>
    <w:tmpl w:val="82D6C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96B262F"/>
    <w:multiLevelType w:val="hybridMultilevel"/>
    <w:tmpl w:val="AF305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4C0AF8"/>
    <w:multiLevelType w:val="hybridMultilevel"/>
    <w:tmpl w:val="CD8ACD2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3E45D05"/>
    <w:multiLevelType w:val="hybridMultilevel"/>
    <w:tmpl w:val="86063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F4D81"/>
    <w:multiLevelType w:val="hybridMultilevel"/>
    <w:tmpl w:val="CF1CE0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D04761"/>
    <w:multiLevelType w:val="hybridMultilevel"/>
    <w:tmpl w:val="4754C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D2D9E"/>
    <w:multiLevelType w:val="hybridMultilevel"/>
    <w:tmpl w:val="B1BAA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441EB6"/>
    <w:multiLevelType w:val="hybridMultilevel"/>
    <w:tmpl w:val="0E3421A0"/>
    <w:lvl w:ilvl="0" w:tplc="7918F9A2">
      <w:start w:val="1"/>
      <w:numFmt w:val="lowerLetter"/>
      <w:lvlText w:val="%1."/>
      <w:lvlJc w:val="left"/>
      <w:pPr>
        <w:ind w:left="1800" w:hanging="360"/>
      </w:pPr>
      <w:rPr>
        <w:rFonts w:asciiTheme="minorHAnsi" w:eastAsia="SimSun" w:hAnsiTheme="minorHAnsi"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59C5A42"/>
    <w:multiLevelType w:val="hybridMultilevel"/>
    <w:tmpl w:val="1B865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59E2C67"/>
    <w:multiLevelType w:val="hybridMultilevel"/>
    <w:tmpl w:val="84ECF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D545B8"/>
    <w:multiLevelType w:val="hybridMultilevel"/>
    <w:tmpl w:val="C2C46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12670A"/>
    <w:multiLevelType w:val="hybridMultilevel"/>
    <w:tmpl w:val="9B409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805590A"/>
    <w:multiLevelType w:val="multilevel"/>
    <w:tmpl w:val="7E5883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2.%3.1.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E73B1E"/>
    <w:multiLevelType w:val="hybridMultilevel"/>
    <w:tmpl w:val="54189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8386A"/>
    <w:multiLevelType w:val="multilevel"/>
    <w:tmpl w:val="63E26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BC52AA2"/>
    <w:multiLevelType w:val="hybridMultilevel"/>
    <w:tmpl w:val="F2401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EC551A8"/>
    <w:multiLevelType w:val="hybridMultilevel"/>
    <w:tmpl w:val="1886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0617D6A"/>
    <w:multiLevelType w:val="hybridMultilevel"/>
    <w:tmpl w:val="5E9A9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543994"/>
    <w:multiLevelType w:val="hybridMultilevel"/>
    <w:tmpl w:val="E5860D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D51253"/>
    <w:multiLevelType w:val="hybridMultilevel"/>
    <w:tmpl w:val="83BA1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4146D8E"/>
    <w:multiLevelType w:val="multilevel"/>
    <w:tmpl w:val="67F24842"/>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nsid w:val="45243C85"/>
    <w:multiLevelType w:val="hybridMultilevel"/>
    <w:tmpl w:val="1262A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7A55485"/>
    <w:multiLevelType w:val="hybridMultilevel"/>
    <w:tmpl w:val="6C22AC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00387B"/>
    <w:multiLevelType w:val="hybridMultilevel"/>
    <w:tmpl w:val="2408A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C871B1B"/>
    <w:multiLevelType w:val="hybridMultilevel"/>
    <w:tmpl w:val="84425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D5C178F"/>
    <w:multiLevelType w:val="hybridMultilevel"/>
    <w:tmpl w:val="327AB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D5E59C1"/>
    <w:multiLevelType w:val="hybridMultilevel"/>
    <w:tmpl w:val="A0208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F837C4"/>
    <w:multiLevelType w:val="hybridMultilevel"/>
    <w:tmpl w:val="3A367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0538BF"/>
    <w:multiLevelType w:val="hybridMultilevel"/>
    <w:tmpl w:val="DD661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A23B3D"/>
    <w:multiLevelType w:val="hybridMultilevel"/>
    <w:tmpl w:val="F3F24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FF35AFE"/>
    <w:multiLevelType w:val="hybridMultilevel"/>
    <w:tmpl w:val="D5968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501EC7"/>
    <w:multiLevelType w:val="hybridMultilevel"/>
    <w:tmpl w:val="EAD218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37500F4"/>
    <w:multiLevelType w:val="hybridMultilevel"/>
    <w:tmpl w:val="166A3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4534904"/>
    <w:multiLevelType w:val="hybridMultilevel"/>
    <w:tmpl w:val="14C41842"/>
    <w:lvl w:ilvl="0" w:tplc="1ED8ADD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472574A"/>
    <w:multiLevelType w:val="hybridMultilevel"/>
    <w:tmpl w:val="6BBEB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4D93E6E"/>
    <w:multiLevelType w:val="hybridMultilevel"/>
    <w:tmpl w:val="D3D4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5F562F7"/>
    <w:multiLevelType w:val="hybridMultilevel"/>
    <w:tmpl w:val="8A14C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897F6B"/>
    <w:multiLevelType w:val="hybridMultilevel"/>
    <w:tmpl w:val="5E427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8630F13"/>
    <w:multiLevelType w:val="hybridMultilevel"/>
    <w:tmpl w:val="A32A0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89C2374"/>
    <w:multiLevelType w:val="multilevel"/>
    <w:tmpl w:val="810E823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5133C"/>
    <w:multiLevelType w:val="hybridMultilevel"/>
    <w:tmpl w:val="855ED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D9B480B"/>
    <w:multiLevelType w:val="multilevel"/>
    <w:tmpl w:val="3976ED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4E1B73"/>
    <w:multiLevelType w:val="hybridMultilevel"/>
    <w:tmpl w:val="663ED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ED5584B"/>
    <w:multiLevelType w:val="hybridMultilevel"/>
    <w:tmpl w:val="3E6A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764A57"/>
    <w:multiLevelType w:val="hybridMultilevel"/>
    <w:tmpl w:val="F730947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490411E"/>
    <w:multiLevelType w:val="hybridMultilevel"/>
    <w:tmpl w:val="9EE68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7660573"/>
    <w:multiLevelType w:val="hybridMultilevel"/>
    <w:tmpl w:val="4A4E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7BA0EAE"/>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9482F5B"/>
    <w:multiLevelType w:val="hybridMultilevel"/>
    <w:tmpl w:val="CEE6C370"/>
    <w:lvl w:ilvl="0" w:tplc="68E0CE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1">
    <w:nsid w:val="696C21C4"/>
    <w:multiLevelType w:val="hybridMultilevel"/>
    <w:tmpl w:val="EE2CA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C802B65"/>
    <w:multiLevelType w:val="multilevel"/>
    <w:tmpl w:val="116E27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422E47"/>
    <w:multiLevelType w:val="hybridMultilevel"/>
    <w:tmpl w:val="16865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184023"/>
    <w:multiLevelType w:val="hybridMultilevel"/>
    <w:tmpl w:val="C3BEC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40108ED"/>
    <w:multiLevelType w:val="hybridMultilevel"/>
    <w:tmpl w:val="35207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844AC7"/>
    <w:multiLevelType w:val="hybridMultilevel"/>
    <w:tmpl w:val="4CD4B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457CF3"/>
    <w:multiLevelType w:val="hybridMultilevel"/>
    <w:tmpl w:val="16FAE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74D147D"/>
    <w:multiLevelType w:val="multilevel"/>
    <w:tmpl w:val="07D85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8885815"/>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8B208C6"/>
    <w:multiLevelType w:val="multilevel"/>
    <w:tmpl w:val="70FA844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nsid w:val="7A916D82"/>
    <w:multiLevelType w:val="hybridMultilevel"/>
    <w:tmpl w:val="5C36E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03025B"/>
    <w:multiLevelType w:val="hybridMultilevel"/>
    <w:tmpl w:val="CD3A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6D4C63"/>
    <w:multiLevelType w:val="multilevel"/>
    <w:tmpl w:val="79F05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5"/>
  </w:num>
  <w:num w:numId="4">
    <w:abstractNumId w:val="80"/>
  </w:num>
  <w:num w:numId="5">
    <w:abstractNumId w:val="1"/>
  </w:num>
  <w:num w:numId="6">
    <w:abstractNumId w:val="24"/>
  </w:num>
  <w:num w:numId="7">
    <w:abstractNumId w:val="30"/>
  </w:num>
  <w:num w:numId="8">
    <w:abstractNumId w:val="25"/>
  </w:num>
  <w:num w:numId="9">
    <w:abstractNumId w:val="59"/>
  </w:num>
  <w:num w:numId="10">
    <w:abstractNumId w:val="53"/>
  </w:num>
  <w:num w:numId="11">
    <w:abstractNumId w:val="51"/>
  </w:num>
  <w:num w:numId="12">
    <w:abstractNumId w:val="52"/>
  </w:num>
  <w:num w:numId="13">
    <w:abstractNumId w:val="56"/>
  </w:num>
  <w:num w:numId="14">
    <w:abstractNumId w:val="62"/>
  </w:num>
  <w:num w:numId="15">
    <w:abstractNumId w:val="64"/>
  </w:num>
  <w:num w:numId="16">
    <w:abstractNumId w:val="13"/>
  </w:num>
  <w:num w:numId="17">
    <w:abstractNumId w:val="58"/>
  </w:num>
  <w:num w:numId="18">
    <w:abstractNumId w:val="47"/>
  </w:num>
  <w:num w:numId="19">
    <w:abstractNumId w:val="66"/>
  </w:num>
  <w:num w:numId="20">
    <w:abstractNumId w:val="20"/>
  </w:num>
  <w:num w:numId="21">
    <w:abstractNumId w:val="68"/>
  </w:num>
  <w:num w:numId="22">
    <w:abstractNumId w:val="26"/>
  </w:num>
  <w:num w:numId="23">
    <w:abstractNumId w:val="50"/>
  </w:num>
  <w:num w:numId="24">
    <w:abstractNumId w:val="57"/>
  </w:num>
  <w:num w:numId="25">
    <w:abstractNumId w:val="46"/>
  </w:num>
  <w:num w:numId="26">
    <w:abstractNumId w:val="38"/>
  </w:num>
  <w:num w:numId="27">
    <w:abstractNumId w:val="81"/>
  </w:num>
  <w:num w:numId="28">
    <w:abstractNumId w:val="43"/>
  </w:num>
  <w:num w:numId="29">
    <w:abstractNumId w:val="4"/>
  </w:num>
  <w:num w:numId="30">
    <w:abstractNumId w:val="76"/>
  </w:num>
  <w:num w:numId="31">
    <w:abstractNumId w:val="60"/>
  </w:num>
  <w:num w:numId="32">
    <w:abstractNumId w:val="18"/>
  </w:num>
  <w:num w:numId="33">
    <w:abstractNumId w:val="2"/>
  </w:num>
  <w:num w:numId="34">
    <w:abstractNumId w:val="73"/>
  </w:num>
  <w:num w:numId="35">
    <w:abstractNumId w:val="10"/>
  </w:num>
  <w:num w:numId="36">
    <w:abstractNumId w:val="44"/>
  </w:num>
  <w:num w:numId="37">
    <w:abstractNumId w:val="48"/>
  </w:num>
  <w:num w:numId="38">
    <w:abstractNumId w:val="40"/>
  </w:num>
  <w:num w:numId="39">
    <w:abstractNumId w:val="45"/>
  </w:num>
  <w:num w:numId="40">
    <w:abstractNumId w:val="35"/>
  </w:num>
  <w:num w:numId="41">
    <w:abstractNumId w:val="27"/>
  </w:num>
  <w:num w:numId="42">
    <w:abstractNumId w:val="49"/>
  </w:num>
  <w:num w:numId="43">
    <w:abstractNumId w:val="69"/>
  </w:num>
  <w:num w:numId="44">
    <w:abstractNumId w:val="79"/>
  </w:num>
  <w:num w:numId="45">
    <w:abstractNumId w:val="31"/>
  </w:num>
  <w:num w:numId="46">
    <w:abstractNumId w:val="21"/>
  </w:num>
  <w:num w:numId="47">
    <w:abstractNumId w:val="67"/>
  </w:num>
  <w:num w:numId="48">
    <w:abstractNumId w:val="39"/>
  </w:num>
  <w:num w:numId="49">
    <w:abstractNumId w:val="14"/>
  </w:num>
  <w:num w:numId="50">
    <w:abstractNumId w:val="54"/>
  </w:num>
  <w:num w:numId="51">
    <w:abstractNumId w:val="65"/>
  </w:num>
  <w:num w:numId="52">
    <w:abstractNumId w:val="82"/>
  </w:num>
  <w:num w:numId="53">
    <w:abstractNumId w:val="32"/>
  </w:num>
  <w:num w:numId="54">
    <w:abstractNumId w:val="28"/>
  </w:num>
  <w:num w:numId="55">
    <w:abstractNumId w:val="71"/>
  </w:num>
  <w:num w:numId="56">
    <w:abstractNumId w:val="77"/>
  </w:num>
  <w:num w:numId="57">
    <w:abstractNumId w:val="16"/>
  </w:num>
  <w:num w:numId="58">
    <w:abstractNumId w:val="75"/>
  </w:num>
  <w:num w:numId="59">
    <w:abstractNumId w:val="12"/>
  </w:num>
  <w:num w:numId="60">
    <w:abstractNumId w:val="55"/>
  </w:num>
  <w:num w:numId="61">
    <w:abstractNumId w:val="72"/>
  </w:num>
  <w:num w:numId="62">
    <w:abstractNumId w:val="7"/>
  </w:num>
  <w:num w:numId="63">
    <w:abstractNumId w:val="17"/>
  </w:num>
  <w:num w:numId="64">
    <w:abstractNumId w:val="15"/>
  </w:num>
  <w:num w:numId="65">
    <w:abstractNumId w:val="34"/>
  </w:num>
  <w:num w:numId="66">
    <w:abstractNumId w:val="74"/>
  </w:num>
  <w:num w:numId="67">
    <w:abstractNumId w:val="23"/>
  </w:num>
  <w:num w:numId="68">
    <w:abstractNumId w:val="37"/>
  </w:num>
  <w:num w:numId="69">
    <w:abstractNumId w:val="41"/>
  </w:num>
  <w:num w:numId="70">
    <w:abstractNumId w:val="42"/>
  </w:num>
  <w:num w:numId="71">
    <w:abstractNumId w:val="6"/>
  </w:num>
  <w:num w:numId="72">
    <w:abstractNumId w:val="78"/>
  </w:num>
  <w:num w:numId="73">
    <w:abstractNumId w:val="3"/>
  </w:num>
  <w:num w:numId="74">
    <w:abstractNumId w:val="29"/>
  </w:num>
  <w:num w:numId="75">
    <w:abstractNumId w:val="22"/>
  </w:num>
  <w:num w:numId="76">
    <w:abstractNumId w:val="83"/>
  </w:num>
  <w:num w:numId="77">
    <w:abstractNumId w:val="11"/>
  </w:num>
  <w:num w:numId="78">
    <w:abstractNumId w:val="70"/>
  </w:num>
  <w:num w:numId="79">
    <w:abstractNumId w:val="33"/>
  </w:num>
  <w:num w:numId="80">
    <w:abstractNumId w:val="9"/>
  </w:num>
  <w:num w:numId="81">
    <w:abstractNumId w:val="36"/>
  </w:num>
  <w:num w:numId="82">
    <w:abstractNumId w:val="61"/>
  </w:num>
  <w:num w:numId="83">
    <w:abstractNumId w:val="63"/>
  </w:num>
  <w:num w:numId="84">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39OueIN9L8SBHclmpQk6TM/nDxXVHX8JYi3H18lPxH5Ucj1ggcLqEfNNG8sECJ9AyBo6+J0PC8V7gkGvrg1niQ==" w:salt="XS6Y0+/tU4/Kl0tZ5V1X+w=="/>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4"/>
    <w:rsid w:val="0000264F"/>
    <w:rsid w:val="00007E0D"/>
    <w:rsid w:val="000256E1"/>
    <w:rsid w:val="000270E2"/>
    <w:rsid w:val="00031F7D"/>
    <w:rsid w:val="0004642F"/>
    <w:rsid w:val="000605AF"/>
    <w:rsid w:val="000616BA"/>
    <w:rsid w:val="00071D42"/>
    <w:rsid w:val="00082BF4"/>
    <w:rsid w:val="00091F27"/>
    <w:rsid w:val="000934E9"/>
    <w:rsid w:val="000A1628"/>
    <w:rsid w:val="000A2DF5"/>
    <w:rsid w:val="000A3109"/>
    <w:rsid w:val="000A6999"/>
    <w:rsid w:val="000B3E0E"/>
    <w:rsid w:val="000C3827"/>
    <w:rsid w:val="000C3EEB"/>
    <w:rsid w:val="000D2F47"/>
    <w:rsid w:val="000D733F"/>
    <w:rsid w:val="000E1D1A"/>
    <w:rsid w:val="000F09B4"/>
    <w:rsid w:val="000F1F47"/>
    <w:rsid w:val="000F40EA"/>
    <w:rsid w:val="000F60FC"/>
    <w:rsid w:val="000F653A"/>
    <w:rsid w:val="000F6B58"/>
    <w:rsid w:val="000F7476"/>
    <w:rsid w:val="000F7718"/>
    <w:rsid w:val="00106EE2"/>
    <w:rsid w:val="0011194A"/>
    <w:rsid w:val="00113917"/>
    <w:rsid w:val="0011727F"/>
    <w:rsid w:val="00117FE3"/>
    <w:rsid w:val="001213A7"/>
    <w:rsid w:val="00123B72"/>
    <w:rsid w:val="00123EC8"/>
    <w:rsid w:val="00124CEF"/>
    <w:rsid w:val="00124E7D"/>
    <w:rsid w:val="00124F4A"/>
    <w:rsid w:val="001257D7"/>
    <w:rsid w:val="00137F04"/>
    <w:rsid w:val="0015202C"/>
    <w:rsid w:val="00152505"/>
    <w:rsid w:val="00152E63"/>
    <w:rsid w:val="00161540"/>
    <w:rsid w:val="001620D8"/>
    <w:rsid w:val="001640DD"/>
    <w:rsid w:val="0016559F"/>
    <w:rsid w:val="00176754"/>
    <w:rsid w:val="00182C05"/>
    <w:rsid w:val="001871AC"/>
    <w:rsid w:val="00187977"/>
    <w:rsid w:val="001928EE"/>
    <w:rsid w:val="0019496A"/>
    <w:rsid w:val="00195A48"/>
    <w:rsid w:val="001A1C50"/>
    <w:rsid w:val="001A40CE"/>
    <w:rsid w:val="001A478D"/>
    <w:rsid w:val="001A5E89"/>
    <w:rsid w:val="001A7CF3"/>
    <w:rsid w:val="001B0F67"/>
    <w:rsid w:val="001B52C7"/>
    <w:rsid w:val="001C0CBC"/>
    <w:rsid w:val="001C4126"/>
    <w:rsid w:val="001C55E1"/>
    <w:rsid w:val="001C5DC3"/>
    <w:rsid w:val="001C6453"/>
    <w:rsid w:val="001D35CE"/>
    <w:rsid w:val="001E4301"/>
    <w:rsid w:val="001E52D9"/>
    <w:rsid w:val="001F1A7C"/>
    <w:rsid w:val="001F26C5"/>
    <w:rsid w:val="001F3205"/>
    <w:rsid w:val="001F4735"/>
    <w:rsid w:val="001F58AE"/>
    <w:rsid w:val="001F5E99"/>
    <w:rsid w:val="00201E2D"/>
    <w:rsid w:val="00205063"/>
    <w:rsid w:val="002054F1"/>
    <w:rsid w:val="002071FB"/>
    <w:rsid w:val="0021227C"/>
    <w:rsid w:val="0021630A"/>
    <w:rsid w:val="00221A69"/>
    <w:rsid w:val="00222281"/>
    <w:rsid w:val="002234EE"/>
    <w:rsid w:val="002330F0"/>
    <w:rsid w:val="0023449F"/>
    <w:rsid w:val="00236602"/>
    <w:rsid w:val="00242D8D"/>
    <w:rsid w:val="002441FC"/>
    <w:rsid w:val="00261873"/>
    <w:rsid w:val="00263483"/>
    <w:rsid w:val="00263AA6"/>
    <w:rsid w:val="002664D4"/>
    <w:rsid w:val="002676D8"/>
    <w:rsid w:val="00274E12"/>
    <w:rsid w:val="00283408"/>
    <w:rsid w:val="0029555F"/>
    <w:rsid w:val="002A0A46"/>
    <w:rsid w:val="002A19BD"/>
    <w:rsid w:val="002A70AF"/>
    <w:rsid w:val="002A722C"/>
    <w:rsid w:val="002A754B"/>
    <w:rsid w:val="002C0D37"/>
    <w:rsid w:val="002D526A"/>
    <w:rsid w:val="002E2439"/>
    <w:rsid w:val="002E2E72"/>
    <w:rsid w:val="002E6998"/>
    <w:rsid w:val="002E6E58"/>
    <w:rsid w:val="002E723E"/>
    <w:rsid w:val="002F2646"/>
    <w:rsid w:val="003036BD"/>
    <w:rsid w:val="00303F6A"/>
    <w:rsid w:val="003045A2"/>
    <w:rsid w:val="00305474"/>
    <w:rsid w:val="00312AD2"/>
    <w:rsid w:val="003205C3"/>
    <w:rsid w:val="00320C90"/>
    <w:rsid w:val="00323490"/>
    <w:rsid w:val="003241BE"/>
    <w:rsid w:val="00325E71"/>
    <w:rsid w:val="00326499"/>
    <w:rsid w:val="003304CF"/>
    <w:rsid w:val="00331EC2"/>
    <w:rsid w:val="00333A48"/>
    <w:rsid w:val="003357C5"/>
    <w:rsid w:val="00336332"/>
    <w:rsid w:val="0033653A"/>
    <w:rsid w:val="0033661D"/>
    <w:rsid w:val="00337FB9"/>
    <w:rsid w:val="0034006A"/>
    <w:rsid w:val="003412C1"/>
    <w:rsid w:val="00345D1E"/>
    <w:rsid w:val="003503B7"/>
    <w:rsid w:val="00353C7A"/>
    <w:rsid w:val="00354BC6"/>
    <w:rsid w:val="00354CB3"/>
    <w:rsid w:val="00363AA9"/>
    <w:rsid w:val="0037148F"/>
    <w:rsid w:val="003719B6"/>
    <w:rsid w:val="00375D45"/>
    <w:rsid w:val="00383426"/>
    <w:rsid w:val="00383DFD"/>
    <w:rsid w:val="003842DF"/>
    <w:rsid w:val="00385C41"/>
    <w:rsid w:val="0039133F"/>
    <w:rsid w:val="00396A14"/>
    <w:rsid w:val="00397AEE"/>
    <w:rsid w:val="003A46B4"/>
    <w:rsid w:val="003A4CCA"/>
    <w:rsid w:val="003B4306"/>
    <w:rsid w:val="003B6057"/>
    <w:rsid w:val="003B716E"/>
    <w:rsid w:val="003D1486"/>
    <w:rsid w:val="003D3588"/>
    <w:rsid w:val="003D523E"/>
    <w:rsid w:val="003E2D32"/>
    <w:rsid w:val="003E5B64"/>
    <w:rsid w:val="003E6CDD"/>
    <w:rsid w:val="003F2425"/>
    <w:rsid w:val="00407A74"/>
    <w:rsid w:val="00416949"/>
    <w:rsid w:val="004176D8"/>
    <w:rsid w:val="00421E05"/>
    <w:rsid w:val="00422D4F"/>
    <w:rsid w:val="00435978"/>
    <w:rsid w:val="0044069A"/>
    <w:rsid w:val="004535B2"/>
    <w:rsid w:val="004536DD"/>
    <w:rsid w:val="00470025"/>
    <w:rsid w:val="004734C3"/>
    <w:rsid w:val="00474403"/>
    <w:rsid w:val="00474E8D"/>
    <w:rsid w:val="00481445"/>
    <w:rsid w:val="0048233B"/>
    <w:rsid w:val="004875A0"/>
    <w:rsid w:val="00496788"/>
    <w:rsid w:val="004B0A43"/>
    <w:rsid w:val="004B17C3"/>
    <w:rsid w:val="004B1DC2"/>
    <w:rsid w:val="004B535C"/>
    <w:rsid w:val="004B71B0"/>
    <w:rsid w:val="004C2D62"/>
    <w:rsid w:val="004C3708"/>
    <w:rsid w:val="004C4D50"/>
    <w:rsid w:val="004C5E63"/>
    <w:rsid w:val="004C74F5"/>
    <w:rsid w:val="004D04F2"/>
    <w:rsid w:val="004D3721"/>
    <w:rsid w:val="004D6FBC"/>
    <w:rsid w:val="004E1CA9"/>
    <w:rsid w:val="004E49CF"/>
    <w:rsid w:val="004E52CA"/>
    <w:rsid w:val="004F26C5"/>
    <w:rsid w:val="004F33FF"/>
    <w:rsid w:val="004F7828"/>
    <w:rsid w:val="00501E52"/>
    <w:rsid w:val="005104E1"/>
    <w:rsid w:val="005130C4"/>
    <w:rsid w:val="005179BB"/>
    <w:rsid w:val="00525C3E"/>
    <w:rsid w:val="005267F4"/>
    <w:rsid w:val="0053135A"/>
    <w:rsid w:val="00531AF4"/>
    <w:rsid w:val="00533AB8"/>
    <w:rsid w:val="00535320"/>
    <w:rsid w:val="0053734D"/>
    <w:rsid w:val="005409EC"/>
    <w:rsid w:val="005416EA"/>
    <w:rsid w:val="0054240E"/>
    <w:rsid w:val="00546F83"/>
    <w:rsid w:val="00554F0D"/>
    <w:rsid w:val="00555C42"/>
    <w:rsid w:val="0055721E"/>
    <w:rsid w:val="00562FE7"/>
    <w:rsid w:val="00567DD7"/>
    <w:rsid w:val="00571549"/>
    <w:rsid w:val="0057683D"/>
    <w:rsid w:val="00591A31"/>
    <w:rsid w:val="005A2C10"/>
    <w:rsid w:val="005A3681"/>
    <w:rsid w:val="005A6FD2"/>
    <w:rsid w:val="005A7157"/>
    <w:rsid w:val="005B5777"/>
    <w:rsid w:val="005C6D9D"/>
    <w:rsid w:val="005D34CB"/>
    <w:rsid w:val="005D3F20"/>
    <w:rsid w:val="005D6EBE"/>
    <w:rsid w:val="005E2319"/>
    <w:rsid w:val="005F0774"/>
    <w:rsid w:val="005F3F6E"/>
    <w:rsid w:val="005F60FE"/>
    <w:rsid w:val="006013A4"/>
    <w:rsid w:val="00601AD0"/>
    <w:rsid w:val="00602E2D"/>
    <w:rsid w:val="006125A0"/>
    <w:rsid w:val="00612865"/>
    <w:rsid w:val="00614C75"/>
    <w:rsid w:val="00615725"/>
    <w:rsid w:val="00622F63"/>
    <w:rsid w:val="00624C9B"/>
    <w:rsid w:val="00631F9A"/>
    <w:rsid w:val="00632F11"/>
    <w:rsid w:val="006350C8"/>
    <w:rsid w:val="00637A4D"/>
    <w:rsid w:val="00637B88"/>
    <w:rsid w:val="00640C29"/>
    <w:rsid w:val="00641087"/>
    <w:rsid w:val="006413D7"/>
    <w:rsid w:val="00644698"/>
    <w:rsid w:val="00647684"/>
    <w:rsid w:val="0065477A"/>
    <w:rsid w:val="00654927"/>
    <w:rsid w:val="006572F2"/>
    <w:rsid w:val="00664E07"/>
    <w:rsid w:val="00665EFA"/>
    <w:rsid w:val="00667E5D"/>
    <w:rsid w:val="00673FA6"/>
    <w:rsid w:val="00675D00"/>
    <w:rsid w:val="006762C8"/>
    <w:rsid w:val="00680B9B"/>
    <w:rsid w:val="00684CBD"/>
    <w:rsid w:val="00685AA0"/>
    <w:rsid w:val="006875CE"/>
    <w:rsid w:val="00696BF8"/>
    <w:rsid w:val="00696F47"/>
    <w:rsid w:val="006A0C79"/>
    <w:rsid w:val="006A170C"/>
    <w:rsid w:val="006A5660"/>
    <w:rsid w:val="006A657D"/>
    <w:rsid w:val="006A66D1"/>
    <w:rsid w:val="006A7107"/>
    <w:rsid w:val="006B033A"/>
    <w:rsid w:val="006B1434"/>
    <w:rsid w:val="006B1477"/>
    <w:rsid w:val="006B25D2"/>
    <w:rsid w:val="006C2CD7"/>
    <w:rsid w:val="006C5486"/>
    <w:rsid w:val="006D1573"/>
    <w:rsid w:val="006D4457"/>
    <w:rsid w:val="006E3651"/>
    <w:rsid w:val="006F362B"/>
    <w:rsid w:val="006F5F57"/>
    <w:rsid w:val="0071019B"/>
    <w:rsid w:val="00711701"/>
    <w:rsid w:val="0072532D"/>
    <w:rsid w:val="00725FAD"/>
    <w:rsid w:val="00727CCA"/>
    <w:rsid w:val="00732227"/>
    <w:rsid w:val="007375A4"/>
    <w:rsid w:val="00737CC2"/>
    <w:rsid w:val="00761F8F"/>
    <w:rsid w:val="00762924"/>
    <w:rsid w:val="007632BE"/>
    <w:rsid w:val="00764C18"/>
    <w:rsid w:val="007740BC"/>
    <w:rsid w:val="00777453"/>
    <w:rsid w:val="0078065D"/>
    <w:rsid w:val="00787BE6"/>
    <w:rsid w:val="007903E2"/>
    <w:rsid w:val="00790E51"/>
    <w:rsid w:val="0079118E"/>
    <w:rsid w:val="0079284E"/>
    <w:rsid w:val="00793852"/>
    <w:rsid w:val="00793DE0"/>
    <w:rsid w:val="0079671F"/>
    <w:rsid w:val="00797065"/>
    <w:rsid w:val="007A0532"/>
    <w:rsid w:val="007A209F"/>
    <w:rsid w:val="007A3731"/>
    <w:rsid w:val="007A3BF6"/>
    <w:rsid w:val="007B31FB"/>
    <w:rsid w:val="007B5548"/>
    <w:rsid w:val="007B5E66"/>
    <w:rsid w:val="007B6A5B"/>
    <w:rsid w:val="007C0AA8"/>
    <w:rsid w:val="007D02F8"/>
    <w:rsid w:val="007D641D"/>
    <w:rsid w:val="007E072C"/>
    <w:rsid w:val="007E0891"/>
    <w:rsid w:val="007F07B9"/>
    <w:rsid w:val="007F5179"/>
    <w:rsid w:val="007F6FC4"/>
    <w:rsid w:val="008010B6"/>
    <w:rsid w:val="0080370F"/>
    <w:rsid w:val="00804E8A"/>
    <w:rsid w:val="00811D8C"/>
    <w:rsid w:val="00812AEE"/>
    <w:rsid w:val="00814D2E"/>
    <w:rsid w:val="00815BE5"/>
    <w:rsid w:val="008166F0"/>
    <w:rsid w:val="008202E4"/>
    <w:rsid w:val="008219DE"/>
    <w:rsid w:val="00825642"/>
    <w:rsid w:val="00825C96"/>
    <w:rsid w:val="008267DE"/>
    <w:rsid w:val="00831E50"/>
    <w:rsid w:val="0083700C"/>
    <w:rsid w:val="00837E35"/>
    <w:rsid w:val="00857D4E"/>
    <w:rsid w:val="0086123E"/>
    <w:rsid w:val="00861A7B"/>
    <w:rsid w:val="0086543A"/>
    <w:rsid w:val="00876E00"/>
    <w:rsid w:val="00890795"/>
    <w:rsid w:val="0089753E"/>
    <w:rsid w:val="008976BD"/>
    <w:rsid w:val="008A3085"/>
    <w:rsid w:val="008B1B83"/>
    <w:rsid w:val="008B1BB7"/>
    <w:rsid w:val="008B6AFD"/>
    <w:rsid w:val="008C120E"/>
    <w:rsid w:val="008C2234"/>
    <w:rsid w:val="008D7722"/>
    <w:rsid w:val="008E057C"/>
    <w:rsid w:val="008E27FF"/>
    <w:rsid w:val="008E2FCB"/>
    <w:rsid w:val="008F49D9"/>
    <w:rsid w:val="0090114E"/>
    <w:rsid w:val="00902606"/>
    <w:rsid w:val="009030FD"/>
    <w:rsid w:val="009031BD"/>
    <w:rsid w:val="00904C3B"/>
    <w:rsid w:val="009148F9"/>
    <w:rsid w:val="009204BE"/>
    <w:rsid w:val="009253D1"/>
    <w:rsid w:val="009265E0"/>
    <w:rsid w:val="009371B0"/>
    <w:rsid w:val="0094405E"/>
    <w:rsid w:val="00945FDD"/>
    <w:rsid w:val="00954F34"/>
    <w:rsid w:val="0095732B"/>
    <w:rsid w:val="00964A03"/>
    <w:rsid w:val="0096562B"/>
    <w:rsid w:val="00967648"/>
    <w:rsid w:val="00967B0E"/>
    <w:rsid w:val="00976665"/>
    <w:rsid w:val="00980B64"/>
    <w:rsid w:val="00986CD8"/>
    <w:rsid w:val="009948F2"/>
    <w:rsid w:val="009970E4"/>
    <w:rsid w:val="009A0242"/>
    <w:rsid w:val="009A2A43"/>
    <w:rsid w:val="009A6816"/>
    <w:rsid w:val="009B1424"/>
    <w:rsid w:val="009B3260"/>
    <w:rsid w:val="009C157E"/>
    <w:rsid w:val="009C1D84"/>
    <w:rsid w:val="009C1F7F"/>
    <w:rsid w:val="009C7271"/>
    <w:rsid w:val="009D3608"/>
    <w:rsid w:val="009D6F44"/>
    <w:rsid w:val="009E35D5"/>
    <w:rsid w:val="009F0D07"/>
    <w:rsid w:val="00A06721"/>
    <w:rsid w:val="00A12866"/>
    <w:rsid w:val="00A156C0"/>
    <w:rsid w:val="00A22009"/>
    <w:rsid w:val="00A23E7B"/>
    <w:rsid w:val="00A25A50"/>
    <w:rsid w:val="00A262A2"/>
    <w:rsid w:val="00A3080E"/>
    <w:rsid w:val="00A42008"/>
    <w:rsid w:val="00A42177"/>
    <w:rsid w:val="00A42D9A"/>
    <w:rsid w:val="00A43981"/>
    <w:rsid w:val="00A4691A"/>
    <w:rsid w:val="00A47C45"/>
    <w:rsid w:val="00A51599"/>
    <w:rsid w:val="00A62CBD"/>
    <w:rsid w:val="00A7218B"/>
    <w:rsid w:val="00A74B88"/>
    <w:rsid w:val="00A86D24"/>
    <w:rsid w:val="00A86D86"/>
    <w:rsid w:val="00A909B4"/>
    <w:rsid w:val="00A918F7"/>
    <w:rsid w:val="00A94EC5"/>
    <w:rsid w:val="00AA248C"/>
    <w:rsid w:val="00AA2D8E"/>
    <w:rsid w:val="00AB5299"/>
    <w:rsid w:val="00AC18CA"/>
    <w:rsid w:val="00AC2FA8"/>
    <w:rsid w:val="00AD33BA"/>
    <w:rsid w:val="00AD531C"/>
    <w:rsid w:val="00AD57D0"/>
    <w:rsid w:val="00AE08DE"/>
    <w:rsid w:val="00AE0FC0"/>
    <w:rsid w:val="00AE6452"/>
    <w:rsid w:val="00AF5063"/>
    <w:rsid w:val="00B0090D"/>
    <w:rsid w:val="00B013AA"/>
    <w:rsid w:val="00B14062"/>
    <w:rsid w:val="00B14B07"/>
    <w:rsid w:val="00B1765F"/>
    <w:rsid w:val="00B24C50"/>
    <w:rsid w:val="00B27BEB"/>
    <w:rsid w:val="00B3242D"/>
    <w:rsid w:val="00B372F9"/>
    <w:rsid w:val="00B47923"/>
    <w:rsid w:val="00B7197C"/>
    <w:rsid w:val="00B73CD1"/>
    <w:rsid w:val="00B76712"/>
    <w:rsid w:val="00B76C75"/>
    <w:rsid w:val="00B8487D"/>
    <w:rsid w:val="00B90498"/>
    <w:rsid w:val="00B92FC1"/>
    <w:rsid w:val="00B94688"/>
    <w:rsid w:val="00B95AFD"/>
    <w:rsid w:val="00B95F0D"/>
    <w:rsid w:val="00B96C49"/>
    <w:rsid w:val="00B97306"/>
    <w:rsid w:val="00B97412"/>
    <w:rsid w:val="00BA10E2"/>
    <w:rsid w:val="00BB01EE"/>
    <w:rsid w:val="00BB3303"/>
    <w:rsid w:val="00BB4464"/>
    <w:rsid w:val="00BB7CCB"/>
    <w:rsid w:val="00BB7EB0"/>
    <w:rsid w:val="00BC065F"/>
    <w:rsid w:val="00BC6B6F"/>
    <w:rsid w:val="00BE0078"/>
    <w:rsid w:val="00BF70D2"/>
    <w:rsid w:val="00BF7480"/>
    <w:rsid w:val="00C00491"/>
    <w:rsid w:val="00C01740"/>
    <w:rsid w:val="00C03975"/>
    <w:rsid w:val="00C03B38"/>
    <w:rsid w:val="00C07513"/>
    <w:rsid w:val="00C25514"/>
    <w:rsid w:val="00C25F89"/>
    <w:rsid w:val="00C278A2"/>
    <w:rsid w:val="00C30D74"/>
    <w:rsid w:val="00C46C40"/>
    <w:rsid w:val="00C51E94"/>
    <w:rsid w:val="00C57F5A"/>
    <w:rsid w:val="00C60516"/>
    <w:rsid w:val="00C608C0"/>
    <w:rsid w:val="00C60D90"/>
    <w:rsid w:val="00C6326C"/>
    <w:rsid w:val="00C6326E"/>
    <w:rsid w:val="00C65D3E"/>
    <w:rsid w:val="00C66322"/>
    <w:rsid w:val="00C7129D"/>
    <w:rsid w:val="00C75F5B"/>
    <w:rsid w:val="00C771B8"/>
    <w:rsid w:val="00C778B1"/>
    <w:rsid w:val="00C8011E"/>
    <w:rsid w:val="00C815A8"/>
    <w:rsid w:val="00C82A34"/>
    <w:rsid w:val="00C83742"/>
    <w:rsid w:val="00C8464A"/>
    <w:rsid w:val="00C97B1E"/>
    <w:rsid w:val="00CA4A24"/>
    <w:rsid w:val="00CB6815"/>
    <w:rsid w:val="00CC5592"/>
    <w:rsid w:val="00CD2015"/>
    <w:rsid w:val="00CD2DEF"/>
    <w:rsid w:val="00CD5E4B"/>
    <w:rsid w:val="00CD7C23"/>
    <w:rsid w:val="00CE4325"/>
    <w:rsid w:val="00CE6A87"/>
    <w:rsid w:val="00CF2D40"/>
    <w:rsid w:val="00CF40F6"/>
    <w:rsid w:val="00CF4A62"/>
    <w:rsid w:val="00D1480A"/>
    <w:rsid w:val="00D16AE8"/>
    <w:rsid w:val="00D259DE"/>
    <w:rsid w:val="00D30EC4"/>
    <w:rsid w:val="00D45E11"/>
    <w:rsid w:val="00D47F92"/>
    <w:rsid w:val="00D50348"/>
    <w:rsid w:val="00D51300"/>
    <w:rsid w:val="00D56C97"/>
    <w:rsid w:val="00D57255"/>
    <w:rsid w:val="00D57666"/>
    <w:rsid w:val="00D753B5"/>
    <w:rsid w:val="00D76692"/>
    <w:rsid w:val="00D76FB7"/>
    <w:rsid w:val="00D80D1C"/>
    <w:rsid w:val="00D82EDA"/>
    <w:rsid w:val="00D86278"/>
    <w:rsid w:val="00D94F92"/>
    <w:rsid w:val="00D95236"/>
    <w:rsid w:val="00D96B3E"/>
    <w:rsid w:val="00DA6573"/>
    <w:rsid w:val="00DA7E25"/>
    <w:rsid w:val="00DB41CB"/>
    <w:rsid w:val="00DB7826"/>
    <w:rsid w:val="00DC2042"/>
    <w:rsid w:val="00DC5A65"/>
    <w:rsid w:val="00DD2057"/>
    <w:rsid w:val="00DD268C"/>
    <w:rsid w:val="00DD6745"/>
    <w:rsid w:val="00DE01CB"/>
    <w:rsid w:val="00DE54B4"/>
    <w:rsid w:val="00DF0858"/>
    <w:rsid w:val="00E00BB7"/>
    <w:rsid w:val="00E04C8D"/>
    <w:rsid w:val="00E04D9E"/>
    <w:rsid w:val="00E14B5C"/>
    <w:rsid w:val="00E16E80"/>
    <w:rsid w:val="00E17574"/>
    <w:rsid w:val="00E17E5D"/>
    <w:rsid w:val="00E209BB"/>
    <w:rsid w:val="00E22935"/>
    <w:rsid w:val="00E243D7"/>
    <w:rsid w:val="00E24F84"/>
    <w:rsid w:val="00E43DD4"/>
    <w:rsid w:val="00E44CA7"/>
    <w:rsid w:val="00E45A8E"/>
    <w:rsid w:val="00E46CDD"/>
    <w:rsid w:val="00E5090F"/>
    <w:rsid w:val="00E51727"/>
    <w:rsid w:val="00E52C47"/>
    <w:rsid w:val="00E54EB1"/>
    <w:rsid w:val="00E62EA0"/>
    <w:rsid w:val="00E6435F"/>
    <w:rsid w:val="00E652A0"/>
    <w:rsid w:val="00E6554A"/>
    <w:rsid w:val="00E66ECB"/>
    <w:rsid w:val="00E67FA0"/>
    <w:rsid w:val="00E74A9B"/>
    <w:rsid w:val="00E75918"/>
    <w:rsid w:val="00E77D0D"/>
    <w:rsid w:val="00E800CE"/>
    <w:rsid w:val="00E80445"/>
    <w:rsid w:val="00E81097"/>
    <w:rsid w:val="00E86068"/>
    <w:rsid w:val="00E956B5"/>
    <w:rsid w:val="00E961A9"/>
    <w:rsid w:val="00EA0A37"/>
    <w:rsid w:val="00EA3BAA"/>
    <w:rsid w:val="00EA540F"/>
    <w:rsid w:val="00EB147F"/>
    <w:rsid w:val="00EB210A"/>
    <w:rsid w:val="00EB2353"/>
    <w:rsid w:val="00ED17D3"/>
    <w:rsid w:val="00ED3556"/>
    <w:rsid w:val="00ED4277"/>
    <w:rsid w:val="00EE1ADE"/>
    <w:rsid w:val="00EE6B17"/>
    <w:rsid w:val="00EE7909"/>
    <w:rsid w:val="00EF4295"/>
    <w:rsid w:val="00EF6167"/>
    <w:rsid w:val="00F02278"/>
    <w:rsid w:val="00F0538B"/>
    <w:rsid w:val="00F06AF1"/>
    <w:rsid w:val="00F07E9B"/>
    <w:rsid w:val="00F1519A"/>
    <w:rsid w:val="00F16C19"/>
    <w:rsid w:val="00F232A2"/>
    <w:rsid w:val="00F254B2"/>
    <w:rsid w:val="00F369AD"/>
    <w:rsid w:val="00F55CBB"/>
    <w:rsid w:val="00F63043"/>
    <w:rsid w:val="00F64F43"/>
    <w:rsid w:val="00F66275"/>
    <w:rsid w:val="00F752DC"/>
    <w:rsid w:val="00F75828"/>
    <w:rsid w:val="00F761E3"/>
    <w:rsid w:val="00F77936"/>
    <w:rsid w:val="00F915D3"/>
    <w:rsid w:val="00F946BA"/>
    <w:rsid w:val="00F949F5"/>
    <w:rsid w:val="00FA1534"/>
    <w:rsid w:val="00FA44D0"/>
    <w:rsid w:val="00FA705C"/>
    <w:rsid w:val="00FB1E62"/>
    <w:rsid w:val="00FB2D07"/>
    <w:rsid w:val="00FB55F0"/>
    <w:rsid w:val="00FC38FA"/>
    <w:rsid w:val="00FC57D2"/>
    <w:rsid w:val="00FC594C"/>
    <w:rsid w:val="00FC603C"/>
    <w:rsid w:val="00FD44D2"/>
    <w:rsid w:val="00FD5D13"/>
    <w:rsid w:val="00FD7E4C"/>
    <w:rsid w:val="00FE130C"/>
    <w:rsid w:val="00FE2995"/>
    <w:rsid w:val="00FE4967"/>
    <w:rsid w:val="00FE6A06"/>
    <w:rsid w:val="00FF1FF3"/>
    <w:rsid w:val="00FF244E"/>
    <w:rsid w:val="00FF279B"/>
    <w:rsid w:val="00FF3F47"/>
    <w:rsid w:val="00FF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CBDDCA66-51D0-45D4-A331-94861A00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F4"/>
    <w:rPr>
      <w:rFonts w:ascii="Times New Roman" w:eastAsia="SimSun" w:hAnsi="Times New Roman" w:cs="Times New Roman"/>
      <w:lang w:val="en-US"/>
    </w:rPr>
  </w:style>
  <w:style w:type="paragraph" w:styleId="Heading1">
    <w:name w:val="heading 1"/>
    <w:basedOn w:val="Normal"/>
    <w:next w:val="Normal"/>
    <w:link w:val="Heading1Char"/>
    <w:uiPriority w:val="9"/>
    <w:qFormat/>
    <w:rsid w:val="000D733F"/>
    <w:pPr>
      <w:spacing w:line="360" w:lineRule="auto"/>
      <w:jc w:val="center"/>
      <w:outlineLvl w:val="0"/>
    </w:pPr>
    <w:rPr>
      <w:b/>
      <w:sz w:val="28"/>
      <w:szCs w:val="24"/>
    </w:rPr>
  </w:style>
  <w:style w:type="paragraph" w:styleId="Heading2">
    <w:name w:val="heading 2"/>
    <w:basedOn w:val="Normal"/>
    <w:next w:val="Normal"/>
    <w:link w:val="Heading2Char"/>
    <w:uiPriority w:val="9"/>
    <w:unhideWhenUsed/>
    <w:qFormat/>
    <w:rsid w:val="000F65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26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23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16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616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616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616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16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531AF4"/>
    <w:rPr>
      <w:sz w:val="24"/>
      <w:szCs w:val="24"/>
    </w:rPr>
  </w:style>
  <w:style w:type="paragraph" w:styleId="Caption">
    <w:name w:val="caption"/>
    <w:basedOn w:val="Normal"/>
    <w:next w:val="Normal"/>
    <w:uiPriority w:val="35"/>
    <w:unhideWhenUsed/>
    <w:qFormat/>
    <w:rsid w:val="00E655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D733F"/>
    <w:rPr>
      <w:rFonts w:ascii="Times New Roman" w:eastAsia="SimSun" w:hAnsi="Times New Roman" w:cs="Times New Roman"/>
      <w:b/>
      <w:sz w:val="28"/>
      <w:szCs w:val="24"/>
      <w:lang w:val="en-US"/>
    </w:rPr>
  </w:style>
  <w:style w:type="character" w:customStyle="1" w:styleId="Heading2Char">
    <w:name w:val="Heading 2 Char"/>
    <w:basedOn w:val="DefaultParagraphFont"/>
    <w:link w:val="Heading2"/>
    <w:uiPriority w:val="9"/>
    <w:rsid w:val="000F653A"/>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0F653A"/>
    <w:pPr>
      <w:outlineLvl w:val="9"/>
    </w:pPr>
  </w:style>
  <w:style w:type="paragraph" w:styleId="TOC1">
    <w:name w:val="toc 1"/>
    <w:basedOn w:val="Normal"/>
    <w:next w:val="Normal"/>
    <w:autoRedefine/>
    <w:uiPriority w:val="39"/>
    <w:unhideWhenUsed/>
    <w:rsid w:val="003B716E"/>
    <w:pPr>
      <w:tabs>
        <w:tab w:val="right" w:leader="dot" w:pos="7927"/>
      </w:tabs>
      <w:spacing w:after="100" w:line="480" w:lineRule="auto"/>
    </w:pPr>
    <w:rPr>
      <w:b/>
      <w:noProof/>
      <w:sz w:val="24"/>
      <w:szCs w:val="24"/>
      <w:lang w:val="id-ID"/>
    </w:rPr>
  </w:style>
  <w:style w:type="paragraph" w:styleId="TOC2">
    <w:name w:val="toc 2"/>
    <w:basedOn w:val="Normal"/>
    <w:next w:val="Normal"/>
    <w:autoRedefine/>
    <w:uiPriority w:val="39"/>
    <w:unhideWhenUsed/>
    <w:rsid w:val="00E67FA0"/>
    <w:pPr>
      <w:tabs>
        <w:tab w:val="left" w:pos="1134"/>
        <w:tab w:val="right" w:leader="dot" w:pos="7927"/>
      </w:tabs>
      <w:spacing w:after="100" w:line="360" w:lineRule="auto"/>
      <w:ind w:left="426"/>
    </w:pPr>
  </w:style>
  <w:style w:type="character" w:styleId="Hyperlink">
    <w:name w:val="Hyperlink"/>
    <w:basedOn w:val="DefaultParagraphFont"/>
    <w:uiPriority w:val="99"/>
    <w:unhideWhenUsed/>
    <w:rsid w:val="000F653A"/>
    <w:rPr>
      <w:color w:val="0563C1" w:themeColor="hyperlink"/>
      <w:u w:val="single"/>
    </w:rPr>
  </w:style>
  <w:style w:type="paragraph" w:styleId="Header">
    <w:name w:val="header"/>
    <w:basedOn w:val="Normal"/>
    <w:link w:val="HeaderChar"/>
    <w:uiPriority w:val="99"/>
    <w:unhideWhenUsed/>
    <w:rsid w:val="000F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3A"/>
    <w:rPr>
      <w:rFonts w:ascii="Times New Roman" w:eastAsia="SimSun" w:hAnsi="Times New Roman" w:cs="Times New Roman"/>
      <w:lang w:val="en-US"/>
    </w:rPr>
  </w:style>
  <w:style w:type="paragraph" w:styleId="Footer">
    <w:name w:val="footer"/>
    <w:basedOn w:val="Normal"/>
    <w:link w:val="FooterChar"/>
    <w:uiPriority w:val="99"/>
    <w:unhideWhenUsed/>
    <w:rsid w:val="000F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3A"/>
    <w:rPr>
      <w:rFonts w:ascii="Times New Roman" w:eastAsia="SimSun" w:hAnsi="Times New Roman" w:cs="Times New Roman"/>
      <w:lang w:val="en-US"/>
    </w:rPr>
  </w:style>
  <w:style w:type="paragraph" w:styleId="ListParagraph">
    <w:name w:val="List Paragraph"/>
    <w:basedOn w:val="Normal"/>
    <w:link w:val="ListParagraphChar"/>
    <w:uiPriority w:val="34"/>
    <w:qFormat/>
    <w:rsid w:val="007F5179"/>
    <w:pPr>
      <w:ind w:left="720"/>
      <w:contextualSpacing/>
    </w:pPr>
  </w:style>
  <w:style w:type="character" w:customStyle="1" w:styleId="ListParagraphChar">
    <w:name w:val="List Paragraph Char"/>
    <w:link w:val="ListParagraph"/>
    <w:uiPriority w:val="34"/>
    <w:qFormat/>
    <w:rsid w:val="00CD5E4B"/>
    <w:rPr>
      <w:rFonts w:ascii="Times New Roman" w:eastAsia="SimSun" w:hAnsi="Times New Roman" w:cs="Times New Roman"/>
      <w:lang w:val="en-US"/>
    </w:rPr>
  </w:style>
  <w:style w:type="character" w:customStyle="1" w:styleId="Heading3Char">
    <w:name w:val="Heading 3 Char"/>
    <w:basedOn w:val="DefaultParagraphFont"/>
    <w:link w:val="Heading3"/>
    <w:uiPriority w:val="9"/>
    <w:rsid w:val="00C6326C"/>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unhideWhenUsed/>
    <w:rsid w:val="00E46CDD"/>
    <w:pPr>
      <w:tabs>
        <w:tab w:val="right" w:leader="dot" w:pos="7927"/>
      </w:tabs>
      <w:spacing w:after="100"/>
      <w:ind w:left="1134"/>
    </w:pPr>
  </w:style>
  <w:style w:type="paragraph" w:customStyle="1" w:styleId="Style1">
    <w:name w:val="_Style 1"/>
    <w:basedOn w:val="Normal"/>
    <w:qFormat/>
    <w:rsid w:val="00C6326C"/>
    <w:pPr>
      <w:ind w:left="720"/>
      <w:contextualSpacing/>
    </w:pPr>
    <w:rPr>
      <w:rFonts w:ascii="Yu Mincho Light" w:eastAsia="Yu Mincho Light" w:hAnsi="Yu Mincho Light"/>
      <w:lang w:val="id-ID" w:eastAsia="id-ID"/>
    </w:rPr>
  </w:style>
  <w:style w:type="character" w:customStyle="1" w:styleId="BodyTextChar">
    <w:name w:val="Body Text Char"/>
    <w:link w:val="BodyText"/>
    <w:uiPriority w:val="1"/>
    <w:rsid w:val="003E2D3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2D32"/>
    <w:pPr>
      <w:widowControl w:val="0"/>
      <w:autoSpaceDE w:val="0"/>
      <w:autoSpaceDN w:val="0"/>
      <w:spacing w:after="0" w:line="240" w:lineRule="auto"/>
    </w:pPr>
    <w:rPr>
      <w:rFonts w:eastAsia="Times New Roman"/>
      <w:sz w:val="24"/>
      <w:szCs w:val="24"/>
      <w:lang w:val="id-ID"/>
    </w:rPr>
  </w:style>
  <w:style w:type="character" w:customStyle="1" w:styleId="BodyTextChar1">
    <w:name w:val="Body Text Char1"/>
    <w:basedOn w:val="DefaultParagraphFont"/>
    <w:uiPriority w:val="99"/>
    <w:semiHidden/>
    <w:rsid w:val="003E2D32"/>
    <w:rPr>
      <w:rFonts w:ascii="Times New Roman" w:eastAsia="SimSun" w:hAnsi="Times New Roman" w:cs="Times New Roman"/>
      <w:lang w:val="en-US"/>
    </w:rPr>
  </w:style>
  <w:style w:type="character" w:styleId="Emphasis">
    <w:name w:val="Emphasis"/>
    <w:uiPriority w:val="20"/>
    <w:qFormat/>
    <w:rsid w:val="006F5F57"/>
    <w:rPr>
      <w:i/>
      <w:iCs/>
    </w:rPr>
  </w:style>
  <w:style w:type="character" w:styleId="CommentReference">
    <w:name w:val="annotation reference"/>
    <w:uiPriority w:val="1"/>
    <w:unhideWhenUsed/>
    <w:rsid w:val="00A94EC5"/>
    <w:rPr>
      <w:sz w:val="16"/>
      <w:szCs w:val="16"/>
    </w:rPr>
  </w:style>
  <w:style w:type="character" w:customStyle="1" w:styleId="gc-replacement">
    <w:name w:val="gc-replacement"/>
    <w:basedOn w:val="DefaultParagraphFont"/>
    <w:rsid w:val="00C815A8"/>
  </w:style>
  <w:style w:type="character" w:customStyle="1" w:styleId="gc-replace">
    <w:name w:val="gc-replace"/>
    <w:basedOn w:val="DefaultParagraphFont"/>
    <w:rsid w:val="00C815A8"/>
  </w:style>
  <w:style w:type="paragraph" w:styleId="TableofFigures">
    <w:name w:val="table of figures"/>
    <w:basedOn w:val="Normal"/>
    <w:next w:val="Normal"/>
    <w:uiPriority w:val="99"/>
    <w:unhideWhenUsed/>
    <w:rsid w:val="004F7828"/>
    <w:pPr>
      <w:spacing w:after="0"/>
    </w:pPr>
  </w:style>
  <w:style w:type="table" w:styleId="TableGrid">
    <w:name w:val="Table Grid"/>
    <w:basedOn w:val="TableNormal"/>
    <w:uiPriority w:val="59"/>
    <w:rsid w:val="00C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9371B0"/>
  </w:style>
  <w:style w:type="character" w:customStyle="1" w:styleId="mrel">
    <w:name w:val="mrel"/>
    <w:basedOn w:val="DefaultParagraphFont"/>
    <w:rsid w:val="009371B0"/>
  </w:style>
  <w:style w:type="character" w:customStyle="1" w:styleId="vlist-s">
    <w:name w:val="vlist-s"/>
    <w:basedOn w:val="DefaultParagraphFont"/>
    <w:rsid w:val="009371B0"/>
  </w:style>
  <w:style w:type="character" w:customStyle="1" w:styleId="mbin">
    <w:name w:val="mbin"/>
    <w:basedOn w:val="DefaultParagraphFont"/>
    <w:rsid w:val="009371B0"/>
  </w:style>
  <w:style w:type="character" w:styleId="PlaceholderText">
    <w:name w:val="Placeholder Text"/>
    <w:basedOn w:val="DefaultParagraphFont"/>
    <w:uiPriority w:val="99"/>
    <w:semiHidden/>
    <w:rsid w:val="00F06AF1"/>
    <w:rPr>
      <w:color w:val="808080"/>
    </w:rPr>
  </w:style>
  <w:style w:type="paragraph" w:styleId="BalloonText">
    <w:name w:val="Balloon Text"/>
    <w:basedOn w:val="Normal"/>
    <w:link w:val="BalloonTextChar"/>
    <w:uiPriority w:val="99"/>
    <w:semiHidden/>
    <w:unhideWhenUsed/>
    <w:rsid w:val="00E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DE"/>
    <w:rPr>
      <w:rFonts w:ascii="Segoe UI" w:eastAsia="SimSun" w:hAnsi="Segoe UI" w:cs="Segoe UI"/>
      <w:sz w:val="18"/>
      <w:szCs w:val="18"/>
      <w:lang w:val="en-US"/>
    </w:rPr>
  </w:style>
  <w:style w:type="character" w:customStyle="1" w:styleId="Heading4Char">
    <w:name w:val="Heading 4 Char"/>
    <w:basedOn w:val="DefaultParagraphFont"/>
    <w:link w:val="Heading4"/>
    <w:uiPriority w:val="9"/>
    <w:rsid w:val="0086123E"/>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86123E"/>
    <w:rPr>
      <w:b/>
      <w:bCs/>
    </w:rPr>
  </w:style>
  <w:style w:type="paragraph" w:customStyle="1" w:styleId="Default">
    <w:name w:val="Default"/>
    <w:rsid w:val="00B3242D"/>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11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7F"/>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11727F"/>
    <w:rPr>
      <w:vertAlign w:val="superscript"/>
    </w:rPr>
  </w:style>
  <w:style w:type="character" w:customStyle="1" w:styleId="Heading5Char">
    <w:name w:val="Heading 5 Char"/>
    <w:basedOn w:val="DefaultParagraphFont"/>
    <w:link w:val="Heading5"/>
    <w:uiPriority w:val="9"/>
    <w:semiHidden/>
    <w:rsid w:val="00EF61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EF61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EF61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EF61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F6167"/>
    <w:rPr>
      <w:rFonts w:asciiTheme="majorHAnsi" w:eastAsiaTheme="majorEastAsia" w:hAnsiTheme="majorHAnsi" w:cstheme="majorBidi"/>
      <w:i/>
      <w:iCs/>
      <w:color w:val="272727" w:themeColor="text1" w:themeTint="D8"/>
      <w:sz w:val="21"/>
      <w:szCs w:val="21"/>
      <w:lang w:val="en-US"/>
    </w:rPr>
  </w:style>
  <w:style w:type="character" w:customStyle="1" w:styleId="selectable-text">
    <w:name w:val="selectable-text"/>
    <w:basedOn w:val="DefaultParagraphFont"/>
    <w:rsid w:val="00C278A2"/>
  </w:style>
  <w:style w:type="paragraph" w:styleId="HTMLPreformatted">
    <w:name w:val="HTML Preformatted"/>
    <w:basedOn w:val="Normal"/>
    <w:link w:val="HTMLPreformattedChar"/>
    <w:uiPriority w:val="99"/>
    <w:unhideWhenUsed/>
    <w:rsid w:val="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20C90"/>
    <w:rPr>
      <w:rFonts w:ascii="Courier New" w:eastAsia="Times New Roman" w:hAnsi="Courier New" w:cs="Courier New"/>
      <w:sz w:val="20"/>
      <w:szCs w:val="20"/>
      <w:lang w:eastAsia="id-ID"/>
    </w:rPr>
  </w:style>
  <w:style w:type="character" w:customStyle="1" w:styleId="y2iqfc">
    <w:name w:val="y2iqfc"/>
    <w:basedOn w:val="DefaultParagraphFont"/>
    <w:rsid w:val="00320C90"/>
  </w:style>
  <w:style w:type="character" w:customStyle="1" w:styleId="a">
    <w:name w:val="a"/>
    <w:basedOn w:val="DefaultParagraphFont"/>
    <w:rsid w:val="00320C90"/>
  </w:style>
  <w:style w:type="paragraph" w:styleId="NoSpacing">
    <w:name w:val="No Spacing"/>
    <w:uiPriority w:val="1"/>
    <w:qFormat/>
    <w:rsid w:val="00320C90"/>
    <w:pPr>
      <w:spacing w:after="0" w:line="240" w:lineRule="auto"/>
    </w:pPr>
    <w:rPr>
      <w:rFonts w:ascii="Calibri" w:eastAsia="SimSun" w:hAnsi="Calibri" w:cs="Times New Roman"/>
      <w:lang w:val="en-US" w:eastAsia="zh-CN"/>
    </w:rPr>
  </w:style>
  <w:style w:type="paragraph" w:customStyle="1" w:styleId="Lampiran">
    <w:name w:val="Lampiran"/>
    <w:basedOn w:val="Normal"/>
    <w:link w:val="LampiranChar"/>
    <w:qFormat/>
    <w:rsid w:val="00320C90"/>
    <w:pPr>
      <w:spacing w:after="200" w:line="276" w:lineRule="auto"/>
    </w:pPr>
    <w:rPr>
      <w:i/>
      <w:color w:val="000000" w:themeColor="text1"/>
      <w:sz w:val="24"/>
      <w:szCs w:val="24"/>
      <w:lang w:eastAsia="zh-CN"/>
    </w:rPr>
  </w:style>
  <w:style w:type="paragraph" w:customStyle="1" w:styleId="Style10">
    <w:name w:val="Style1"/>
    <w:basedOn w:val="Lampiran"/>
    <w:link w:val="Style1Char"/>
    <w:qFormat/>
    <w:rsid w:val="00320C90"/>
    <w:rPr>
      <w:b/>
    </w:rPr>
  </w:style>
  <w:style w:type="character" w:customStyle="1" w:styleId="LampiranChar">
    <w:name w:val="Lampiran Char"/>
    <w:basedOn w:val="DefaultParagraphFont"/>
    <w:link w:val="Lampiran"/>
    <w:rsid w:val="00320C90"/>
    <w:rPr>
      <w:rFonts w:ascii="Times New Roman" w:eastAsia="SimSun" w:hAnsi="Times New Roman" w:cs="Times New Roman"/>
      <w:i/>
      <w:color w:val="000000" w:themeColor="text1"/>
      <w:sz w:val="24"/>
      <w:szCs w:val="24"/>
      <w:lang w:val="en-US" w:eastAsia="zh-CN"/>
    </w:rPr>
  </w:style>
  <w:style w:type="character" w:customStyle="1" w:styleId="Style1Char">
    <w:name w:val="Style1 Char"/>
    <w:basedOn w:val="LampiranChar"/>
    <w:link w:val="Style10"/>
    <w:rsid w:val="00320C90"/>
    <w:rPr>
      <w:rFonts w:ascii="Times New Roman" w:eastAsia="SimSun" w:hAnsi="Times New Roman" w:cs="Times New Roman"/>
      <w:b/>
      <w:i/>
      <w:color w:val="000000" w:themeColor="text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33">
      <w:bodyDiv w:val="1"/>
      <w:marLeft w:val="0"/>
      <w:marRight w:val="0"/>
      <w:marTop w:val="0"/>
      <w:marBottom w:val="0"/>
      <w:divBdr>
        <w:top w:val="none" w:sz="0" w:space="0" w:color="auto"/>
        <w:left w:val="none" w:sz="0" w:space="0" w:color="auto"/>
        <w:bottom w:val="none" w:sz="0" w:space="0" w:color="auto"/>
        <w:right w:val="none" w:sz="0" w:space="0" w:color="auto"/>
      </w:divBdr>
    </w:div>
    <w:div w:id="13118240">
      <w:bodyDiv w:val="1"/>
      <w:marLeft w:val="0"/>
      <w:marRight w:val="0"/>
      <w:marTop w:val="0"/>
      <w:marBottom w:val="0"/>
      <w:divBdr>
        <w:top w:val="none" w:sz="0" w:space="0" w:color="auto"/>
        <w:left w:val="none" w:sz="0" w:space="0" w:color="auto"/>
        <w:bottom w:val="none" w:sz="0" w:space="0" w:color="auto"/>
        <w:right w:val="none" w:sz="0" w:space="0" w:color="auto"/>
      </w:divBdr>
    </w:div>
    <w:div w:id="21563893">
      <w:bodyDiv w:val="1"/>
      <w:marLeft w:val="0"/>
      <w:marRight w:val="0"/>
      <w:marTop w:val="0"/>
      <w:marBottom w:val="0"/>
      <w:divBdr>
        <w:top w:val="none" w:sz="0" w:space="0" w:color="auto"/>
        <w:left w:val="none" w:sz="0" w:space="0" w:color="auto"/>
        <w:bottom w:val="none" w:sz="0" w:space="0" w:color="auto"/>
        <w:right w:val="none" w:sz="0" w:space="0" w:color="auto"/>
      </w:divBdr>
    </w:div>
    <w:div w:id="25494950">
      <w:bodyDiv w:val="1"/>
      <w:marLeft w:val="0"/>
      <w:marRight w:val="0"/>
      <w:marTop w:val="0"/>
      <w:marBottom w:val="0"/>
      <w:divBdr>
        <w:top w:val="none" w:sz="0" w:space="0" w:color="auto"/>
        <w:left w:val="none" w:sz="0" w:space="0" w:color="auto"/>
        <w:bottom w:val="none" w:sz="0" w:space="0" w:color="auto"/>
        <w:right w:val="none" w:sz="0" w:space="0" w:color="auto"/>
      </w:divBdr>
    </w:div>
    <w:div w:id="31619352">
      <w:bodyDiv w:val="1"/>
      <w:marLeft w:val="0"/>
      <w:marRight w:val="0"/>
      <w:marTop w:val="0"/>
      <w:marBottom w:val="0"/>
      <w:divBdr>
        <w:top w:val="none" w:sz="0" w:space="0" w:color="auto"/>
        <w:left w:val="none" w:sz="0" w:space="0" w:color="auto"/>
        <w:bottom w:val="none" w:sz="0" w:space="0" w:color="auto"/>
        <w:right w:val="none" w:sz="0" w:space="0" w:color="auto"/>
      </w:divBdr>
    </w:div>
    <w:div w:id="43796822">
      <w:bodyDiv w:val="1"/>
      <w:marLeft w:val="0"/>
      <w:marRight w:val="0"/>
      <w:marTop w:val="0"/>
      <w:marBottom w:val="0"/>
      <w:divBdr>
        <w:top w:val="none" w:sz="0" w:space="0" w:color="auto"/>
        <w:left w:val="none" w:sz="0" w:space="0" w:color="auto"/>
        <w:bottom w:val="none" w:sz="0" w:space="0" w:color="auto"/>
        <w:right w:val="none" w:sz="0" w:space="0" w:color="auto"/>
      </w:divBdr>
    </w:div>
    <w:div w:id="46027169">
      <w:bodyDiv w:val="1"/>
      <w:marLeft w:val="0"/>
      <w:marRight w:val="0"/>
      <w:marTop w:val="0"/>
      <w:marBottom w:val="0"/>
      <w:divBdr>
        <w:top w:val="none" w:sz="0" w:space="0" w:color="auto"/>
        <w:left w:val="none" w:sz="0" w:space="0" w:color="auto"/>
        <w:bottom w:val="none" w:sz="0" w:space="0" w:color="auto"/>
        <w:right w:val="none" w:sz="0" w:space="0" w:color="auto"/>
      </w:divBdr>
    </w:div>
    <w:div w:id="50468657">
      <w:bodyDiv w:val="1"/>
      <w:marLeft w:val="0"/>
      <w:marRight w:val="0"/>
      <w:marTop w:val="0"/>
      <w:marBottom w:val="0"/>
      <w:divBdr>
        <w:top w:val="none" w:sz="0" w:space="0" w:color="auto"/>
        <w:left w:val="none" w:sz="0" w:space="0" w:color="auto"/>
        <w:bottom w:val="none" w:sz="0" w:space="0" w:color="auto"/>
        <w:right w:val="none" w:sz="0" w:space="0" w:color="auto"/>
      </w:divBdr>
    </w:div>
    <w:div w:id="63719240">
      <w:bodyDiv w:val="1"/>
      <w:marLeft w:val="0"/>
      <w:marRight w:val="0"/>
      <w:marTop w:val="0"/>
      <w:marBottom w:val="0"/>
      <w:divBdr>
        <w:top w:val="none" w:sz="0" w:space="0" w:color="auto"/>
        <w:left w:val="none" w:sz="0" w:space="0" w:color="auto"/>
        <w:bottom w:val="none" w:sz="0" w:space="0" w:color="auto"/>
        <w:right w:val="none" w:sz="0" w:space="0" w:color="auto"/>
      </w:divBdr>
    </w:div>
    <w:div w:id="66536696">
      <w:bodyDiv w:val="1"/>
      <w:marLeft w:val="0"/>
      <w:marRight w:val="0"/>
      <w:marTop w:val="0"/>
      <w:marBottom w:val="0"/>
      <w:divBdr>
        <w:top w:val="none" w:sz="0" w:space="0" w:color="auto"/>
        <w:left w:val="none" w:sz="0" w:space="0" w:color="auto"/>
        <w:bottom w:val="none" w:sz="0" w:space="0" w:color="auto"/>
        <w:right w:val="none" w:sz="0" w:space="0" w:color="auto"/>
      </w:divBdr>
    </w:div>
    <w:div w:id="70472364">
      <w:bodyDiv w:val="1"/>
      <w:marLeft w:val="0"/>
      <w:marRight w:val="0"/>
      <w:marTop w:val="0"/>
      <w:marBottom w:val="0"/>
      <w:divBdr>
        <w:top w:val="none" w:sz="0" w:space="0" w:color="auto"/>
        <w:left w:val="none" w:sz="0" w:space="0" w:color="auto"/>
        <w:bottom w:val="none" w:sz="0" w:space="0" w:color="auto"/>
        <w:right w:val="none" w:sz="0" w:space="0" w:color="auto"/>
      </w:divBdr>
    </w:div>
    <w:div w:id="70857858">
      <w:bodyDiv w:val="1"/>
      <w:marLeft w:val="0"/>
      <w:marRight w:val="0"/>
      <w:marTop w:val="0"/>
      <w:marBottom w:val="0"/>
      <w:divBdr>
        <w:top w:val="none" w:sz="0" w:space="0" w:color="auto"/>
        <w:left w:val="none" w:sz="0" w:space="0" w:color="auto"/>
        <w:bottom w:val="none" w:sz="0" w:space="0" w:color="auto"/>
        <w:right w:val="none" w:sz="0" w:space="0" w:color="auto"/>
      </w:divBdr>
    </w:div>
    <w:div w:id="73406336">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9062116">
      <w:bodyDiv w:val="1"/>
      <w:marLeft w:val="0"/>
      <w:marRight w:val="0"/>
      <w:marTop w:val="0"/>
      <w:marBottom w:val="0"/>
      <w:divBdr>
        <w:top w:val="none" w:sz="0" w:space="0" w:color="auto"/>
        <w:left w:val="none" w:sz="0" w:space="0" w:color="auto"/>
        <w:bottom w:val="none" w:sz="0" w:space="0" w:color="auto"/>
        <w:right w:val="none" w:sz="0" w:space="0" w:color="auto"/>
      </w:divBdr>
    </w:div>
    <w:div w:id="112217142">
      <w:bodyDiv w:val="1"/>
      <w:marLeft w:val="0"/>
      <w:marRight w:val="0"/>
      <w:marTop w:val="0"/>
      <w:marBottom w:val="0"/>
      <w:divBdr>
        <w:top w:val="none" w:sz="0" w:space="0" w:color="auto"/>
        <w:left w:val="none" w:sz="0" w:space="0" w:color="auto"/>
        <w:bottom w:val="none" w:sz="0" w:space="0" w:color="auto"/>
        <w:right w:val="none" w:sz="0" w:space="0" w:color="auto"/>
      </w:divBdr>
    </w:div>
    <w:div w:id="116338440">
      <w:bodyDiv w:val="1"/>
      <w:marLeft w:val="0"/>
      <w:marRight w:val="0"/>
      <w:marTop w:val="0"/>
      <w:marBottom w:val="0"/>
      <w:divBdr>
        <w:top w:val="none" w:sz="0" w:space="0" w:color="auto"/>
        <w:left w:val="none" w:sz="0" w:space="0" w:color="auto"/>
        <w:bottom w:val="none" w:sz="0" w:space="0" w:color="auto"/>
        <w:right w:val="none" w:sz="0" w:space="0" w:color="auto"/>
      </w:divBdr>
    </w:div>
    <w:div w:id="119225888">
      <w:bodyDiv w:val="1"/>
      <w:marLeft w:val="0"/>
      <w:marRight w:val="0"/>
      <w:marTop w:val="0"/>
      <w:marBottom w:val="0"/>
      <w:divBdr>
        <w:top w:val="none" w:sz="0" w:space="0" w:color="auto"/>
        <w:left w:val="none" w:sz="0" w:space="0" w:color="auto"/>
        <w:bottom w:val="none" w:sz="0" w:space="0" w:color="auto"/>
        <w:right w:val="none" w:sz="0" w:space="0" w:color="auto"/>
      </w:divBdr>
    </w:div>
    <w:div w:id="121198264">
      <w:bodyDiv w:val="1"/>
      <w:marLeft w:val="0"/>
      <w:marRight w:val="0"/>
      <w:marTop w:val="0"/>
      <w:marBottom w:val="0"/>
      <w:divBdr>
        <w:top w:val="none" w:sz="0" w:space="0" w:color="auto"/>
        <w:left w:val="none" w:sz="0" w:space="0" w:color="auto"/>
        <w:bottom w:val="none" w:sz="0" w:space="0" w:color="auto"/>
        <w:right w:val="none" w:sz="0" w:space="0" w:color="auto"/>
      </w:divBdr>
    </w:div>
    <w:div w:id="126826626">
      <w:bodyDiv w:val="1"/>
      <w:marLeft w:val="0"/>
      <w:marRight w:val="0"/>
      <w:marTop w:val="0"/>
      <w:marBottom w:val="0"/>
      <w:divBdr>
        <w:top w:val="none" w:sz="0" w:space="0" w:color="auto"/>
        <w:left w:val="none" w:sz="0" w:space="0" w:color="auto"/>
        <w:bottom w:val="none" w:sz="0" w:space="0" w:color="auto"/>
        <w:right w:val="none" w:sz="0" w:space="0" w:color="auto"/>
      </w:divBdr>
    </w:div>
    <w:div w:id="132715360">
      <w:bodyDiv w:val="1"/>
      <w:marLeft w:val="0"/>
      <w:marRight w:val="0"/>
      <w:marTop w:val="0"/>
      <w:marBottom w:val="0"/>
      <w:divBdr>
        <w:top w:val="none" w:sz="0" w:space="0" w:color="auto"/>
        <w:left w:val="none" w:sz="0" w:space="0" w:color="auto"/>
        <w:bottom w:val="none" w:sz="0" w:space="0" w:color="auto"/>
        <w:right w:val="none" w:sz="0" w:space="0" w:color="auto"/>
      </w:divBdr>
    </w:div>
    <w:div w:id="136383340">
      <w:bodyDiv w:val="1"/>
      <w:marLeft w:val="0"/>
      <w:marRight w:val="0"/>
      <w:marTop w:val="0"/>
      <w:marBottom w:val="0"/>
      <w:divBdr>
        <w:top w:val="none" w:sz="0" w:space="0" w:color="auto"/>
        <w:left w:val="none" w:sz="0" w:space="0" w:color="auto"/>
        <w:bottom w:val="none" w:sz="0" w:space="0" w:color="auto"/>
        <w:right w:val="none" w:sz="0" w:space="0" w:color="auto"/>
      </w:divBdr>
    </w:div>
    <w:div w:id="150147721">
      <w:bodyDiv w:val="1"/>
      <w:marLeft w:val="0"/>
      <w:marRight w:val="0"/>
      <w:marTop w:val="0"/>
      <w:marBottom w:val="0"/>
      <w:divBdr>
        <w:top w:val="none" w:sz="0" w:space="0" w:color="auto"/>
        <w:left w:val="none" w:sz="0" w:space="0" w:color="auto"/>
        <w:bottom w:val="none" w:sz="0" w:space="0" w:color="auto"/>
        <w:right w:val="none" w:sz="0" w:space="0" w:color="auto"/>
      </w:divBdr>
    </w:div>
    <w:div w:id="163016228">
      <w:bodyDiv w:val="1"/>
      <w:marLeft w:val="0"/>
      <w:marRight w:val="0"/>
      <w:marTop w:val="0"/>
      <w:marBottom w:val="0"/>
      <w:divBdr>
        <w:top w:val="none" w:sz="0" w:space="0" w:color="auto"/>
        <w:left w:val="none" w:sz="0" w:space="0" w:color="auto"/>
        <w:bottom w:val="none" w:sz="0" w:space="0" w:color="auto"/>
        <w:right w:val="none" w:sz="0" w:space="0" w:color="auto"/>
      </w:divBdr>
    </w:div>
    <w:div w:id="166680685">
      <w:bodyDiv w:val="1"/>
      <w:marLeft w:val="0"/>
      <w:marRight w:val="0"/>
      <w:marTop w:val="0"/>
      <w:marBottom w:val="0"/>
      <w:divBdr>
        <w:top w:val="none" w:sz="0" w:space="0" w:color="auto"/>
        <w:left w:val="none" w:sz="0" w:space="0" w:color="auto"/>
        <w:bottom w:val="none" w:sz="0" w:space="0" w:color="auto"/>
        <w:right w:val="none" w:sz="0" w:space="0" w:color="auto"/>
      </w:divBdr>
    </w:div>
    <w:div w:id="169878033">
      <w:bodyDiv w:val="1"/>
      <w:marLeft w:val="0"/>
      <w:marRight w:val="0"/>
      <w:marTop w:val="0"/>
      <w:marBottom w:val="0"/>
      <w:divBdr>
        <w:top w:val="none" w:sz="0" w:space="0" w:color="auto"/>
        <w:left w:val="none" w:sz="0" w:space="0" w:color="auto"/>
        <w:bottom w:val="none" w:sz="0" w:space="0" w:color="auto"/>
        <w:right w:val="none" w:sz="0" w:space="0" w:color="auto"/>
      </w:divBdr>
    </w:div>
    <w:div w:id="171838565">
      <w:bodyDiv w:val="1"/>
      <w:marLeft w:val="0"/>
      <w:marRight w:val="0"/>
      <w:marTop w:val="0"/>
      <w:marBottom w:val="0"/>
      <w:divBdr>
        <w:top w:val="none" w:sz="0" w:space="0" w:color="auto"/>
        <w:left w:val="none" w:sz="0" w:space="0" w:color="auto"/>
        <w:bottom w:val="none" w:sz="0" w:space="0" w:color="auto"/>
        <w:right w:val="none" w:sz="0" w:space="0" w:color="auto"/>
      </w:divBdr>
    </w:div>
    <w:div w:id="173955824">
      <w:bodyDiv w:val="1"/>
      <w:marLeft w:val="0"/>
      <w:marRight w:val="0"/>
      <w:marTop w:val="0"/>
      <w:marBottom w:val="0"/>
      <w:divBdr>
        <w:top w:val="none" w:sz="0" w:space="0" w:color="auto"/>
        <w:left w:val="none" w:sz="0" w:space="0" w:color="auto"/>
        <w:bottom w:val="none" w:sz="0" w:space="0" w:color="auto"/>
        <w:right w:val="none" w:sz="0" w:space="0" w:color="auto"/>
      </w:divBdr>
    </w:div>
    <w:div w:id="202712806">
      <w:bodyDiv w:val="1"/>
      <w:marLeft w:val="0"/>
      <w:marRight w:val="0"/>
      <w:marTop w:val="0"/>
      <w:marBottom w:val="0"/>
      <w:divBdr>
        <w:top w:val="none" w:sz="0" w:space="0" w:color="auto"/>
        <w:left w:val="none" w:sz="0" w:space="0" w:color="auto"/>
        <w:bottom w:val="none" w:sz="0" w:space="0" w:color="auto"/>
        <w:right w:val="none" w:sz="0" w:space="0" w:color="auto"/>
      </w:divBdr>
    </w:div>
    <w:div w:id="213126327">
      <w:bodyDiv w:val="1"/>
      <w:marLeft w:val="0"/>
      <w:marRight w:val="0"/>
      <w:marTop w:val="0"/>
      <w:marBottom w:val="0"/>
      <w:divBdr>
        <w:top w:val="none" w:sz="0" w:space="0" w:color="auto"/>
        <w:left w:val="none" w:sz="0" w:space="0" w:color="auto"/>
        <w:bottom w:val="none" w:sz="0" w:space="0" w:color="auto"/>
        <w:right w:val="none" w:sz="0" w:space="0" w:color="auto"/>
      </w:divBdr>
    </w:div>
    <w:div w:id="214902103">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18640461">
      <w:bodyDiv w:val="1"/>
      <w:marLeft w:val="0"/>
      <w:marRight w:val="0"/>
      <w:marTop w:val="0"/>
      <w:marBottom w:val="0"/>
      <w:divBdr>
        <w:top w:val="none" w:sz="0" w:space="0" w:color="auto"/>
        <w:left w:val="none" w:sz="0" w:space="0" w:color="auto"/>
        <w:bottom w:val="none" w:sz="0" w:space="0" w:color="auto"/>
        <w:right w:val="none" w:sz="0" w:space="0" w:color="auto"/>
      </w:divBdr>
    </w:div>
    <w:div w:id="218783852">
      <w:bodyDiv w:val="1"/>
      <w:marLeft w:val="0"/>
      <w:marRight w:val="0"/>
      <w:marTop w:val="0"/>
      <w:marBottom w:val="0"/>
      <w:divBdr>
        <w:top w:val="none" w:sz="0" w:space="0" w:color="auto"/>
        <w:left w:val="none" w:sz="0" w:space="0" w:color="auto"/>
        <w:bottom w:val="none" w:sz="0" w:space="0" w:color="auto"/>
        <w:right w:val="none" w:sz="0" w:space="0" w:color="auto"/>
      </w:divBdr>
    </w:div>
    <w:div w:id="226572216">
      <w:bodyDiv w:val="1"/>
      <w:marLeft w:val="0"/>
      <w:marRight w:val="0"/>
      <w:marTop w:val="0"/>
      <w:marBottom w:val="0"/>
      <w:divBdr>
        <w:top w:val="none" w:sz="0" w:space="0" w:color="auto"/>
        <w:left w:val="none" w:sz="0" w:space="0" w:color="auto"/>
        <w:bottom w:val="none" w:sz="0" w:space="0" w:color="auto"/>
        <w:right w:val="none" w:sz="0" w:space="0" w:color="auto"/>
      </w:divBdr>
    </w:div>
    <w:div w:id="231698098">
      <w:bodyDiv w:val="1"/>
      <w:marLeft w:val="0"/>
      <w:marRight w:val="0"/>
      <w:marTop w:val="0"/>
      <w:marBottom w:val="0"/>
      <w:divBdr>
        <w:top w:val="none" w:sz="0" w:space="0" w:color="auto"/>
        <w:left w:val="none" w:sz="0" w:space="0" w:color="auto"/>
        <w:bottom w:val="none" w:sz="0" w:space="0" w:color="auto"/>
        <w:right w:val="none" w:sz="0" w:space="0" w:color="auto"/>
      </w:divBdr>
    </w:div>
    <w:div w:id="232816095">
      <w:bodyDiv w:val="1"/>
      <w:marLeft w:val="0"/>
      <w:marRight w:val="0"/>
      <w:marTop w:val="0"/>
      <w:marBottom w:val="0"/>
      <w:divBdr>
        <w:top w:val="none" w:sz="0" w:space="0" w:color="auto"/>
        <w:left w:val="none" w:sz="0" w:space="0" w:color="auto"/>
        <w:bottom w:val="none" w:sz="0" w:space="0" w:color="auto"/>
        <w:right w:val="none" w:sz="0" w:space="0" w:color="auto"/>
      </w:divBdr>
    </w:div>
    <w:div w:id="233123983">
      <w:bodyDiv w:val="1"/>
      <w:marLeft w:val="0"/>
      <w:marRight w:val="0"/>
      <w:marTop w:val="0"/>
      <w:marBottom w:val="0"/>
      <w:divBdr>
        <w:top w:val="none" w:sz="0" w:space="0" w:color="auto"/>
        <w:left w:val="none" w:sz="0" w:space="0" w:color="auto"/>
        <w:bottom w:val="none" w:sz="0" w:space="0" w:color="auto"/>
        <w:right w:val="none" w:sz="0" w:space="0" w:color="auto"/>
      </w:divBdr>
    </w:div>
    <w:div w:id="240219019">
      <w:bodyDiv w:val="1"/>
      <w:marLeft w:val="0"/>
      <w:marRight w:val="0"/>
      <w:marTop w:val="0"/>
      <w:marBottom w:val="0"/>
      <w:divBdr>
        <w:top w:val="none" w:sz="0" w:space="0" w:color="auto"/>
        <w:left w:val="none" w:sz="0" w:space="0" w:color="auto"/>
        <w:bottom w:val="none" w:sz="0" w:space="0" w:color="auto"/>
        <w:right w:val="none" w:sz="0" w:space="0" w:color="auto"/>
      </w:divBdr>
    </w:div>
    <w:div w:id="245579479">
      <w:bodyDiv w:val="1"/>
      <w:marLeft w:val="0"/>
      <w:marRight w:val="0"/>
      <w:marTop w:val="0"/>
      <w:marBottom w:val="0"/>
      <w:divBdr>
        <w:top w:val="none" w:sz="0" w:space="0" w:color="auto"/>
        <w:left w:val="none" w:sz="0" w:space="0" w:color="auto"/>
        <w:bottom w:val="none" w:sz="0" w:space="0" w:color="auto"/>
        <w:right w:val="none" w:sz="0" w:space="0" w:color="auto"/>
      </w:divBdr>
    </w:div>
    <w:div w:id="259341695">
      <w:bodyDiv w:val="1"/>
      <w:marLeft w:val="0"/>
      <w:marRight w:val="0"/>
      <w:marTop w:val="0"/>
      <w:marBottom w:val="0"/>
      <w:divBdr>
        <w:top w:val="none" w:sz="0" w:space="0" w:color="auto"/>
        <w:left w:val="none" w:sz="0" w:space="0" w:color="auto"/>
        <w:bottom w:val="none" w:sz="0" w:space="0" w:color="auto"/>
        <w:right w:val="none" w:sz="0" w:space="0" w:color="auto"/>
      </w:divBdr>
    </w:div>
    <w:div w:id="260188921">
      <w:bodyDiv w:val="1"/>
      <w:marLeft w:val="0"/>
      <w:marRight w:val="0"/>
      <w:marTop w:val="0"/>
      <w:marBottom w:val="0"/>
      <w:divBdr>
        <w:top w:val="none" w:sz="0" w:space="0" w:color="auto"/>
        <w:left w:val="none" w:sz="0" w:space="0" w:color="auto"/>
        <w:bottom w:val="none" w:sz="0" w:space="0" w:color="auto"/>
        <w:right w:val="none" w:sz="0" w:space="0" w:color="auto"/>
      </w:divBdr>
    </w:div>
    <w:div w:id="266432005">
      <w:bodyDiv w:val="1"/>
      <w:marLeft w:val="0"/>
      <w:marRight w:val="0"/>
      <w:marTop w:val="0"/>
      <w:marBottom w:val="0"/>
      <w:divBdr>
        <w:top w:val="none" w:sz="0" w:space="0" w:color="auto"/>
        <w:left w:val="none" w:sz="0" w:space="0" w:color="auto"/>
        <w:bottom w:val="none" w:sz="0" w:space="0" w:color="auto"/>
        <w:right w:val="none" w:sz="0" w:space="0" w:color="auto"/>
      </w:divBdr>
    </w:div>
    <w:div w:id="272981762">
      <w:bodyDiv w:val="1"/>
      <w:marLeft w:val="0"/>
      <w:marRight w:val="0"/>
      <w:marTop w:val="0"/>
      <w:marBottom w:val="0"/>
      <w:divBdr>
        <w:top w:val="none" w:sz="0" w:space="0" w:color="auto"/>
        <w:left w:val="none" w:sz="0" w:space="0" w:color="auto"/>
        <w:bottom w:val="none" w:sz="0" w:space="0" w:color="auto"/>
        <w:right w:val="none" w:sz="0" w:space="0" w:color="auto"/>
      </w:divBdr>
    </w:div>
    <w:div w:id="277376394">
      <w:bodyDiv w:val="1"/>
      <w:marLeft w:val="0"/>
      <w:marRight w:val="0"/>
      <w:marTop w:val="0"/>
      <w:marBottom w:val="0"/>
      <w:divBdr>
        <w:top w:val="none" w:sz="0" w:space="0" w:color="auto"/>
        <w:left w:val="none" w:sz="0" w:space="0" w:color="auto"/>
        <w:bottom w:val="none" w:sz="0" w:space="0" w:color="auto"/>
        <w:right w:val="none" w:sz="0" w:space="0" w:color="auto"/>
      </w:divBdr>
    </w:div>
    <w:div w:id="287395342">
      <w:bodyDiv w:val="1"/>
      <w:marLeft w:val="0"/>
      <w:marRight w:val="0"/>
      <w:marTop w:val="0"/>
      <w:marBottom w:val="0"/>
      <w:divBdr>
        <w:top w:val="none" w:sz="0" w:space="0" w:color="auto"/>
        <w:left w:val="none" w:sz="0" w:space="0" w:color="auto"/>
        <w:bottom w:val="none" w:sz="0" w:space="0" w:color="auto"/>
        <w:right w:val="none" w:sz="0" w:space="0" w:color="auto"/>
      </w:divBdr>
    </w:div>
    <w:div w:id="299118050">
      <w:bodyDiv w:val="1"/>
      <w:marLeft w:val="0"/>
      <w:marRight w:val="0"/>
      <w:marTop w:val="0"/>
      <w:marBottom w:val="0"/>
      <w:divBdr>
        <w:top w:val="none" w:sz="0" w:space="0" w:color="auto"/>
        <w:left w:val="none" w:sz="0" w:space="0" w:color="auto"/>
        <w:bottom w:val="none" w:sz="0" w:space="0" w:color="auto"/>
        <w:right w:val="none" w:sz="0" w:space="0" w:color="auto"/>
      </w:divBdr>
    </w:div>
    <w:div w:id="306933275">
      <w:bodyDiv w:val="1"/>
      <w:marLeft w:val="0"/>
      <w:marRight w:val="0"/>
      <w:marTop w:val="0"/>
      <w:marBottom w:val="0"/>
      <w:divBdr>
        <w:top w:val="none" w:sz="0" w:space="0" w:color="auto"/>
        <w:left w:val="none" w:sz="0" w:space="0" w:color="auto"/>
        <w:bottom w:val="none" w:sz="0" w:space="0" w:color="auto"/>
        <w:right w:val="none" w:sz="0" w:space="0" w:color="auto"/>
      </w:divBdr>
    </w:div>
    <w:div w:id="308441241">
      <w:bodyDiv w:val="1"/>
      <w:marLeft w:val="0"/>
      <w:marRight w:val="0"/>
      <w:marTop w:val="0"/>
      <w:marBottom w:val="0"/>
      <w:divBdr>
        <w:top w:val="none" w:sz="0" w:space="0" w:color="auto"/>
        <w:left w:val="none" w:sz="0" w:space="0" w:color="auto"/>
        <w:bottom w:val="none" w:sz="0" w:space="0" w:color="auto"/>
        <w:right w:val="none" w:sz="0" w:space="0" w:color="auto"/>
      </w:divBdr>
    </w:div>
    <w:div w:id="312876679">
      <w:bodyDiv w:val="1"/>
      <w:marLeft w:val="0"/>
      <w:marRight w:val="0"/>
      <w:marTop w:val="0"/>
      <w:marBottom w:val="0"/>
      <w:divBdr>
        <w:top w:val="none" w:sz="0" w:space="0" w:color="auto"/>
        <w:left w:val="none" w:sz="0" w:space="0" w:color="auto"/>
        <w:bottom w:val="none" w:sz="0" w:space="0" w:color="auto"/>
        <w:right w:val="none" w:sz="0" w:space="0" w:color="auto"/>
      </w:divBdr>
    </w:div>
    <w:div w:id="313341475">
      <w:bodyDiv w:val="1"/>
      <w:marLeft w:val="0"/>
      <w:marRight w:val="0"/>
      <w:marTop w:val="0"/>
      <w:marBottom w:val="0"/>
      <w:divBdr>
        <w:top w:val="none" w:sz="0" w:space="0" w:color="auto"/>
        <w:left w:val="none" w:sz="0" w:space="0" w:color="auto"/>
        <w:bottom w:val="none" w:sz="0" w:space="0" w:color="auto"/>
        <w:right w:val="none" w:sz="0" w:space="0" w:color="auto"/>
      </w:divBdr>
    </w:div>
    <w:div w:id="331417011">
      <w:bodyDiv w:val="1"/>
      <w:marLeft w:val="0"/>
      <w:marRight w:val="0"/>
      <w:marTop w:val="0"/>
      <w:marBottom w:val="0"/>
      <w:divBdr>
        <w:top w:val="none" w:sz="0" w:space="0" w:color="auto"/>
        <w:left w:val="none" w:sz="0" w:space="0" w:color="auto"/>
        <w:bottom w:val="none" w:sz="0" w:space="0" w:color="auto"/>
        <w:right w:val="none" w:sz="0" w:space="0" w:color="auto"/>
      </w:divBdr>
    </w:div>
    <w:div w:id="333001409">
      <w:bodyDiv w:val="1"/>
      <w:marLeft w:val="0"/>
      <w:marRight w:val="0"/>
      <w:marTop w:val="0"/>
      <w:marBottom w:val="0"/>
      <w:divBdr>
        <w:top w:val="none" w:sz="0" w:space="0" w:color="auto"/>
        <w:left w:val="none" w:sz="0" w:space="0" w:color="auto"/>
        <w:bottom w:val="none" w:sz="0" w:space="0" w:color="auto"/>
        <w:right w:val="none" w:sz="0" w:space="0" w:color="auto"/>
      </w:divBdr>
    </w:div>
    <w:div w:id="337584817">
      <w:bodyDiv w:val="1"/>
      <w:marLeft w:val="0"/>
      <w:marRight w:val="0"/>
      <w:marTop w:val="0"/>
      <w:marBottom w:val="0"/>
      <w:divBdr>
        <w:top w:val="none" w:sz="0" w:space="0" w:color="auto"/>
        <w:left w:val="none" w:sz="0" w:space="0" w:color="auto"/>
        <w:bottom w:val="none" w:sz="0" w:space="0" w:color="auto"/>
        <w:right w:val="none" w:sz="0" w:space="0" w:color="auto"/>
      </w:divBdr>
    </w:div>
    <w:div w:id="352541231">
      <w:bodyDiv w:val="1"/>
      <w:marLeft w:val="0"/>
      <w:marRight w:val="0"/>
      <w:marTop w:val="0"/>
      <w:marBottom w:val="0"/>
      <w:divBdr>
        <w:top w:val="none" w:sz="0" w:space="0" w:color="auto"/>
        <w:left w:val="none" w:sz="0" w:space="0" w:color="auto"/>
        <w:bottom w:val="none" w:sz="0" w:space="0" w:color="auto"/>
        <w:right w:val="none" w:sz="0" w:space="0" w:color="auto"/>
      </w:divBdr>
    </w:div>
    <w:div w:id="366874094">
      <w:bodyDiv w:val="1"/>
      <w:marLeft w:val="0"/>
      <w:marRight w:val="0"/>
      <w:marTop w:val="0"/>
      <w:marBottom w:val="0"/>
      <w:divBdr>
        <w:top w:val="none" w:sz="0" w:space="0" w:color="auto"/>
        <w:left w:val="none" w:sz="0" w:space="0" w:color="auto"/>
        <w:bottom w:val="none" w:sz="0" w:space="0" w:color="auto"/>
        <w:right w:val="none" w:sz="0" w:space="0" w:color="auto"/>
      </w:divBdr>
    </w:div>
    <w:div w:id="371930903">
      <w:bodyDiv w:val="1"/>
      <w:marLeft w:val="0"/>
      <w:marRight w:val="0"/>
      <w:marTop w:val="0"/>
      <w:marBottom w:val="0"/>
      <w:divBdr>
        <w:top w:val="none" w:sz="0" w:space="0" w:color="auto"/>
        <w:left w:val="none" w:sz="0" w:space="0" w:color="auto"/>
        <w:bottom w:val="none" w:sz="0" w:space="0" w:color="auto"/>
        <w:right w:val="none" w:sz="0" w:space="0" w:color="auto"/>
      </w:divBdr>
    </w:div>
    <w:div w:id="394010900">
      <w:bodyDiv w:val="1"/>
      <w:marLeft w:val="0"/>
      <w:marRight w:val="0"/>
      <w:marTop w:val="0"/>
      <w:marBottom w:val="0"/>
      <w:divBdr>
        <w:top w:val="none" w:sz="0" w:space="0" w:color="auto"/>
        <w:left w:val="none" w:sz="0" w:space="0" w:color="auto"/>
        <w:bottom w:val="none" w:sz="0" w:space="0" w:color="auto"/>
        <w:right w:val="none" w:sz="0" w:space="0" w:color="auto"/>
      </w:divBdr>
    </w:div>
    <w:div w:id="396053904">
      <w:bodyDiv w:val="1"/>
      <w:marLeft w:val="0"/>
      <w:marRight w:val="0"/>
      <w:marTop w:val="0"/>
      <w:marBottom w:val="0"/>
      <w:divBdr>
        <w:top w:val="none" w:sz="0" w:space="0" w:color="auto"/>
        <w:left w:val="none" w:sz="0" w:space="0" w:color="auto"/>
        <w:bottom w:val="none" w:sz="0" w:space="0" w:color="auto"/>
        <w:right w:val="none" w:sz="0" w:space="0" w:color="auto"/>
      </w:divBdr>
    </w:div>
    <w:div w:id="402726182">
      <w:bodyDiv w:val="1"/>
      <w:marLeft w:val="0"/>
      <w:marRight w:val="0"/>
      <w:marTop w:val="0"/>
      <w:marBottom w:val="0"/>
      <w:divBdr>
        <w:top w:val="none" w:sz="0" w:space="0" w:color="auto"/>
        <w:left w:val="none" w:sz="0" w:space="0" w:color="auto"/>
        <w:bottom w:val="none" w:sz="0" w:space="0" w:color="auto"/>
        <w:right w:val="none" w:sz="0" w:space="0" w:color="auto"/>
      </w:divBdr>
    </w:div>
    <w:div w:id="407383914">
      <w:bodyDiv w:val="1"/>
      <w:marLeft w:val="0"/>
      <w:marRight w:val="0"/>
      <w:marTop w:val="0"/>
      <w:marBottom w:val="0"/>
      <w:divBdr>
        <w:top w:val="none" w:sz="0" w:space="0" w:color="auto"/>
        <w:left w:val="none" w:sz="0" w:space="0" w:color="auto"/>
        <w:bottom w:val="none" w:sz="0" w:space="0" w:color="auto"/>
        <w:right w:val="none" w:sz="0" w:space="0" w:color="auto"/>
      </w:divBdr>
    </w:div>
    <w:div w:id="414522817">
      <w:bodyDiv w:val="1"/>
      <w:marLeft w:val="0"/>
      <w:marRight w:val="0"/>
      <w:marTop w:val="0"/>
      <w:marBottom w:val="0"/>
      <w:divBdr>
        <w:top w:val="none" w:sz="0" w:space="0" w:color="auto"/>
        <w:left w:val="none" w:sz="0" w:space="0" w:color="auto"/>
        <w:bottom w:val="none" w:sz="0" w:space="0" w:color="auto"/>
        <w:right w:val="none" w:sz="0" w:space="0" w:color="auto"/>
      </w:divBdr>
    </w:div>
    <w:div w:id="442068201">
      <w:bodyDiv w:val="1"/>
      <w:marLeft w:val="0"/>
      <w:marRight w:val="0"/>
      <w:marTop w:val="0"/>
      <w:marBottom w:val="0"/>
      <w:divBdr>
        <w:top w:val="none" w:sz="0" w:space="0" w:color="auto"/>
        <w:left w:val="none" w:sz="0" w:space="0" w:color="auto"/>
        <w:bottom w:val="none" w:sz="0" w:space="0" w:color="auto"/>
        <w:right w:val="none" w:sz="0" w:space="0" w:color="auto"/>
      </w:divBdr>
    </w:div>
    <w:div w:id="453912800">
      <w:bodyDiv w:val="1"/>
      <w:marLeft w:val="0"/>
      <w:marRight w:val="0"/>
      <w:marTop w:val="0"/>
      <w:marBottom w:val="0"/>
      <w:divBdr>
        <w:top w:val="none" w:sz="0" w:space="0" w:color="auto"/>
        <w:left w:val="none" w:sz="0" w:space="0" w:color="auto"/>
        <w:bottom w:val="none" w:sz="0" w:space="0" w:color="auto"/>
        <w:right w:val="none" w:sz="0" w:space="0" w:color="auto"/>
      </w:divBdr>
    </w:div>
    <w:div w:id="456143926">
      <w:bodyDiv w:val="1"/>
      <w:marLeft w:val="0"/>
      <w:marRight w:val="0"/>
      <w:marTop w:val="0"/>
      <w:marBottom w:val="0"/>
      <w:divBdr>
        <w:top w:val="none" w:sz="0" w:space="0" w:color="auto"/>
        <w:left w:val="none" w:sz="0" w:space="0" w:color="auto"/>
        <w:bottom w:val="none" w:sz="0" w:space="0" w:color="auto"/>
        <w:right w:val="none" w:sz="0" w:space="0" w:color="auto"/>
      </w:divBdr>
    </w:div>
    <w:div w:id="473063902">
      <w:bodyDiv w:val="1"/>
      <w:marLeft w:val="0"/>
      <w:marRight w:val="0"/>
      <w:marTop w:val="0"/>
      <w:marBottom w:val="0"/>
      <w:divBdr>
        <w:top w:val="none" w:sz="0" w:space="0" w:color="auto"/>
        <w:left w:val="none" w:sz="0" w:space="0" w:color="auto"/>
        <w:bottom w:val="none" w:sz="0" w:space="0" w:color="auto"/>
        <w:right w:val="none" w:sz="0" w:space="0" w:color="auto"/>
      </w:divBdr>
    </w:div>
    <w:div w:id="494538761">
      <w:bodyDiv w:val="1"/>
      <w:marLeft w:val="0"/>
      <w:marRight w:val="0"/>
      <w:marTop w:val="0"/>
      <w:marBottom w:val="0"/>
      <w:divBdr>
        <w:top w:val="none" w:sz="0" w:space="0" w:color="auto"/>
        <w:left w:val="none" w:sz="0" w:space="0" w:color="auto"/>
        <w:bottom w:val="none" w:sz="0" w:space="0" w:color="auto"/>
        <w:right w:val="none" w:sz="0" w:space="0" w:color="auto"/>
      </w:divBdr>
    </w:div>
    <w:div w:id="508370426">
      <w:bodyDiv w:val="1"/>
      <w:marLeft w:val="0"/>
      <w:marRight w:val="0"/>
      <w:marTop w:val="0"/>
      <w:marBottom w:val="0"/>
      <w:divBdr>
        <w:top w:val="none" w:sz="0" w:space="0" w:color="auto"/>
        <w:left w:val="none" w:sz="0" w:space="0" w:color="auto"/>
        <w:bottom w:val="none" w:sz="0" w:space="0" w:color="auto"/>
        <w:right w:val="none" w:sz="0" w:space="0" w:color="auto"/>
      </w:divBdr>
    </w:div>
    <w:div w:id="508443534">
      <w:bodyDiv w:val="1"/>
      <w:marLeft w:val="0"/>
      <w:marRight w:val="0"/>
      <w:marTop w:val="0"/>
      <w:marBottom w:val="0"/>
      <w:divBdr>
        <w:top w:val="none" w:sz="0" w:space="0" w:color="auto"/>
        <w:left w:val="none" w:sz="0" w:space="0" w:color="auto"/>
        <w:bottom w:val="none" w:sz="0" w:space="0" w:color="auto"/>
        <w:right w:val="none" w:sz="0" w:space="0" w:color="auto"/>
      </w:divBdr>
    </w:div>
    <w:div w:id="512187080">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8571450">
      <w:bodyDiv w:val="1"/>
      <w:marLeft w:val="0"/>
      <w:marRight w:val="0"/>
      <w:marTop w:val="0"/>
      <w:marBottom w:val="0"/>
      <w:divBdr>
        <w:top w:val="none" w:sz="0" w:space="0" w:color="auto"/>
        <w:left w:val="none" w:sz="0" w:space="0" w:color="auto"/>
        <w:bottom w:val="none" w:sz="0" w:space="0" w:color="auto"/>
        <w:right w:val="none" w:sz="0" w:space="0" w:color="auto"/>
      </w:divBdr>
    </w:div>
    <w:div w:id="528877501">
      <w:bodyDiv w:val="1"/>
      <w:marLeft w:val="0"/>
      <w:marRight w:val="0"/>
      <w:marTop w:val="0"/>
      <w:marBottom w:val="0"/>
      <w:divBdr>
        <w:top w:val="none" w:sz="0" w:space="0" w:color="auto"/>
        <w:left w:val="none" w:sz="0" w:space="0" w:color="auto"/>
        <w:bottom w:val="none" w:sz="0" w:space="0" w:color="auto"/>
        <w:right w:val="none" w:sz="0" w:space="0" w:color="auto"/>
      </w:divBdr>
    </w:div>
    <w:div w:id="534074372">
      <w:bodyDiv w:val="1"/>
      <w:marLeft w:val="0"/>
      <w:marRight w:val="0"/>
      <w:marTop w:val="0"/>
      <w:marBottom w:val="0"/>
      <w:divBdr>
        <w:top w:val="none" w:sz="0" w:space="0" w:color="auto"/>
        <w:left w:val="none" w:sz="0" w:space="0" w:color="auto"/>
        <w:bottom w:val="none" w:sz="0" w:space="0" w:color="auto"/>
        <w:right w:val="none" w:sz="0" w:space="0" w:color="auto"/>
      </w:divBdr>
    </w:div>
    <w:div w:id="545027773">
      <w:bodyDiv w:val="1"/>
      <w:marLeft w:val="0"/>
      <w:marRight w:val="0"/>
      <w:marTop w:val="0"/>
      <w:marBottom w:val="0"/>
      <w:divBdr>
        <w:top w:val="none" w:sz="0" w:space="0" w:color="auto"/>
        <w:left w:val="none" w:sz="0" w:space="0" w:color="auto"/>
        <w:bottom w:val="none" w:sz="0" w:space="0" w:color="auto"/>
        <w:right w:val="none" w:sz="0" w:space="0" w:color="auto"/>
      </w:divBdr>
    </w:div>
    <w:div w:id="572007782">
      <w:bodyDiv w:val="1"/>
      <w:marLeft w:val="0"/>
      <w:marRight w:val="0"/>
      <w:marTop w:val="0"/>
      <w:marBottom w:val="0"/>
      <w:divBdr>
        <w:top w:val="none" w:sz="0" w:space="0" w:color="auto"/>
        <w:left w:val="none" w:sz="0" w:space="0" w:color="auto"/>
        <w:bottom w:val="none" w:sz="0" w:space="0" w:color="auto"/>
        <w:right w:val="none" w:sz="0" w:space="0" w:color="auto"/>
      </w:divBdr>
    </w:div>
    <w:div w:id="574626865">
      <w:bodyDiv w:val="1"/>
      <w:marLeft w:val="0"/>
      <w:marRight w:val="0"/>
      <w:marTop w:val="0"/>
      <w:marBottom w:val="0"/>
      <w:divBdr>
        <w:top w:val="none" w:sz="0" w:space="0" w:color="auto"/>
        <w:left w:val="none" w:sz="0" w:space="0" w:color="auto"/>
        <w:bottom w:val="none" w:sz="0" w:space="0" w:color="auto"/>
        <w:right w:val="none" w:sz="0" w:space="0" w:color="auto"/>
      </w:divBdr>
    </w:div>
    <w:div w:id="596134539">
      <w:bodyDiv w:val="1"/>
      <w:marLeft w:val="0"/>
      <w:marRight w:val="0"/>
      <w:marTop w:val="0"/>
      <w:marBottom w:val="0"/>
      <w:divBdr>
        <w:top w:val="none" w:sz="0" w:space="0" w:color="auto"/>
        <w:left w:val="none" w:sz="0" w:space="0" w:color="auto"/>
        <w:bottom w:val="none" w:sz="0" w:space="0" w:color="auto"/>
        <w:right w:val="none" w:sz="0" w:space="0" w:color="auto"/>
      </w:divBdr>
    </w:div>
    <w:div w:id="603655734">
      <w:bodyDiv w:val="1"/>
      <w:marLeft w:val="0"/>
      <w:marRight w:val="0"/>
      <w:marTop w:val="0"/>
      <w:marBottom w:val="0"/>
      <w:divBdr>
        <w:top w:val="none" w:sz="0" w:space="0" w:color="auto"/>
        <w:left w:val="none" w:sz="0" w:space="0" w:color="auto"/>
        <w:bottom w:val="none" w:sz="0" w:space="0" w:color="auto"/>
        <w:right w:val="none" w:sz="0" w:space="0" w:color="auto"/>
      </w:divBdr>
    </w:div>
    <w:div w:id="603726550">
      <w:bodyDiv w:val="1"/>
      <w:marLeft w:val="0"/>
      <w:marRight w:val="0"/>
      <w:marTop w:val="0"/>
      <w:marBottom w:val="0"/>
      <w:divBdr>
        <w:top w:val="none" w:sz="0" w:space="0" w:color="auto"/>
        <w:left w:val="none" w:sz="0" w:space="0" w:color="auto"/>
        <w:bottom w:val="none" w:sz="0" w:space="0" w:color="auto"/>
        <w:right w:val="none" w:sz="0" w:space="0" w:color="auto"/>
      </w:divBdr>
    </w:div>
    <w:div w:id="612368475">
      <w:bodyDiv w:val="1"/>
      <w:marLeft w:val="0"/>
      <w:marRight w:val="0"/>
      <w:marTop w:val="0"/>
      <w:marBottom w:val="0"/>
      <w:divBdr>
        <w:top w:val="none" w:sz="0" w:space="0" w:color="auto"/>
        <w:left w:val="none" w:sz="0" w:space="0" w:color="auto"/>
        <w:bottom w:val="none" w:sz="0" w:space="0" w:color="auto"/>
        <w:right w:val="none" w:sz="0" w:space="0" w:color="auto"/>
      </w:divBdr>
    </w:div>
    <w:div w:id="616445662">
      <w:bodyDiv w:val="1"/>
      <w:marLeft w:val="0"/>
      <w:marRight w:val="0"/>
      <w:marTop w:val="0"/>
      <w:marBottom w:val="0"/>
      <w:divBdr>
        <w:top w:val="none" w:sz="0" w:space="0" w:color="auto"/>
        <w:left w:val="none" w:sz="0" w:space="0" w:color="auto"/>
        <w:bottom w:val="none" w:sz="0" w:space="0" w:color="auto"/>
        <w:right w:val="none" w:sz="0" w:space="0" w:color="auto"/>
      </w:divBdr>
    </w:div>
    <w:div w:id="635837568">
      <w:bodyDiv w:val="1"/>
      <w:marLeft w:val="0"/>
      <w:marRight w:val="0"/>
      <w:marTop w:val="0"/>
      <w:marBottom w:val="0"/>
      <w:divBdr>
        <w:top w:val="none" w:sz="0" w:space="0" w:color="auto"/>
        <w:left w:val="none" w:sz="0" w:space="0" w:color="auto"/>
        <w:bottom w:val="none" w:sz="0" w:space="0" w:color="auto"/>
        <w:right w:val="none" w:sz="0" w:space="0" w:color="auto"/>
      </w:divBdr>
    </w:div>
    <w:div w:id="648173683">
      <w:bodyDiv w:val="1"/>
      <w:marLeft w:val="0"/>
      <w:marRight w:val="0"/>
      <w:marTop w:val="0"/>
      <w:marBottom w:val="0"/>
      <w:divBdr>
        <w:top w:val="none" w:sz="0" w:space="0" w:color="auto"/>
        <w:left w:val="none" w:sz="0" w:space="0" w:color="auto"/>
        <w:bottom w:val="none" w:sz="0" w:space="0" w:color="auto"/>
        <w:right w:val="none" w:sz="0" w:space="0" w:color="auto"/>
      </w:divBdr>
    </w:div>
    <w:div w:id="650058229">
      <w:bodyDiv w:val="1"/>
      <w:marLeft w:val="0"/>
      <w:marRight w:val="0"/>
      <w:marTop w:val="0"/>
      <w:marBottom w:val="0"/>
      <w:divBdr>
        <w:top w:val="none" w:sz="0" w:space="0" w:color="auto"/>
        <w:left w:val="none" w:sz="0" w:space="0" w:color="auto"/>
        <w:bottom w:val="none" w:sz="0" w:space="0" w:color="auto"/>
        <w:right w:val="none" w:sz="0" w:space="0" w:color="auto"/>
      </w:divBdr>
    </w:div>
    <w:div w:id="653804192">
      <w:bodyDiv w:val="1"/>
      <w:marLeft w:val="0"/>
      <w:marRight w:val="0"/>
      <w:marTop w:val="0"/>
      <w:marBottom w:val="0"/>
      <w:divBdr>
        <w:top w:val="none" w:sz="0" w:space="0" w:color="auto"/>
        <w:left w:val="none" w:sz="0" w:space="0" w:color="auto"/>
        <w:bottom w:val="none" w:sz="0" w:space="0" w:color="auto"/>
        <w:right w:val="none" w:sz="0" w:space="0" w:color="auto"/>
      </w:divBdr>
    </w:div>
    <w:div w:id="656422110">
      <w:bodyDiv w:val="1"/>
      <w:marLeft w:val="0"/>
      <w:marRight w:val="0"/>
      <w:marTop w:val="0"/>
      <w:marBottom w:val="0"/>
      <w:divBdr>
        <w:top w:val="none" w:sz="0" w:space="0" w:color="auto"/>
        <w:left w:val="none" w:sz="0" w:space="0" w:color="auto"/>
        <w:bottom w:val="none" w:sz="0" w:space="0" w:color="auto"/>
        <w:right w:val="none" w:sz="0" w:space="0" w:color="auto"/>
      </w:divBdr>
    </w:div>
    <w:div w:id="660013209">
      <w:bodyDiv w:val="1"/>
      <w:marLeft w:val="0"/>
      <w:marRight w:val="0"/>
      <w:marTop w:val="0"/>
      <w:marBottom w:val="0"/>
      <w:divBdr>
        <w:top w:val="none" w:sz="0" w:space="0" w:color="auto"/>
        <w:left w:val="none" w:sz="0" w:space="0" w:color="auto"/>
        <w:bottom w:val="none" w:sz="0" w:space="0" w:color="auto"/>
        <w:right w:val="none" w:sz="0" w:space="0" w:color="auto"/>
      </w:divBdr>
    </w:div>
    <w:div w:id="660891002">
      <w:bodyDiv w:val="1"/>
      <w:marLeft w:val="0"/>
      <w:marRight w:val="0"/>
      <w:marTop w:val="0"/>
      <w:marBottom w:val="0"/>
      <w:divBdr>
        <w:top w:val="none" w:sz="0" w:space="0" w:color="auto"/>
        <w:left w:val="none" w:sz="0" w:space="0" w:color="auto"/>
        <w:bottom w:val="none" w:sz="0" w:space="0" w:color="auto"/>
        <w:right w:val="none" w:sz="0" w:space="0" w:color="auto"/>
      </w:divBdr>
    </w:div>
    <w:div w:id="686371658">
      <w:bodyDiv w:val="1"/>
      <w:marLeft w:val="0"/>
      <w:marRight w:val="0"/>
      <w:marTop w:val="0"/>
      <w:marBottom w:val="0"/>
      <w:divBdr>
        <w:top w:val="none" w:sz="0" w:space="0" w:color="auto"/>
        <w:left w:val="none" w:sz="0" w:space="0" w:color="auto"/>
        <w:bottom w:val="none" w:sz="0" w:space="0" w:color="auto"/>
        <w:right w:val="none" w:sz="0" w:space="0" w:color="auto"/>
      </w:divBdr>
    </w:div>
    <w:div w:id="691151153">
      <w:bodyDiv w:val="1"/>
      <w:marLeft w:val="0"/>
      <w:marRight w:val="0"/>
      <w:marTop w:val="0"/>
      <w:marBottom w:val="0"/>
      <w:divBdr>
        <w:top w:val="none" w:sz="0" w:space="0" w:color="auto"/>
        <w:left w:val="none" w:sz="0" w:space="0" w:color="auto"/>
        <w:bottom w:val="none" w:sz="0" w:space="0" w:color="auto"/>
        <w:right w:val="none" w:sz="0" w:space="0" w:color="auto"/>
      </w:divBdr>
    </w:div>
    <w:div w:id="697125602">
      <w:bodyDiv w:val="1"/>
      <w:marLeft w:val="0"/>
      <w:marRight w:val="0"/>
      <w:marTop w:val="0"/>
      <w:marBottom w:val="0"/>
      <w:divBdr>
        <w:top w:val="none" w:sz="0" w:space="0" w:color="auto"/>
        <w:left w:val="none" w:sz="0" w:space="0" w:color="auto"/>
        <w:bottom w:val="none" w:sz="0" w:space="0" w:color="auto"/>
        <w:right w:val="none" w:sz="0" w:space="0" w:color="auto"/>
      </w:divBdr>
    </w:div>
    <w:div w:id="698508104">
      <w:bodyDiv w:val="1"/>
      <w:marLeft w:val="0"/>
      <w:marRight w:val="0"/>
      <w:marTop w:val="0"/>
      <w:marBottom w:val="0"/>
      <w:divBdr>
        <w:top w:val="none" w:sz="0" w:space="0" w:color="auto"/>
        <w:left w:val="none" w:sz="0" w:space="0" w:color="auto"/>
        <w:bottom w:val="none" w:sz="0" w:space="0" w:color="auto"/>
        <w:right w:val="none" w:sz="0" w:space="0" w:color="auto"/>
      </w:divBdr>
    </w:div>
    <w:div w:id="699818137">
      <w:bodyDiv w:val="1"/>
      <w:marLeft w:val="0"/>
      <w:marRight w:val="0"/>
      <w:marTop w:val="0"/>
      <w:marBottom w:val="0"/>
      <w:divBdr>
        <w:top w:val="none" w:sz="0" w:space="0" w:color="auto"/>
        <w:left w:val="none" w:sz="0" w:space="0" w:color="auto"/>
        <w:bottom w:val="none" w:sz="0" w:space="0" w:color="auto"/>
        <w:right w:val="none" w:sz="0" w:space="0" w:color="auto"/>
      </w:divBdr>
    </w:div>
    <w:div w:id="710812196">
      <w:bodyDiv w:val="1"/>
      <w:marLeft w:val="0"/>
      <w:marRight w:val="0"/>
      <w:marTop w:val="0"/>
      <w:marBottom w:val="0"/>
      <w:divBdr>
        <w:top w:val="none" w:sz="0" w:space="0" w:color="auto"/>
        <w:left w:val="none" w:sz="0" w:space="0" w:color="auto"/>
        <w:bottom w:val="none" w:sz="0" w:space="0" w:color="auto"/>
        <w:right w:val="none" w:sz="0" w:space="0" w:color="auto"/>
      </w:divBdr>
    </w:div>
    <w:div w:id="711804380">
      <w:bodyDiv w:val="1"/>
      <w:marLeft w:val="0"/>
      <w:marRight w:val="0"/>
      <w:marTop w:val="0"/>
      <w:marBottom w:val="0"/>
      <w:divBdr>
        <w:top w:val="none" w:sz="0" w:space="0" w:color="auto"/>
        <w:left w:val="none" w:sz="0" w:space="0" w:color="auto"/>
        <w:bottom w:val="none" w:sz="0" w:space="0" w:color="auto"/>
        <w:right w:val="none" w:sz="0" w:space="0" w:color="auto"/>
      </w:divBdr>
    </w:div>
    <w:div w:id="724909500">
      <w:bodyDiv w:val="1"/>
      <w:marLeft w:val="0"/>
      <w:marRight w:val="0"/>
      <w:marTop w:val="0"/>
      <w:marBottom w:val="0"/>
      <w:divBdr>
        <w:top w:val="none" w:sz="0" w:space="0" w:color="auto"/>
        <w:left w:val="none" w:sz="0" w:space="0" w:color="auto"/>
        <w:bottom w:val="none" w:sz="0" w:space="0" w:color="auto"/>
        <w:right w:val="none" w:sz="0" w:space="0" w:color="auto"/>
      </w:divBdr>
    </w:div>
    <w:div w:id="725296470">
      <w:bodyDiv w:val="1"/>
      <w:marLeft w:val="0"/>
      <w:marRight w:val="0"/>
      <w:marTop w:val="0"/>
      <w:marBottom w:val="0"/>
      <w:divBdr>
        <w:top w:val="none" w:sz="0" w:space="0" w:color="auto"/>
        <w:left w:val="none" w:sz="0" w:space="0" w:color="auto"/>
        <w:bottom w:val="none" w:sz="0" w:space="0" w:color="auto"/>
        <w:right w:val="none" w:sz="0" w:space="0" w:color="auto"/>
      </w:divBdr>
    </w:div>
    <w:div w:id="737245490">
      <w:bodyDiv w:val="1"/>
      <w:marLeft w:val="0"/>
      <w:marRight w:val="0"/>
      <w:marTop w:val="0"/>
      <w:marBottom w:val="0"/>
      <w:divBdr>
        <w:top w:val="none" w:sz="0" w:space="0" w:color="auto"/>
        <w:left w:val="none" w:sz="0" w:space="0" w:color="auto"/>
        <w:bottom w:val="none" w:sz="0" w:space="0" w:color="auto"/>
        <w:right w:val="none" w:sz="0" w:space="0" w:color="auto"/>
      </w:divBdr>
    </w:div>
    <w:div w:id="747387313">
      <w:bodyDiv w:val="1"/>
      <w:marLeft w:val="0"/>
      <w:marRight w:val="0"/>
      <w:marTop w:val="0"/>
      <w:marBottom w:val="0"/>
      <w:divBdr>
        <w:top w:val="none" w:sz="0" w:space="0" w:color="auto"/>
        <w:left w:val="none" w:sz="0" w:space="0" w:color="auto"/>
        <w:bottom w:val="none" w:sz="0" w:space="0" w:color="auto"/>
        <w:right w:val="none" w:sz="0" w:space="0" w:color="auto"/>
      </w:divBdr>
    </w:div>
    <w:div w:id="752121485">
      <w:bodyDiv w:val="1"/>
      <w:marLeft w:val="0"/>
      <w:marRight w:val="0"/>
      <w:marTop w:val="0"/>
      <w:marBottom w:val="0"/>
      <w:divBdr>
        <w:top w:val="none" w:sz="0" w:space="0" w:color="auto"/>
        <w:left w:val="none" w:sz="0" w:space="0" w:color="auto"/>
        <w:bottom w:val="none" w:sz="0" w:space="0" w:color="auto"/>
        <w:right w:val="none" w:sz="0" w:space="0" w:color="auto"/>
      </w:divBdr>
    </w:div>
    <w:div w:id="755128921">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762577690">
      <w:bodyDiv w:val="1"/>
      <w:marLeft w:val="0"/>
      <w:marRight w:val="0"/>
      <w:marTop w:val="0"/>
      <w:marBottom w:val="0"/>
      <w:divBdr>
        <w:top w:val="none" w:sz="0" w:space="0" w:color="auto"/>
        <w:left w:val="none" w:sz="0" w:space="0" w:color="auto"/>
        <w:bottom w:val="none" w:sz="0" w:space="0" w:color="auto"/>
        <w:right w:val="none" w:sz="0" w:space="0" w:color="auto"/>
      </w:divBdr>
    </w:div>
    <w:div w:id="775053972">
      <w:bodyDiv w:val="1"/>
      <w:marLeft w:val="0"/>
      <w:marRight w:val="0"/>
      <w:marTop w:val="0"/>
      <w:marBottom w:val="0"/>
      <w:divBdr>
        <w:top w:val="none" w:sz="0" w:space="0" w:color="auto"/>
        <w:left w:val="none" w:sz="0" w:space="0" w:color="auto"/>
        <w:bottom w:val="none" w:sz="0" w:space="0" w:color="auto"/>
        <w:right w:val="none" w:sz="0" w:space="0" w:color="auto"/>
      </w:divBdr>
    </w:div>
    <w:div w:id="778568724">
      <w:bodyDiv w:val="1"/>
      <w:marLeft w:val="0"/>
      <w:marRight w:val="0"/>
      <w:marTop w:val="0"/>
      <w:marBottom w:val="0"/>
      <w:divBdr>
        <w:top w:val="none" w:sz="0" w:space="0" w:color="auto"/>
        <w:left w:val="none" w:sz="0" w:space="0" w:color="auto"/>
        <w:bottom w:val="none" w:sz="0" w:space="0" w:color="auto"/>
        <w:right w:val="none" w:sz="0" w:space="0" w:color="auto"/>
      </w:divBdr>
    </w:div>
    <w:div w:id="785806230">
      <w:bodyDiv w:val="1"/>
      <w:marLeft w:val="0"/>
      <w:marRight w:val="0"/>
      <w:marTop w:val="0"/>
      <w:marBottom w:val="0"/>
      <w:divBdr>
        <w:top w:val="none" w:sz="0" w:space="0" w:color="auto"/>
        <w:left w:val="none" w:sz="0" w:space="0" w:color="auto"/>
        <w:bottom w:val="none" w:sz="0" w:space="0" w:color="auto"/>
        <w:right w:val="none" w:sz="0" w:space="0" w:color="auto"/>
      </w:divBdr>
    </w:div>
    <w:div w:id="796217469">
      <w:bodyDiv w:val="1"/>
      <w:marLeft w:val="0"/>
      <w:marRight w:val="0"/>
      <w:marTop w:val="0"/>
      <w:marBottom w:val="0"/>
      <w:divBdr>
        <w:top w:val="none" w:sz="0" w:space="0" w:color="auto"/>
        <w:left w:val="none" w:sz="0" w:space="0" w:color="auto"/>
        <w:bottom w:val="none" w:sz="0" w:space="0" w:color="auto"/>
        <w:right w:val="none" w:sz="0" w:space="0" w:color="auto"/>
      </w:divBdr>
    </w:div>
    <w:div w:id="805394384">
      <w:bodyDiv w:val="1"/>
      <w:marLeft w:val="0"/>
      <w:marRight w:val="0"/>
      <w:marTop w:val="0"/>
      <w:marBottom w:val="0"/>
      <w:divBdr>
        <w:top w:val="none" w:sz="0" w:space="0" w:color="auto"/>
        <w:left w:val="none" w:sz="0" w:space="0" w:color="auto"/>
        <w:bottom w:val="none" w:sz="0" w:space="0" w:color="auto"/>
        <w:right w:val="none" w:sz="0" w:space="0" w:color="auto"/>
      </w:divBdr>
    </w:div>
    <w:div w:id="819342836">
      <w:bodyDiv w:val="1"/>
      <w:marLeft w:val="0"/>
      <w:marRight w:val="0"/>
      <w:marTop w:val="0"/>
      <w:marBottom w:val="0"/>
      <w:divBdr>
        <w:top w:val="none" w:sz="0" w:space="0" w:color="auto"/>
        <w:left w:val="none" w:sz="0" w:space="0" w:color="auto"/>
        <w:bottom w:val="none" w:sz="0" w:space="0" w:color="auto"/>
        <w:right w:val="none" w:sz="0" w:space="0" w:color="auto"/>
      </w:divBdr>
    </w:div>
    <w:div w:id="846480250">
      <w:bodyDiv w:val="1"/>
      <w:marLeft w:val="0"/>
      <w:marRight w:val="0"/>
      <w:marTop w:val="0"/>
      <w:marBottom w:val="0"/>
      <w:divBdr>
        <w:top w:val="none" w:sz="0" w:space="0" w:color="auto"/>
        <w:left w:val="none" w:sz="0" w:space="0" w:color="auto"/>
        <w:bottom w:val="none" w:sz="0" w:space="0" w:color="auto"/>
        <w:right w:val="none" w:sz="0" w:space="0" w:color="auto"/>
      </w:divBdr>
    </w:div>
    <w:div w:id="858617401">
      <w:bodyDiv w:val="1"/>
      <w:marLeft w:val="0"/>
      <w:marRight w:val="0"/>
      <w:marTop w:val="0"/>
      <w:marBottom w:val="0"/>
      <w:divBdr>
        <w:top w:val="none" w:sz="0" w:space="0" w:color="auto"/>
        <w:left w:val="none" w:sz="0" w:space="0" w:color="auto"/>
        <w:bottom w:val="none" w:sz="0" w:space="0" w:color="auto"/>
        <w:right w:val="none" w:sz="0" w:space="0" w:color="auto"/>
      </w:divBdr>
    </w:div>
    <w:div w:id="871767786">
      <w:bodyDiv w:val="1"/>
      <w:marLeft w:val="0"/>
      <w:marRight w:val="0"/>
      <w:marTop w:val="0"/>
      <w:marBottom w:val="0"/>
      <w:divBdr>
        <w:top w:val="none" w:sz="0" w:space="0" w:color="auto"/>
        <w:left w:val="none" w:sz="0" w:space="0" w:color="auto"/>
        <w:bottom w:val="none" w:sz="0" w:space="0" w:color="auto"/>
        <w:right w:val="none" w:sz="0" w:space="0" w:color="auto"/>
      </w:divBdr>
    </w:div>
    <w:div w:id="872302745">
      <w:bodyDiv w:val="1"/>
      <w:marLeft w:val="0"/>
      <w:marRight w:val="0"/>
      <w:marTop w:val="0"/>
      <w:marBottom w:val="0"/>
      <w:divBdr>
        <w:top w:val="none" w:sz="0" w:space="0" w:color="auto"/>
        <w:left w:val="none" w:sz="0" w:space="0" w:color="auto"/>
        <w:bottom w:val="none" w:sz="0" w:space="0" w:color="auto"/>
        <w:right w:val="none" w:sz="0" w:space="0" w:color="auto"/>
      </w:divBdr>
    </w:div>
    <w:div w:id="890312776">
      <w:bodyDiv w:val="1"/>
      <w:marLeft w:val="0"/>
      <w:marRight w:val="0"/>
      <w:marTop w:val="0"/>
      <w:marBottom w:val="0"/>
      <w:divBdr>
        <w:top w:val="none" w:sz="0" w:space="0" w:color="auto"/>
        <w:left w:val="none" w:sz="0" w:space="0" w:color="auto"/>
        <w:bottom w:val="none" w:sz="0" w:space="0" w:color="auto"/>
        <w:right w:val="none" w:sz="0" w:space="0" w:color="auto"/>
      </w:divBdr>
    </w:div>
    <w:div w:id="908272601">
      <w:bodyDiv w:val="1"/>
      <w:marLeft w:val="0"/>
      <w:marRight w:val="0"/>
      <w:marTop w:val="0"/>
      <w:marBottom w:val="0"/>
      <w:divBdr>
        <w:top w:val="none" w:sz="0" w:space="0" w:color="auto"/>
        <w:left w:val="none" w:sz="0" w:space="0" w:color="auto"/>
        <w:bottom w:val="none" w:sz="0" w:space="0" w:color="auto"/>
        <w:right w:val="none" w:sz="0" w:space="0" w:color="auto"/>
      </w:divBdr>
    </w:div>
    <w:div w:id="913245958">
      <w:bodyDiv w:val="1"/>
      <w:marLeft w:val="0"/>
      <w:marRight w:val="0"/>
      <w:marTop w:val="0"/>
      <w:marBottom w:val="0"/>
      <w:divBdr>
        <w:top w:val="none" w:sz="0" w:space="0" w:color="auto"/>
        <w:left w:val="none" w:sz="0" w:space="0" w:color="auto"/>
        <w:bottom w:val="none" w:sz="0" w:space="0" w:color="auto"/>
        <w:right w:val="none" w:sz="0" w:space="0" w:color="auto"/>
      </w:divBdr>
    </w:div>
    <w:div w:id="913465444">
      <w:bodyDiv w:val="1"/>
      <w:marLeft w:val="0"/>
      <w:marRight w:val="0"/>
      <w:marTop w:val="0"/>
      <w:marBottom w:val="0"/>
      <w:divBdr>
        <w:top w:val="none" w:sz="0" w:space="0" w:color="auto"/>
        <w:left w:val="none" w:sz="0" w:space="0" w:color="auto"/>
        <w:bottom w:val="none" w:sz="0" w:space="0" w:color="auto"/>
        <w:right w:val="none" w:sz="0" w:space="0" w:color="auto"/>
      </w:divBdr>
    </w:div>
    <w:div w:id="917133326">
      <w:bodyDiv w:val="1"/>
      <w:marLeft w:val="0"/>
      <w:marRight w:val="0"/>
      <w:marTop w:val="0"/>
      <w:marBottom w:val="0"/>
      <w:divBdr>
        <w:top w:val="none" w:sz="0" w:space="0" w:color="auto"/>
        <w:left w:val="none" w:sz="0" w:space="0" w:color="auto"/>
        <w:bottom w:val="none" w:sz="0" w:space="0" w:color="auto"/>
        <w:right w:val="none" w:sz="0" w:space="0" w:color="auto"/>
      </w:divBdr>
    </w:div>
    <w:div w:id="926381200">
      <w:bodyDiv w:val="1"/>
      <w:marLeft w:val="0"/>
      <w:marRight w:val="0"/>
      <w:marTop w:val="0"/>
      <w:marBottom w:val="0"/>
      <w:divBdr>
        <w:top w:val="none" w:sz="0" w:space="0" w:color="auto"/>
        <w:left w:val="none" w:sz="0" w:space="0" w:color="auto"/>
        <w:bottom w:val="none" w:sz="0" w:space="0" w:color="auto"/>
        <w:right w:val="none" w:sz="0" w:space="0" w:color="auto"/>
      </w:divBdr>
    </w:div>
    <w:div w:id="929394354">
      <w:bodyDiv w:val="1"/>
      <w:marLeft w:val="0"/>
      <w:marRight w:val="0"/>
      <w:marTop w:val="0"/>
      <w:marBottom w:val="0"/>
      <w:divBdr>
        <w:top w:val="none" w:sz="0" w:space="0" w:color="auto"/>
        <w:left w:val="none" w:sz="0" w:space="0" w:color="auto"/>
        <w:bottom w:val="none" w:sz="0" w:space="0" w:color="auto"/>
        <w:right w:val="none" w:sz="0" w:space="0" w:color="auto"/>
      </w:divBdr>
    </w:div>
    <w:div w:id="948053367">
      <w:bodyDiv w:val="1"/>
      <w:marLeft w:val="0"/>
      <w:marRight w:val="0"/>
      <w:marTop w:val="0"/>
      <w:marBottom w:val="0"/>
      <w:divBdr>
        <w:top w:val="none" w:sz="0" w:space="0" w:color="auto"/>
        <w:left w:val="none" w:sz="0" w:space="0" w:color="auto"/>
        <w:bottom w:val="none" w:sz="0" w:space="0" w:color="auto"/>
        <w:right w:val="none" w:sz="0" w:space="0" w:color="auto"/>
      </w:divBdr>
    </w:div>
    <w:div w:id="953095411">
      <w:bodyDiv w:val="1"/>
      <w:marLeft w:val="0"/>
      <w:marRight w:val="0"/>
      <w:marTop w:val="0"/>
      <w:marBottom w:val="0"/>
      <w:divBdr>
        <w:top w:val="none" w:sz="0" w:space="0" w:color="auto"/>
        <w:left w:val="none" w:sz="0" w:space="0" w:color="auto"/>
        <w:bottom w:val="none" w:sz="0" w:space="0" w:color="auto"/>
        <w:right w:val="none" w:sz="0" w:space="0" w:color="auto"/>
      </w:divBdr>
    </w:div>
    <w:div w:id="962924936">
      <w:bodyDiv w:val="1"/>
      <w:marLeft w:val="0"/>
      <w:marRight w:val="0"/>
      <w:marTop w:val="0"/>
      <w:marBottom w:val="0"/>
      <w:divBdr>
        <w:top w:val="none" w:sz="0" w:space="0" w:color="auto"/>
        <w:left w:val="none" w:sz="0" w:space="0" w:color="auto"/>
        <w:bottom w:val="none" w:sz="0" w:space="0" w:color="auto"/>
        <w:right w:val="none" w:sz="0" w:space="0" w:color="auto"/>
      </w:divBdr>
    </w:div>
    <w:div w:id="963001467">
      <w:bodyDiv w:val="1"/>
      <w:marLeft w:val="0"/>
      <w:marRight w:val="0"/>
      <w:marTop w:val="0"/>
      <w:marBottom w:val="0"/>
      <w:divBdr>
        <w:top w:val="none" w:sz="0" w:space="0" w:color="auto"/>
        <w:left w:val="none" w:sz="0" w:space="0" w:color="auto"/>
        <w:bottom w:val="none" w:sz="0" w:space="0" w:color="auto"/>
        <w:right w:val="none" w:sz="0" w:space="0" w:color="auto"/>
      </w:divBdr>
    </w:div>
    <w:div w:id="968437261">
      <w:bodyDiv w:val="1"/>
      <w:marLeft w:val="0"/>
      <w:marRight w:val="0"/>
      <w:marTop w:val="0"/>
      <w:marBottom w:val="0"/>
      <w:divBdr>
        <w:top w:val="none" w:sz="0" w:space="0" w:color="auto"/>
        <w:left w:val="none" w:sz="0" w:space="0" w:color="auto"/>
        <w:bottom w:val="none" w:sz="0" w:space="0" w:color="auto"/>
        <w:right w:val="none" w:sz="0" w:space="0" w:color="auto"/>
      </w:divBdr>
    </w:div>
    <w:div w:id="970404939">
      <w:bodyDiv w:val="1"/>
      <w:marLeft w:val="0"/>
      <w:marRight w:val="0"/>
      <w:marTop w:val="0"/>
      <w:marBottom w:val="0"/>
      <w:divBdr>
        <w:top w:val="none" w:sz="0" w:space="0" w:color="auto"/>
        <w:left w:val="none" w:sz="0" w:space="0" w:color="auto"/>
        <w:bottom w:val="none" w:sz="0" w:space="0" w:color="auto"/>
        <w:right w:val="none" w:sz="0" w:space="0" w:color="auto"/>
      </w:divBdr>
    </w:div>
    <w:div w:id="975373201">
      <w:bodyDiv w:val="1"/>
      <w:marLeft w:val="0"/>
      <w:marRight w:val="0"/>
      <w:marTop w:val="0"/>
      <w:marBottom w:val="0"/>
      <w:divBdr>
        <w:top w:val="none" w:sz="0" w:space="0" w:color="auto"/>
        <w:left w:val="none" w:sz="0" w:space="0" w:color="auto"/>
        <w:bottom w:val="none" w:sz="0" w:space="0" w:color="auto"/>
        <w:right w:val="none" w:sz="0" w:space="0" w:color="auto"/>
      </w:divBdr>
    </w:div>
    <w:div w:id="980233863">
      <w:bodyDiv w:val="1"/>
      <w:marLeft w:val="0"/>
      <w:marRight w:val="0"/>
      <w:marTop w:val="0"/>
      <w:marBottom w:val="0"/>
      <w:divBdr>
        <w:top w:val="none" w:sz="0" w:space="0" w:color="auto"/>
        <w:left w:val="none" w:sz="0" w:space="0" w:color="auto"/>
        <w:bottom w:val="none" w:sz="0" w:space="0" w:color="auto"/>
        <w:right w:val="none" w:sz="0" w:space="0" w:color="auto"/>
      </w:divBdr>
    </w:div>
    <w:div w:id="983268722">
      <w:bodyDiv w:val="1"/>
      <w:marLeft w:val="0"/>
      <w:marRight w:val="0"/>
      <w:marTop w:val="0"/>
      <w:marBottom w:val="0"/>
      <w:divBdr>
        <w:top w:val="none" w:sz="0" w:space="0" w:color="auto"/>
        <w:left w:val="none" w:sz="0" w:space="0" w:color="auto"/>
        <w:bottom w:val="none" w:sz="0" w:space="0" w:color="auto"/>
        <w:right w:val="none" w:sz="0" w:space="0" w:color="auto"/>
      </w:divBdr>
    </w:div>
    <w:div w:id="988361719">
      <w:bodyDiv w:val="1"/>
      <w:marLeft w:val="0"/>
      <w:marRight w:val="0"/>
      <w:marTop w:val="0"/>
      <w:marBottom w:val="0"/>
      <w:divBdr>
        <w:top w:val="none" w:sz="0" w:space="0" w:color="auto"/>
        <w:left w:val="none" w:sz="0" w:space="0" w:color="auto"/>
        <w:bottom w:val="none" w:sz="0" w:space="0" w:color="auto"/>
        <w:right w:val="none" w:sz="0" w:space="0" w:color="auto"/>
      </w:divBdr>
    </w:div>
    <w:div w:id="988510443">
      <w:bodyDiv w:val="1"/>
      <w:marLeft w:val="0"/>
      <w:marRight w:val="0"/>
      <w:marTop w:val="0"/>
      <w:marBottom w:val="0"/>
      <w:divBdr>
        <w:top w:val="none" w:sz="0" w:space="0" w:color="auto"/>
        <w:left w:val="none" w:sz="0" w:space="0" w:color="auto"/>
        <w:bottom w:val="none" w:sz="0" w:space="0" w:color="auto"/>
        <w:right w:val="none" w:sz="0" w:space="0" w:color="auto"/>
      </w:divBdr>
    </w:div>
    <w:div w:id="991982248">
      <w:bodyDiv w:val="1"/>
      <w:marLeft w:val="0"/>
      <w:marRight w:val="0"/>
      <w:marTop w:val="0"/>
      <w:marBottom w:val="0"/>
      <w:divBdr>
        <w:top w:val="none" w:sz="0" w:space="0" w:color="auto"/>
        <w:left w:val="none" w:sz="0" w:space="0" w:color="auto"/>
        <w:bottom w:val="none" w:sz="0" w:space="0" w:color="auto"/>
        <w:right w:val="none" w:sz="0" w:space="0" w:color="auto"/>
      </w:divBdr>
    </w:div>
    <w:div w:id="993728709">
      <w:bodyDiv w:val="1"/>
      <w:marLeft w:val="0"/>
      <w:marRight w:val="0"/>
      <w:marTop w:val="0"/>
      <w:marBottom w:val="0"/>
      <w:divBdr>
        <w:top w:val="none" w:sz="0" w:space="0" w:color="auto"/>
        <w:left w:val="none" w:sz="0" w:space="0" w:color="auto"/>
        <w:bottom w:val="none" w:sz="0" w:space="0" w:color="auto"/>
        <w:right w:val="none" w:sz="0" w:space="0" w:color="auto"/>
      </w:divBdr>
    </w:div>
    <w:div w:id="1015038015">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41368473">
      <w:bodyDiv w:val="1"/>
      <w:marLeft w:val="0"/>
      <w:marRight w:val="0"/>
      <w:marTop w:val="0"/>
      <w:marBottom w:val="0"/>
      <w:divBdr>
        <w:top w:val="none" w:sz="0" w:space="0" w:color="auto"/>
        <w:left w:val="none" w:sz="0" w:space="0" w:color="auto"/>
        <w:bottom w:val="none" w:sz="0" w:space="0" w:color="auto"/>
        <w:right w:val="none" w:sz="0" w:space="0" w:color="auto"/>
      </w:divBdr>
    </w:div>
    <w:div w:id="1048336531">
      <w:bodyDiv w:val="1"/>
      <w:marLeft w:val="0"/>
      <w:marRight w:val="0"/>
      <w:marTop w:val="0"/>
      <w:marBottom w:val="0"/>
      <w:divBdr>
        <w:top w:val="none" w:sz="0" w:space="0" w:color="auto"/>
        <w:left w:val="none" w:sz="0" w:space="0" w:color="auto"/>
        <w:bottom w:val="none" w:sz="0" w:space="0" w:color="auto"/>
        <w:right w:val="none" w:sz="0" w:space="0" w:color="auto"/>
      </w:divBdr>
    </w:div>
    <w:div w:id="1048798345">
      <w:bodyDiv w:val="1"/>
      <w:marLeft w:val="0"/>
      <w:marRight w:val="0"/>
      <w:marTop w:val="0"/>
      <w:marBottom w:val="0"/>
      <w:divBdr>
        <w:top w:val="none" w:sz="0" w:space="0" w:color="auto"/>
        <w:left w:val="none" w:sz="0" w:space="0" w:color="auto"/>
        <w:bottom w:val="none" w:sz="0" w:space="0" w:color="auto"/>
        <w:right w:val="none" w:sz="0" w:space="0" w:color="auto"/>
      </w:divBdr>
    </w:div>
    <w:div w:id="1067798861">
      <w:bodyDiv w:val="1"/>
      <w:marLeft w:val="0"/>
      <w:marRight w:val="0"/>
      <w:marTop w:val="0"/>
      <w:marBottom w:val="0"/>
      <w:divBdr>
        <w:top w:val="none" w:sz="0" w:space="0" w:color="auto"/>
        <w:left w:val="none" w:sz="0" w:space="0" w:color="auto"/>
        <w:bottom w:val="none" w:sz="0" w:space="0" w:color="auto"/>
        <w:right w:val="none" w:sz="0" w:space="0" w:color="auto"/>
      </w:divBdr>
    </w:div>
    <w:div w:id="1080754702">
      <w:bodyDiv w:val="1"/>
      <w:marLeft w:val="0"/>
      <w:marRight w:val="0"/>
      <w:marTop w:val="0"/>
      <w:marBottom w:val="0"/>
      <w:divBdr>
        <w:top w:val="none" w:sz="0" w:space="0" w:color="auto"/>
        <w:left w:val="none" w:sz="0" w:space="0" w:color="auto"/>
        <w:bottom w:val="none" w:sz="0" w:space="0" w:color="auto"/>
        <w:right w:val="none" w:sz="0" w:space="0" w:color="auto"/>
      </w:divBdr>
    </w:div>
    <w:div w:id="1085223672">
      <w:bodyDiv w:val="1"/>
      <w:marLeft w:val="0"/>
      <w:marRight w:val="0"/>
      <w:marTop w:val="0"/>
      <w:marBottom w:val="0"/>
      <w:divBdr>
        <w:top w:val="none" w:sz="0" w:space="0" w:color="auto"/>
        <w:left w:val="none" w:sz="0" w:space="0" w:color="auto"/>
        <w:bottom w:val="none" w:sz="0" w:space="0" w:color="auto"/>
        <w:right w:val="none" w:sz="0" w:space="0" w:color="auto"/>
      </w:divBdr>
    </w:div>
    <w:div w:id="1085613905">
      <w:bodyDiv w:val="1"/>
      <w:marLeft w:val="0"/>
      <w:marRight w:val="0"/>
      <w:marTop w:val="0"/>
      <w:marBottom w:val="0"/>
      <w:divBdr>
        <w:top w:val="none" w:sz="0" w:space="0" w:color="auto"/>
        <w:left w:val="none" w:sz="0" w:space="0" w:color="auto"/>
        <w:bottom w:val="none" w:sz="0" w:space="0" w:color="auto"/>
        <w:right w:val="none" w:sz="0" w:space="0" w:color="auto"/>
      </w:divBdr>
    </w:div>
    <w:div w:id="1096290241">
      <w:bodyDiv w:val="1"/>
      <w:marLeft w:val="0"/>
      <w:marRight w:val="0"/>
      <w:marTop w:val="0"/>
      <w:marBottom w:val="0"/>
      <w:divBdr>
        <w:top w:val="none" w:sz="0" w:space="0" w:color="auto"/>
        <w:left w:val="none" w:sz="0" w:space="0" w:color="auto"/>
        <w:bottom w:val="none" w:sz="0" w:space="0" w:color="auto"/>
        <w:right w:val="none" w:sz="0" w:space="0" w:color="auto"/>
      </w:divBdr>
    </w:div>
    <w:div w:id="1098255874">
      <w:bodyDiv w:val="1"/>
      <w:marLeft w:val="0"/>
      <w:marRight w:val="0"/>
      <w:marTop w:val="0"/>
      <w:marBottom w:val="0"/>
      <w:divBdr>
        <w:top w:val="none" w:sz="0" w:space="0" w:color="auto"/>
        <w:left w:val="none" w:sz="0" w:space="0" w:color="auto"/>
        <w:bottom w:val="none" w:sz="0" w:space="0" w:color="auto"/>
        <w:right w:val="none" w:sz="0" w:space="0" w:color="auto"/>
      </w:divBdr>
    </w:div>
    <w:div w:id="1110050739">
      <w:bodyDiv w:val="1"/>
      <w:marLeft w:val="0"/>
      <w:marRight w:val="0"/>
      <w:marTop w:val="0"/>
      <w:marBottom w:val="0"/>
      <w:divBdr>
        <w:top w:val="none" w:sz="0" w:space="0" w:color="auto"/>
        <w:left w:val="none" w:sz="0" w:space="0" w:color="auto"/>
        <w:bottom w:val="none" w:sz="0" w:space="0" w:color="auto"/>
        <w:right w:val="none" w:sz="0" w:space="0" w:color="auto"/>
      </w:divBdr>
    </w:div>
    <w:div w:id="1110856128">
      <w:bodyDiv w:val="1"/>
      <w:marLeft w:val="0"/>
      <w:marRight w:val="0"/>
      <w:marTop w:val="0"/>
      <w:marBottom w:val="0"/>
      <w:divBdr>
        <w:top w:val="none" w:sz="0" w:space="0" w:color="auto"/>
        <w:left w:val="none" w:sz="0" w:space="0" w:color="auto"/>
        <w:bottom w:val="none" w:sz="0" w:space="0" w:color="auto"/>
        <w:right w:val="none" w:sz="0" w:space="0" w:color="auto"/>
      </w:divBdr>
    </w:div>
    <w:div w:id="1111125334">
      <w:bodyDiv w:val="1"/>
      <w:marLeft w:val="0"/>
      <w:marRight w:val="0"/>
      <w:marTop w:val="0"/>
      <w:marBottom w:val="0"/>
      <w:divBdr>
        <w:top w:val="none" w:sz="0" w:space="0" w:color="auto"/>
        <w:left w:val="none" w:sz="0" w:space="0" w:color="auto"/>
        <w:bottom w:val="none" w:sz="0" w:space="0" w:color="auto"/>
        <w:right w:val="none" w:sz="0" w:space="0" w:color="auto"/>
      </w:divBdr>
    </w:div>
    <w:div w:id="1118984540">
      <w:bodyDiv w:val="1"/>
      <w:marLeft w:val="0"/>
      <w:marRight w:val="0"/>
      <w:marTop w:val="0"/>
      <w:marBottom w:val="0"/>
      <w:divBdr>
        <w:top w:val="none" w:sz="0" w:space="0" w:color="auto"/>
        <w:left w:val="none" w:sz="0" w:space="0" w:color="auto"/>
        <w:bottom w:val="none" w:sz="0" w:space="0" w:color="auto"/>
        <w:right w:val="none" w:sz="0" w:space="0" w:color="auto"/>
      </w:divBdr>
    </w:div>
    <w:div w:id="1119297378">
      <w:bodyDiv w:val="1"/>
      <w:marLeft w:val="0"/>
      <w:marRight w:val="0"/>
      <w:marTop w:val="0"/>
      <w:marBottom w:val="0"/>
      <w:divBdr>
        <w:top w:val="none" w:sz="0" w:space="0" w:color="auto"/>
        <w:left w:val="none" w:sz="0" w:space="0" w:color="auto"/>
        <w:bottom w:val="none" w:sz="0" w:space="0" w:color="auto"/>
        <w:right w:val="none" w:sz="0" w:space="0" w:color="auto"/>
      </w:divBdr>
    </w:div>
    <w:div w:id="1123378651">
      <w:bodyDiv w:val="1"/>
      <w:marLeft w:val="0"/>
      <w:marRight w:val="0"/>
      <w:marTop w:val="0"/>
      <w:marBottom w:val="0"/>
      <w:divBdr>
        <w:top w:val="none" w:sz="0" w:space="0" w:color="auto"/>
        <w:left w:val="none" w:sz="0" w:space="0" w:color="auto"/>
        <w:bottom w:val="none" w:sz="0" w:space="0" w:color="auto"/>
        <w:right w:val="none" w:sz="0" w:space="0" w:color="auto"/>
      </w:divBdr>
    </w:div>
    <w:div w:id="1133595750">
      <w:bodyDiv w:val="1"/>
      <w:marLeft w:val="0"/>
      <w:marRight w:val="0"/>
      <w:marTop w:val="0"/>
      <w:marBottom w:val="0"/>
      <w:divBdr>
        <w:top w:val="none" w:sz="0" w:space="0" w:color="auto"/>
        <w:left w:val="none" w:sz="0" w:space="0" w:color="auto"/>
        <w:bottom w:val="none" w:sz="0" w:space="0" w:color="auto"/>
        <w:right w:val="none" w:sz="0" w:space="0" w:color="auto"/>
      </w:divBdr>
    </w:div>
    <w:div w:id="1141120319">
      <w:bodyDiv w:val="1"/>
      <w:marLeft w:val="0"/>
      <w:marRight w:val="0"/>
      <w:marTop w:val="0"/>
      <w:marBottom w:val="0"/>
      <w:divBdr>
        <w:top w:val="none" w:sz="0" w:space="0" w:color="auto"/>
        <w:left w:val="none" w:sz="0" w:space="0" w:color="auto"/>
        <w:bottom w:val="none" w:sz="0" w:space="0" w:color="auto"/>
        <w:right w:val="none" w:sz="0" w:space="0" w:color="auto"/>
      </w:divBdr>
    </w:div>
    <w:div w:id="1150513919">
      <w:bodyDiv w:val="1"/>
      <w:marLeft w:val="0"/>
      <w:marRight w:val="0"/>
      <w:marTop w:val="0"/>
      <w:marBottom w:val="0"/>
      <w:divBdr>
        <w:top w:val="none" w:sz="0" w:space="0" w:color="auto"/>
        <w:left w:val="none" w:sz="0" w:space="0" w:color="auto"/>
        <w:bottom w:val="none" w:sz="0" w:space="0" w:color="auto"/>
        <w:right w:val="none" w:sz="0" w:space="0" w:color="auto"/>
      </w:divBdr>
    </w:div>
    <w:div w:id="1161892617">
      <w:bodyDiv w:val="1"/>
      <w:marLeft w:val="0"/>
      <w:marRight w:val="0"/>
      <w:marTop w:val="0"/>
      <w:marBottom w:val="0"/>
      <w:divBdr>
        <w:top w:val="none" w:sz="0" w:space="0" w:color="auto"/>
        <w:left w:val="none" w:sz="0" w:space="0" w:color="auto"/>
        <w:bottom w:val="none" w:sz="0" w:space="0" w:color="auto"/>
        <w:right w:val="none" w:sz="0" w:space="0" w:color="auto"/>
      </w:divBdr>
    </w:div>
    <w:div w:id="1163468522">
      <w:bodyDiv w:val="1"/>
      <w:marLeft w:val="0"/>
      <w:marRight w:val="0"/>
      <w:marTop w:val="0"/>
      <w:marBottom w:val="0"/>
      <w:divBdr>
        <w:top w:val="none" w:sz="0" w:space="0" w:color="auto"/>
        <w:left w:val="none" w:sz="0" w:space="0" w:color="auto"/>
        <w:bottom w:val="none" w:sz="0" w:space="0" w:color="auto"/>
        <w:right w:val="none" w:sz="0" w:space="0" w:color="auto"/>
      </w:divBdr>
    </w:div>
    <w:div w:id="1165432770">
      <w:bodyDiv w:val="1"/>
      <w:marLeft w:val="0"/>
      <w:marRight w:val="0"/>
      <w:marTop w:val="0"/>
      <w:marBottom w:val="0"/>
      <w:divBdr>
        <w:top w:val="none" w:sz="0" w:space="0" w:color="auto"/>
        <w:left w:val="none" w:sz="0" w:space="0" w:color="auto"/>
        <w:bottom w:val="none" w:sz="0" w:space="0" w:color="auto"/>
        <w:right w:val="none" w:sz="0" w:space="0" w:color="auto"/>
      </w:divBdr>
    </w:div>
    <w:div w:id="1167593640">
      <w:bodyDiv w:val="1"/>
      <w:marLeft w:val="0"/>
      <w:marRight w:val="0"/>
      <w:marTop w:val="0"/>
      <w:marBottom w:val="0"/>
      <w:divBdr>
        <w:top w:val="none" w:sz="0" w:space="0" w:color="auto"/>
        <w:left w:val="none" w:sz="0" w:space="0" w:color="auto"/>
        <w:bottom w:val="none" w:sz="0" w:space="0" w:color="auto"/>
        <w:right w:val="none" w:sz="0" w:space="0" w:color="auto"/>
      </w:divBdr>
    </w:div>
    <w:div w:id="1172985730">
      <w:bodyDiv w:val="1"/>
      <w:marLeft w:val="0"/>
      <w:marRight w:val="0"/>
      <w:marTop w:val="0"/>
      <w:marBottom w:val="0"/>
      <w:divBdr>
        <w:top w:val="none" w:sz="0" w:space="0" w:color="auto"/>
        <w:left w:val="none" w:sz="0" w:space="0" w:color="auto"/>
        <w:bottom w:val="none" w:sz="0" w:space="0" w:color="auto"/>
        <w:right w:val="none" w:sz="0" w:space="0" w:color="auto"/>
      </w:divBdr>
    </w:div>
    <w:div w:id="1173105145">
      <w:bodyDiv w:val="1"/>
      <w:marLeft w:val="0"/>
      <w:marRight w:val="0"/>
      <w:marTop w:val="0"/>
      <w:marBottom w:val="0"/>
      <w:divBdr>
        <w:top w:val="none" w:sz="0" w:space="0" w:color="auto"/>
        <w:left w:val="none" w:sz="0" w:space="0" w:color="auto"/>
        <w:bottom w:val="none" w:sz="0" w:space="0" w:color="auto"/>
        <w:right w:val="none" w:sz="0" w:space="0" w:color="auto"/>
      </w:divBdr>
    </w:div>
    <w:div w:id="1176967251">
      <w:bodyDiv w:val="1"/>
      <w:marLeft w:val="0"/>
      <w:marRight w:val="0"/>
      <w:marTop w:val="0"/>
      <w:marBottom w:val="0"/>
      <w:divBdr>
        <w:top w:val="none" w:sz="0" w:space="0" w:color="auto"/>
        <w:left w:val="none" w:sz="0" w:space="0" w:color="auto"/>
        <w:bottom w:val="none" w:sz="0" w:space="0" w:color="auto"/>
        <w:right w:val="none" w:sz="0" w:space="0" w:color="auto"/>
      </w:divBdr>
    </w:div>
    <w:div w:id="1198465375">
      <w:bodyDiv w:val="1"/>
      <w:marLeft w:val="0"/>
      <w:marRight w:val="0"/>
      <w:marTop w:val="0"/>
      <w:marBottom w:val="0"/>
      <w:divBdr>
        <w:top w:val="none" w:sz="0" w:space="0" w:color="auto"/>
        <w:left w:val="none" w:sz="0" w:space="0" w:color="auto"/>
        <w:bottom w:val="none" w:sz="0" w:space="0" w:color="auto"/>
        <w:right w:val="none" w:sz="0" w:space="0" w:color="auto"/>
      </w:divBdr>
    </w:div>
    <w:div w:id="1200246225">
      <w:bodyDiv w:val="1"/>
      <w:marLeft w:val="0"/>
      <w:marRight w:val="0"/>
      <w:marTop w:val="0"/>
      <w:marBottom w:val="0"/>
      <w:divBdr>
        <w:top w:val="none" w:sz="0" w:space="0" w:color="auto"/>
        <w:left w:val="none" w:sz="0" w:space="0" w:color="auto"/>
        <w:bottom w:val="none" w:sz="0" w:space="0" w:color="auto"/>
        <w:right w:val="none" w:sz="0" w:space="0" w:color="auto"/>
      </w:divBdr>
    </w:div>
    <w:div w:id="1211653581">
      <w:bodyDiv w:val="1"/>
      <w:marLeft w:val="0"/>
      <w:marRight w:val="0"/>
      <w:marTop w:val="0"/>
      <w:marBottom w:val="0"/>
      <w:divBdr>
        <w:top w:val="none" w:sz="0" w:space="0" w:color="auto"/>
        <w:left w:val="none" w:sz="0" w:space="0" w:color="auto"/>
        <w:bottom w:val="none" w:sz="0" w:space="0" w:color="auto"/>
        <w:right w:val="none" w:sz="0" w:space="0" w:color="auto"/>
      </w:divBdr>
    </w:div>
    <w:div w:id="1212813885">
      <w:bodyDiv w:val="1"/>
      <w:marLeft w:val="0"/>
      <w:marRight w:val="0"/>
      <w:marTop w:val="0"/>
      <w:marBottom w:val="0"/>
      <w:divBdr>
        <w:top w:val="none" w:sz="0" w:space="0" w:color="auto"/>
        <w:left w:val="none" w:sz="0" w:space="0" w:color="auto"/>
        <w:bottom w:val="none" w:sz="0" w:space="0" w:color="auto"/>
        <w:right w:val="none" w:sz="0" w:space="0" w:color="auto"/>
      </w:divBdr>
    </w:div>
    <w:div w:id="1225721973">
      <w:bodyDiv w:val="1"/>
      <w:marLeft w:val="0"/>
      <w:marRight w:val="0"/>
      <w:marTop w:val="0"/>
      <w:marBottom w:val="0"/>
      <w:divBdr>
        <w:top w:val="none" w:sz="0" w:space="0" w:color="auto"/>
        <w:left w:val="none" w:sz="0" w:space="0" w:color="auto"/>
        <w:bottom w:val="none" w:sz="0" w:space="0" w:color="auto"/>
        <w:right w:val="none" w:sz="0" w:space="0" w:color="auto"/>
      </w:divBdr>
    </w:div>
    <w:div w:id="1234778468">
      <w:bodyDiv w:val="1"/>
      <w:marLeft w:val="0"/>
      <w:marRight w:val="0"/>
      <w:marTop w:val="0"/>
      <w:marBottom w:val="0"/>
      <w:divBdr>
        <w:top w:val="none" w:sz="0" w:space="0" w:color="auto"/>
        <w:left w:val="none" w:sz="0" w:space="0" w:color="auto"/>
        <w:bottom w:val="none" w:sz="0" w:space="0" w:color="auto"/>
        <w:right w:val="none" w:sz="0" w:space="0" w:color="auto"/>
      </w:divBdr>
    </w:div>
    <w:div w:id="1240796852">
      <w:bodyDiv w:val="1"/>
      <w:marLeft w:val="0"/>
      <w:marRight w:val="0"/>
      <w:marTop w:val="0"/>
      <w:marBottom w:val="0"/>
      <w:divBdr>
        <w:top w:val="none" w:sz="0" w:space="0" w:color="auto"/>
        <w:left w:val="none" w:sz="0" w:space="0" w:color="auto"/>
        <w:bottom w:val="none" w:sz="0" w:space="0" w:color="auto"/>
        <w:right w:val="none" w:sz="0" w:space="0" w:color="auto"/>
      </w:divBdr>
    </w:div>
    <w:div w:id="1245644978">
      <w:bodyDiv w:val="1"/>
      <w:marLeft w:val="0"/>
      <w:marRight w:val="0"/>
      <w:marTop w:val="0"/>
      <w:marBottom w:val="0"/>
      <w:divBdr>
        <w:top w:val="none" w:sz="0" w:space="0" w:color="auto"/>
        <w:left w:val="none" w:sz="0" w:space="0" w:color="auto"/>
        <w:bottom w:val="none" w:sz="0" w:space="0" w:color="auto"/>
        <w:right w:val="none" w:sz="0" w:space="0" w:color="auto"/>
      </w:divBdr>
    </w:div>
    <w:div w:id="1247300946">
      <w:bodyDiv w:val="1"/>
      <w:marLeft w:val="0"/>
      <w:marRight w:val="0"/>
      <w:marTop w:val="0"/>
      <w:marBottom w:val="0"/>
      <w:divBdr>
        <w:top w:val="none" w:sz="0" w:space="0" w:color="auto"/>
        <w:left w:val="none" w:sz="0" w:space="0" w:color="auto"/>
        <w:bottom w:val="none" w:sz="0" w:space="0" w:color="auto"/>
        <w:right w:val="none" w:sz="0" w:space="0" w:color="auto"/>
      </w:divBdr>
    </w:div>
    <w:div w:id="1255170849">
      <w:bodyDiv w:val="1"/>
      <w:marLeft w:val="0"/>
      <w:marRight w:val="0"/>
      <w:marTop w:val="0"/>
      <w:marBottom w:val="0"/>
      <w:divBdr>
        <w:top w:val="none" w:sz="0" w:space="0" w:color="auto"/>
        <w:left w:val="none" w:sz="0" w:space="0" w:color="auto"/>
        <w:bottom w:val="none" w:sz="0" w:space="0" w:color="auto"/>
        <w:right w:val="none" w:sz="0" w:space="0" w:color="auto"/>
      </w:divBdr>
    </w:div>
    <w:div w:id="1266503937">
      <w:bodyDiv w:val="1"/>
      <w:marLeft w:val="0"/>
      <w:marRight w:val="0"/>
      <w:marTop w:val="0"/>
      <w:marBottom w:val="0"/>
      <w:divBdr>
        <w:top w:val="none" w:sz="0" w:space="0" w:color="auto"/>
        <w:left w:val="none" w:sz="0" w:space="0" w:color="auto"/>
        <w:bottom w:val="none" w:sz="0" w:space="0" w:color="auto"/>
        <w:right w:val="none" w:sz="0" w:space="0" w:color="auto"/>
      </w:divBdr>
      <w:divsChild>
        <w:div w:id="355464">
          <w:marLeft w:val="0"/>
          <w:marRight w:val="0"/>
          <w:marTop w:val="0"/>
          <w:marBottom w:val="0"/>
          <w:divBdr>
            <w:top w:val="none" w:sz="0" w:space="0" w:color="auto"/>
            <w:left w:val="none" w:sz="0" w:space="0" w:color="auto"/>
            <w:bottom w:val="none" w:sz="0" w:space="0" w:color="auto"/>
            <w:right w:val="none" w:sz="0" w:space="0" w:color="auto"/>
          </w:divBdr>
        </w:div>
        <w:div w:id="54088712">
          <w:marLeft w:val="0"/>
          <w:marRight w:val="0"/>
          <w:marTop w:val="0"/>
          <w:marBottom w:val="0"/>
          <w:divBdr>
            <w:top w:val="none" w:sz="0" w:space="0" w:color="auto"/>
            <w:left w:val="none" w:sz="0" w:space="0" w:color="auto"/>
            <w:bottom w:val="none" w:sz="0" w:space="0" w:color="auto"/>
            <w:right w:val="none" w:sz="0" w:space="0" w:color="auto"/>
          </w:divBdr>
        </w:div>
        <w:div w:id="158009079">
          <w:marLeft w:val="0"/>
          <w:marRight w:val="0"/>
          <w:marTop w:val="0"/>
          <w:marBottom w:val="0"/>
          <w:divBdr>
            <w:top w:val="none" w:sz="0" w:space="0" w:color="auto"/>
            <w:left w:val="none" w:sz="0" w:space="0" w:color="auto"/>
            <w:bottom w:val="none" w:sz="0" w:space="0" w:color="auto"/>
            <w:right w:val="none" w:sz="0" w:space="0" w:color="auto"/>
          </w:divBdr>
        </w:div>
        <w:div w:id="860554709">
          <w:marLeft w:val="0"/>
          <w:marRight w:val="0"/>
          <w:marTop w:val="0"/>
          <w:marBottom w:val="0"/>
          <w:divBdr>
            <w:top w:val="none" w:sz="0" w:space="0" w:color="auto"/>
            <w:left w:val="none" w:sz="0" w:space="0" w:color="auto"/>
            <w:bottom w:val="none" w:sz="0" w:space="0" w:color="auto"/>
            <w:right w:val="none" w:sz="0" w:space="0" w:color="auto"/>
          </w:divBdr>
        </w:div>
        <w:div w:id="966352579">
          <w:marLeft w:val="0"/>
          <w:marRight w:val="0"/>
          <w:marTop w:val="0"/>
          <w:marBottom w:val="0"/>
          <w:divBdr>
            <w:top w:val="none" w:sz="0" w:space="0" w:color="auto"/>
            <w:left w:val="none" w:sz="0" w:space="0" w:color="auto"/>
            <w:bottom w:val="none" w:sz="0" w:space="0" w:color="auto"/>
            <w:right w:val="none" w:sz="0" w:space="0" w:color="auto"/>
          </w:divBdr>
        </w:div>
        <w:div w:id="1270357654">
          <w:marLeft w:val="0"/>
          <w:marRight w:val="0"/>
          <w:marTop w:val="0"/>
          <w:marBottom w:val="0"/>
          <w:divBdr>
            <w:top w:val="none" w:sz="0" w:space="0" w:color="auto"/>
            <w:left w:val="none" w:sz="0" w:space="0" w:color="auto"/>
            <w:bottom w:val="none" w:sz="0" w:space="0" w:color="auto"/>
            <w:right w:val="none" w:sz="0" w:space="0" w:color="auto"/>
          </w:divBdr>
        </w:div>
        <w:div w:id="1465853005">
          <w:marLeft w:val="0"/>
          <w:marRight w:val="0"/>
          <w:marTop w:val="0"/>
          <w:marBottom w:val="0"/>
          <w:divBdr>
            <w:top w:val="none" w:sz="0" w:space="0" w:color="auto"/>
            <w:left w:val="none" w:sz="0" w:space="0" w:color="auto"/>
            <w:bottom w:val="none" w:sz="0" w:space="0" w:color="auto"/>
            <w:right w:val="none" w:sz="0" w:space="0" w:color="auto"/>
          </w:divBdr>
        </w:div>
        <w:div w:id="1734507125">
          <w:marLeft w:val="0"/>
          <w:marRight w:val="0"/>
          <w:marTop w:val="0"/>
          <w:marBottom w:val="0"/>
          <w:divBdr>
            <w:top w:val="none" w:sz="0" w:space="0" w:color="auto"/>
            <w:left w:val="none" w:sz="0" w:space="0" w:color="auto"/>
            <w:bottom w:val="none" w:sz="0" w:space="0" w:color="auto"/>
            <w:right w:val="none" w:sz="0" w:space="0" w:color="auto"/>
          </w:divBdr>
        </w:div>
        <w:div w:id="1862670561">
          <w:marLeft w:val="0"/>
          <w:marRight w:val="0"/>
          <w:marTop w:val="0"/>
          <w:marBottom w:val="0"/>
          <w:divBdr>
            <w:top w:val="none" w:sz="0" w:space="0" w:color="auto"/>
            <w:left w:val="none" w:sz="0" w:space="0" w:color="auto"/>
            <w:bottom w:val="none" w:sz="0" w:space="0" w:color="auto"/>
            <w:right w:val="none" w:sz="0" w:space="0" w:color="auto"/>
          </w:divBdr>
        </w:div>
        <w:div w:id="1981230655">
          <w:marLeft w:val="0"/>
          <w:marRight w:val="0"/>
          <w:marTop w:val="0"/>
          <w:marBottom w:val="0"/>
          <w:divBdr>
            <w:top w:val="none" w:sz="0" w:space="0" w:color="auto"/>
            <w:left w:val="none" w:sz="0" w:space="0" w:color="auto"/>
            <w:bottom w:val="none" w:sz="0" w:space="0" w:color="auto"/>
            <w:right w:val="none" w:sz="0" w:space="0" w:color="auto"/>
          </w:divBdr>
        </w:div>
      </w:divsChild>
    </w:div>
    <w:div w:id="1271742666">
      <w:bodyDiv w:val="1"/>
      <w:marLeft w:val="0"/>
      <w:marRight w:val="0"/>
      <w:marTop w:val="0"/>
      <w:marBottom w:val="0"/>
      <w:divBdr>
        <w:top w:val="none" w:sz="0" w:space="0" w:color="auto"/>
        <w:left w:val="none" w:sz="0" w:space="0" w:color="auto"/>
        <w:bottom w:val="none" w:sz="0" w:space="0" w:color="auto"/>
        <w:right w:val="none" w:sz="0" w:space="0" w:color="auto"/>
      </w:divBdr>
    </w:div>
    <w:div w:id="1275291241">
      <w:bodyDiv w:val="1"/>
      <w:marLeft w:val="0"/>
      <w:marRight w:val="0"/>
      <w:marTop w:val="0"/>
      <w:marBottom w:val="0"/>
      <w:divBdr>
        <w:top w:val="none" w:sz="0" w:space="0" w:color="auto"/>
        <w:left w:val="none" w:sz="0" w:space="0" w:color="auto"/>
        <w:bottom w:val="none" w:sz="0" w:space="0" w:color="auto"/>
        <w:right w:val="none" w:sz="0" w:space="0" w:color="auto"/>
      </w:divBdr>
    </w:div>
    <w:div w:id="1278950859">
      <w:bodyDiv w:val="1"/>
      <w:marLeft w:val="0"/>
      <w:marRight w:val="0"/>
      <w:marTop w:val="0"/>
      <w:marBottom w:val="0"/>
      <w:divBdr>
        <w:top w:val="none" w:sz="0" w:space="0" w:color="auto"/>
        <w:left w:val="none" w:sz="0" w:space="0" w:color="auto"/>
        <w:bottom w:val="none" w:sz="0" w:space="0" w:color="auto"/>
        <w:right w:val="none" w:sz="0" w:space="0" w:color="auto"/>
      </w:divBdr>
    </w:div>
    <w:div w:id="1280722863">
      <w:bodyDiv w:val="1"/>
      <w:marLeft w:val="0"/>
      <w:marRight w:val="0"/>
      <w:marTop w:val="0"/>
      <w:marBottom w:val="0"/>
      <w:divBdr>
        <w:top w:val="none" w:sz="0" w:space="0" w:color="auto"/>
        <w:left w:val="none" w:sz="0" w:space="0" w:color="auto"/>
        <w:bottom w:val="none" w:sz="0" w:space="0" w:color="auto"/>
        <w:right w:val="none" w:sz="0" w:space="0" w:color="auto"/>
      </w:divBdr>
    </w:div>
    <w:div w:id="1291059750">
      <w:bodyDiv w:val="1"/>
      <w:marLeft w:val="0"/>
      <w:marRight w:val="0"/>
      <w:marTop w:val="0"/>
      <w:marBottom w:val="0"/>
      <w:divBdr>
        <w:top w:val="none" w:sz="0" w:space="0" w:color="auto"/>
        <w:left w:val="none" w:sz="0" w:space="0" w:color="auto"/>
        <w:bottom w:val="none" w:sz="0" w:space="0" w:color="auto"/>
        <w:right w:val="none" w:sz="0" w:space="0" w:color="auto"/>
      </w:divBdr>
    </w:div>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 w:id="1303463609">
      <w:bodyDiv w:val="1"/>
      <w:marLeft w:val="0"/>
      <w:marRight w:val="0"/>
      <w:marTop w:val="0"/>
      <w:marBottom w:val="0"/>
      <w:divBdr>
        <w:top w:val="none" w:sz="0" w:space="0" w:color="auto"/>
        <w:left w:val="none" w:sz="0" w:space="0" w:color="auto"/>
        <w:bottom w:val="none" w:sz="0" w:space="0" w:color="auto"/>
        <w:right w:val="none" w:sz="0" w:space="0" w:color="auto"/>
      </w:divBdr>
    </w:div>
    <w:div w:id="1309045599">
      <w:bodyDiv w:val="1"/>
      <w:marLeft w:val="0"/>
      <w:marRight w:val="0"/>
      <w:marTop w:val="0"/>
      <w:marBottom w:val="0"/>
      <w:divBdr>
        <w:top w:val="none" w:sz="0" w:space="0" w:color="auto"/>
        <w:left w:val="none" w:sz="0" w:space="0" w:color="auto"/>
        <w:bottom w:val="none" w:sz="0" w:space="0" w:color="auto"/>
        <w:right w:val="none" w:sz="0" w:space="0" w:color="auto"/>
      </w:divBdr>
    </w:div>
    <w:div w:id="1315569987">
      <w:bodyDiv w:val="1"/>
      <w:marLeft w:val="0"/>
      <w:marRight w:val="0"/>
      <w:marTop w:val="0"/>
      <w:marBottom w:val="0"/>
      <w:divBdr>
        <w:top w:val="none" w:sz="0" w:space="0" w:color="auto"/>
        <w:left w:val="none" w:sz="0" w:space="0" w:color="auto"/>
        <w:bottom w:val="none" w:sz="0" w:space="0" w:color="auto"/>
        <w:right w:val="none" w:sz="0" w:space="0" w:color="auto"/>
      </w:divBdr>
    </w:div>
    <w:div w:id="1316881481">
      <w:bodyDiv w:val="1"/>
      <w:marLeft w:val="0"/>
      <w:marRight w:val="0"/>
      <w:marTop w:val="0"/>
      <w:marBottom w:val="0"/>
      <w:divBdr>
        <w:top w:val="none" w:sz="0" w:space="0" w:color="auto"/>
        <w:left w:val="none" w:sz="0" w:space="0" w:color="auto"/>
        <w:bottom w:val="none" w:sz="0" w:space="0" w:color="auto"/>
        <w:right w:val="none" w:sz="0" w:space="0" w:color="auto"/>
      </w:divBdr>
    </w:div>
    <w:div w:id="1345281775">
      <w:bodyDiv w:val="1"/>
      <w:marLeft w:val="0"/>
      <w:marRight w:val="0"/>
      <w:marTop w:val="0"/>
      <w:marBottom w:val="0"/>
      <w:divBdr>
        <w:top w:val="none" w:sz="0" w:space="0" w:color="auto"/>
        <w:left w:val="none" w:sz="0" w:space="0" w:color="auto"/>
        <w:bottom w:val="none" w:sz="0" w:space="0" w:color="auto"/>
        <w:right w:val="none" w:sz="0" w:space="0" w:color="auto"/>
      </w:divBdr>
    </w:div>
    <w:div w:id="1355421509">
      <w:bodyDiv w:val="1"/>
      <w:marLeft w:val="0"/>
      <w:marRight w:val="0"/>
      <w:marTop w:val="0"/>
      <w:marBottom w:val="0"/>
      <w:divBdr>
        <w:top w:val="none" w:sz="0" w:space="0" w:color="auto"/>
        <w:left w:val="none" w:sz="0" w:space="0" w:color="auto"/>
        <w:bottom w:val="none" w:sz="0" w:space="0" w:color="auto"/>
        <w:right w:val="none" w:sz="0" w:space="0" w:color="auto"/>
      </w:divBdr>
    </w:div>
    <w:div w:id="1374041416">
      <w:bodyDiv w:val="1"/>
      <w:marLeft w:val="0"/>
      <w:marRight w:val="0"/>
      <w:marTop w:val="0"/>
      <w:marBottom w:val="0"/>
      <w:divBdr>
        <w:top w:val="none" w:sz="0" w:space="0" w:color="auto"/>
        <w:left w:val="none" w:sz="0" w:space="0" w:color="auto"/>
        <w:bottom w:val="none" w:sz="0" w:space="0" w:color="auto"/>
        <w:right w:val="none" w:sz="0" w:space="0" w:color="auto"/>
      </w:divBdr>
      <w:divsChild>
        <w:div w:id="3408494">
          <w:marLeft w:val="0"/>
          <w:marRight w:val="0"/>
          <w:marTop w:val="0"/>
          <w:marBottom w:val="0"/>
          <w:divBdr>
            <w:top w:val="none" w:sz="0" w:space="0" w:color="auto"/>
            <w:left w:val="none" w:sz="0" w:space="0" w:color="auto"/>
            <w:bottom w:val="none" w:sz="0" w:space="0" w:color="auto"/>
            <w:right w:val="none" w:sz="0" w:space="0" w:color="auto"/>
          </w:divBdr>
        </w:div>
        <w:div w:id="517938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 w:id="156654590">
          <w:marLeft w:val="0"/>
          <w:marRight w:val="0"/>
          <w:marTop w:val="0"/>
          <w:marBottom w:val="0"/>
          <w:divBdr>
            <w:top w:val="none" w:sz="0" w:space="0" w:color="auto"/>
            <w:left w:val="none" w:sz="0" w:space="0" w:color="auto"/>
            <w:bottom w:val="none" w:sz="0" w:space="0" w:color="auto"/>
            <w:right w:val="none" w:sz="0" w:space="0" w:color="auto"/>
          </w:divBdr>
        </w:div>
        <w:div w:id="308872318">
          <w:marLeft w:val="0"/>
          <w:marRight w:val="0"/>
          <w:marTop w:val="0"/>
          <w:marBottom w:val="0"/>
          <w:divBdr>
            <w:top w:val="none" w:sz="0" w:space="0" w:color="auto"/>
            <w:left w:val="none" w:sz="0" w:space="0" w:color="auto"/>
            <w:bottom w:val="none" w:sz="0" w:space="0" w:color="auto"/>
            <w:right w:val="none" w:sz="0" w:space="0" w:color="auto"/>
          </w:divBdr>
        </w:div>
        <w:div w:id="347022775">
          <w:marLeft w:val="0"/>
          <w:marRight w:val="0"/>
          <w:marTop w:val="0"/>
          <w:marBottom w:val="0"/>
          <w:divBdr>
            <w:top w:val="none" w:sz="0" w:space="0" w:color="auto"/>
            <w:left w:val="none" w:sz="0" w:space="0" w:color="auto"/>
            <w:bottom w:val="none" w:sz="0" w:space="0" w:color="auto"/>
            <w:right w:val="none" w:sz="0" w:space="0" w:color="auto"/>
          </w:divBdr>
        </w:div>
        <w:div w:id="372077922">
          <w:marLeft w:val="0"/>
          <w:marRight w:val="0"/>
          <w:marTop w:val="0"/>
          <w:marBottom w:val="0"/>
          <w:divBdr>
            <w:top w:val="none" w:sz="0" w:space="0" w:color="auto"/>
            <w:left w:val="none" w:sz="0" w:space="0" w:color="auto"/>
            <w:bottom w:val="none" w:sz="0" w:space="0" w:color="auto"/>
            <w:right w:val="none" w:sz="0" w:space="0" w:color="auto"/>
          </w:divBdr>
        </w:div>
        <w:div w:id="662121950">
          <w:marLeft w:val="0"/>
          <w:marRight w:val="0"/>
          <w:marTop w:val="0"/>
          <w:marBottom w:val="0"/>
          <w:divBdr>
            <w:top w:val="none" w:sz="0" w:space="0" w:color="auto"/>
            <w:left w:val="none" w:sz="0" w:space="0" w:color="auto"/>
            <w:bottom w:val="none" w:sz="0" w:space="0" w:color="auto"/>
            <w:right w:val="none" w:sz="0" w:space="0" w:color="auto"/>
          </w:divBdr>
        </w:div>
        <w:div w:id="677006510">
          <w:marLeft w:val="0"/>
          <w:marRight w:val="0"/>
          <w:marTop w:val="0"/>
          <w:marBottom w:val="0"/>
          <w:divBdr>
            <w:top w:val="none" w:sz="0" w:space="0" w:color="auto"/>
            <w:left w:val="none" w:sz="0" w:space="0" w:color="auto"/>
            <w:bottom w:val="none" w:sz="0" w:space="0" w:color="auto"/>
            <w:right w:val="none" w:sz="0" w:space="0" w:color="auto"/>
          </w:divBdr>
        </w:div>
        <w:div w:id="717323127">
          <w:marLeft w:val="0"/>
          <w:marRight w:val="0"/>
          <w:marTop w:val="0"/>
          <w:marBottom w:val="0"/>
          <w:divBdr>
            <w:top w:val="none" w:sz="0" w:space="0" w:color="auto"/>
            <w:left w:val="none" w:sz="0" w:space="0" w:color="auto"/>
            <w:bottom w:val="none" w:sz="0" w:space="0" w:color="auto"/>
            <w:right w:val="none" w:sz="0" w:space="0" w:color="auto"/>
          </w:divBdr>
        </w:div>
        <w:div w:id="787816074">
          <w:marLeft w:val="0"/>
          <w:marRight w:val="0"/>
          <w:marTop w:val="0"/>
          <w:marBottom w:val="0"/>
          <w:divBdr>
            <w:top w:val="none" w:sz="0" w:space="0" w:color="auto"/>
            <w:left w:val="none" w:sz="0" w:space="0" w:color="auto"/>
            <w:bottom w:val="none" w:sz="0" w:space="0" w:color="auto"/>
            <w:right w:val="none" w:sz="0" w:space="0" w:color="auto"/>
          </w:divBdr>
        </w:div>
        <w:div w:id="816921115">
          <w:marLeft w:val="0"/>
          <w:marRight w:val="0"/>
          <w:marTop w:val="0"/>
          <w:marBottom w:val="0"/>
          <w:divBdr>
            <w:top w:val="none" w:sz="0" w:space="0" w:color="auto"/>
            <w:left w:val="none" w:sz="0" w:space="0" w:color="auto"/>
            <w:bottom w:val="none" w:sz="0" w:space="0" w:color="auto"/>
            <w:right w:val="none" w:sz="0" w:space="0" w:color="auto"/>
          </w:divBdr>
        </w:div>
        <w:div w:id="878204035">
          <w:marLeft w:val="0"/>
          <w:marRight w:val="0"/>
          <w:marTop w:val="0"/>
          <w:marBottom w:val="0"/>
          <w:divBdr>
            <w:top w:val="none" w:sz="0" w:space="0" w:color="auto"/>
            <w:left w:val="none" w:sz="0" w:space="0" w:color="auto"/>
            <w:bottom w:val="none" w:sz="0" w:space="0" w:color="auto"/>
            <w:right w:val="none" w:sz="0" w:space="0" w:color="auto"/>
          </w:divBdr>
        </w:div>
        <w:div w:id="930162437">
          <w:marLeft w:val="0"/>
          <w:marRight w:val="0"/>
          <w:marTop w:val="0"/>
          <w:marBottom w:val="0"/>
          <w:divBdr>
            <w:top w:val="none" w:sz="0" w:space="0" w:color="auto"/>
            <w:left w:val="none" w:sz="0" w:space="0" w:color="auto"/>
            <w:bottom w:val="none" w:sz="0" w:space="0" w:color="auto"/>
            <w:right w:val="none" w:sz="0" w:space="0" w:color="auto"/>
          </w:divBdr>
        </w:div>
        <w:div w:id="1015376900">
          <w:marLeft w:val="0"/>
          <w:marRight w:val="0"/>
          <w:marTop w:val="0"/>
          <w:marBottom w:val="0"/>
          <w:divBdr>
            <w:top w:val="none" w:sz="0" w:space="0" w:color="auto"/>
            <w:left w:val="none" w:sz="0" w:space="0" w:color="auto"/>
            <w:bottom w:val="none" w:sz="0" w:space="0" w:color="auto"/>
            <w:right w:val="none" w:sz="0" w:space="0" w:color="auto"/>
          </w:divBdr>
        </w:div>
        <w:div w:id="1048336852">
          <w:marLeft w:val="0"/>
          <w:marRight w:val="0"/>
          <w:marTop w:val="0"/>
          <w:marBottom w:val="0"/>
          <w:divBdr>
            <w:top w:val="none" w:sz="0" w:space="0" w:color="auto"/>
            <w:left w:val="none" w:sz="0" w:space="0" w:color="auto"/>
            <w:bottom w:val="none" w:sz="0" w:space="0" w:color="auto"/>
            <w:right w:val="none" w:sz="0" w:space="0" w:color="auto"/>
          </w:divBdr>
        </w:div>
        <w:div w:id="1130972474">
          <w:marLeft w:val="0"/>
          <w:marRight w:val="0"/>
          <w:marTop w:val="0"/>
          <w:marBottom w:val="0"/>
          <w:divBdr>
            <w:top w:val="none" w:sz="0" w:space="0" w:color="auto"/>
            <w:left w:val="none" w:sz="0" w:space="0" w:color="auto"/>
            <w:bottom w:val="none" w:sz="0" w:space="0" w:color="auto"/>
            <w:right w:val="none" w:sz="0" w:space="0" w:color="auto"/>
          </w:divBdr>
        </w:div>
        <w:div w:id="1135021437">
          <w:marLeft w:val="0"/>
          <w:marRight w:val="0"/>
          <w:marTop w:val="0"/>
          <w:marBottom w:val="0"/>
          <w:divBdr>
            <w:top w:val="none" w:sz="0" w:space="0" w:color="auto"/>
            <w:left w:val="none" w:sz="0" w:space="0" w:color="auto"/>
            <w:bottom w:val="none" w:sz="0" w:space="0" w:color="auto"/>
            <w:right w:val="none" w:sz="0" w:space="0" w:color="auto"/>
          </w:divBdr>
        </w:div>
        <w:div w:id="1179857999">
          <w:marLeft w:val="0"/>
          <w:marRight w:val="0"/>
          <w:marTop w:val="0"/>
          <w:marBottom w:val="0"/>
          <w:divBdr>
            <w:top w:val="none" w:sz="0" w:space="0" w:color="auto"/>
            <w:left w:val="none" w:sz="0" w:space="0" w:color="auto"/>
            <w:bottom w:val="none" w:sz="0" w:space="0" w:color="auto"/>
            <w:right w:val="none" w:sz="0" w:space="0" w:color="auto"/>
          </w:divBdr>
        </w:div>
        <w:div w:id="1210728733">
          <w:marLeft w:val="0"/>
          <w:marRight w:val="0"/>
          <w:marTop w:val="0"/>
          <w:marBottom w:val="0"/>
          <w:divBdr>
            <w:top w:val="none" w:sz="0" w:space="0" w:color="auto"/>
            <w:left w:val="none" w:sz="0" w:space="0" w:color="auto"/>
            <w:bottom w:val="none" w:sz="0" w:space="0" w:color="auto"/>
            <w:right w:val="none" w:sz="0" w:space="0" w:color="auto"/>
          </w:divBdr>
        </w:div>
        <w:div w:id="1212378666">
          <w:marLeft w:val="0"/>
          <w:marRight w:val="0"/>
          <w:marTop w:val="0"/>
          <w:marBottom w:val="0"/>
          <w:divBdr>
            <w:top w:val="none" w:sz="0" w:space="0" w:color="auto"/>
            <w:left w:val="none" w:sz="0" w:space="0" w:color="auto"/>
            <w:bottom w:val="none" w:sz="0" w:space="0" w:color="auto"/>
            <w:right w:val="none" w:sz="0" w:space="0" w:color="auto"/>
          </w:divBdr>
        </w:div>
        <w:div w:id="1282221188">
          <w:marLeft w:val="0"/>
          <w:marRight w:val="0"/>
          <w:marTop w:val="0"/>
          <w:marBottom w:val="0"/>
          <w:divBdr>
            <w:top w:val="none" w:sz="0" w:space="0" w:color="auto"/>
            <w:left w:val="none" w:sz="0" w:space="0" w:color="auto"/>
            <w:bottom w:val="none" w:sz="0" w:space="0" w:color="auto"/>
            <w:right w:val="none" w:sz="0" w:space="0" w:color="auto"/>
          </w:divBdr>
        </w:div>
        <w:div w:id="1335376581">
          <w:marLeft w:val="0"/>
          <w:marRight w:val="0"/>
          <w:marTop w:val="0"/>
          <w:marBottom w:val="0"/>
          <w:divBdr>
            <w:top w:val="none" w:sz="0" w:space="0" w:color="auto"/>
            <w:left w:val="none" w:sz="0" w:space="0" w:color="auto"/>
            <w:bottom w:val="none" w:sz="0" w:space="0" w:color="auto"/>
            <w:right w:val="none" w:sz="0" w:space="0" w:color="auto"/>
          </w:divBdr>
        </w:div>
        <w:div w:id="1347825914">
          <w:marLeft w:val="0"/>
          <w:marRight w:val="0"/>
          <w:marTop w:val="0"/>
          <w:marBottom w:val="0"/>
          <w:divBdr>
            <w:top w:val="none" w:sz="0" w:space="0" w:color="auto"/>
            <w:left w:val="none" w:sz="0" w:space="0" w:color="auto"/>
            <w:bottom w:val="none" w:sz="0" w:space="0" w:color="auto"/>
            <w:right w:val="none" w:sz="0" w:space="0" w:color="auto"/>
          </w:divBdr>
        </w:div>
        <w:div w:id="1470436029">
          <w:marLeft w:val="0"/>
          <w:marRight w:val="0"/>
          <w:marTop w:val="0"/>
          <w:marBottom w:val="0"/>
          <w:divBdr>
            <w:top w:val="none" w:sz="0" w:space="0" w:color="auto"/>
            <w:left w:val="none" w:sz="0" w:space="0" w:color="auto"/>
            <w:bottom w:val="none" w:sz="0" w:space="0" w:color="auto"/>
            <w:right w:val="none" w:sz="0" w:space="0" w:color="auto"/>
          </w:divBdr>
        </w:div>
        <w:div w:id="1604921839">
          <w:marLeft w:val="0"/>
          <w:marRight w:val="0"/>
          <w:marTop w:val="0"/>
          <w:marBottom w:val="0"/>
          <w:divBdr>
            <w:top w:val="none" w:sz="0" w:space="0" w:color="auto"/>
            <w:left w:val="none" w:sz="0" w:space="0" w:color="auto"/>
            <w:bottom w:val="none" w:sz="0" w:space="0" w:color="auto"/>
            <w:right w:val="none" w:sz="0" w:space="0" w:color="auto"/>
          </w:divBdr>
        </w:div>
        <w:div w:id="1681392246">
          <w:marLeft w:val="0"/>
          <w:marRight w:val="0"/>
          <w:marTop w:val="0"/>
          <w:marBottom w:val="0"/>
          <w:divBdr>
            <w:top w:val="none" w:sz="0" w:space="0" w:color="auto"/>
            <w:left w:val="none" w:sz="0" w:space="0" w:color="auto"/>
            <w:bottom w:val="none" w:sz="0" w:space="0" w:color="auto"/>
            <w:right w:val="none" w:sz="0" w:space="0" w:color="auto"/>
          </w:divBdr>
        </w:div>
        <w:div w:id="1731462791">
          <w:marLeft w:val="0"/>
          <w:marRight w:val="0"/>
          <w:marTop w:val="0"/>
          <w:marBottom w:val="0"/>
          <w:divBdr>
            <w:top w:val="none" w:sz="0" w:space="0" w:color="auto"/>
            <w:left w:val="none" w:sz="0" w:space="0" w:color="auto"/>
            <w:bottom w:val="none" w:sz="0" w:space="0" w:color="auto"/>
            <w:right w:val="none" w:sz="0" w:space="0" w:color="auto"/>
          </w:divBdr>
        </w:div>
        <w:div w:id="1791438633">
          <w:marLeft w:val="0"/>
          <w:marRight w:val="0"/>
          <w:marTop w:val="0"/>
          <w:marBottom w:val="0"/>
          <w:divBdr>
            <w:top w:val="none" w:sz="0" w:space="0" w:color="auto"/>
            <w:left w:val="none" w:sz="0" w:space="0" w:color="auto"/>
            <w:bottom w:val="none" w:sz="0" w:space="0" w:color="auto"/>
            <w:right w:val="none" w:sz="0" w:space="0" w:color="auto"/>
          </w:divBdr>
        </w:div>
        <w:div w:id="1820918697">
          <w:marLeft w:val="0"/>
          <w:marRight w:val="0"/>
          <w:marTop w:val="0"/>
          <w:marBottom w:val="0"/>
          <w:divBdr>
            <w:top w:val="none" w:sz="0" w:space="0" w:color="auto"/>
            <w:left w:val="none" w:sz="0" w:space="0" w:color="auto"/>
            <w:bottom w:val="none" w:sz="0" w:space="0" w:color="auto"/>
            <w:right w:val="none" w:sz="0" w:space="0" w:color="auto"/>
          </w:divBdr>
        </w:div>
        <w:div w:id="1879971102">
          <w:marLeft w:val="0"/>
          <w:marRight w:val="0"/>
          <w:marTop w:val="0"/>
          <w:marBottom w:val="0"/>
          <w:divBdr>
            <w:top w:val="none" w:sz="0" w:space="0" w:color="auto"/>
            <w:left w:val="none" w:sz="0" w:space="0" w:color="auto"/>
            <w:bottom w:val="none" w:sz="0" w:space="0" w:color="auto"/>
            <w:right w:val="none" w:sz="0" w:space="0" w:color="auto"/>
          </w:divBdr>
        </w:div>
        <w:div w:id="1895726764">
          <w:marLeft w:val="0"/>
          <w:marRight w:val="0"/>
          <w:marTop w:val="0"/>
          <w:marBottom w:val="0"/>
          <w:divBdr>
            <w:top w:val="none" w:sz="0" w:space="0" w:color="auto"/>
            <w:left w:val="none" w:sz="0" w:space="0" w:color="auto"/>
            <w:bottom w:val="none" w:sz="0" w:space="0" w:color="auto"/>
            <w:right w:val="none" w:sz="0" w:space="0" w:color="auto"/>
          </w:divBdr>
        </w:div>
        <w:div w:id="1961498720">
          <w:marLeft w:val="0"/>
          <w:marRight w:val="0"/>
          <w:marTop w:val="0"/>
          <w:marBottom w:val="0"/>
          <w:divBdr>
            <w:top w:val="none" w:sz="0" w:space="0" w:color="auto"/>
            <w:left w:val="none" w:sz="0" w:space="0" w:color="auto"/>
            <w:bottom w:val="none" w:sz="0" w:space="0" w:color="auto"/>
            <w:right w:val="none" w:sz="0" w:space="0" w:color="auto"/>
          </w:divBdr>
        </w:div>
        <w:div w:id="2033218129">
          <w:marLeft w:val="0"/>
          <w:marRight w:val="0"/>
          <w:marTop w:val="0"/>
          <w:marBottom w:val="0"/>
          <w:divBdr>
            <w:top w:val="none" w:sz="0" w:space="0" w:color="auto"/>
            <w:left w:val="none" w:sz="0" w:space="0" w:color="auto"/>
            <w:bottom w:val="none" w:sz="0" w:space="0" w:color="auto"/>
            <w:right w:val="none" w:sz="0" w:space="0" w:color="auto"/>
          </w:divBdr>
        </w:div>
        <w:div w:id="2077239946">
          <w:marLeft w:val="0"/>
          <w:marRight w:val="0"/>
          <w:marTop w:val="0"/>
          <w:marBottom w:val="0"/>
          <w:divBdr>
            <w:top w:val="none" w:sz="0" w:space="0" w:color="auto"/>
            <w:left w:val="none" w:sz="0" w:space="0" w:color="auto"/>
            <w:bottom w:val="none" w:sz="0" w:space="0" w:color="auto"/>
            <w:right w:val="none" w:sz="0" w:space="0" w:color="auto"/>
          </w:divBdr>
        </w:div>
        <w:div w:id="2086103802">
          <w:marLeft w:val="0"/>
          <w:marRight w:val="0"/>
          <w:marTop w:val="0"/>
          <w:marBottom w:val="0"/>
          <w:divBdr>
            <w:top w:val="none" w:sz="0" w:space="0" w:color="auto"/>
            <w:left w:val="none" w:sz="0" w:space="0" w:color="auto"/>
            <w:bottom w:val="none" w:sz="0" w:space="0" w:color="auto"/>
            <w:right w:val="none" w:sz="0" w:space="0" w:color="auto"/>
          </w:divBdr>
        </w:div>
      </w:divsChild>
    </w:div>
    <w:div w:id="1376856385">
      <w:bodyDiv w:val="1"/>
      <w:marLeft w:val="0"/>
      <w:marRight w:val="0"/>
      <w:marTop w:val="0"/>
      <w:marBottom w:val="0"/>
      <w:divBdr>
        <w:top w:val="none" w:sz="0" w:space="0" w:color="auto"/>
        <w:left w:val="none" w:sz="0" w:space="0" w:color="auto"/>
        <w:bottom w:val="none" w:sz="0" w:space="0" w:color="auto"/>
        <w:right w:val="none" w:sz="0" w:space="0" w:color="auto"/>
      </w:divBdr>
    </w:div>
    <w:div w:id="1376856913">
      <w:bodyDiv w:val="1"/>
      <w:marLeft w:val="0"/>
      <w:marRight w:val="0"/>
      <w:marTop w:val="0"/>
      <w:marBottom w:val="0"/>
      <w:divBdr>
        <w:top w:val="none" w:sz="0" w:space="0" w:color="auto"/>
        <w:left w:val="none" w:sz="0" w:space="0" w:color="auto"/>
        <w:bottom w:val="none" w:sz="0" w:space="0" w:color="auto"/>
        <w:right w:val="none" w:sz="0" w:space="0" w:color="auto"/>
      </w:divBdr>
    </w:div>
    <w:div w:id="1381128322">
      <w:bodyDiv w:val="1"/>
      <w:marLeft w:val="0"/>
      <w:marRight w:val="0"/>
      <w:marTop w:val="0"/>
      <w:marBottom w:val="0"/>
      <w:divBdr>
        <w:top w:val="none" w:sz="0" w:space="0" w:color="auto"/>
        <w:left w:val="none" w:sz="0" w:space="0" w:color="auto"/>
        <w:bottom w:val="none" w:sz="0" w:space="0" w:color="auto"/>
        <w:right w:val="none" w:sz="0" w:space="0" w:color="auto"/>
      </w:divBdr>
    </w:div>
    <w:div w:id="1383942824">
      <w:bodyDiv w:val="1"/>
      <w:marLeft w:val="0"/>
      <w:marRight w:val="0"/>
      <w:marTop w:val="0"/>
      <w:marBottom w:val="0"/>
      <w:divBdr>
        <w:top w:val="none" w:sz="0" w:space="0" w:color="auto"/>
        <w:left w:val="none" w:sz="0" w:space="0" w:color="auto"/>
        <w:bottom w:val="none" w:sz="0" w:space="0" w:color="auto"/>
        <w:right w:val="none" w:sz="0" w:space="0" w:color="auto"/>
      </w:divBdr>
    </w:div>
    <w:div w:id="1389839392">
      <w:bodyDiv w:val="1"/>
      <w:marLeft w:val="0"/>
      <w:marRight w:val="0"/>
      <w:marTop w:val="0"/>
      <w:marBottom w:val="0"/>
      <w:divBdr>
        <w:top w:val="none" w:sz="0" w:space="0" w:color="auto"/>
        <w:left w:val="none" w:sz="0" w:space="0" w:color="auto"/>
        <w:bottom w:val="none" w:sz="0" w:space="0" w:color="auto"/>
        <w:right w:val="none" w:sz="0" w:space="0" w:color="auto"/>
      </w:divBdr>
    </w:div>
    <w:div w:id="1392733162">
      <w:bodyDiv w:val="1"/>
      <w:marLeft w:val="0"/>
      <w:marRight w:val="0"/>
      <w:marTop w:val="0"/>
      <w:marBottom w:val="0"/>
      <w:divBdr>
        <w:top w:val="none" w:sz="0" w:space="0" w:color="auto"/>
        <w:left w:val="none" w:sz="0" w:space="0" w:color="auto"/>
        <w:bottom w:val="none" w:sz="0" w:space="0" w:color="auto"/>
        <w:right w:val="none" w:sz="0" w:space="0" w:color="auto"/>
      </w:divBdr>
    </w:div>
    <w:div w:id="1394891565">
      <w:bodyDiv w:val="1"/>
      <w:marLeft w:val="0"/>
      <w:marRight w:val="0"/>
      <w:marTop w:val="0"/>
      <w:marBottom w:val="0"/>
      <w:divBdr>
        <w:top w:val="none" w:sz="0" w:space="0" w:color="auto"/>
        <w:left w:val="none" w:sz="0" w:space="0" w:color="auto"/>
        <w:bottom w:val="none" w:sz="0" w:space="0" w:color="auto"/>
        <w:right w:val="none" w:sz="0" w:space="0" w:color="auto"/>
      </w:divBdr>
    </w:div>
    <w:div w:id="1398823790">
      <w:bodyDiv w:val="1"/>
      <w:marLeft w:val="0"/>
      <w:marRight w:val="0"/>
      <w:marTop w:val="0"/>
      <w:marBottom w:val="0"/>
      <w:divBdr>
        <w:top w:val="none" w:sz="0" w:space="0" w:color="auto"/>
        <w:left w:val="none" w:sz="0" w:space="0" w:color="auto"/>
        <w:bottom w:val="none" w:sz="0" w:space="0" w:color="auto"/>
        <w:right w:val="none" w:sz="0" w:space="0" w:color="auto"/>
      </w:divBdr>
    </w:div>
    <w:div w:id="1402558639">
      <w:bodyDiv w:val="1"/>
      <w:marLeft w:val="0"/>
      <w:marRight w:val="0"/>
      <w:marTop w:val="0"/>
      <w:marBottom w:val="0"/>
      <w:divBdr>
        <w:top w:val="none" w:sz="0" w:space="0" w:color="auto"/>
        <w:left w:val="none" w:sz="0" w:space="0" w:color="auto"/>
        <w:bottom w:val="none" w:sz="0" w:space="0" w:color="auto"/>
        <w:right w:val="none" w:sz="0" w:space="0" w:color="auto"/>
      </w:divBdr>
    </w:div>
    <w:div w:id="1415009163">
      <w:bodyDiv w:val="1"/>
      <w:marLeft w:val="0"/>
      <w:marRight w:val="0"/>
      <w:marTop w:val="0"/>
      <w:marBottom w:val="0"/>
      <w:divBdr>
        <w:top w:val="none" w:sz="0" w:space="0" w:color="auto"/>
        <w:left w:val="none" w:sz="0" w:space="0" w:color="auto"/>
        <w:bottom w:val="none" w:sz="0" w:space="0" w:color="auto"/>
        <w:right w:val="none" w:sz="0" w:space="0" w:color="auto"/>
      </w:divBdr>
    </w:div>
    <w:div w:id="1420520033">
      <w:bodyDiv w:val="1"/>
      <w:marLeft w:val="0"/>
      <w:marRight w:val="0"/>
      <w:marTop w:val="0"/>
      <w:marBottom w:val="0"/>
      <w:divBdr>
        <w:top w:val="none" w:sz="0" w:space="0" w:color="auto"/>
        <w:left w:val="none" w:sz="0" w:space="0" w:color="auto"/>
        <w:bottom w:val="none" w:sz="0" w:space="0" w:color="auto"/>
        <w:right w:val="none" w:sz="0" w:space="0" w:color="auto"/>
      </w:divBdr>
    </w:div>
    <w:div w:id="1424257339">
      <w:bodyDiv w:val="1"/>
      <w:marLeft w:val="0"/>
      <w:marRight w:val="0"/>
      <w:marTop w:val="0"/>
      <w:marBottom w:val="0"/>
      <w:divBdr>
        <w:top w:val="none" w:sz="0" w:space="0" w:color="auto"/>
        <w:left w:val="none" w:sz="0" w:space="0" w:color="auto"/>
        <w:bottom w:val="none" w:sz="0" w:space="0" w:color="auto"/>
        <w:right w:val="none" w:sz="0" w:space="0" w:color="auto"/>
      </w:divBdr>
    </w:div>
    <w:div w:id="1426684244">
      <w:bodyDiv w:val="1"/>
      <w:marLeft w:val="0"/>
      <w:marRight w:val="0"/>
      <w:marTop w:val="0"/>
      <w:marBottom w:val="0"/>
      <w:divBdr>
        <w:top w:val="none" w:sz="0" w:space="0" w:color="auto"/>
        <w:left w:val="none" w:sz="0" w:space="0" w:color="auto"/>
        <w:bottom w:val="none" w:sz="0" w:space="0" w:color="auto"/>
        <w:right w:val="none" w:sz="0" w:space="0" w:color="auto"/>
      </w:divBdr>
    </w:div>
    <w:div w:id="1431469767">
      <w:bodyDiv w:val="1"/>
      <w:marLeft w:val="0"/>
      <w:marRight w:val="0"/>
      <w:marTop w:val="0"/>
      <w:marBottom w:val="0"/>
      <w:divBdr>
        <w:top w:val="none" w:sz="0" w:space="0" w:color="auto"/>
        <w:left w:val="none" w:sz="0" w:space="0" w:color="auto"/>
        <w:bottom w:val="none" w:sz="0" w:space="0" w:color="auto"/>
        <w:right w:val="none" w:sz="0" w:space="0" w:color="auto"/>
      </w:divBdr>
    </w:div>
    <w:div w:id="1434786079">
      <w:bodyDiv w:val="1"/>
      <w:marLeft w:val="0"/>
      <w:marRight w:val="0"/>
      <w:marTop w:val="0"/>
      <w:marBottom w:val="0"/>
      <w:divBdr>
        <w:top w:val="none" w:sz="0" w:space="0" w:color="auto"/>
        <w:left w:val="none" w:sz="0" w:space="0" w:color="auto"/>
        <w:bottom w:val="none" w:sz="0" w:space="0" w:color="auto"/>
        <w:right w:val="none" w:sz="0" w:space="0" w:color="auto"/>
      </w:divBdr>
    </w:div>
    <w:div w:id="1435975194">
      <w:bodyDiv w:val="1"/>
      <w:marLeft w:val="0"/>
      <w:marRight w:val="0"/>
      <w:marTop w:val="0"/>
      <w:marBottom w:val="0"/>
      <w:divBdr>
        <w:top w:val="none" w:sz="0" w:space="0" w:color="auto"/>
        <w:left w:val="none" w:sz="0" w:space="0" w:color="auto"/>
        <w:bottom w:val="none" w:sz="0" w:space="0" w:color="auto"/>
        <w:right w:val="none" w:sz="0" w:space="0" w:color="auto"/>
      </w:divBdr>
    </w:div>
    <w:div w:id="1461990880">
      <w:bodyDiv w:val="1"/>
      <w:marLeft w:val="0"/>
      <w:marRight w:val="0"/>
      <w:marTop w:val="0"/>
      <w:marBottom w:val="0"/>
      <w:divBdr>
        <w:top w:val="none" w:sz="0" w:space="0" w:color="auto"/>
        <w:left w:val="none" w:sz="0" w:space="0" w:color="auto"/>
        <w:bottom w:val="none" w:sz="0" w:space="0" w:color="auto"/>
        <w:right w:val="none" w:sz="0" w:space="0" w:color="auto"/>
      </w:divBdr>
    </w:div>
    <w:div w:id="1462764362">
      <w:bodyDiv w:val="1"/>
      <w:marLeft w:val="0"/>
      <w:marRight w:val="0"/>
      <w:marTop w:val="0"/>
      <w:marBottom w:val="0"/>
      <w:divBdr>
        <w:top w:val="none" w:sz="0" w:space="0" w:color="auto"/>
        <w:left w:val="none" w:sz="0" w:space="0" w:color="auto"/>
        <w:bottom w:val="none" w:sz="0" w:space="0" w:color="auto"/>
        <w:right w:val="none" w:sz="0" w:space="0" w:color="auto"/>
      </w:divBdr>
    </w:div>
    <w:div w:id="1494369530">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
    <w:div w:id="1532297834">
      <w:bodyDiv w:val="1"/>
      <w:marLeft w:val="0"/>
      <w:marRight w:val="0"/>
      <w:marTop w:val="0"/>
      <w:marBottom w:val="0"/>
      <w:divBdr>
        <w:top w:val="none" w:sz="0" w:space="0" w:color="auto"/>
        <w:left w:val="none" w:sz="0" w:space="0" w:color="auto"/>
        <w:bottom w:val="none" w:sz="0" w:space="0" w:color="auto"/>
        <w:right w:val="none" w:sz="0" w:space="0" w:color="auto"/>
      </w:divBdr>
    </w:div>
    <w:div w:id="1532572736">
      <w:bodyDiv w:val="1"/>
      <w:marLeft w:val="0"/>
      <w:marRight w:val="0"/>
      <w:marTop w:val="0"/>
      <w:marBottom w:val="0"/>
      <w:divBdr>
        <w:top w:val="none" w:sz="0" w:space="0" w:color="auto"/>
        <w:left w:val="none" w:sz="0" w:space="0" w:color="auto"/>
        <w:bottom w:val="none" w:sz="0" w:space="0" w:color="auto"/>
        <w:right w:val="none" w:sz="0" w:space="0" w:color="auto"/>
      </w:divBdr>
    </w:div>
    <w:div w:id="1534341454">
      <w:bodyDiv w:val="1"/>
      <w:marLeft w:val="0"/>
      <w:marRight w:val="0"/>
      <w:marTop w:val="0"/>
      <w:marBottom w:val="0"/>
      <w:divBdr>
        <w:top w:val="none" w:sz="0" w:space="0" w:color="auto"/>
        <w:left w:val="none" w:sz="0" w:space="0" w:color="auto"/>
        <w:bottom w:val="none" w:sz="0" w:space="0" w:color="auto"/>
        <w:right w:val="none" w:sz="0" w:space="0" w:color="auto"/>
      </w:divBdr>
    </w:div>
    <w:div w:id="1557165019">
      <w:bodyDiv w:val="1"/>
      <w:marLeft w:val="0"/>
      <w:marRight w:val="0"/>
      <w:marTop w:val="0"/>
      <w:marBottom w:val="0"/>
      <w:divBdr>
        <w:top w:val="none" w:sz="0" w:space="0" w:color="auto"/>
        <w:left w:val="none" w:sz="0" w:space="0" w:color="auto"/>
        <w:bottom w:val="none" w:sz="0" w:space="0" w:color="auto"/>
        <w:right w:val="none" w:sz="0" w:space="0" w:color="auto"/>
      </w:divBdr>
    </w:div>
    <w:div w:id="1568032320">
      <w:bodyDiv w:val="1"/>
      <w:marLeft w:val="0"/>
      <w:marRight w:val="0"/>
      <w:marTop w:val="0"/>
      <w:marBottom w:val="0"/>
      <w:divBdr>
        <w:top w:val="none" w:sz="0" w:space="0" w:color="auto"/>
        <w:left w:val="none" w:sz="0" w:space="0" w:color="auto"/>
        <w:bottom w:val="none" w:sz="0" w:space="0" w:color="auto"/>
        <w:right w:val="none" w:sz="0" w:space="0" w:color="auto"/>
      </w:divBdr>
    </w:div>
    <w:div w:id="1570576892">
      <w:bodyDiv w:val="1"/>
      <w:marLeft w:val="0"/>
      <w:marRight w:val="0"/>
      <w:marTop w:val="0"/>
      <w:marBottom w:val="0"/>
      <w:divBdr>
        <w:top w:val="none" w:sz="0" w:space="0" w:color="auto"/>
        <w:left w:val="none" w:sz="0" w:space="0" w:color="auto"/>
        <w:bottom w:val="none" w:sz="0" w:space="0" w:color="auto"/>
        <w:right w:val="none" w:sz="0" w:space="0" w:color="auto"/>
      </w:divBdr>
    </w:div>
    <w:div w:id="1577786762">
      <w:bodyDiv w:val="1"/>
      <w:marLeft w:val="0"/>
      <w:marRight w:val="0"/>
      <w:marTop w:val="0"/>
      <w:marBottom w:val="0"/>
      <w:divBdr>
        <w:top w:val="none" w:sz="0" w:space="0" w:color="auto"/>
        <w:left w:val="none" w:sz="0" w:space="0" w:color="auto"/>
        <w:bottom w:val="none" w:sz="0" w:space="0" w:color="auto"/>
        <w:right w:val="none" w:sz="0" w:space="0" w:color="auto"/>
      </w:divBdr>
    </w:div>
    <w:div w:id="1580939186">
      <w:bodyDiv w:val="1"/>
      <w:marLeft w:val="0"/>
      <w:marRight w:val="0"/>
      <w:marTop w:val="0"/>
      <w:marBottom w:val="0"/>
      <w:divBdr>
        <w:top w:val="none" w:sz="0" w:space="0" w:color="auto"/>
        <w:left w:val="none" w:sz="0" w:space="0" w:color="auto"/>
        <w:bottom w:val="none" w:sz="0" w:space="0" w:color="auto"/>
        <w:right w:val="none" w:sz="0" w:space="0" w:color="auto"/>
      </w:divBdr>
    </w:div>
    <w:div w:id="1607612330">
      <w:bodyDiv w:val="1"/>
      <w:marLeft w:val="0"/>
      <w:marRight w:val="0"/>
      <w:marTop w:val="0"/>
      <w:marBottom w:val="0"/>
      <w:divBdr>
        <w:top w:val="none" w:sz="0" w:space="0" w:color="auto"/>
        <w:left w:val="none" w:sz="0" w:space="0" w:color="auto"/>
        <w:bottom w:val="none" w:sz="0" w:space="0" w:color="auto"/>
        <w:right w:val="none" w:sz="0" w:space="0" w:color="auto"/>
      </w:divBdr>
    </w:div>
    <w:div w:id="1633246663">
      <w:bodyDiv w:val="1"/>
      <w:marLeft w:val="0"/>
      <w:marRight w:val="0"/>
      <w:marTop w:val="0"/>
      <w:marBottom w:val="0"/>
      <w:divBdr>
        <w:top w:val="none" w:sz="0" w:space="0" w:color="auto"/>
        <w:left w:val="none" w:sz="0" w:space="0" w:color="auto"/>
        <w:bottom w:val="none" w:sz="0" w:space="0" w:color="auto"/>
        <w:right w:val="none" w:sz="0" w:space="0" w:color="auto"/>
      </w:divBdr>
    </w:div>
    <w:div w:id="1634826099">
      <w:bodyDiv w:val="1"/>
      <w:marLeft w:val="0"/>
      <w:marRight w:val="0"/>
      <w:marTop w:val="0"/>
      <w:marBottom w:val="0"/>
      <w:divBdr>
        <w:top w:val="none" w:sz="0" w:space="0" w:color="auto"/>
        <w:left w:val="none" w:sz="0" w:space="0" w:color="auto"/>
        <w:bottom w:val="none" w:sz="0" w:space="0" w:color="auto"/>
        <w:right w:val="none" w:sz="0" w:space="0" w:color="auto"/>
      </w:divBdr>
    </w:div>
    <w:div w:id="1636567431">
      <w:bodyDiv w:val="1"/>
      <w:marLeft w:val="0"/>
      <w:marRight w:val="0"/>
      <w:marTop w:val="0"/>
      <w:marBottom w:val="0"/>
      <w:divBdr>
        <w:top w:val="none" w:sz="0" w:space="0" w:color="auto"/>
        <w:left w:val="none" w:sz="0" w:space="0" w:color="auto"/>
        <w:bottom w:val="none" w:sz="0" w:space="0" w:color="auto"/>
        <w:right w:val="none" w:sz="0" w:space="0" w:color="auto"/>
      </w:divBdr>
    </w:div>
    <w:div w:id="1660578611">
      <w:bodyDiv w:val="1"/>
      <w:marLeft w:val="0"/>
      <w:marRight w:val="0"/>
      <w:marTop w:val="0"/>
      <w:marBottom w:val="0"/>
      <w:divBdr>
        <w:top w:val="none" w:sz="0" w:space="0" w:color="auto"/>
        <w:left w:val="none" w:sz="0" w:space="0" w:color="auto"/>
        <w:bottom w:val="none" w:sz="0" w:space="0" w:color="auto"/>
        <w:right w:val="none" w:sz="0" w:space="0" w:color="auto"/>
      </w:divBdr>
    </w:div>
    <w:div w:id="1668092776">
      <w:bodyDiv w:val="1"/>
      <w:marLeft w:val="0"/>
      <w:marRight w:val="0"/>
      <w:marTop w:val="0"/>
      <w:marBottom w:val="0"/>
      <w:divBdr>
        <w:top w:val="none" w:sz="0" w:space="0" w:color="auto"/>
        <w:left w:val="none" w:sz="0" w:space="0" w:color="auto"/>
        <w:bottom w:val="none" w:sz="0" w:space="0" w:color="auto"/>
        <w:right w:val="none" w:sz="0" w:space="0" w:color="auto"/>
      </w:divBdr>
    </w:div>
    <w:div w:id="1669625998">
      <w:bodyDiv w:val="1"/>
      <w:marLeft w:val="0"/>
      <w:marRight w:val="0"/>
      <w:marTop w:val="0"/>
      <w:marBottom w:val="0"/>
      <w:divBdr>
        <w:top w:val="none" w:sz="0" w:space="0" w:color="auto"/>
        <w:left w:val="none" w:sz="0" w:space="0" w:color="auto"/>
        <w:bottom w:val="none" w:sz="0" w:space="0" w:color="auto"/>
        <w:right w:val="none" w:sz="0" w:space="0" w:color="auto"/>
      </w:divBdr>
    </w:div>
    <w:div w:id="1677730318">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
    <w:div w:id="1687244056">
      <w:bodyDiv w:val="1"/>
      <w:marLeft w:val="0"/>
      <w:marRight w:val="0"/>
      <w:marTop w:val="0"/>
      <w:marBottom w:val="0"/>
      <w:divBdr>
        <w:top w:val="none" w:sz="0" w:space="0" w:color="auto"/>
        <w:left w:val="none" w:sz="0" w:space="0" w:color="auto"/>
        <w:bottom w:val="none" w:sz="0" w:space="0" w:color="auto"/>
        <w:right w:val="none" w:sz="0" w:space="0" w:color="auto"/>
      </w:divBdr>
    </w:div>
    <w:div w:id="1696350525">
      <w:bodyDiv w:val="1"/>
      <w:marLeft w:val="0"/>
      <w:marRight w:val="0"/>
      <w:marTop w:val="0"/>
      <w:marBottom w:val="0"/>
      <w:divBdr>
        <w:top w:val="none" w:sz="0" w:space="0" w:color="auto"/>
        <w:left w:val="none" w:sz="0" w:space="0" w:color="auto"/>
        <w:bottom w:val="none" w:sz="0" w:space="0" w:color="auto"/>
        <w:right w:val="none" w:sz="0" w:space="0" w:color="auto"/>
      </w:divBdr>
    </w:div>
    <w:div w:id="1696923759">
      <w:bodyDiv w:val="1"/>
      <w:marLeft w:val="0"/>
      <w:marRight w:val="0"/>
      <w:marTop w:val="0"/>
      <w:marBottom w:val="0"/>
      <w:divBdr>
        <w:top w:val="none" w:sz="0" w:space="0" w:color="auto"/>
        <w:left w:val="none" w:sz="0" w:space="0" w:color="auto"/>
        <w:bottom w:val="none" w:sz="0" w:space="0" w:color="auto"/>
        <w:right w:val="none" w:sz="0" w:space="0" w:color="auto"/>
      </w:divBdr>
    </w:div>
    <w:div w:id="1702130392">
      <w:bodyDiv w:val="1"/>
      <w:marLeft w:val="0"/>
      <w:marRight w:val="0"/>
      <w:marTop w:val="0"/>
      <w:marBottom w:val="0"/>
      <w:divBdr>
        <w:top w:val="none" w:sz="0" w:space="0" w:color="auto"/>
        <w:left w:val="none" w:sz="0" w:space="0" w:color="auto"/>
        <w:bottom w:val="none" w:sz="0" w:space="0" w:color="auto"/>
        <w:right w:val="none" w:sz="0" w:space="0" w:color="auto"/>
      </w:divBdr>
    </w:div>
    <w:div w:id="1709987598">
      <w:bodyDiv w:val="1"/>
      <w:marLeft w:val="0"/>
      <w:marRight w:val="0"/>
      <w:marTop w:val="0"/>
      <w:marBottom w:val="0"/>
      <w:divBdr>
        <w:top w:val="none" w:sz="0" w:space="0" w:color="auto"/>
        <w:left w:val="none" w:sz="0" w:space="0" w:color="auto"/>
        <w:bottom w:val="none" w:sz="0" w:space="0" w:color="auto"/>
        <w:right w:val="none" w:sz="0" w:space="0" w:color="auto"/>
      </w:divBdr>
    </w:div>
    <w:div w:id="1728525299">
      <w:bodyDiv w:val="1"/>
      <w:marLeft w:val="0"/>
      <w:marRight w:val="0"/>
      <w:marTop w:val="0"/>
      <w:marBottom w:val="0"/>
      <w:divBdr>
        <w:top w:val="none" w:sz="0" w:space="0" w:color="auto"/>
        <w:left w:val="none" w:sz="0" w:space="0" w:color="auto"/>
        <w:bottom w:val="none" w:sz="0" w:space="0" w:color="auto"/>
        <w:right w:val="none" w:sz="0" w:space="0" w:color="auto"/>
      </w:divBdr>
    </w:div>
    <w:div w:id="1734427825">
      <w:bodyDiv w:val="1"/>
      <w:marLeft w:val="0"/>
      <w:marRight w:val="0"/>
      <w:marTop w:val="0"/>
      <w:marBottom w:val="0"/>
      <w:divBdr>
        <w:top w:val="none" w:sz="0" w:space="0" w:color="auto"/>
        <w:left w:val="none" w:sz="0" w:space="0" w:color="auto"/>
        <w:bottom w:val="none" w:sz="0" w:space="0" w:color="auto"/>
        <w:right w:val="none" w:sz="0" w:space="0" w:color="auto"/>
      </w:divBdr>
    </w:div>
    <w:div w:id="1736049097">
      <w:bodyDiv w:val="1"/>
      <w:marLeft w:val="0"/>
      <w:marRight w:val="0"/>
      <w:marTop w:val="0"/>
      <w:marBottom w:val="0"/>
      <w:divBdr>
        <w:top w:val="none" w:sz="0" w:space="0" w:color="auto"/>
        <w:left w:val="none" w:sz="0" w:space="0" w:color="auto"/>
        <w:bottom w:val="none" w:sz="0" w:space="0" w:color="auto"/>
        <w:right w:val="none" w:sz="0" w:space="0" w:color="auto"/>
      </w:divBdr>
    </w:div>
    <w:div w:id="1739859442">
      <w:bodyDiv w:val="1"/>
      <w:marLeft w:val="0"/>
      <w:marRight w:val="0"/>
      <w:marTop w:val="0"/>
      <w:marBottom w:val="0"/>
      <w:divBdr>
        <w:top w:val="none" w:sz="0" w:space="0" w:color="auto"/>
        <w:left w:val="none" w:sz="0" w:space="0" w:color="auto"/>
        <w:bottom w:val="none" w:sz="0" w:space="0" w:color="auto"/>
        <w:right w:val="none" w:sz="0" w:space="0" w:color="auto"/>
      </w:divBdr>
    </w:div>
    <w:div w:id="1742406669">
      <w:bodyDiv w:val="1"/>
      <w:marLeft w:val="0"/>
      <w:marRight w:val="0"/>
      <w:marTop w:val="0"/>
      <w:marBottom w:val="0"/>
      <w:divBdr>
        <w:top w:val="none" w:sz="0" w:space="0" w:color="auto"/>
        <w:left w:val="none" w:sz="0" w:space="0" w:color="auto"/>
        <w:bottom w:val="none" w:sz="0" w:space="0" w:color="auto"/>
        <w:right w:val="none" w:sz="0" w:space="0" w:color="auto"/>
      </w:divBdr>
    </w:div>
    <w:div w:id="174394181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3579345">
      <w:bodyDiv w:val="1"/>
      <w:marLeft w:val="0"/>
      <w:marRight w:val="0"/>
      <w:marTop w:val="0"/>
      <w:marBottom w:val="0"/>
      <w:divBdr>
        <w:top w:val="none" w:sz="0" w:space="0" w:color="auto"/>
        <w:left w:val="none" w:sz="0" w:space="0" w:color="auto"/>
        <w:bottom w:val="none" w:sz="0" w:space="0" w:color="auto"/>
        <w:right w:val="none" w:sz="0" w:space="0" w:color="auto"/>
      </w:divBdr>
    </w:div>
    <w:div w:id="1760638604">
      <w:bodyDiv w:val="1"/>
      <w:marLeft w:val="0"/>
      <w:marRight w:val="0"/>
      <w:marTop w:val="0"/>
      <w:marBottom w:val="0"/>
      <w:divBdr>
        <w:top w:val="none" w:sz="0" w:space="0" w:color="auto"/>
        <w:left w:val="none" w:sz="0" w:space="0" w:color="auto"/>
        <w:bottom w:val="none" w:sz="0" w:space="0" w:color="auto"/>
        <w:right w:val="none" w:sz="0" w:space="0" w:color="auto"/>
      </w:divBdr>
    </w:div>
    <w:div w:id="1762797410">
      <w:bodyDiv w:val="1"/>
      <w:marLeft w:val="0"/>
      <w:marRight w:val="0"/>
      <w:marTop w:val="0"/>
      <w:marBottom w:val="0"/>
      <w:divBdr>
        <w:top w:val="none" w:sz="0" w:space="0" w:color="auto"/>
        <w:left w:val="none" w:sz="0" w:space="0" w:color="auto"/>
        <w:bottom w:val="none" w:sz="0" w:space="0" w:color="auto"/>
        <w:right w:val="none" w:sz="0" w:space="0" w:color="auto"/>
      </w:divBdr>
    </w:div>
    <w:div w:id="1764766640">
      <w:bodyDiv w:val="1"/>
      <w:marLeft w:val="0"/>
      <w:marRight w:val="0"/>
      <w:marTop w:val="0"/>
      <w:marBottom w:val="0"/>
      <w:divBdr>
        <w:top w:val="none" w:sz="0" w:space="0" w:color="auto"/>
        <w:left w:val="none" w:sz="0" w:space="0" w:color="auto"/>
        <w:bottom w:val="none" w:sz="0" w:space="0" w:color="auto"/>
        <w:right w:val="none" w:sz="0" w:space="0" w:color="auto"/>
      </w:divBdr>
    </w:div>
    <w:div w:id="1766917388">
      <w:bodyDiv w:val="1"/>
      <w:marLeft w:val="0"/>
      <w:marRight w:val="0"/>
      <w:marTop w:val="0"/>
      <w:marBottom w:val="0"/>
      <w:divBdr>
        <w:top w:val="none" w:sz="0" w:space="0" w:color="auto"/>
        <w:left w:val="none" w:sz="0" w:space="0" w:color="auto"/>
        <w:bottom w:val="none" w:sz="0" w:space="0" w:color="auto"/>
        <w:right w:val="none" w:sz="0" w:space="0" w:color="auto"/>
      </w:divBdr>
    </w:div>
    <w:div w:id="1775175056">
      <w:bodyDiv w:val="1"/>
      <w:marLeft w:val="0"/>
      <w:marRight w:val="0"/>
      <w:marTop w:val="0"/>
      <w:marBottom w:val="0"/>
      <w:divBdr>
        <w:top w:val="none" w:sz="0" w:space="0" w:color="auto"/>
        <w:left w:val="none" w:sz="0" w:space="0" w:color="auto"/>
        <w:bottom w:val="none" w:sz="0" w:space="0" w:color="auto"/>
        <w:right w:val="none" w:sz="0" w:space="0" w:color="auto"/>
      </w:divBdr>
    </w:div>
    <w:div w:id="1793941279">
      <w:bodyDiv w:val="1"/>
      <w:marLeft w:val="0"/>
      <w:marRight w:val="0"/>
      <w:marTop w:val="0"/>
      <w:marBottom w:val="0"/>
      <w:divBdr>
        <w:top w:val="none" w:sz="0" w:space="0" w:color="auto"/>
        <w:left w:val="none" w:sz="0" w:space="0" w:color="auto"/>
        <w:bottom w:val="none" w:sz="0" w:space="0" w:color="auto"/>
        <w:right w:val="none" w:sz="0" w:space="0" w:color="auto"/>
      </w:divBdr>
    </w:div>
    <w:div w:id="1795249738">
      <w:bodyDiv w:val="1"/>
      <w:marLeft w:val="0"/>
      <w:marRight w:val="0"/>
      <w:marTop w:val="0"/>
      <w:marBottom w:val="0"/>
      <w:divBdr>
        <w:top w:val="none" w:sz="0" w:space="0" w:color="auto"/>
        <w:left w:val="none" w:sz="0" w:space="0" w:color="auto"/>
        <w:bottom w:val="none" w:sz="0" w:space="0" w:color="auto"/>
        <w:right w:val="none" w:sz="0" w:space="0" w:color="auto"/>
      </w:divBdr>
    </w:div>
    <w:div w:id="1806584686">
      <w:bodyDiv w:val="1"/>
      <w:marLeft w:val="0"/>
      <w:marRight w:val="0"/>
      <w:marTop w:val="0"/>
      <w:marBottom w:val="0"/>
      <w:divBdr>
        <w:top w:val="none" w:sz="0" w:space="0" w:color="auto"/>
        <w:left w:val="none" w:sz="0" w:space="0" w:color="auto"/>
        <w:bottom w:val="none" w:sz="0" w:space="0" w:color="auto"/>
        <w:right w:val="none" w:sz="0" w:space="0" w:color="auto"/>
      </w:divBdr>
    </w:div>
    <w:div w:id="1817184824">
      <w:bodyDiv w:val="1"/>
      <w:marLeft w:val="0"/>
      <w:marRight w:val="0"/>
      <w:marTop w:val="0"/>
      <w:marBottom w:val="0"/>
      <w:divBdr>
        <w:top w:val="none" w:sz="0" w:space="0" w:color="auto"/>
        <w:left w:val="none" w:sz="0" w:space="0" w:color="auto"/>
        <w:bottom w:val="none" w:sz="0" w:space="0" w:color="auto"/>
        <w:right w:val="none" w:sz="0" w:space="0" w:color="auto"/>
      </w:divBdr>
    </w:div>
    <w:div w:id="1832603741">
      <w:bodyDiv w:val="1"/>
      <w:marLeft w:val="0"/>
      <w:marRight w:val="0"/>
      <w:marTop w:val="0"/>
      <w:marBottom w:val="0"/>
      <w:divBdr>
        <w:top w:val="none" w:sz="0" w:space="0" w:color="auto"/>
        <w:left w:val="none" w:sz="0" w:space="0" w:color="auto"/>
        <w:bottom w:val="none" w:sz="0" w:space="0" w:color="auto"/>
        <w:right w:val="none" w:sz="0" w:space="0" w:color="auto"/>
      </w:divBdr>
    </w:div>
    <w:div w:id="1846362132">
      <w:bodyDiv w:val="1"/>
      <w:marLeft w:val="0"/>
      <w:marRight w:val="0"/>
      <w:marTop w:val="0"/>
      <w:marBottom w:val="0"/>
      <w:divBdr>
        <w:top w:val="none" w:sz="0" w:space="0" w:color="auto"/>
        <w:left w:val="none" w:sz="0" w:space="0" w:color="auto"/>
        <w:bottom w:val="none" w:sz="0" w:space="0" w:color="auto"/>
        <w:right w:val="none" w:sz="0" w:space="0" w:color="auto"/>
      </w:divBdr>
    </w:div>
    <w:div w:id="1848405349">
      <w:bodyDiv w:val="1"/>
      <w:marLeft w:val="0"/>
      <w:marRight w:val="0"/>
      <w:marTop w:val="0"/>
      <w:marBottom w:val="0"/>
      <w:divBdr>
        <w:top w:val="none" w:sz="0" w:space="0" w:color="auto"/>
        <w:left w:val="none" w:sz="0" w:space="0" w:color="auto"/>
        <w:bottom w:val="none" w:sz="0" w:space="0" w:color="auto"/>
        <w:right w:val="none" w:sz="0" w:space="0" w:color="auto"/>
      </w:divBdr>
    </w:div>
    <w:div w:id="1854877373">
      <w:bodyDiv w:val="1"/>
      <w:marLeft w:val="0"/>
      <w:marRight w:val="0"/>
      <w:marTop w:val="0"/>
      <w:marBottom w:val="0"/>
      <w:divBdr>
        <w:top w:val="none" w:sz="0" w:space="0" w:color="auto"/>
        <w:left w:val="none" w:sz="0" w:space="0" w:color="auto"/>
        <w:bottom w:val="none" w:sz="0" w:space="0" w:color="auto"/>
        <w:right w:val="none" w:sz="0" w:space="0" w:color="auto"/>
      </w:divBdr>
      <w:divsChild>
        <w:div w:id="73285214">
          <w:marLeft w:val="0"/>
          <w:marRight w:val="0"/>
          <w:marTop w:val="0"/>
          <w:marBottom w:val="0"/>
          <w:divBdr>
            <w:top w:val="none" w:sz="0" w:space="0" w:color="auto"/>
            <w:left w:val="none" w:sz="0" w:space="0" w:color="auto"/>
            <w:bottom w:val="none" w:sz="0" w:space="0" w:color="auto"/>
            <w:right w:val="none" w:sz="0" w:space="0" w:color="auto"/>
          </w:divBdr>
        </w:div>
        <w:div w:id="125896681">
          <w:marLeft w:val="0"/>
          <w:marRight w:val="0"/>
          <w:marTop w:val="0"/>
          <w:marBottom w:val="0"/>
          <w:divBdr>
            <w:top w:val="none" w:sz="0" w:space="0" w:color="auto"/>
            <w:left w:val="none" w:sz="0" w:space="0" w:color="auto"/>
            <w:bottom w:val="none" w:sz="0" w:space="0" w:color="auto"/>
            <w:right w:val="none" w:sz="0" w:space="0" w:color="auto"/>
          </w:divBdr>
        </w:div>
        <w:div w:id="231893165">
          <w:marLeft w:val="0"/>
          <w:marRight w:val="0"/>
          <w:marTop w:val="0"/>
          <w:marBottom w:val="0"/>
          <w:divBdr>
            <w:top w:val="none" w:sz="0" w:space="0" w:color="auto"/>
            <w:left w:val="none" w:sz="0" w:space="0" w:color="auto"/>
            <w:bottom w:val="none" w:sz="0" w:space="0" w:color="auto"/>
            <w:right w:val="none" w:sz="0" w:space="0" w:color="auto"/>
          </w:divBdr>
        </w:div>
        <w:div w:id="239684458">
          <w:marLeft w:val="0"/>
          <w:marRight w:val="0"/>
          <w:marTop w:val="0"/>
          <w:marBottom w:val="0"/>
          <w:divBdr>
            <w:top w:val="none" w:sz="0" w:space="0" w:color="auto"/>
            <w:left w:val="none" w:sz="0" w:space="0" w:color="auto"/>
            <w:bottom w:val="none" w:sz="0" w:space="0" w:color="auto"/>
            <w:right w:val="none" w:sz="0" w:space="0" w:color="auto"/>
          </w:divBdr>
        </w:div>
        <w:div w:id="258413610">
          <w:marLeft w:val="0"/>
          <w:marRight w:val="0"/>
          <w:marTop w:val="0"/>
          <w:marBottom w:val="0"/>
          <w:divBdr>
            <w:top w:val="none" w:sz="0" w:space="0" w:color="auto"/>
            <w:left w:val="none" w:sz="0" w:space="0" w:color="auto"/>
            <w:bottom w:val="none" w:sz="0" w:space="0" w:color="auto"/>
            <w:right w:val="none" w:sz="0" w:space="0" w:color="auto"/>
          </w:divBdr>
        </w:div>
        <w:div w:id="292292154">
          <w:marLeft w:val="0"/>
          <w:marRight w:val="0"/>
          <w:marTop w:val="0"/>
          <w:marBottom w:val="0"/>
          <w:divBdr>
            <w:top w:val="none" w:sz="0" w:space="0" w:color="auto"/>
            <w:left w:val="none" w:sz="0" w:space="0" w:color="auto"/>
            <w:bottom w:val="none" w:sz="0" w:space="0" w:color="auto"/>
            <w:right w:val="none" w:sz="0" w:space="0" w:color="auto"/>
          </w:divBdr>
        </w:div>
        <w:div w:id="302581086">
          <w:marLeft w:val="0"/>
          <w:marRight w:val="0"/>
          <w:marTop w:val="0"/>
          <w:marBottom w:val="0"/>
          <w:divBdr>
            <w:top w:val="none" w:sz="0" w:space="0" w:color="auto"/>
            <w:left w:val="none" w:sz="0" w:space="0" w:color="auto"/>
            <w:bottom w:val="none" w:sz="0" w:space="0" w:color="auto"/>
            <w:right w:val="none" w:sz="0" w:space="0" w:color="auto"/>
          </w:divBdr>
        </w:div>
        <w:div w:id="393040760">
          <w:marLeft w:val="0"/>
          <w:marRight w:val="0"/>
          <w:marTop w:val="0"/>
          <w:marBottom w:val="0"/>
          <w:divBdr>
            <w:top w:val="none" w:sz="0" w:space="0" w:color="auto"/>
            <w:left w:val="none" w:sz="0" w:space="0" w:color="auto"/>
            <w:bottom w:val="none" w:sz="0" w:space="0" w:color="auto"/>
            <w:right w:val="none" w:sz="0" w:space="0" w:color="auto"/>
          </w:divBdr>
        </w:div>
        <w:div w:id="493377887">
          <w:marLeft w:val="0"/>
          <w:marRight w:val="0"/>
          <w:marTop w:val="0"/>
          <w:marBottom w:val="0"/>
          <w:divBdr>
            <w:top w:val="none" w:sz="0" w:space="0" w:color="auto"/>
            <w:left w:val="none" w:sz="0" w:space="0" w:color="auto"/>
            <w:bottom w:val="none" w:sz="0" w:space="0" w:color="auto"/>
            <w:right w:val="none" w:sz="0" w:space="0" w:color="auto"/>
          </w:divBdr>
        </w:div>
        <w:div w:id="501435720">
          <w:marLeft w:val="0"/>
          <w:marRight w:val="0"/>
          <w:marTop w:val="0"/>
          <w:marBottom w:val="0"/>
          <w:divBdr>
            <w:top w:val="none" w:sz="0" w:space="0" w:color="auto"/>
            <w:left w:val="none" w:sz="0" w:space="0" w:color="auto"/>
            <w:bottom w:val="none" w:sz="0" w:space="0" w:color="auto"/>
            <w:right w:val="none" w:sz="0" w:space="0" w:color="auto"/>
          </w:divBdr>
        </w:div>
        <w:div w:id="613750715">
          <w:marLeft w:val="0"/>
          <w:marRight w:val="0"/>
          <w:marTop w:val="0"/>
          <w:marBottom w:val="0"/>
          <w:divBdr>
            <w:top w:val="none" w:sz="0" w:space="0" w:color="auto"/>
            <w:left w:val="none" w:sz="0" w:space="0" w:color="auto"/>
            <w:bottom w:val="none" w:sz="0" w:space="0" w:color="auto"/>
            <w:right w:val="none" w:sz="0" w:space="0" w:color="auto"/>
          </w:divBdr>
        </w:div>
        <w:div w:id="625279625">
          <w:marLeft w:val="0"/>
          <w:marRight w:val="0"/>
          <w:marTop w:val="0"/>
          <w:marBottom w:val="0"/>
          <w:divBdr>
            <w:top w:val="none" w:sz="0" w:space="0" w:color="auto"/>
            <w:left w:val="none" w:sz="0" w:space="0" w:color="auto"/>
            <w:bottom w:val="none" w:sz="0" w:space="0" w:color="auto"/>
            <w:right w:val="none" w:sz="0" w:space="0" w:color="auto"/>
          </w:divBdr>
        </w:div>
        <w:div w:id="747001622">
          <w:marLeft w:val="0"/>
          <w:marRight w:val="0"/>
          <w:marTop w:val="0"/>
          <w:marBottom w:val="0"/>
          <w:divBdr>
            <w:top w:val="none" w:sz="0" w:space="0" w:color="auto"/>
            <w:left w:val="none" w:sz="0" w:space="0" w:color="auto"/>
            <w:bottom w:val="none" w:sz="0" w:space="0" w:color="auto"/>
            <w:right w:val="none" w:sz="0" w:space="0" w:color="auto"/>
          </w:divBdr>
        </w:div>
        <w:div w:id="817112602">
          <w:marLeft w:val="0"/>
          <w:marRight w:val="0"/>
          <w:marTop w:val="0"/>
          <w:marBottom w:val="0"/>
          <w:divBdr>
            <w:top w:val="none" w:sz="0" w:space="0" w:color="auto"/>
            <w:left w:val="none" w:sz="0" w:space="0" w:color="auto"/>
            <w:bottom w:val="none" w:sz="0" w:space="0" w:color="auto"/>
            <w:right w:val="none" w:sz="0" w:space="0" w:color="auto"/>
          </w:divBdr>
        </w:div>
        <w:div w:id="873733278">
          <w:marLeft w:val="0"/>
          <w:marRight w:val="0"/>
          <w:marTop w:val="0"/>
          <w:marBottom w:val="0"/>
          <w:divBdr>
            <w:top w:val="none" w:sz="0" w:space="0" w:color="auto"/>
            <w:left w:val="none" w:sz="0" w:space="0" w:color="auto"/>
            <w:bottom w:val="none" w:sz="0" w:space="0" w:color="auto"/>
            <w:right w:val="none" w:sz="0" w:space="0" w:color="auto"/>
          </w:divBdr>
        </w:div>
        <w:div w:id="904681041">
          <w:marLeft w:val="0"/>
          <w:marRight w:val="0"/>
          <w:marTop w:val="0"/>
          <w:marBottom w:val="0"/>
          <w:divBdr>
            <w:top w:val="none" w:sz="0" w:space="0" w:color="auto"/>
            <w:left w:val="none" w:sz="0" w:space="0" w:color="auto"/>
            <w:bottom w:val="none" w:sz="0" w:space="0" w:color="auto"/>
            <w:right w:val="none" w:sz="0" w:space="0" w:color="auto"/>
          </w:divBdr>
        </w:div>
        <w:div w:id="948854363">
          <w:marLeft w:val="0"/>
          <w:marRight w:val="0"/>
          <w:marTop w:val="0"/>
          <w:marBottom w:val="0"/>
          <w:divBdr>
            <w:top w:val="none" w:sz="0" w:space="0" w:color="auto"/>
            <w:left w:val="none" w:sz="0" w:space="0" w:color="auto"/>
            <w:bottom w:val="none" w:sz="0" w:space="0" w:color="auto"/>
            <w:right w:val="none" w:sz="0" w:space="0" w:color="auto"/>
          </w:divBdr>
        </w:div>
        <w:div w:id="1040788791">
          <w:marLeft w:val="0"/>
          <w:marRight w:val="0"/>
          <w:marTop w:val="0"/>
          <w:marBottom w:val="0"/>
          <w:divBdr>
            <w:top w:val="none" w:sz="0" w:space="0" w:color="auto"/>
            <w:left w:val="none" w:sz="0" w:space="0" w:color="auto"/>
            <w:bottom w:val="none" w:sz="0" w:space="0" w:color="auto"/>
            <w:right w:val="none" w:sz="0" w:space="0" w:color="auto"/>
          </w:divBdr>
        </w:div>
        <w:div w:id="1246383845">
          <w:marLeft w:val="0"/>
          <w:marRight w:val="0"/>
          <w:marTop w:val="0"/>
          <w:marBottom w:val="0"/>
          <w:divBdr>
            <w:top w:val="none" w:sz="0" w:space="0" w:color="auto"/>
            <w:left w:val="none" w:sz="0" w:space="0" w:color="auto"/>
            <w:bottom w:val="none" w:sz="0" w:space="0" w:color="auto"/>
            <w:right w:val="none" w:sz="0" w:space="0" w:color="auto"/>
          </w:divBdr>
        </w:div>
        <w:div w:id="1287813587">
          <w:marLeft w:val="0"/>
          <w:marRight w:val="0"/>
          <w:marTop w:val="0"/>
          <w:marBottom w:val="0"/>
          <w:divBdr>
            <w:top w:val="none" w:sz="0" w:space="0" w:color="auto"/>
            <w:left w:val="none" w:sz="0" w:space="0" w:color="auto"/>
            <w:bottom w:val="none" w:sz="0" w:space="0" w:color="auto"/>
            <w:right w:val="none" w:sz="0" w:space="0" w:color="auto"/>
          </w:divBdr>
        </w:div>
        <w:div w:id="1413119469">
          <w:marLeft w:val="0"/>
          <w:marRight w:val="0"/>
          <w:marTop w:val="0"/>
          <w:marBottom w:val="0"/>
          <w:divBdr>
            <w:top w:val="none" w:sz="0" w:space="0" w:color="auto"/>
            <w:left w:val="none" w:sz="0" w:space="0" w:color="auto"/>
            <w:bottom w:val="none" w:sz="0" w:space="0" w:color="auto"/>
            <w:right w:val="none" w:sz="0" w:space="0" w:color="auto"/>
          </w:divBdr>
        </w:div>
        <w:div w:id="1490168764">
          <w:marLeft w:val="0"/>
          <w:marRight w:val="0"/>
          <w:marTop w:val="0"/>
          <w:marBottom w:val="0"/>
          <w:divBdr>
            <w:top w:val="none" w:sz="0" w:space="0" w:color="auto"/>
            <w:left w:val="none" w:sz="0" w:space="0" w:color="auto"/>
            <w:bottom w:val="none" w:sz="0" w:space="0" w:color="auto"/>
            <w:right w:val="none" w:sz="0" w:space="0" w:color="auto"/>
          </w:divBdr>
        </w:div>
        <w:div w:id="1491479198">
          <w:marLeft w:val="0"/>
          <w:marRight w:val="0"/>
          <w:marTop w:val="0"/>
          <w:marBottom w:val="0"/>
          <w:divBdr>
            <w:top w:val="none" w:sz="0" w:space="0" w:color="auto"/>
            <w:left w:val="none" w:sz="0" w:space="0" w:color="auto"/>
            <w:bottom w:val="none" w:sz="0" w:space="0" w:color="auto"/>
            <w:right w:val="none" w:sz="0" w:space="0" w:color="auto"/>
          </w:divBdr>
        </w:div>
        <w:div w:id="1509102991">
          <w:marLeft w:val="0"/>
          <w:marRight w:val="0"/>
          <w:marTop w:val="0"/>
          <w:marBottom w:val="0"/>
          <w:divBdr>
            <w:top w:val="none" w:sz="0" w:space="0" w:color="auto"/>
            <w:left w:val="none" w:sz="0" w:space="0" w:color="auto"/>
            <w:bottom w:val="none" w:sz="0" w:space="0" w:color="auto"/>
            <w:right w:val="none" w:sz="0" w:space="0" w:color="auto"/>
          </w:divBdr>
        </w:div>
        <w:div w:id="1519394384">
          <w:marLeft w:val="0"/>
          <w:marRight w:val="0"/>
          <w:marTop w:val="0"/>
          <w:marBottom w:val="0"/>
          <w:divBdr>
            <w:top w:val="none" w:sz="0" w:space="0" w:color="auto"/>
            <w:left w:val="none" w:sz="0" w:space="0" w:color="auto"/>
            <w:bottom w:val="none" w:sz="0" w:space="0" w:color="auto"/>
            <w:right w:val="none" w:sz="0" w:space="0" w:color="auto"/>
          </w:divBdr>
        </w:div>
        <w:div w:id="1535386083">
          <w:marLeft w:val="0"/>
          <w:marRight w:val="0"/>
          <w:marTop w:val="0"/>
          <w:marBottom w:val="0"/>
          <w:divBdr>
            <w:top w:val="none" w:sz="0" w:space="0" w:color="auto"/>
            <w:left w:val="none" w:sz="0" w:space="0" w:color="auto"/>
            <w:bottom w:val="none" w:sz="0" w:space="0" w:color="auto"/>
            <w:right w:val="none" w:sz="0" w:space="0" w:color="auto"/>
          </w:divBdr>
        </w:div>
        <w:div w:id="1549300332">
          <w:marLeft w:val="0"/>
          <w:marRight w:val="0"/>
          <w:marTop w:val="0"/>
          <w:marBottom w:val="0"/>
          <w:divBdr>
            <w:top w:val="none" w:sz="0" w:space="0" w:color="auto"/>
            <w:left w:val="none" w:sz="0" w:space="0" w:color="auto"/>
            <w:bottom w:val="none" w:sz="0" w:space="0" w:color="auto"/>
            <w:right w:val="none" w:sz="0" w:space="0" w:color="auto"/>
          </w:divBdr>
        </w:div>
        <w:div w:id="1555116722">
          <w:marLeft w:val="0"/>
          <w:marRight w:val="0"/>
          <w:marTop w:val="0"/>
          <w:marBottom w:val="0"/>
          <w:divBdr>
            <w:top w:val="none" w:sz="0" w:space="0" w:color="auto"/>
            <w:left w:val="none" w:sz="0" w:space="0" w:color="auto"/>
            <w:bottom w:val="none" w:sz="0" w:space="0" w:color="auto"/>
            <w:right w:val="none" w:sz="0" w:space="0" w:color="auto"/>
          </w:divBdr>
        </w:div>
        <w:div w:id="1600135895">
          <w:marLeft w:val="0"/>
          <w:marRight w:val="0"/>
          <w:marTop w:val="0"/>
          <w:marBottom w:val="0"/>
          <w:divBdr>
            <w:top w:val="none" w:sz="0" w:space="0" w:color="auto"/>
            <w:left w:val="none" w:sz="0" w:space="0" w:color="auto"/>
            <w:bottom w:val="none" w:sz="0" w:space="0" w:color="auto"/>
            <w:right w:val="none" w:sz="0" w:space="0" w:color="auto"/>
          </w:divBdr>
        </w:div>
        <w:div w:id="1705522622">
          <w:marLeft w:val="0"/>
          <w:marRight w:val="0"/>
          <w:marTop w:val="0"/>
          <w:marBottom w:val="0"/>
          <w:divBdr>
            <w:top w:val="none" w:sz="0" w:space="0" w:color="auto"/>
            <w:left w:val="none" w:sz="0" w:space="0" w:color="auto"/>
            <w:bottom w:val="none" w:sz="0" w:space="0" w:color="auto"/>
            <w:right w:val="none" w:sz="0" w:space="0" w:color="auto"/>
          </w:divBdr>
        </w:div>
        <w:div w:id="1740982670">
          <w:marLeft w:val="0"/>
          <w:marRight w:val="0"/>
          <w:marTop w:val="0"/>
          <w:marBottom w:val="0"/>
          <w:divBdr>
            <w:top w:val="none" w:sz="0" w:space="0" w:color="auto"/>
            <w:left w:val="none" w:sz="0" w:space="0" w:color="auto"/>
            <w:bottom w:val="none" w:sz="0" w:space="0" w:color="auto"/>
            <w:right w:val="none" w:sz="0" w:space="0" w:color="auto"/>
          </w:divBdr>
        </w:div>
        <w:div w:id="1760910488">
          <w:marLeft w:val="0"/>
          <w:marRight w:val="0"/>
          <w:marTop w:val="0"/>
          <w:marBottom w:val="0"/>
          <w:divBdr>
            <w:top w:val="none" w:sz="0" w:space="0" w:color="auto"/>
            <w:left w:val="none" w:sz="0" w:space="0" w:color="auto"/>
            <w:bottom w:val="none" w:sz="0" w:space="0" w:color="auto"/>
            <w:right w:val="none" w:sz="0" w:space="0" w:color="auto"/>
          </w:divBdr>
        </w:div>
        <w:div w:id="1933125644">
          <w:marLeft w:val="0"/>
          <w:marRight w:val="0"/>
          <w:marTop w:val="0"/>
          <w:marBottom w:val="0"/>
          <w:divBdr>
            <w:top w:val="none" w:sz="0" w:space="0" w:color="auto"/>
            <w:left w:val="none" w:sz="0" w:space="0" w:color="auto"/>
            <w:bottom w:val="none" w:sz="0" w:space="0" w:color="auto"/>
            <w:right w:val="none" w:sz="0" w:space="0" w:color="auto"/>
          </w:divBdr>
        </w:div>
        <w:div w:id="1937782675">
          <w:marLeft w:val="0"/>
          <w:marRight w:val="0"/>
          <w:marTop w:val="0"/>
          <w:marBottom w:val="0"/>
          <w:divBdr>
            <w:top w:val="none" w:sz="0" w:space="0" w:color="auto"/>
            <w:left w:val="none" w:sz="0" w:space="0" w:color="auto"/>
            <w:bottom w:val="none" w:sz="0" w:space="0" w:color="auto"/>
            <w:right w:val="none" w:sz="0" w:space="0" w:color="auto"/>
          </w:divBdr>
        </w:div>
        <w:div w:id="1946305193">
          <w:marLeft w:val="0"/>
          <w:marRight w:val="0"/>
          <w:marTop w:val="0"/>
          <w:marBottom w:val="0"/>
          <w:divBdr>
            <w:top w:val="none" w:sz="0" w:space="0" w:color="auto"/>
            <w:left w:val="none" w:sz="0" w:space="0" w:color="auto"/>
            <w:bottom w:val="none" w:sz="0" w:space="0" w:color="auto"/>
            <w:right w:val="none" w:sz="0" w:space="0" w:color="auto"/>
          </w:divBdr>
        </w:div>
        <w:div w:id="1973169471">
          <w:marLeft w:val="0"/>
          <w:marRight w:val="0"/>
          <w:marTop w:val="0"/>
          <w:marBottom w:val="0"/>
          <w:divBdr>
            <w:top w:val="none" w:sz="0" w:space="0" w:color="auto"/>
            <w:left w:val="none" w:sz="0" w:space="0" w:color="auto"/>
            <w:bottom w:val="none" w:sz="0" w:space="0" w:color="auto"/>
            <w:right w:val="none" w:sz="0" w:space="0" w:color="auto"/>
          </w:divBdr>
        </w:div>
      </w:divsChild>
    </w:div>
    <w:div w:id="1860973012">
      <w:bodyDiv w:val="1"/>
      <w:marLeft w:val="0"/>
      <w:marRight w:val="0"/>
      <w:marTop w:val="0"/>
      <w:marBottom w:val="0"/>
      <w:divBdr>
        <w:top w:val="none" w:sz="0" w:space="0" w:color="auto"/>
        <w:left w:val="none" w:sz="0" w:space="0" w:color="auto"/>
        <w:bottom w:val="none" w:sz="0" w:space="0" w:color="auto"/>
        <w:right w:val="none" w:sz="0" w:space="0" w:color="auto"/>
      </w:divBdr>
    </w:div>
    <w:div w:id="1890451521">
      <w:bodyDiv w:val="1"/>
      <w:marLeft w:val="0"/>
      <w:marRight w:val="0"/>
      <w:marTop w:val="0"/>
      <w:marBottom w:val="0"/>
      <w:divBdr>
        <w:top w:val="none" w:sz="0" w:space="0" w:color="auto"/>
        <w:left w:val="none" w:sz="0" w:space="0" w:color="auto"/>
        <w:bottom w:val="none" w:sz="0" w:space="0" w:color="auto"/>
        <w:right w:val="none" w:sz="0" w:space="0" w:color="auto"/>
      </w:divBdr>
    </w:div>
    <w:div w:id="1897474857">
      <w:bodyDiv w:val="1"/>
      <w:marLeft w:val="0"/>
      <w:marRight w:val="0"/>
      <w:marTop w:val="0"/>
      <w:marBottom w:val="0"/>
      <w:divBdr>
        <w:top w:val="none" w:sz="0" w:space="0" w:color="auto"/>
        <w:left w:val="none" w:sz="0" w:space="0" w:color="auto"/>
        <w:bottom w:val="none" w:sz="0" w:space="0" w:color="auto"/>
        <w:right w:val="none" w:sz="0" w:space="0" w:color="auto"/>
      </w:divBdr>
    </w:div>
    <w:div w:id="1904677663">
      <w:bodyDiv w:val="1"/>
      <w:marLeft w:val="0"/>
      <w:marRight w:val="0"/>
      <w:marTop w:val="0"/>
      <w:marBottom w:val="0"/>
      <w:divBdr>
        <w:top w:val="none" w:sz="0" w:space="0" w:color="auto"/>
        <w:left w:val="none" w:sz="0" w:space="0" w:color="auto"/>
        <w:bottom w:val="none" w:sz="0" w:space="0" w:color="auto"/>
        <w:right w:val="none" w:sz="0" w:space="0" w:color="auto"/>
      </w:divBdr>
    </w:div>
    <w:div w:id="1909458410">
      <w:bodyDiv w:val="1"/>
      <w:marLeft w:val="0"/>
      <w:marRight w:val="0"/>
      <w:marTop w:val="0"/>
      <w:marBottom w:val="0"/>
      <w:divBdr>
        <w:top w:val="none" w:sz="0" w:space="0" w:color="auto"/>
        <w:left w:val="none" w:sz="0" w:space="0" w:color="auto"/>
        <w:bottom w:val="none" w:sz="0" w:space="0" w:color="auto"/>
        <w:right w:val="none" w:sz="0" w:space="0" w:color="auto"/>
      </w:divBdr>
    </w:div>
    <w:div w:id="1917592653">
      <w:bodyDiv w:val="1"/>
      <w:marLeft w:val="0"/>
      <w:marRight w:val="0"/>
      <w:marTop w:val="0"/>
      <w:marBottom w:val="0"/>
      <w:divBdr>
        <w:top w:val="none" w:sz="0" w:space="0" w:color="auto"/>
        <w:left w:val="none" w:sz="0" w:space="0" w:color="auto"/>
        <w:bottom w:val="none" w:sz="0" w:space="0" w:color="auto"/>
        <w:right w:val="none" w:sz="0" w:space="0" w:color="auto"/>
      </w:divBdr>
    </w:div>
    <w:div w:id="1918125432">
      <w:bodyDiv w:val="1"/>
      <w:marLeft w:val="0"/>
      <w:marRight w:val="0"/>
      <w:marTop w:val="0"/>
      <w:marBottom w:val="0"/>
      <w:divBdr>
        <w:top w:val="none" w:sz="0" w:space="0" w:color="auto"/>
        <w:left w:val="none" w:sz="0" w:space="0" w:color="auto"/>
        <w:bottom w:val="none" w:sz="0" w:space="0" w:color="auto"/>
        <w:right w:val="none" w:sz="0" w:space="0" w:color="auto"/>
      </w:divBdr>
    </w:div>
    <w:div w:id="1918325180">
      <w:bodyDiv w:val="1"/>
      <w:marLeft w:val="0"/>
      <w:marRight w:val="0"/>
      <w:marTop w:val="0"/>
      <w:marBottom w:val="0"/>
      <w:divBdr>
        <w:top w:val="none" w:sz="0" w:space="0" w:color="auto"/>
        <w:left w:val="none" w:sz="0" w:space="0" w:color="auto"/>
        <w:bottom w:val="none" w:sz="0" w:space="0" w:color="auto"/>
        <w:right w:val="none" w:sz="0" w:space="0" w:color="auto"/>
      </w:divBdr>
    </w:div>
    <w:div w:id="1919821281">
      <w:bodyDiv w:val="1"/>
      <w:marLeft w:val="0"/>
      <w:marRight w:val="0"/>
      <w:marTop w:val="0"/>
      <w:marBottom w:val="0"/>
      <w:divBdr>
        <w:top w:val="none" w:sz="0" w:space="0" w:color="auto"/>
        <w:left w:val="none" w:sz="0" w:space="0" w:color="auto"/>
        <w:bottom w:val="none" w:sz="0" w:space="0" w:color="auto"/>
        <w:right w:val="none" w:sz="0" w:space="0" w:color="auto"/>
      </w:divBdr>
    </w:div>
    <w:div w:id="1919973251">
      <w:bodyDiv w:val="1"/>
      <w:marLeft w:val="0"/>
      <w:marRight w:val="0"/>
      <w:marTop w:val="0"/>
      <w:marBottom w:val="0"/>
      <w:divBdr>
        <w:top w:val="none" w:sz="0" w:space="0" w:color="auto"/>
        <w:left w:val="none" w:sz="0" w:space="0" w:color="auto"/>
        <w:bottom w:val="none" w:sz="0" w:space="0" w:color="auto"/>
        <w:right w:val="none" w:sz="0" w:space="0" w:color="auto"/>
      </w:divBdr>
    </w:div>
    <w:div w:id="1922137859">
      <w:bodyDiv w:val="1"/>
      <w:marLeft w:val="0"/>
      <w:marRight w:val="0"/>
      <w:marTop w:val="0"/>
      <w:marBottom w:val="0"/>
      <w:divBdr>
        <w:top w:val="none" w:sz="0" w:space="0" w:color="auto"/>
        <w:left w:val="none" w:sz="0" w:space="0" w:color="auto"/>
        <w:bottom w:val="none" w:sz="0" w:space="0" w:color="auto"/>
        <w:right w:val="none" w:sz="0" w:space="0" w:color="auto"/>
      </w:divBdr>
    </w:div>
    <w:div w:id="1923640676">
      <w:bodyDiv w:val="1"/>
      <w:marLeft w:val="0"/>
      <w:marRight w:val="0"/>
      <w:marTop w:val="0"/>
      <w:marBottom w:val="0"/>
      <w:divBdr>
        <w:top w:val="none" w:sz="0" w:space="0" w:color="auto"/>
        <w:left w:val="none" w:sz="0" w:space="0" w:color="auto"/>
        <w:bottom w:val="none" w:sz="0" w:space="0" w:color="auto"/>
        <w:right w:val="none" w:sz="0" w:space="0" w:color="auto"/>
      </w:divBdr>
    </w:div>
    <w:div w:id="1928731994">
      <w:bodyDiv w:val="1"/>
      <w:marLeft w:val="0"/>
      <w:marRight w:val="0"/>
      <w:marTop w:val="0"/>
      <w:marBottom w:val="0"/>
      <w:divBdr>
        <w:top w:val="none" w:sz="0" w:space="0" w:color="auto"/>
        <w:left w:val="none" w:sz="0" w:space="0" w:color="auto"/>
        <w:bottom w:val="none" w:sz="0" w:space="0" w:color="auto"/>
        <w:right w:val="none" w:sz="0" w:space="0" w:color="auto"/>
      </w:divBdr>
    </w:div>
    <w:div w:id="1932202452">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40410389">
      <w:bodyDiv w:val="1"/>
      <w:marLeft w:val="0"/>
      <w:marRight w:val="0"/>
      <w:marTop w:val="0"/>
      <w:marBottom w:val="0"/>
      <w:divBdr>
        <w:top w:val="none" w:sz="0" w:space="0" w:color="auto"/>
        <w:left w:val="none" w:sz="0" w:space="0" w:color="auto"/>
        <w:bottom w:val="none" w:sz="0" w:space="0" w:color="auto"/>
        <w:right w:val="none" w:sz="0" w:space="0" w:color="auto"/>
      </w:divBdr>
    </w:div>
    <w:div w:id="1943804152">
      <w:bodyDiv w:val="1"/>
      <w:marLeft w:val="0"/>
      <w:marRight w:val="0"/>
      <w:marTop w:val="0"/>
      <w:marBottom w:val="0"/>
      <w:divBdr>
        <w:top w:val="none" w:sz="0" w:space="0" w:color="auto"/>
        <w:left w:val="none" w:sz="0" w:space="0" w:color="auto"/>
        <w:bottom w:val="none" w:sz="0" w:space="0" w:color="auto"/>
        <w:right w:val="none" w:sz="0" w:space="0" w:color="auto"/>
      </w:divBdr>
    </w:div>
    <w:div w:id="1946502215">
      <w:bodyDiv w:val="1"/>
      <w:marLeft w:val="0"/>
      <w:marRight w:val="0"/>
      <w:marTop w:val="0"/>
      <w:marBottom w:val="0"/>
      <w:divBdr>
        <w:top w:val="none" w:sz="0" w:space="0" w:color="auto"/>
        <w:left w:val="none" w:sz="0" w:space="0" w:color="auto"/>
        <w:bottom w:val="none" w:sz="0" w:space="0" w:color="auto"/>
        <w:right w:val="none" w:sz="0" w:space="0" w:color="auto"/>
      </w:divBdr>
    </w:div>
    <w:div w:id="1959527831">
      <w:bodyDiv w:val="1"/>
      <w:marLeft w:val="0"/>
      <w:marRight w:val="0"/>
      <w:marTop w:val="0"/>
      <w:marBottom w:val="0"/>
      <w:divBdr>
        <w:top w:val="none" w:sz="0" w:space="0" w:color="auto"/>
        <w:left w:val="none" w:sz="0" w:space="0" w:color="auto"/>
        <w:bottom w:val="none" w:sz="0" w:space="0" w:color="auto"/>
        <w:right w:val="none" w:sz="0" w:space="0" w:color="auto"/>
      </w:divBdr>
    </w:div>
    <w:div w:id="1964458698">
      <w:bodyDiv w:val="1"/>
      <w:marLeft w:val="0"/>
      <w:marRight w:val="0"/>
      <w:marTop w:val="0"/>
      <w:marBottom w:val="0"/>
      <w:divBdr>
        <w:top w:val="none" w:sz="0" w:space="0" w:color="auto"/>
        <w:left w:val="none" w:sz="0" w:space="0" w:color="auto"/>
        <w:bottom w:val="none" w:sz="0" w:space="0" w:color="auto"/>
        <w:right w:val="none" w:sz="0" w:space="0" w:color="auto"/>
      </w:divBdr>
    </w:div>
    <w:div w:id="1964576605">
      <w:bodyDiv w:val="1"/>
      <w:marLeft w:val="0"/>
      <w:marRight w:val="0"/>
      <w:marTop w:val="0"/>
      <w:marBottom w:val="0"/>
      <w:divBdr>
        <w:top w:val="none" w:sz="0" w:space="0" w:color="auto"/>
        <w:left w:val="none" w:sz="0" w:space="0" w:color="auto"/>
        <w:bottom w:val="none" w:sz="0" w:space="0" w:color="auto"/>
        <w:right w:val="none" w:sz="0" w:space="0" w:color="auto"/>
      </w:divBdr>
    </w:div>
    <w:div w:id="1970546998">
      <w:bodyDiv w:val="1"/>
      <w:marLeft w:val="0"/>
      <w:marRight w:val="0"/>
      <w:marTop w:val="0"/>
      <w:marBottom w:val="0"/>
      <w:divBdr>
        <w:top w:val="none" w:sz="0" w:space="0" w:color="auto"/>
        <w:left w:val="none" w:sz="0" w:space="0" w:color="auto"/>
        <w:bottom w:val="none" w:sz="0" w:space="0" w:color="auto"/>
        <w:right w:val="none" w:sz="0" w:space="0" w:color="auto"/>
      </w:divBdr>
    </w:div>
    <w:div w:id="1995837539">
      <w:bodyDiv w:val="1"/>
      <w:marLeft w:val="0"/>
      <w:marRight w:val="0"/>
      <w:marTop w:val="0"/>
      <w:marBottom w:val="0"/>
      <w:divBdr>
        <w:top w:val="none" w:sz="0" w:space="0" w:color="auto"/>
        <w:left w:val="none" w:sz="0" w:space="0" w:color="auto"/>
        <w:bottom w:val="none" w:sz="0" w:space="0" w:color="auto"/>
        <w:right w:val="none" w:sz="0" w:space="0" w:color="auto"/>
      </w:divBdr>
    </w:div>
    <w:div w:id="2012373609">
      <w:bodyDiv w:val="1"/>
      <w:marLeft w:val="0"/>
      <w:marRight w:val="0"/>
      <w:marTop w:val="0"/>
      <w:marBottom w:val="0"/>
      <w:divBdr>
        <w:top w:val="none" w:sz="0" w:space="0" w:color="auto"/>
        <w:left w:val="none" w:sz="0" w:space="0" w:color="auto"/>
        <w:bottom w:val="none" w:sz="0" w:space="0" w:color="auto"/>
        <w:right w:val="none" w:sz="0" w:space="0" w:color="auto"/>
      </w:divBdr>
    </w:div>
    <w:div w:id="2014844288">
      <w:bodyDiv w:val="1"/>
      <w:marLeft w:val="0"/>
      <w:marRight w:val="0"/>
      <w:marTop w:val="0"/>
      <w:marBottom w:val="0"/>
      <w:divBdr>
        <w:top w:val="none" w:sz="0" w:space="0" w:color="auto"/>
        <w:left w:val="none" w:sz="0" w:space="0" w:color="auto"/>
        <w:bottom w:val="none" w:sz="0" w:space="0" w:color="auto"/>
        <w:right w:val="none" w:sz="0" w:space="0" w:color="auto"/>
      </w:divBdr>
    </w:div>
    <w:div w:id="2020034926">
      <w:bodyDiv w:val="1"/>
      <w:marLeft w:val="0"/>
      <w:marRight w:val="0"/>
      <w:marTop w:val="0"/>
      <w:marBottom w:val="0"/>
      <w:divBdr>
        <w:top w:val="none" w:sz="0" w:space="0" w:color="auto"/>
        <w:left w:val="none" w:sz="0" w:space="0" w:color="auto"/>
        <w:bottom w:val="none" w:sz="0" w:space="0" w:color="auto"/>
        <w:right w:val="none" w:sz="0" w:space="0" w:color="auto"/>
      </w:divBdr>
    </w:div>
    <w:div w:id="2027244872">
      <w:bodyDiv w:val="1"/>
      <w:marLeft w:val="0"/>
      <w:marRight w:val="0"/>
      <w:marTop w:val="0"/>
      <w:marBottom w:val="0"/>
      <w:divBdr>
        <w:top w:val="none" w:sz="0" w:space="0" w:color="auto"/>
        <w:left w:val="none" w:sz="0" w:space="0" w:color="auto"/>
        <w:bottom w:val="none" w:sz="0" w:space="0" w:color="auto"/>
        <w:right w:val="none" w:sz="0" w:space="0" w:color="auto"/>
      </w:divBdr>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
    <w:div w:id="2035499908">
      <w:bodyDiv w:val="1"/>
      <w:marLeft w:val="0"/>
      <w:marRight w:val="0"/>
      <w:marTop w:val="0"/>
      <w:marBottom w:val="0"/>
      <w:divBdr>
        <w:top w:val="none" w:sz="0" w:space="0" w:color="auto"/>
        <w:left w:val="none" w:sz="0" w:space="0" w:color="auto"/>
        <w:bottom w:val="none" w:sz="0" w:space="0" w:color="auto"/>
        <w:right w:val="none" w:sz="0" w:space="0" w:color="auto"/>
      </w:divBdr>
    </w:div>
    <w:div w:id="2038849921">
      <w:bodyDiv w:val="1"/>
      <w:marLeft w:val="0"/>
      <w:marRight w:val="0"/>
      <w:marTop w:val="0"/>
      <w:marBottom w:val="0"/>
      <w:divBdr>
        <w:top w:val="none" w:sz="0" w:space="0" w:color="auto"/>
        <w:left w:val="none" w:sz="0" w:space="0" w:color="auto"/>
        <w:bottom w:val="none" w:sz="0" w:space="0" w:color="auto"/>
        <w:right w:val="none" w:sz="0" w:space="0" w:color="auto"/>
      </w:divBdr>
    </w:div>
    <w:div w:id="2059015991">
      <w:bodyDiv w:val="1"/>
      <w:marLeft w:val="0"/>
      <w:marRight w:val="0"/>
      <w:marTop w:val="0"/>
      <w:marBottom w:val="0"/>
      <w:divBdr>
        <w:top w:val="none" w:sz="0" w:space="0" w:color="auto"/>
        <w:left w:val="none" w:sz="0" w:space="0" w:color="auto"/>
        <w:bottom w:val="none" w:sz="0" w:space="0" w:color="auto"/>
        <w:right w:val="none" w:sz="0" w:space="0" w:color="auto"/>
      </w:divBdr>
    </w:div>
    <w:div w:id="2066172706">
      <w:bodyDiv w:val="1"/>
      <w:marLeft w:val="0"/>
      <w:marRight w:val="0"/>
      <w:marTop w:val="0"/>
      <w:marBottom w:val="0"/>
      <w:divBdr>
        <w:top w:val="none" w:sz="0" w:space="0" w:color="auto"/>
        <w:left w:val="none" w:sz="0" w:space="0" w:color="auto"/>
        <w:bottom w:val="none" w:sz="0" w:space="0" w:color="auto"/>
        <w:right w:val="none" w:sz="0" w:space="0" w:color="auto"/>
      </w:divBdr>
    </w:div>
    <w:div w:id="2067072591">
      <w:bodyDiv w:val="1"/>
      <w:marLeft w:val="0"/>
      <w:marRight w:val="0"/>
      <w:marTop w:val="0"/>
      <w:marBottom w:val="0"/>
      <w:divBdr>
        <w:top w:val="none" w:sz="0" w:space="0" w:color="auto"/>
        <w:left w:val="none" w:sz="0" w:space="0" w:color="auto"/>
        <w:bottom w:val="none" w:sz="0" w:space="0" w:color="auto"/>
        <w:right w:val="none" w:sz="0" w:space="0" w:color="auto"/>
      </w:divBdr>
    </w:div>
    <w:div w:id="2079135669">
      <w:bodyDiv w:val="1"/>
      <w:marLeft w:val="0"/>
      <w:marRight w:val="0"/>
      <w:marTop w:val="0"/>
      <w:marBottom w:val="0"/>
      <w:divBdr>
        <w:top w:val="none" w:sz="0" w:space="0" w:color="auto"/>
        <w:left w:val="none" w:sz="0" w:space="0" w:color="auto"/>
        <w:bottom w:val="none" w:sz="0" w:space="0" w:color="auto"/>
        <w:right w:val="none" w:sz="0" w:space="0" w:color="auto"/>
      </w:divBdr>
    </w:div>
    <w:div w:id="2081713269">
      <w:bodyDiv w:val="1"/>
      <w:marLeft w:val="0"/>
      <w:marRight w:val="0"/>
      <w:marTop w:val="0"/>
      <w:marBottom w:val="0"/>
      <w:divBdr>
        <w:top w:val="none" w:sz="0" w:space="0" w:color="auto"/>
        <w:left w:val="none" w:sz="0" w:space="0" w:color="auto"/>
        <w:bottom w:val="none" w:sz="0" w:space="0" w:color="auto"/>
        <w:right w:val="none" w:sz="0" w:space="0" w:color="auto"/>
      </w:divBdr>
    </w:div>
    <w:div w:id="2082872802">
      <w:bodyDiv w:val="1"/>
      <w:marLeft w:val="0"/>
      <w:marRight w:val="0"/>
      <w:marTop w:val="0"/>
      <w:marBottom w:val="0"/>
      <w:divBdr>
        <w:top w:val="none" w:sz="0" w:space="0" w:color="auto"/>
        <w:left w:val="none" w:sz="0" w:space="0" w:color="auto"/>
        <w:bottom w:val="none" w:sz="0" w:space="0" w:color="auto"/>
        <w:right w:val="none" w:sz="0" w:space="0" w:color="auto"/>
      </w:divBdr>
    </w:div>
    <w:div w:id="2099011471">
      <w:bodyDiv w:val="1"/>
      <w:marLeft w:val="0"/>
      <w:marRight w:val="0"/>
      <w:marTop w:val="0"/>
      <w:marBottom w:val="0"/>
      <w:divBdr>
        <w:top w:val="none" w:sz="0" w:space="0" w:color="auto"/>
        <w:left w:val="none" w:sz="0" w:space="0" w:color="auto"/>
        <w:bottom w:val="none" w:sz="0" w:space="0" w:color="auto"/>
        <w:right w:val="none" w:sz="0" w:space="0" w:color="auto"/>
      </w:divBdr>
    </w:div>
    <w:div w:id="2099984994">
      <w:bodyDiv w:val="1"/>
      <w:marLeft w:val="0"/>
      <w:marRight w:val="0"/>
      <w:marTop w:val="0"/>
      <w:marBottom w:val="0"/>
      <w:divBdr>
        <w:top w:val="none" w:sz="0" w:space="0" w:color="auto"/>
        <w:left w:val="none" w:sz="0" w:space="0" w:color="auto"/>
        <w:bottom w:val="none" w:sz="0" w:space="0" w:color="auto"/>
        <w:right w:val="none" w:sz="0" w:space="0" w:color="auto"/>
      </w:divBdr>
    </w:div>
    <w:div w:id="2106340696">
      <w:bodyDiv w:val="1"/>
      <w:marLeft w:val="0"/>
      <w:marRight w:val="0"/>
      <w:marTop w:val="0"/>
      <w:marBottom w:val="0"/>
      <w:divBdr>
        <w:top w:val="none" w:sz="0" w:space="0" w:color="auto"/>
        <w:left w:val="none" w:sz="0" w:space="0" w:color="auto"/>
        <w:bottom w:val="none" w:sz="0" w:space="0" w:color="auto"/>
        <w:right w:val="none" w:sz="0" w:space="0" w:color="auto"/>
      </w:divBdr>
    </w:div>
    <w:div w:id="2109501387">
      <w:bodyDiv w:val="1"/>
      <w:marLeft w:val="0"/>
      <w:marRight w:val="0"/>
      <w:marTop w:val="0"/>
      <w:marBottom w:val="0"/>
      <w:divBdr>
        <w:top w:val="none" w:sz="0" w:space="0" w:color="auto"/>
        <w:left w:val="none" w:sz="0" w:space="0" w:color="auto"/>
        <w:bottom w:val="none" w:sz="0" w:space="0" w:color="auto"/>
        <w:right w:val="none" w:sz="0" w:space="0" w:color="auto"/>
      </w:divBdr>
    </w:div>
    <w:div w:id="2116828167">
      <w:bodyDiv w:val="1"/>
      <w:marLeft w:val="0"/>
      <w:marRight w:val="0"/>
      <w:marTop w:val="0"/>
      <w:marBottom w:val="0"/>
      <w:divBdr>
        <w:top w:val="none" w:sz="0" w:space="0" w:color="auto"/>
        <w:left w:val="none" w:sz="0" w:space="0" w:color="auto"/>
        <w:bottom w:val="none" w:sz="0" w:space="0" w:color="auto"/>
        <w:right w:val="none" w:sz="0" w:space="0" w:color="auto"/>
      </w:divBdr>
    </w:div>
    <w:div w:id="2122067366">
      <w:bodyDiv w:val="1"/>
      <w:marLeft w:val="0"/>
      <w:marRight w:val="0"/>
      <w:marTop w:val="0"/>
      <w:marBottom w:val="0"/>
      <w:divBdr>
        <w:top w:val="none" w:sz="0" w:space="0" w:color="auto"/>
        <w:left w:val="none" w:sz="0" w:space="0" w:color="auto"/>
        <w:bottom w:val="none" w:sz="0" w:space="0" w:color="auto"/>
        <w:right w:val="none" w:sz="0" w:space="0" w:color="auto"/>
      </w:divBdr>
    </w:div>
    <w:div w:id="2134862518">
      <w:bodyDiv w:val="1"/>
      <w:marLeft w:val="0"/>
      <w:marRight w:val="0"/>
      <w:marTop w:val="0"/>
      <w:marBottom w:val="0"/>
      <w:divBdr>
        <w:top w:val="none" w:sz="0" w:space="0" w:color="auto"/>
        <w:left w:val="none" w:sz="0" w:space="0" w:color="auto"/>
        <w:bottom w:val="none" w:sz="0" w:space="0" w:color="auto"/>
        <w:right w:val="none" w:sz="0" w:space="0" w:color="auto"/>
      </w:divBdr>
    </w:div>
    <w:div w:id="2139832879">
      <w:bodyDiv w:val="1"/>
      <w:marLeft w:val="0"/>
      <w:marRight w:val="0"/>
      <w:marTop w:val="0"/>
      <w:marBottom w:val="0"/>
      <w:divBdr>
        <w:top w:val="none" w:sz="0" w:space="0" w:color="auto"/>
        <w:left w:val="none" w:sz="0" w:space="0" w:color="auto"/>
        <w:bottom w:val="none" w:sz="0" w:space="0" w:color="auto"/>
        <w:right w:val="none" w:sz="0" w:space="0" w:color="auto"/>
      </w:divBdr>
    </w:div>
    <w:div w:id="21412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7.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chart" Target="charts/chart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000">
                <a:latin typeface="+mn-lt"/>
                <a:cs typeface="Times New Roman" pitchFamily="18" charset="0"/>
              </a:rPr>
              <a:t>Pre-Test Experimental Group</a:t>
            </a:r>
          </a:p>
        </c:rich>
      </c:tx>
      <c:layout/>
      <c:overlay val="0"/>
    </c:title>
    <c:autoTitleDeleted val="0"/>
    <c:plotArea>
      <c:layout/>
      <c:pieChart>
        <c:varyColors val="1"/>
        <c:ser>
          <c:idx val="0"/>
          <c:order val="0"/>
          <c:tx>
            <c:strRef>
              <c:f>Sheet1!$B$1</c:f>
              <c:strCache>
                <c:ptCount val="1"/>
                <c:pt idx="0">
                  <c:v>Pre-Test Eksperimental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15</c:v>
                </c:pt>
                <c:pt idx="1">
                  <c:v>7</c:v>
                </c:pt>
                <c:pt idx="2">
                  <c:v>3</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000">
                <a:latin typeface="+mn-lt"/>
              </a:rPr>
              <a:t>Post-Test Group Experimental</a:t>
            </a:r>
          </a:p>
        </c:rich>
      </c:tx>
      <c:layout/>
      <c:overlay val="0"/>
    </c:title>
    <c:autoTitleDeleted val="0"/>
    <c:plotArea>
      <c:layout/>
      <c:pieChart>
        <c:varyColors val="1"/>
        <c:ser>
          <c:idx val="0"/>
          <c:order val="0"/>
          <c:tx>
            <c:strRef>
              <c:f>Sheet1!$B$1</c:f>
              <c:strCache>
                <c:ptCount val="1"/>
                <c:pt idx="0">
                  <c:v>Post-Test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5</c:v>
                </c:pt>
                <c:pt idx="1">
                  <c:v>6</c:v>
                </c:pt>
                <c:pt idx="2">
                  <c:v>14</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000"/>
              <a:t>Pre-Test Control Group</a:t>
            </a:r>
          </a:p>
        </c:rich>
      </c:tx>
      <c:layout/>
      <c:overlay val="0"/>
    </c:title>
    <c:autoTitleDeleted val="0"/>
    <c:plotArea>
      <c:layout/>
      <c:pieChart>
        <c:varyColors val="1"/>
        <c:ser>
          <c:idx val="0"/>
          <c:order val="0"/>
          <c:tx>
            <c:strRef>
              <c:f>Sheet1!$B$1</c:f>
              <c:strCache>
                <c:ptCount val="1"/>
                <c:pt idx="0">
                  <c:v>Pre-Test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20</c:v>
                </c:pt>
                <c:pt idx="1">
                  <c:v>4</c:v>
                </c:pt>
                <c:pt idx="2">
                  <c:v>1</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000"/>
              <a:t>P</a:t>
            </a:r>
            <a:r>
              <a:rPr lang="id-ID" sz="1000"/>
              <a:t>ost</a:t>
            </a:r>
            <a:r>
              <a:rPr lang="en-US" sz="1000"/>
              <a:t>-Test Control Group</a:t>
            </a:r>
          </a:p>
        </c:rich>
      </c:tx>
      <c:layout/>
      <c:overlay val="0"/>
    </c:title>
    <c:autoTitleDeleted val="0"/>
    <c:plotArea>
      <c:layout/>
      <c:pieChart>
        <c:varyColors val="1"/>
        <c:ser>
          <c:idx val="0"/>
          <c:order val="0"/>
          <c:tx>
            <c:strRef>
              <c:f>Sheet1!$B$1</c:f>
              <c:strCache>
                <c:ptCount val="1"/>
                <c:pt idx="0">
                  <c:v>Pre-Test Control Group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4"/>
                <c:pt idx="0">
                  <c:v>Poor</c:v>
                </c:pt>
                <c:pt idx="1">
                  <c:v>Fair</c:v>
                </c:pt>
                <c:pt idx="2">
                  <c:v>Good</c:v>
                </c:pt>
                <c:pt idx="3">
                  <c:v>Excellent</c:v>
                </c:pt>
              </c:strCache>
            </c:strRef>
          </c:cat>
          <c:val>
            <c:numRef>
              <c:f>Sheet1!$B$2:$B$5</c:f>
              <c:numCache>
                <c:formatCode>General</c:formatCode>
                <c:ptCount val="4"/>
                <c:pt idx="0">
                  <c:v>20</c:v>
                </c:pt>
                <c:pt idx="1">
                  <c:v>4</c:v>
                </c:pt>
                <c:pt idx="2">
                  <c:v>1</c:v>
                </c:pt>
                <c:pt idx="3">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D0F5-93D0-4EAE-A97C-EE78EEB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2756</Words>
  <Characters>15714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2025-06-16T04:55:00Z</cp:lastPrinted>
  <dcterms:created xsi:type="dcterms:W3CDTF">2026-01-12T07:17:00Z</dcterms:created>
  <dcterms:modified xsi:type="dcterms:W3CDTF">2026-01-12T07:17:00Z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39d5cf39-c67f-36fd-88c6-3fff45d994ee</vt:lpwstr>
  </property>
  <property fmtid="{D5CDD505-2E9C-101B-9397-08002B2CF9AE}" pid="24" name="Mendeley Citation Style_1">
    <vt:lpwstr>http://www.zotero.org/styles/apa</vt:lpwstr>
  </property>
</Properties>
</file>