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90" w:rsidRPr="00A12866" w:rsidRDefault="00320C90" w:rsidP="000D733F">
      <w:pPr>
        <w:pStyle w:val="Heading1"/>
      </w:pPr>
      <w:bookmarkStart w:id="0" w:name="_Toc200052837"/>
      <w:bookmarkStart w:id="1" w:name="_Toc201150818"/>
      <w:bookmarkStart w:id="2" w:name="_Toc201151535"/>
      <w:bookmarkStart w:id="3" w:name="_Toc201247463"/>
      <w:bookmarkStart w:id="4" w:name="_Toc201302633"/>
      <w:bookmarkStart w:id="5" w:name="_Toc204086678"/>
      <w:bookmarkStart w:id="6" w:name="_Toc193646376"/>
      <w:bookmarkStart w:id="7" w:name="_Toc193646892"/>
      <w:bookmarkStart w:id="8" w:name="_Toc193648171"/>
      <w:bookmarkStart w:id="9" w:name="_Toc193648507"/>
      <w:bookmarkStart w:id="10" w:name="_Toc193808761"/>
      <w:bookmarkStart w:id="11" w:name="_GoBack"/>
      <w:bookmarkEnd w:id="11"/>
      <w:r w:rsidRPr="00A12866">
        <w:t>CHAPTER IV</w:t>
      </w:r>
      <w:bookmarkEnd w:id="0"/>
      <w:bookmarkEnd w:id="1"/>
      <w:bookmarkEnd w:id="2"/>
      <w:bookmarkEnd w:id="3"/>
      <w:bookmarkEnd w:id="4"/>
      <w:bookmarkEnd w:id="5"/>
    </w:p>
    <w:p w:rsidR="00320C90" w:rsidRPr="00A12866" w:rsidRDefault="00320C90" w:rsidP="000D733F">
      <w:pPr>
        <w:pStyle w:val="Heading1"/>
        <w:rPr>
          <w:lang w:val="id-ID"/>
        </w:rPr>
      </w:pPr>
      <w:bookmarkStart w:id="12" w:name="_Toc200052838"/>
      <w:bookmarkStart w:id="13" w:name="_Toc201150819"/>
      <w:bookmarkStart w:id="14" w:name="_Toc201151536"/>
      <w:bookmarkStart w:id="15" w:name="_Toc201247464"/>
      <w:bookmarkStart w:id="16" w:name="_Toc201302634"/>
      <w:bookmarkStart w:id="17" w:name="_Toc204086679"/>
      <w:r w:rsidRPr="00A12866">
        <w:rPr>
          <w:lang w:val="id-ID"/>
        </w:rPr>
        <w:t>RESULT</w:t>
      </w:r>
      <w:r w:rsidRPr="00A12866">
        <w:t xml:space="preserve"> AND DISCUSSION</w:t>
      </w:r>
      <w:bookmarkEnd w:id="12"/>
      <w:bookmarkEnd w:id="13"/>
      <w:bookmarkEnd w:id="14"/>
      <w:bookmarkEnd w:id="15"/>
      <w:bookmarkEnd w:id="16"/>
      <w:bookmarkEnd w:id="17"/>
    </w:p>
    <w:p w:rsidR="00320C90" w:rsidRPr="00A12866" w:rsidRDefault="00320C90" w:rsidP="00562FE7">
      <w:pPr>
        <w:pStyle w:val="Heading2"/>
        <w:numPr>
          <w:ilvl w:val="1"/>
          <w:numId w:val="76"/>
        </w:numPr>
        <w:spacing w:before="200" w:line="480" w:lineRule="auto"/>
        <w:rPr>
          <w:rFonts w:ascii="Times New Roman" w:hAnsi="Times New Roman" w:cs="Times New Roman"/>
          <w:b/>
          <w:color w:val="auto"/>
          <w:sz w:val="24"/>
          <w:lang w:val="id-ID"/>
        </w:rPr>
      </w:pPr>
      <w:bookmarkStart w:id="18" w:name="_Toc200052839"/>
      <w:bookmarkStart w:id="19" w:name="_Toc201150820"/>
      <w:bookmarkStart w:id="20" w:name="_Toc201151537"/>
      <w:bookmarkStart w:id="21" w:name="_Toc201247465"/>
      <w:bookmarkStart w:id="22" w:name="_Toc201302635"/>
      <w:bookmarkStart w:id="23" w:name="_Toc204086680"/>
      <w:bookmarkStart w:id="24" w:name="_Toc196465777"/>
      <w:bookmarkStart w:id="25" w:name="_Toc199327245"/>
      <w:bookmarkStart w:id="26" w:name="_Toc199328758"/>
      <w:bookmarkStart w:id="27" w:name="_Toc199438023"/>
      <w:r w:rsidRPr="00A12866">
        <w:rPr>
          <w:rFonts w:ascii="Times New Roman" w:hAnsi="Times New Roman" w:cs="Times New Roman"/>
          <w:b/>
          <w:color w:val="auto"/>
          <w:sz w:val="24"/>
          <w:lang w:val="id-ID"/>
        </w:rPr>
        <w:t>Result Data Description</w:t>
      </w:r>
      <w:bookmarkEnd w:id="18"/>
      <w:bookmarkEnd w:id="19"/>
      <w:bookmarkEnd w:id="20"/>
      <w:bookmarkEnd w:id="21"/>
      <w:bookmarkEnd w:id="22"/>
      <w:bookmarkEnd w:id="23"/>
    </w:p>
    <w:p w:rsidR="00320C90" w:rsidRDefault="004C74F5" w:rsidP="00320C90">
      <w:pPr>
        <w:spacing w:line="480" w:lineRule="auto"/>
        <w:ind w:firstLine="426"/>
        <w:jc w:val="both"/>
        <w:rPr>
          <w:sz w:val="24"/>
          <w:szCs w:val="24"/>
          <w:lang w:val="id-ID"/>
        </w:rPr>
      </w:pPr>
      <w:r>
        <w:rPr>
          <w:sz w:val="24"/>
          <w:szCs w:val="24"/>
          <w:lang w:val="id-ID"/>
        </w:rPr>
        <w:t>This research</w:t>
      </w:r>
      <w:r w:rsidR="00320C90" w:rsidRPr="004E3555">
        <w:rPr>
          <w:sz w:val="24"/>
          <w:szCs w:val="24"/>
          <w:lang w:val="id-ID"/>
        </w:rPr>
        <w:t xml:space="preserve"> </w:t>
      </w:r>
      <w:r>
        <w:rPr>
          <w:sz w:val="24"/>
          <w:szCs w:val="24"/>
          <w:lang w:val="id-ID"/>
        </w:rPr>
        <w:t>w</w:t>
      </w:r>
      <w:r w:rsidR="00320C90" w:rsidRPr="004E3555">
        <w:rPr>
          <w:sz w:val="24"/>
          <w:szCs w:val="24"/>
          <w:lang w:val="id-ID"/>
        </w:rPr>
        <w:t>a</w:t>
      </w:r>
      <w:r>
        <w:rPr>
          <w:sz w:val="24"/>
          <w:szCs w:val="24"/>
          <w:lang w:val="id-ID"/>
        </w:rPr>
        <w:t>s</w:t>
      </w:r>
      <w:r w:rsidR="00320C90" w:rsidRPr="004E3555">
        <w:rPr>
          <w:sz w:val="24"/>
          <w:szCs w:val="24"/>
          <w:lang w:val="id-ID"/>
        </w:rPr>
        <w:t xml:space="preserve"> quasi-experimental study involving 2 groups as samples, namely 25 samples from MIPA XI-1 which became the experimental group and 25 samples from MIPA XI-2 which became the control group. The experimental group was given a podcast project as a medium and technique in learning speaking to see the progress of students' speaking, while the control group was only given conventional teaching techniques that are usually used by expressing the results of the discussion in front of the class. The researcher gave a pre-test and post-test to both groups to see students' speaking skills and progress, the results of the pre-test and post-test were assessed directly by the teacher, the formula used in the assessment was:</w:t>
      </w:r>
    </w:p>
    <w:p w:rsidR="00320C90" w:rsidRPr="009A4898" w:rsidRDefault="00320C90" w:rsidP="00320C90">
      <w:pPr>
        <w:spacing w:line="240" w:lineRule="auto"/>
        <w:rPr>
          <w:sz w:val="24"/>
          <w:u w:val="single"/>
        </w:rPr>
      </w:pPr>
      <w:r w:rsidRPr="009A4898">
        <w:rPr>
          <w:sz w:val="24"/>
        </w:rPr>
        <w:t xml:space="preserve">Score = </w:t>
      </w:r>
      <w:r w:rsidRPr="009A4898">
        <w:rPr>
          <w:sz w:val="24"/>
          <w:u w:val="single"/>
        </w:rPr>
        <w:t>The result of score x 100</w:t>
      </w:r>
    </w:p>
    <w:p w:rsidR="00320C90" w:rsidRPr="009A4898" w:rsidRDefault="00320C90" w:rsidP="00320C90">
      <w:pPr>
        <w:spacing w:line="240" w:lineRule="auto"/>
        <w:rPr>
          <w:b/>
          <w:sz w:val="24"/>
        </w:rPr>
      </w:pPr>
      <w:r w:rsidRPr="009A4898">
        <w:rPr>
          <w:sz w:val="24"/>
        </w:rPr>
        <w:t xml:space="preserve">     </w:t>
      </w:r>
      <w:r w:rsidRPr="009A4898">
        <w:rPr>
          <w:sz w:val="24"/>
        </w:rPr>
        <w:tab/>
        <w:t xml:space="preserve">       Maximum Score</w:t>
      </w:r>
    </w:p>
    <w:p w:rsidR="00320C90" w:rsidRPr="00173D6C" w:rsidRDefault="00320C90" w:rsidP="00320C90">
      <w:pPr>
        <w:spacing w:line="240" w:lineRule="auto"/>
        <w:jc w:val="center"/>
        <w:rPr>
          <w:b/>
        </w:rPr>
      </w:pPr>
    </w:p>
    <w:p w:rsidR="00320C90" w:rsidRPr="00173D6C" w:rsidRDefault="00320C90" w:rsidP="00320C90">
      <w:pPr>
        <w:spacing w:line="240" w:lineRule="auto"/>
        <w:jc w:val="center"/>
        <w:rPr>
          <w:b/>
        </w:rPr>
      </w:pPr>
      <w:r w:rsidRPr="00173D6C">
        <w:rPr>
          <w:b/>
        </w:rPr>
        <w:t>The Speaking Assessment Scale (Anzelina, 2020)</w:t>
      </w:r>
    </w:p>
    <w:tbl>
      <w:tblPr>
        <w:tblStyle w:val="TableGrid"/>
        <w:tblW w:w="0" w:type="auto"/>
        <w:tblLook w:val="04A0" w:firstRow="1" w:lastRow="0" w:firstColumn="1" w:lastColumn="0" w:noHBand="0" w:noVBand="1"/>
      </w:tblPr>
      <w:tblGrid>
        <w:gridCol w:w="1630"/>
        <w:gridCol w:w="1172"/>
        <w:gridCol w:w="1127"/>
        <w:gridCol w:w="1188"/>
        <w:gridCol w:w="1697"/>
      </w:tblGrid>
      <w:tr w:rsidR="00320C90" w:rsidRPr="00CC14C1" w:rsidTr="00195A48">
        <w:tc>
          <w:tcPr>
            <w:tcW w:w="1630" w:type="dxa"/>
            <w:vMerge w:val="restart"/>
          </w:tcPr>
          <w:p w:rsidR="00320C90" w:rsidRPr="00CC14C1" w:rsidRDefault="00320C90" w:rsidP="00195A48">
            <w:pPr>
              <w:jc w:val="both"/>
              <w:rPr>
                <w:b/>
              </w:rPr>
            </w:pPr>
          </w:p>
          <w:p w:rsidR="00320C90" w:rsidRDefault="00320C90" w:rsidP="00195A48">
            <w:pPr>
              <w:jc w:val="both"/>
              <w:rPr>
                <w:b/>
              </w:rPr>
            </w:pPr>
          </w:p>
          <w:p w:rsidR="00320C90" w:rsidRDefault="00320C90" w:rsidP="00195A48">
            <w:pPr>
              <w:jc w:val="both"/>
              <w:rPr>
                <w:b/>
              </w:rPr>
            </w:pPr>
          </w:p>
          <w:p w:rsidR="00320C90" w:rsidRPr="00CC14C1" w:rsidRDefault="00320C90" w:rsidP="00195A48">
            <w:pPr>
              <w:jc w:val="both"/>
              <w:rPr>
                <w:b/>
              </w:rPr>
            </w:pPr>
            <w:r>
              <w:rPr>
                <w:b/>
              </w:rPr>
              <w:t>STUDENTS’ SPEAKING SKILL</w:t>
            </w:r>
          </w:p>
        </w:tc>
        <w:tc>
          <w:tcPr>
            <w:tcW w:w="5184" w:type="dxa"/>
            <w:gridSpan w:val="4"/>
          </w:tcPr>
          <w:p w:rsidR="00320C90" w:rsidRPr="00CC14C1" w:rsidRDefault="00320C90" w:rsidP="00195A48">
            <w:pPr>
              <w:jc w:val="center"/>
              <w:rPr>
                <w:b/>
              </w:rPr>
            </w:pPr>
            <w:r w:rsidRPr="00CC14C1">
              <w:rPr>
                <w:b/>
              </w:rPr>
              <w:t>SCORE</w:t>
            </w:r>
          </w:p>
        </w:tc>
      </w:tr>
      <w:tr w:rsidR="00320C90" w:rsidRPr="00CC14C1" w:rsidTr="00195A48">
        <w:tc>
          <w:tcPr>
            <w:tcW w:w="1630" w:type="dxa"/>
            <w:vMerge/>
          </w:tcPr>
          <w:p w:rsidR="00320C90" w:rsidRPr="00CC14C1" w:rsidRDefault="00320C90" w:rsidP="00195A48">
            <w:pPr>
              <w:jc w:val="both"/>
              <w:rPr>
                <w:b/>
              </w:rPr>
            </w:pPr>
          </w:p>
        </w:tc>
        <w:tc>
          <w:tcPr>
            <w:tcW w:w="1172" w:type="dxa"/>
          </w:tcPr>
          <w:p w:rsidR="00320C90" w:rsidRPr="00CC14C1" w:rsidRDefault="00320C90" w:rsidP="00195A48">
            <w:pPr>
              <w:jc w:val="center"/>
              <w:rPr>
                <w:b/>
              </w:rPr>
            </w:pPr>
            <w:r w:rsidRPr="00CC14C1">
              <w:rPr>
                <w:b/>
              </w:rPr>
              <w:t>POOR</w:t>
            </w:r>
          </w:p>
          <w:p w:rsidR="00320C90" w:rsidRPr="00CC14C1" w:rsidRDefault="00320C90" w:rsidP="00195A48">
            <w:pPr>
              <w:jc w:val="center"/>
              <w:rPr>
                <w:b/>
              </w:rPr>
            </w:pPr>
            <w:r w:rsidRPr="00CC14C1">
              <w:rPr>
                <w:b/>
              </w:rPr>
              <w:t>0-40</w:t>
            </w:r>
          </w:p>
        </w:tc>
        <w:tc>
          <w:tcPr>
            <w:tcW w:w="1127" w:type="dxa"/>
          </w:tcPr>
          <w:p w:rsidR="00320C90" w:rsidRPr="00CC14C1" w:rsidRDefault="00320C90" w:rsidP="00195A48">
            <w:pPr>
              <w:jc w:val="center"/>
              <w:rPr>
                <w:b/>
              </w:rPr>
            </w:pPr>
            <w:r w:rsidRPr="00CC14C1">
              <w:rPr>
                <w:b/>
              </w:rPr>
              <w:t>FAIR</w:t>
            </w:r>
          </w:p>
          <w:p w:rsidR="00320C90" w:rsidRPr="00CC14C1" w:rsidRDefault="00320C90" w:rsidP="00195A48">
            <w:pPr>
              <w:jc w:val="center"/>
              <w:rPr>
                <w:b/>
              </w:rPr>
            </w:pPr>
            <w:r w:rsidRPr="00CC14C1">
              <w:rPr>
                <w:b/>
              </w:rPr>
              <w:t>41-60</w:t>
            </w:r>
          </w:p>
        </w:tc>
        <w:tc>
          <w:tcPr>
            <w:tcW w:w="1188" w:type="dxa"/>
          </w:tcPr>
          <w:p w:rsidR="00320C90" w:rsidRPr="00CC14C1" w:rsidRDefault="00320C90" w:rsidP="00195A48">
            <w:pPr>
              <w:jc w:val="center"/>
              <w:rPr>
                <w:b/>
              </w:rPr>
            </w:pPr>
            <w:r w:rsidRPr="00CC14C1">
              <w:rPr>
                <w:b/>
              </w:rPr>
              <w:t>GOOD</w:t>
            </w:r>
          </w:p>
          <w:p w:rsidR="00320C90" w:rsidRPr="00CC14C1" w:rsidRDefault="00320C90" w:rsidP="00195A48">
            <w:pPr>
              <w:jc w:val="center"/>
              <w:rPr>
                <w:b/>
              </w:rPr>
            </w:pPr>
            <w:r w:rsidRPr="00CC14C1">
              <w:rPr>
                <w:b/>
              </w:rPr>
              <w:t>61-80</w:t>
            </w:r>
          </w:p>
        </w:tc>
        <w:tc>
          <w:tcPr>
            <w:tcW w:w="1697" w:type="dxa"/>
          </w:tcPr>
          <w:p w:rsidR="00320C90" w:rsidRPr="00CC14C1" w:rsidRDefault="00320C90" w:rsidP="00195A48">
            <w:pPr>
              <w:jc w:val="center"/>
              <w:rPr>
                <w:b/>
              </w:rPr>
            </w:pPr>
            <w:r w:rsidRPr="00CC14C1">
              <w:rPr>
                <w:b/>
              </w:rPr>
              <w:t>EXCELLENT</w:t>
            </w:r>
          </w:p>
          <w:p w:rsidR="00320C90" w:rsidRPr="00CC14C1" w:rsidRDefault="00320C90" w:rsidP="00195A48">
            <w:pPr>
              <w:jc w:val="center"/>
              <w:rPr>
                <w:b/>
              </w:rPr>
            </w:pPr>
            <w:r w:rsidRPr="00CC14C1">
              <w:rPr>
                <w:b/>
              </w:rPr>
              <w:t>81-100</w:t>
            </w: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bl>
    <w:p w:rsidR="00320C90" w:rsidRDefault="00320C90" w:rsidP="00320C90">
      <w:pPr>
        <w:pStyle w:val="ListParagraph"/>
        <w:spacing w:line="480" w:lineRule="auto"/>
        <w:jc w:val="both"/>
        <w:rPr>
          <w:sz w:val="24"/>
          <w:szCs w:val="24"/>
          <w:lang w:val="id-ID"/>
        </w:rPr>
      </w:pPr>
    </w:p>
    <w:p w:rsidR="0000264F" w:rsidRDefault="0000264F" w:rsidP="00320C90">
      <w:pPr>
        <w:spacing w:line="480" w:lineRule="auto"/>
        <w:ind w:firstLine="426"/>
        <w:jc w:val="both"/>
        <w:rPr>
          <w:sz w:val="24"/>
          <w:szCs w:val="24"/>
          <w:lang w:val="id-ID"/>
        </w:rPr>
        <w:sectPr w:rsidR="0000264F" w:rsidSect="0000264F">
          <w:headerReference w:type="even" r:id="rId8"/>
          <w:headerReference w:type="default" r:id="rId9"/>
          <w:footerReference w:type="default" r:id="rId10"/>
          <w:headerReference w:type="first" r:id="rId11"/>
          <w:pgSz w:w="11906" w:h="16838" w:code="9"/>
          <w:pgMar w:top="2268" w:right="1701" w:bottom="1701" w:left="2268" w:header="708" w:footer="708" w:gutter="0"/>
          <w:cols w:space="708"/>
          <w:docGrid w:linePitch="360"/>
        </w:sectPr>
      </w:pPr>
    </w:p>
    <w:p w:rsidR="00320C90" w:rsidRPr="004E3555" w:rsidRDefault="00320C90" w:rsidP="00320C90">
      <w:pPr>
        <w:spacing w:line="480" w:lineRule="auto"/>
        <w:ind w:firstLine="426"/>
        <w:jc w:val="both"/>
        <w:rPr>
          <w:sz w:val="24"/>
          <w:szCs w:val="24"/>
          <w:lang w:val="id-ID"/>
        </w:rPr>
      </w:pPr>
      <w:r w:rsidRPr="004E3555">
        <w:rPr>
          <w:sz w:val="24"/>
          <w:szCs w:val="24"/>
          <w:lang w:val="id-ID"/>
        </w:rPr>
        <w:lastRenderedPageBreak/>
        <w:t>From the formula above, it can be concluded that the speaking score for the “Excellent” category is exactly at a score of 81-100, while the speaking score for the “Fair” category is exactly at a score of 41-60, but the speaking score for the “Poor” category is exactly at a score of 0-40.</w:t>
      </w:r>
    </w:p>
    <w:p w:rsidR="00320C90" w:rsidRPr="006C05B0" w:rsidRDefault="00320C90" w:rsidP="00562FE7">
      <w:pPr>
        <w:pStyle w:val="ListParagraph"/>
        <w:numPr>
          <w:ilvl w:val="3"/>
          <w:numId w:val="5"/>
        </w:numPr>
        <w:spacing w:after="200" w:line="480" w:lineRule="auto"/>
        <w:jc w:val="both"/>
        <w:rPr>
          <w:sz w:val="24"/>
          <w:szCs w:val="24"/>
          <w:lang w:val="id-ID"/>
        </w:rPr>
      </w:pPr>
      <w:r w:rsidRPr="006C05B0">
        <w:rPr>
          <w:sz w:val="24"/>
          <w:szCs w:val="24"/>
          <w:lang w:val="id-ID"/>
        </w:rPr>
        <w:t>Experimental Group’ Pre-test Score</w:t>
      </w:r>
    </w:p>
    <w:p w:rsidR="00320C90" w:rsidRDefault="00320C90" w:rsidP="00320C90">
      <w:pPr>
        <w:shd w:val="clear" w:color="auto" w:fill="FFFFFF" w:themeFill="background1"/>
        <w:spacing w:line="480" w:lineRule="auto"/>
        <w:ind w:firstLine="360"/>
        <w:jc w:val="both"/>
        <w:rPr>
          <w:sz w:val="24"/>
          <w:szCs w:val="24"/>
          <w:lang w:val="id-ID"/>
        </w:rPr>
      </w:pPr>
      <w:r w:rsidRPr="0005668B">
        <w:rPr>
          <w:sz w:val="24"/>
          <w:szCs w:val="24"/>
          <w:lang w:val="id-ID"/>
        </w:rPr>
        <w:t>The pre-test was used to see the speaking scores of students in the experimental group before being given treatment by the researcher. The results showed that students had different speaking abiliti</w:t>
      </w:r>
      <w:r>
        <w:rPr>
          <w:sz w:val="24"/>
          <w:szCs w:val="24"/>
          <w:lang w:val="id-ID"/>
        </w:rPr>
        <w:t xml:space="preserve">es with a dominant low category. </w:t>
      </w:r>
      <w:r w:rsidRPr="00C71C14">
        <w:rPr>
          <w:sz w:val="24"/>
          <w:szCs w:val="24"/>
          <w:lang w:val="id-ID"/>
        </w:rPr>
        <w:t>From the data obtained, it can be concluded that 15 students obtained the “Poor” category with a percentage of 63% while 7 students obtained the “Fair” category with a percentage of 26% and 3 students obtained the “Good” category with a percentage of 11%.</w:t>
      </w:r>
      <w:r>
        <w:rPr>
          <w:sz w:val="24"/>
          <w:szCs w:val="24"/>
          <w:lang w:val="id-ID"/>
        </w:rPr>
        <w:t xml:space="preserve"> </w:t>
      </w:r>
      <w:r w:rsidRPr="004C1073">
        <w:rPr>
          <w:sz w:val="24"/>
          <w:szCs w:val="24"/>
          <w:lang w:val="id-ID"/>
        </w:rPr>
        <w:t>From these data, it can be concluded that students' speaking is still in the "Poor" category.</w:t>
      </w:r>
    </w:p>
    <w:tbl>
      <w:tblPr>
        <w:tblStyle w:val="TableGrid"/>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8"/>
        <w:gridCol w:w="1295"/>
        <w:gridCol w:w="1163"/>
        <w:gridCol w:w="1417"/>
        <w:gridCol w:w="1247"/>
      </w:tblGrid>
      <w:tr w:rsidR="00320C90" w:rsidTr="00195A48">
        <w:trPr>
          <w:trHeight w:val="295"/>
        </w:trPr>
        <w:tc>
          <w:tcPr>
            <w:tcW w:w="1398" w:type="dxa"/>
          </w:tcPr>
          <w:p w:rsidR="00320C90" w:rsidRPr="008C78C3" w:rsidRDefault="00320C90" w:rsidP="00195A48">
            <w:pPr>
              <w:jc w:val="both"/>
              <w:rPr>
                <w:rFonts w:asciiTheme="minorHAnsi" w:hAnsiTheme="minorHAnsi"/>
                <w:sz w:val="20"/>
                <w:szCs w:val="24"/>
                <w:lang w:val="id-ID"/>
              </w:rPr>
            </w:pPr>
          </w:p>
        </w:tc>
        <w:tc>
          <w:tcPr>
            <w:tcW w:w="1295"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Frequency</w:t>
            </w:r>
          </w:p>
        </w:tc>
        <w:tc>
          <w:tcPr>
            <w:tcW w:w="1163"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Percent</w:t>
            </w:r>
          </w:p>
        </w:tc>
        <w:tc>
          <w:tcPr>
            <w:tcW w:w="141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Valid Percent</w:t>
            </w:r>
          </w:p>
        </w:tc>
        <w:tc>
          <w:tcPr>
            <w:tcW w:w="124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Cumulative Percent</w:t>
            </w:r>
          </w:p>
        </w:tc>
      </w:tr>
      <w:tr w:rsidR="00320C90" w:rsidRPr="00FC3D19" w:rsidTr="00195A48">
        <w:trPr>
          <w:trHeight w:val="1430"/>
        </w:trPr>
        <w:tc>
          <w:tcPr>
            <w:tcW w:w="1398"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Poor</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Fair</w:t>
            </w:r>
          </w:p>
          <w:p w:rsidR="00320C90" w:rsidRPr="008C78C3" w:rsidRDefault="00320C90" w:rsidP="00195A48">
            <w:pPr>
              <w:jc w:val="both"/>
              <w:rPr>
                <w:rFonts w:asciiTheme="minorHAnsi" w:hAnsiTheme="minorHAnsi"/>
                <w:sz w:val="20"/>
                <w:lang w:val="id-ID"/>
              </w:rPr>
            </w:pPr>
            <w:r w:rsidRPr="008C78C3">
              <w:rPr>
                <w:rFonts w:asciiTheme="minorHAnsi" w:hAnsiTheme="minorHAnsi"/>
                <w:sz w:val="20"/>
                <w:lang w:val="id-ID"/>
              </w:rPr>
              <w:t>Valid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Good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Excellent</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Total</w:t>
            </w:r>
          </w:p>
        </w:tc>
        <w:tc>
          <w:tcPr>
            <w:tcW w:w="1295"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15</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7</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3</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25</w:t>
            </w:r>
          </w:p>
        </w:tc>
        <w:tc>
          <w:tcPr>
            <w:tcW w:w="1163"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63</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26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11</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41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63</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26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11</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24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63</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r>
    </w:tbl>
    <w:p w:rsidR="00320C90" w:rsidRDefault="00320C90" w:rsidP="00320C90">
      <w:pPr>
        <w:shd w:val="clear" w:color="auto" w:fill="FFFFFF" w:themeFill="background1"/>
        <w:spacing w:line="480" w:lineRule="auto"/>
        <w:jc w:val="both"/>
        <w:rPr>
          <w:rFonts w:asciiTheme="minorHAnsi" w:hAnsiTheme="minorHAnsi"/>
          <w:lang w:val="id-ID"/>
        </w:rPr>
      </w:pPr>
    </w:p>
    <w:p w:rsidR="00320C90" w:rsidRPr="00FC3D19" w:rsidRDefault="00320C90" w:rsidP="00320C90">
      <w:pPr>
        <w:shd w:val="clear" w:color="auto" w:fill="FFFFFF" w:themeFill="background1"/>
        <w:spacing w:line="480" w:lineRule="auto"/>
        <w:jc w:val="both"/>
        <w:rPr>
          <w:rFonts w:asciiTheme="minorHAnsi" w:hAnsiTheme="minorHAnsi"/>
          <w:lang w:val="id-ID"/>
        </w:rPr>
      </w:pPr>
      <w:r>
        <w:rPr>
          <w:rFonts w:asciiTheme="minorHAnsi" w:hAnsiTheme="minorHAnsi"/>
          <w:noProof/>
        </w:rPr>
        <w:lastRenderedPageBreak/>
        <w:drawing>
          <wp:inline distT="0" distB="0" distL="0" distR="0" wp14:anchorId="4341D3EC" wp14:editId="4F6BE7A4">
            <wp:extent cx="4973934" cy="1899139"/>
            <wp:effectExtent l="0" t="0" r="17780" b="254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0C90" w:rsidRPr="0039163C" w:rsidRDefault="00320C90" w:rsidP="00562FE7">
      <w:pPr>
        <w:pStyle w:val="ListParagraph"/>
        <w:numPr>
          <w:ilvl w:val="3"/>
          <w:numId w:val="5"/>
        </w:numPr>
        <w:shd w:val="clear" w:color="auto" w:fill="FFFFFF" w:themeFill="background1"/>
        <w:spacing w:after="200" w:line="480" w:lineRule="auto"/>
        <w:jc w:val="both"/>
        <w:rPr>
          <w:sz w:val="24"/>
          <w:szCs w:val="24"/>
          <w:lang w:val="id-ID"/>
        </w:rPr>
      </w:pPr>
      <w:r w:rsidRPr="0039163C">
        <w:rPr>
          <w:sz w:val="24"/>
          <w:szCs w:val="24"/>
          <w:lang w:val="id-ID"/>
        </w:rPr>
        <w:t>Experimental Group’ Post-test Score</w:t>
      </w:r>
    </w:p>
    <w:p w:rsidR="00320C90" w:rsidRDefault="00320C90" w:rsidP="00320C90">
      <w:pPr>
        <w:shd w:val="clear" w:color="auto" w:fill="FFFFFF" w:themeFill="background1"/>
        <w:spacing w:line="480" w:lineRule="auto"/>
        <w:ind w:firstLine="360"/>
        <w:jc w:val="both"/>
        <w:rPr>
          <w:sz w:val="24"/>
          <w:szCs w:val="24"/>
          <w:lang w:val="id-ID"/>
        </w:rPr>
      </w:pPr>
      <w:r>
        <w:rPr>
          <w:sz w:val="24"/>
          <w:szCs w:val="24"/>
          <w:lang w:val="id-ID"/>
        </w:rPr>
        <w:t>The post</w:t>
      </w:r>
      <w:r w:rsidRPr="004F170E">
        <w:rPr>
          <w:sz w:val="24"/>
          <w:szCs w:val="24"/>
          <w:lang w:val="id-ID"/>
        </w:rPr>
        <w:t xml:space="preserve">-test was used to see the speaking scores of students in the </w:t>
      </w:r>
      <w:r>
        <w:rPr>
          <w:sz w:val="24"/>
          <w:szCs w:val="24"/>
          <w:lang w:val="id-ID"/>
        </w:rPr>
        <w:t>experimental group after</w:t>
      </w:r>
      <w:r w:rsidRPr="004F170E">
        <w:rPr>
          <w:sz w:val="24"/>
          <w:szCs w:val="24"/>
          <w:lang w:val="id-ID"/>
        </w:rPr>
        <w:t xml:space="preserve"> being given treatment by the researcher. The results showed that students had different speaking abiliti</w:t>
      </w:r>
      <w:r>
        <w:rPr>
          <w:sz w:val="24"/>
          <w:szCs w:val="24"/>
          <w:lang w:val="id-ID"/>
        </w:rPr>
        <w:t>es and almost get</w:t>
      </w:r>
      <w:r w:rsidRPr="004F170E">
        <w:rPr>
          <w:sz w:val="24"/>
          <w:szCs w:val="24"/>
          <w:lang w:val="id-ID"/>
        </w:rPr>
        <w:t xml:space="preserve"> </w:t>
      </w:r>
      <w:r>
        <w:rPr>
          <w:sz w:val="24"/>
          <w:szCs w:val="24"/>
          <w:lang w:val="id-ID"/>
        </w:rPr>
        <w:t xml:space="preserve">speaking’ </w:t>
      </w:r>
      <w:r w:rsidRPr="004F170E">
        <w:rPr>
          <w:sz w:val="24"/>
          <w:szCs w:val="24"/>
          <w:lang w:val="id-ID"/>
        </w:rPr>
        <w:t>category</w:t>
      </w:r>
      <w:r>
        <w:rPr>
          <w:sz w:val="24"/>
          <w:szCs w:val="24"/>
          <w:lang w:val="id-ID"/>
        </w:rPr>
        <w:t xml:space="preserve"> “Fair”</w:t>
      </w:r>
      <w:r w:rsidRPr="004F170E">
        <w:rPr>
          <w:sz w:val="24"/>
          <w:szCs w:val="24"/>
          <w:lang w:val="id-ID"/>
        </w:rPr>
        <w:t xml:space="preserve">. </w:t>
      </w:r>
      <w:r w:rsidRPr="00C71C14">
        <w:rPr>
          <w:sz w:val="24"/>
          <w:szCs w:val="24"/>
          <w:lang w:val="id-ID"/>
        </w:rPr>
        <w:t>From the data obta</w:t>
      </w:r>
      <w:r>
        <w:rPr>
          <w:sz w:val="24"/>
          <w:szCs w:val="24"/>
          <w:lang w:val="id-ID"/>
        </w:rPr>
        <w:t>ined, it can be concluded that 5</w:t>
      </w:r>
      <w:r w:rsidRPr="00C71C14">
        <w:rPr>
          <w:sz w:val="24"/>
          <w:szCs w:val="24"/>
          <w:lang w:val="id-ID"/>
        </w:rPr>
        <w:t xml:space="preserve"> students obtained the “Poor” category wi</w:t>
      </w:r>
      <w:r>
        <w:rPr>
          <w:sz w:val="24"/>
          <w:szCs w:val="24"/>
          <w:lang w:val="id-ID"/>
        </w:rPr>
        <w:t>th a percentage of 20</w:t>
      </w:r>
      <w:r w:rsidRPr="00C71C14">
        <w:rPr>
          <w:sz w:val="24"/>
          <w:szCs w:val="24"/>
          <w:lang w:val="id-ID"/>
        </w:rPr>
        <w:t>%</w:t>
      </w:r>
      <w:r>
        <w:rPr>
          <w:sz w:val="24"/>
          <w:szCs w:val="24"/>
          <w:lang w:val="id-ID"/>
        </w:rPr>
        <w:t xml:space="preserve"> while 6</w:t>
      </w:r>
      <w:r w:rsidRPr="00C71C14">
        <w:rPr>
          <w:sz w:val="24"/>
          <w:szCs w:val="24"/>
          <w:lang w:val="id-ID"/>
        </w:rPr>
        <w:t xml:space="preserve"> students obtained the “Fair” category</w:t>
      </w:r>
      <w:r>
        <w:rPr>
          <w:sz w:val="24"/>
          <w:szCs w:val="24"/>
          <w:lang w:val="id-ID"/>
        </w:rPr>
        <w:t xml:space="preserve"> with a percentage of 24</w:t>
      </w:r>
      <w:r w:rsidRPr="00C71C14">
        <w:rPr>
          <w:sz w:val="24"/>
          <w:szCs w:val="24"/>
          <w:lang w:val="id-ID"/>
        </w:rPr>
        <w:t xml:space="preserve">% </w:t>
      </w:r>
      <w:r>
        <w:rPr>
          <w:sz w:val="24"/>
          <w:szCs w:val="24"/>
          <w:lang w:val="id-ID"/>
        </w:rPr>
        <w:t>and 14</w:t>
      </w:r>
      <w:r w:rsidRPr="00C71C14">
        <w:rPr>
          <w:sz w:val="24"/>
          <w:szCs w:val="24"/>
          <w:lang w:val="id-ID"/>
        </w:rPr>
        <w:t xml:space="preserve"> students obtained the “Good” </w:t>
      </w:r>
      <w:r>
        <w:rPr>
          <w:sz w:val="24"/>
          <w:szCs w:val="24"/>
          <w:lang w:val="id-ID"/>
        </w:rPr>
        <w:t>category with a percentage of 56</w:t>
      </w:r>
      <w:r w:rsidRPr="00C71C14">
        <w:rPr>
          <w:sz w:val="24"/>
          <w:szCs w:val="24"/>
          <w:lang w:val="id-ID"/>
        </w:rPr>
        <w:t>%.</w:t>
      </w:r>
      <w:r w:rsidRPr="004F170E">
        <w:rPr>
          <w:sz w:val="24"/>
          <w:szCs w:val="24"/>
          <w:lang w:val="id-ID"/>
        </w:rPr>
        <w:t xml:space="preserve"> From these data, it can be concluded </w:t>
      </w:r>
      <w:r>
        <w:rPr>
          <w:sz w:val="24"/>
          <w:szCs w:val="24"/>
          <w:lang w:val="id-ID"/>
        </w:rPr>
        <w:t>that students' speaking is "Good</w:t>
      </w:r>
      <w:r w:rsidRPr="004F170E">
        <w:rPr>
          <w:sz w:val="24"/>
          <w:szCs w:val="24"/>
          <w:lang w:val="id-ID"/>
        </w:rPr>
        <w:t>" category.</w:t>
      </w:r>
    </w:p>
    <w:tbl>
      <w:tblPr>
        <w:tblStyle w:val="TableGrid"/>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8"/>
        <w:gridCol w:w="1295"/>
        <w:gridCol w:w="1163"/>
        <w:gridCol w:w="1417"/>
        <w:gridCol w:w="1247"/>
      </w:tblGrid>
      <w:tr w:rsidR="00320C90" w:rsidRPr="00CB1130" w:rsidTr="00195A48">
        <w:trPr>
          <w:trHeight w:val="295"/>
        </w:trPr>
        <w:tc>
          <w:tcPr>
            <w:tcW w:w="1398" w:type="dxa"/>
          </w:tcPr>
          <w:p w:rsidR="00320C90" w:rsidRPr="008C78C3" w:rsidRDefault="00320C90" w:rsidP="00195A48">
            <w:pPr>
              <w:jc w:val="both"/>
              <w:rPr>
                <w:rFonts w:asciiTheme="minorHAnsi" w:hAnsiTheme="minorHAnsi"/>
                <w:sz w:val="20"/>
                <w:szCs w:val="24"/>
                <w:lang w:val="id-ID"/>
              </w:rPr>
            </w:pPr>
          </w:p>
        </w:tc>
        <w:tc>
          <w:tcPr>
            <w:tcW w:w="1295"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Frequency</w:t>
            </w:r>
          </w:p>
        </w:tc>
        <w:tc>
          <w:tcPr>
            <w:tcW w:w="1163"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Percent</w:t>
            </w:r>
          </w:p>
        </w:tc>
        <w:tc>
          <w:tcPr>
            <w:tcW w:w="141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Valid Percent</w:t>
            </w:r>
          </w:p>
        </w:tc>
        <w:tc>
          <w:tcPr>
            <w:tcW w:w="124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Cumulative Percent</w:t>
            </w:r>
          </w:p>
        </w:tc>
      </w:tr>
      <w:tr w:rsidR="00320C90" w:rsidRPr="00FC3D19" w:rsidTr="00195A48">
        <w:trPr>
          <w:trHeight w:val="1419"/>
        </w:trPr>
        <w:tc>
          <w:tcPr>
            <w:tcW w:w="1398"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Poor</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Fair</w:t>
            </w:r>
          </w:p>
          <w:p w:rsidR="00320C90" w:rsidRPr="008C78C3" w:rsidRDefault="00320C90" w:rsidP="00195A48">
            <w:pPr>
              <w:jc w:val="both"/>
              <w:rPr>
                <w:rFonts w:asciiTheme="minorHAnsi" w:hAnsiTheme="minorHAnsi"/>
                <w:sz w:val="20"/>
                <w:lang w:val="id-ID"/>
              </w:rPr>
            </w:pPr>
            <w:r w:rsidRPr="008C78C3">
              <w:rPr>
                <w:rFonts w:asciiTheme="minorHAnsi" w:hAnsiTheme="minorHAnsi"/>
                <w:sz w:val="20"/>
                <w:lang w:val="id-ID"/>
              </w:rPr>
              <w:t>Valid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Good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Excellent</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Total</w:t>
            </w:r>
          </w:p>
        </w:tc>
        <w:tc>
          <w:tcPr>
            <w:tcW w:w="1295"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5</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25</w:t>
            </w:r>
          </w:p>
        </w:tc>
        <w:tc>
          <w:tcPr>
            <w:tcW w:w="1163"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20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24</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56</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41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20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24</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56</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24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20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r>
    </w:tbl>
    <w:p w:rsidR="00320C90" w:rsidRDefault="00320C90" w:rsidP="00320C90">
      <w:pPr>
        <w:shd w:val="clear" w:color="auto" w:fill="FFFFFF" w:themeFill="background1"/>
        <w:spacing w:line="480" w:lineRule="auto"/>
        <w:ind w:firstLine="360"/>
        <w:jc w:val="both"/>
        <w:rPr>
          <w:sz w:val="24"/>
          <w:szCs w:val="24"/>
          <w:lang w:val="id-ID"/>
        </w:rPr>
      </w:pPr>
    </w:p>
    <w:p w:rsidR="00320C90" w:rsidRDefault="00320C90" w:rsidP="00320C90">
      <w:pPr>
        <w:shd w:val="clear" w:color="auto" w:fill="FFFFFF" w:themeFill="background1"/>
        <w:spacing w:line="480" w:lineRule="auto"/>
        <w:ind w:firstLine="360"/>
        <w:jc w:val="both"/>
        <w:rPr>
          <w:sz w:val="24"/>
          <w:szCs w:val="24"/>
          <w:lang w:val="id-ID"/>
        </w:rPr>
      </w:pPr>
      <w:r>
        <w:rPr>
          <w:noProof/>
          <w:sz w:val="24"/>
          <w:szCs w:val="24"/>
        </w:rPr>
        <w:lastRenderedPageBreak/>
        <w:drawing>
          <wp:inline distT="0" distB="0" distL="0" distR="0" wp14:anchorId="79A24F6C" wp14:editId="62CDE20F">
            <wp:extent cx="5144756" cy="1929284"/>
            <wp:effectExtent l="0" t="0" r="18415" b="1397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2866" w:rsidRDefault="00A12866" w:rsidP="00320C90">
      <w:pPr>
        <w:shd w:val="clear" w:color="auto" w:fill="FFFFFF" w:themeFill="background1"/>
        <w:spacing w:line="480" w:lineRule="auto"/>
        <w:ind w:firstLine="360"/>
        <w:jc w:val="both"/>
        <w:rPr>
          <w:sz w:val="24"/>
          <w:szCs w:val="24"/>
          <w:lang w:val="id-ID"/>
        </w:rPr>
      </w:pPr>
    </w:p>
    <w:p w:rsidR="00A12866" w:rsidRDefault="00A12866" w:rsidP="00320C90">
      <w:pPr>
        <w:shd w:val="clear" w:color="auto" w:fill="FFFFFF" w:themeFill="background1"/>
        <w:spacing w:line="480" w:lineRule="auto"/>
        <w:ind w:firstLine="360"/>
        <w:jc w:val="both"/>
        <w:rPr>
          <w:sz w:val="24"/>
          <w:szCs w:val="24"/>
          <w:lang w:val="id-ID"/>
        </w:rPr>
      </w:pPr>
    </w:p>
    <w:p w:rsidR="00320C90" w:rsidRPr="0039163C" w:rsidRDefault="00320C90" w:rsidP="00562FE7">
      <w:pPr>
        <w:pStyle w:val="ListParagraph"/>
        <w:numPr>
          <w:ilvl w:val="3"/>
          <w:numId w:val="5"/>
        </w:numPr>
        <w:shd w:val="clear" w:color="auto" w:fill="FFFFFF" w:themeFill="background1"/>
        <w:spacing w:after="200" w:line="480" w:lineRule="auto"/>
        <w:ind w:left="284" w:hanging="284"/>
        <w:jc w:val="both"/>
        <w:rPr>
          <w:sz w:val="24"/>
          <w:szCs w:val="24"/>
          <w:lang w:val="id-ID"/>
        </w:rPr>
      </w:pPr>
      <w:r w:rsidRPr="0039163C">
        <w:rPr>
          <w:sz w:val="24"/>
          <w:szCs w:val="24"/>
          <w:lang w:val="id-ID"/>
        </w:rPr>
        <w:t>Control Group’ Pre-test Score</w:t>
      </w:r>
    </w:p>
    <w:p w:rsidR="00320C90" w:rsidRDefault="00320C90" w:rsidP="00320C90">
      <w:pPr>
        <w:shd w:val="clear" w:color="auto" w:fill="FFFFFF" w:themeFill="background1"/>
        <w:spacing w:line="480" w:lineRule="auto"/>
        <w:ind w:firstLine="284"/>
        <w:jc w:val="both"/>
        <w:rPr>
          <w:sz w:val="24"/>
          <w:szCs w:val="24"/>
          <w:lang w:val="id-ID"/>
        </w:rPr>
      </w:pPr>
      <w:r w:rsidRPr="001476A0">
        <w:rPr>
          <w:sz w:val="24"/>
          <w:szCs w:val="24"/>
          <w:lang w:val="id-ID"/>
        </w:rPr>
        <w:t>The pre-test was used to see the speaking scores</w:t>
      </w:r>
      <w:r>
        <w:rPr>
          <w:sz w:val="24"/>
          <w:szCs w:val="24"/>
          <w:lang w:val="id-ID"/>
        </w:rPr>
        <w:t xml:space="preserve"> of students in the control</w:t>
      </w:r>
      <w:r w:rsidRPr="001476A0">
        <w:rPr>
          <w:sz w:val="24"/>
          <w:szCs w:val="24"/>
          <w:lang w:val="id-ID"/>
        </w:rPr>
        <w:t xml:space="preserve"> group before being given treatment by the researcher</w:t>
      </w:r>
      <w:r>
        <w:rPr>
          <w:sz w:val="24"/>
          <w:szCs w:val="24"/>
          <w:lang w:val="id-ID"/>
        </w:rPr>
        <w:t>, the pre-test in the control group as the same as pre-test of experimental group</w:t>
      </w:r>
      <w:r w:rsidRPr="001476A0">
        <w:rPr>
          <w:sz w:val="24"/>
          <w:szCs w:val="24"/>
          <w:lang w:val="id-ID"/>
        </w:rPr>
        <w:t xml:space="preserve">. The results showed that students had different speaking abilities with a dominant low category. </w:t>
      </w:r>
      <w:r w:rsidRPr="00C71C14">
        <w:rPr>
          <w:sz w:val="24"/>
          <w:szCs w:val="24"/>
          <w:lang w:val="id-ID"/>
        </w:rPr>
        <w:t>From the data obtained, it can be concluded that 20 students obtained the “Poor” category with a percentage of 80% while 4 students obtained the “Fair” category with a percentage of 16% and 1 students obtained the “Good” category with a percentage of 4%.</w:t>
      </w:r>
      <w:r w:rsidRPr="001476A0">
        <w:rPr>
          <w:sz w:val="24"/>
          <w:szCs w:val="24"/>
          <w:lang w:val="id-ID"/>
        </w:rPr>
        <w:t xml:space="preserve"> From these data, it can be concluded that students' speaking is still in the "Poor" category.</w:t>
      </w:r>
    </w:p>
    <w:tbl>
      <w:tblPr>
        <w:tblStyle w:val="TableGrid"/>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8"/>
        <w:gridCol w:w="1295"/>
        <w:gridCol w:w="1163"/>
        <w:gridCol w:w="1417"/>
        <w:gridCol w:w="1247"/>
      </w:tblGrid>
      <w:tr w:rsidR="00320C90" w:rsidRPr="00CB1130" w:rsidTr="00195A48">
        <w:trPr>
          <w:trHeight w:val="295"/>
        </w:trPr>
        <w:tc>
          <w:tcPr>
            <w:tcW w:w="1398" w:type="dxa"/>
          </w:tcPr>
          <w:p w:rsidR="00320C90" w:rsidRPr="008C78C3" w:rsidRDefault="00320C90" w:rsidP="00195A48">
            <w:pPr>
              <w:jc w:val="both"/>
              <w:rPr>
                <w:rFonts w:asciiTheme="minorHAnsi" w:hAnsiTheme="minorHAnsi"/>
                <w:sz w:val="20"/>
                <w:szCs w:val="24"/>
                <w:lang w:val="id-ID"/>
              </w:rPr>
            </w:pPr>
          </w:p>
        </w:tc>
        <w:tc>
          <w:tcPr>
            <w:tcW w:w="1295"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Frequency</w:t>
            </w:r>
          </w:p>
        </w:tc>
        <w:tc>
          <w:tcPr>
            <w:tcW w:w="1163"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Percent</w:t>
            </w:r>
          </w:p>
        </w:tc>
        <w:tc>
          <w:tcPr>
            <w:tcW w:w="141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Valid Percent</w:t>
            </w:r>
          </w:p>
        </w:tc>
        <w:tc>
          <w:tcPr>
            <w:tcW w:w="124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Cumulative Percent</w:t>
            </w:r>
          </w:p>
        </w:tc>
      </w:tr>
      <w:tr w:rsidR="00320C90" w:rsidRPr="00FC3D19" w:rsidTr="00195A48">
        <w:trPr>
          <w:trHeight w:val="1405"/>
        </w:trPr>
        <w:tc>
          <w:tcPr>
            <w:tcW w:w="1398"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Poor</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Fair</w:t>
            </w:r>
          </w:p>
          <w:p w:rsidR="00320C90" w:rsidRPr="008C78C3" w:rsidRDefault="00320C90" w:rsidP="00195A48">
            <w:pPr>
              <w:jc w:val="both"/>
              <w:rPr>
                <w:rFonts w:asciiTheme="minorHAnsi" w:hAnsiTheme="minorHAnsi"/>
                <w:sz w:val="20"/>
                <w:lang w:val="id-ID"/>
              </w:rPr>
            </w:pPr>
            <w:r w:rsidRPr="008C78C3">
              <w:rPr>
                <w:rFonts w:asciiTheme="minorHAnsi" w:hAnsiTheme="minorHAnsi"/>
                <w:sz w:val="20"/>
                <w:lang w:val="id-ID"/>
              </w:rPr>
              <w:t>Valid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Good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Excellent</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Total</w:t>
            </w:r>
          </w:p>
        </w:tc>
        <w:tc>
          <w:tcPr>
            <w:tcW w:w="1295"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20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25</w:t>
            </w:r>
          </w:p>
        </w:tc>
        <w:tc>
          <w:tcPr>
            <w:tcW w:w="1163"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lastRenderedPageBreak/>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100,0</w:t>
            </w:r>
          </w:p>
        </w:tc>
        <w:tc>
          <w:tcPr>
            <w:tcW w:w="141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lastRenderedPageBreak/>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100,0</w:t>
            </w:r>
          </w:p>
        </w:tc>
        <w:tc>
          <w:tcPr>
            <w:tcW w:w="124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lastRenderedPageBreak/>
              <w:t>80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r>
    </w:tbl>
    <w:p w:rsidR="00320C90" w:rsidRDefault="00320C90" w:rsidP="00320C90">
      <w:pPr>
        <w:shd w:val="clear" w:color="auto" w:fill="FFFFFF" w:themeFill="background1"/>
        <w:spacing w:line="480" w:lineRule="auto"/>
        <w:jc w:val="both"/>
        <w:rPr>
          <w:sz w:val="24"/>
          <w:szCs w:val="24"/>
          <w:lang w:val="id-ID"/>
        </w:rPr>
      </w:pPr>
    </w:p>
    <w:p w:rsidR="00320C90" w:rsidRDefault="00320C90" w:rsidP="00320C90">
      <w:pPr>
        <w:shd w:val="clear" w:color="auto" w:fill="FFFFFF" w:themeFill="background1"/>
        <w:spacing w:line="480" w:lineRule="auto"/>
        <w:jc w:val="both"/>
        <w:rPr>
          <w:sz w:val="24"/>
          <w:szCs w:val="24"/>
          <w:lang w:val="id-ID"/>
        </w:rPr>
      </w:pPr>
      <w:r>
        <w:rPr>
          <w:noProof/>
          <w:sz w:val="24"/>
          <w:szCs w:val="24"/>
        </w:rPr>
        <w:drawing>
          <wp:inline distT="0" distB="0" distL="0" distR="0" wp14:anchorId="0F665502" wp14:editId="63D7F55B">
            <wp:extent cx="5034224" cy="1909187"/>
            <wp:effectExtent l="0" t="0" r="14605" b="1524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12866" w:rsidRDefault="00A12866" w:rsidP="00320C90">
      <w:pPr>
        <w:shd w:val="clear" w:color="auto" w:fill="FFFFFF" w:themeFill="background1"/>
        <w:spacing w:line="480" w:lineRule="auto"/>
        <w:jc w:val="both"/>
        <w:rPr>
          <w:sz w:val="24"/>
          <w:szCs w:val="24"/>
          <w:lang w:val="id-ID"/>
        </w:rPr>
      </w:pPr>
    </w:p>
    <w:p w:rsidR="00320C90" w:rsidRPr="0039163C" w:rsidRDefault="00320C90" w:rsidP="00562FE7">
      <w:pPr>
        <w:pStyle w:val="ListParagraph"/>
        <w:numPr>
          <w:ilvl w:val="3"/>
          <w:numId w:val="5"/>
        </w:numPr>
        <w:shd w:val="clear" w:color="auto" w:fill="FFFFFF" w:themeFill="background1"/>
        <w:spacing w:after="200" w:line="480" w:lineRule="auto"/>
        <w:ind w:left="284" w:hanging="284"/>
        <w:jc w:val="both"/>
        <w:rPr>
          <w:sz w:val="24"/>
          <w:szCs w:val="24"/>
          <w:lang w:val="id-ID"/>
        </w:rPr>
      </w:pPr>
      <w:r w:rsidRPr="0039163C">
        <w:rPr>
          <w:sz w:val="24"/>
          <w:szCs w:val="24"/>
          <w:lang w:val="id-ID"/>
        </w:rPr>
        <w:t>Control Group’ Post-test Score</w:t>
      </w:r>
    </w:p>
    <w:p w:rsidR="00320C90" w:rsidRDefault="00320C90" w:rsidP="00320C90">
      <w:pPr>
        <w:shd w:val="clear" w:color="auto" w:fill="FFFFFF" w:themeFill="background1"/>
        <w:spacing w:line="480" w:lineRule="auto"/>
        <w:ind w:firstLine="426"/>
        <w:jc w:val="both"/>
        <w:rPr>
          <w:sz w:val="24"/>
          <w:szCs w:val="24"/>
          <w:lang w:val="id-ID"/>
        </w:rPr>
      </w:pPr>
      <w:r w:rsidRPr="00190DB1">
        <w:rPr>
          <w:sz w:val="24"/>
          <w:szCs w:val="24"/>
          <w:lang w:val="id-ID"/>
        </w:rPr>
        <w:t>The post-test was used to see</w:t>
      </w:r>
      <w:r>
        <w:rPr>
          <w:sz w:val="24"/>
          <w:szCs w:val="24"/>
          <w:lang w:val="id-ID"/>
        </w:rPr>
        <w:t xml:space="preserve"> the differences </w:t>
      </w:r>
      <w:r w:rsidRPr="00190DB1">
        <w:rPr>
          <w:sz w:val="24"/>
          <w:szCs w:val="24"/>
          <w:lang w:val="id-ID"/>
        </w:rPr>
        <w:t xml:space="preserve">speaking scores of students in the </w:t>
      </w:r>
      <w:r>
        <w:rPr>
          <w:sz w:val="24"/>
          <w:szCs w:val="24"/>
          <w:lang w:val="id-ID"/>
        </w:rPr>
        <w:t>control group between experimental group</w:t>
      </w:r>
      <w:r w:rsidRPr="00190DB1">
        <w:rPr>
          <w:sz w:val="24"/>
          <w:szCs w:val="24"/>
          <w:lang w:val="id-ID"/>
        </w:rPr>
        <w:t xml:space="preserve"> by the researcher. The results showed that students had different speaking abiliti</w:t>
      </w:r>
      <w:r>
        <w:rPr>
          <w:sz w:val="24"/>
          <w:szCs w:val="24"/>
          <w:lang w:val="id-ID"/>
        </w:rPr>
        <w:t xml:space="preserve">es and the result data is same. </w:t>
      </w:r>
      <w:r w:rsidRPr="00C71C14">
        <w:rPr>
          <w:sz w:val="24"/>
          <w:szCs w:val="24"/>
          <w:lang w:val="id-ID"/>
        </w:rPr>
        <w:t>From the data obtained, it can be concluded that 20 students obtained the “Poor” category with a percentage of 80% while 4 students obtained the “Fair” category with a percentage of 16% and 1 students obtained the “Good” category with a percentage of 4%.</w:t>
      </w:r>
      <w:r w:rsidRPr="00190DB1">
        <w:rPr>
          <w:sz w:val="24"/>
          <w:szCs w:val="24"/>
          <w:lang w:val="id-ID"/>
        </w:rPr>
        <w:t xml:space="preserve"> From these data, it can be concluded that students' speaking is "</w:t>
      </w:r>
      <w:r>
        <w:rPr>
          <w:sz w:val="24"/>
          <w:szCs w:val="24"/>
          <w:lang w:val="id-ID"/>
        </w:rPr>
        <w:t>Poor</w:t>
      </w:r>
      <w:r w:rsidRPr="00190DB1">
        <w:rPr>
          <w:sz w:val="24"/>
          <w:szCs w:val="24"/>
          <w:lang w:val="id-ID"/>
        </w:rPr>
        <w:t>" category.</w:t>
      </w:r>
    </w:p>
    <w:tbl>
      <w:tblPr>
        <w:tblStyle w:val="TableGrid"/>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8"/>
        <w:gridCol w:w="1295"/>
        <w:gridCol w:w="1163"/>
        <w:gridCol w:w="1417"/>
        <w:gridCol w:w="1247"/>
      </w:tblGrid>
      <w:tr w:rsidR="00320C90" w:rsidRPr="00CB1130" w:rsidTr="00195A48">
        <w:trPr>
          <w:trHeight w:val="295"/>
        </w:trPr>
        <w:tc>
          <w:tcPr>
            <w:tcW w:w="1398" w:type="dxa"/>
          </w:tcPr>
          <w:p w:rsidR="00320C90" w:rsidRPr="008C78C3" w:rsidRDefault="00320C90" w:rsidP="00195A48">
            <w:pPr>
              <w:jc w:val="both"/>
              <w:rPr>
                <w:rFonts w:asciiTheme="minorHAnsi" w:hAnsiTheme="minorHAnsi"/>
                <w:sz w:val="20"/>
                <w:szCs w:val="24"/>
                <w:lang w:val="id-ID"/>
              </w:rPr>
            </w:pPr>
          </w:p>
        </w:tc>
        <w:tc>
          <w:tcPr>
            <w:tcW w:w="1295"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Frequency</w:t>
            </w:r>
          </w:p>
        </w:tc>
        <w:tc>
          <w:tcPr>
            <w:tcW w:w="1163"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Percent</w:t>
            </w:r>
          </w:p>
        </w:tc>
        <w:tc>
          <w:tcPr>
            <w:tcW w:w="141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Valid Percent</w:t>
            </w:r>
          </w:p>
        </w:tc>
        <w:tc>
          <w:tcPr>
            <w:tcW w:w="124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Cumulative Percent</w:t>
            </w:r>
          </w:p>
        </w:tc>
      </w:tr>
      <w:tr w:rsidR="00320C90" w:rsidRPr="00FC3D19" w:rsidTr="00195A48">
        <w:trPr>
          <w:trHeight w:val="1477"/>
        </w:trPr>
        <w:tc>
          <w:tcPr>
            <w:tcW w:w="1398"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Poor</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Fair</w:t>
            </w:r>
          </w:p>
          <w:p w:rsidR="00320C90" w:rsidRPr="008C78C3" w:rsidRDefault="00320C90" w:rsidP="00195A48">
            <w:pPr>
              <w:jc w:val="both"/>
              <w:rPr>
                <w:rFonts w:asciiTheme="minorHAnsi" w:hAnsiTheme="minorHAnsi"/>
                <w:sz w:val="20"/>
                <w:lang w:val="id-ID"/>
              </w:rPr>
            </w:pPr>
            <w:r w:rsidRPr="008C78C3">
              <w:rPr>
                <w:rFonts w:asciiTheme="minorHAnsi" w:hAnsiTheme="minorHAnsi"/>
                <w:sz w:val="20"/>
                <w:lang w:val="id-ID"/>
              </w:rPr>
              <w:t>Valid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Good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Excellent</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Total</w:t>
            </w:r>
          </w:p>
        </w:tc>
        <w:tc>
          <w:tcPr>
            <w:tcW w:w="1295"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20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25</w:t>
            </w:r>
          </w:p>
        </w:tc>
        <w:tc>
          <w:tcPr>
            <w:tcW w:w="1163"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41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24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r>
    </w:tbl>
    <w:p w:rsidR="00320C90" w:rsidRDefault="00320C90" w:rsidP="00320C90">
      <w:pPr>
        <w:shd w:val="clear" w:color="auto" w:fill="FFFFFF" w:themeFill="background1"/>
        <w:spacing w:line="480" w:lineRule="auto"/>
        <w:ind w:firstLine="426"/>
        <w:jc w:val="both"/>
        <w:rPr>
          <w:sz w:val="24"/>
          <w:szCs w:val="24"/>
          <w:lang w:val="id-ID"/>
        </w:rPr>
      </w:pPr>
    </w:p>
    <w:p w:rsidR="00320C90" w:rsidRPr="00190DB1" w:rsidRDefault="00320C90" w:rsidP="00320C90">
      <w:pPr>
        <w:shd w:val="clear" w:color="auto" w:fill="FFFFFF" w:themeFill="background1"/>
        <w:spacing w:line="480" w:lineRule="auto"/>
        <w:ind w:firstLine="426"/>
        <w:jc w:val="both"/>
        <w:rPr>
          <w:sz w:val="24"/>
          <w:szCs w:val="24"/>
          <w:lang w:val="id-ID"/>
        </w:rPr>
      </w:pPr>
      <w:r>
        <w:rPr>
          <w:noProof/>
          <w:sz w:val="24"/>
          <w:szCs w:val="24"/>
        </w:rPr>
        <w:drawing>
          <wp:inline distT="0" distB="0" distL="0" distR="0" wp14:anchorId="6EEC96C5" wp14:editId="0561074B">
            <wp:extent cx="5034224" cy="1909187"/>
            <wp:effectExtent l="0" t="0" r="14605" b="1524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20C90" w:rsidRPr="00A12866" w:rsidRDefault="00320C90" w:rsidP="00562FE7">
      <w:pPr>
        <w:pStyle w:val="Heading2"/>
        <w:numPr>
          <w:ilvl w:val="1"/>
          <w:numId w:val="70"/>
        </w:numPr>
        <w:spacing w:before="200" w:line="480" w:lineRule="auto"/>
        <w:ind w:left="426" w:hanging="426"/>
        <w:rPr>
          <w:rFonts w:ascii="Times New Roman" w:hAnsi="Times New Roman" w:cs="Times New Roman"/>
          <w:b/>
          <w:color w:val="auto"/>
          <w:sz w:val="24"/>
          <w:lang w:val="id-ID"/>
        </w:rPr>
      </w:pPr>
      <w:bookmarkStart w:id="28" w:name="_Toc200052840"/>
      <w:bookmarkStart w:id="29" w:name="_Toc201150821"/>
      <w:bookmarkStart w:id="30" w:name="_Toc201151538"/>
      <w:bookmarkStart w:id="31" w:name="_Toc201247466"/>
      <w:bookmarkStart w:id="32" w:name="_Toc201302636"/>
      <w:bookmarkStart w:id="33" w:name="_Toc204086681"/>
      <w:r w:rsidRPr="00A12866">
        <w:rPr>
          <w:rFonts w:ascii="Times New Roman" w:hAnsi="Times New Roman" w:cs="Times New Roman"/>
          <w:b/>
          <w:color w:val="auto"/>
          <w:sz w:val="24"/>
          <w:lang w:val="id-ID"/>
        </w:rPr>
        <w:t>Test of Analysis Requirement</w:t>
      </w:r>
      <w:bookmarkEnd w:id="28"/>
      <w:bookmarkEnd w:id="29"/>
      <w:bookmarkEnd w:id="30"/>
      <w:bookmarkEnd w:id="31"/>
      <w:bookmarkEnd w:id="32"/>
      <w:bookmarkEnd w:id="33"/>
    </w:p>
    <w:p w:rsidR="00320C90" w:rsidRDefault="00320C90" w:rsidP="00562FE7">
      <w:pPr>
        <w:pStyle w:val="ListParagraph"/>
        <w:numPr>
          <w:ilvl w:val="0"/>
          <w:numId w:val="71"/>
        </w:numPr>
        <w:spacing w:after="200" w:line="480" w:lineRule="auto"/>
        <w:ind w:left="284" w:hanging="284"/>
        <w:rPr>
          <w:sz w:val="24"/>
          <w:szCs w:val="24"/>
          <w:lang w:val="id-ID"/>
        </w:rPr>
      </w:pPr>
      <w:r w:rsidRPr="005B4F80">
        <w:rPr>
          <w:sz w:val="24"/>
          <w:szCs w:val="24"/>
          <w:lang w:val="id-ID"/>
        </w:rPr>
        <w:t>Wilcoxon Test</w:t>
      </w:r>
      <w:r>
        <w:rPr>
          <w:sz w:val="24"/>
          <w:szCs w:val="24"/>
          <w:lang w:val="id-ID"/>
        </w:rPr>
        <w:t>ing</w:t>
      </w:r>
    </w:p>
    <w:p w:rsidR="00320C90" w:rsidRDefault="00320C90" w:rsidP="00320C90">
      <w:pPr>
        <w:shd w:val="clear" w:color="auto" w:fill="FFFFFF" w:themeFill="background1"/>
        <w:spacing w:line="480" w:lineRule="auto"/>
        <w:ind w:firstLine="284"/>
        <w:jc w:val="both"/>
        <w:rPr>
          <w:color w:val="1F1F1F"/>
          <w:sz w:val="24"/>
          <w:szCs w:val="24"/>
          <w:shd w:val="clear" w:color="auto" w:fill="FF0000"/>
          <w:lang w:val="id-ID"/>
        </w:rPr>
      </w:pPr>
      <w:r w:rsidRPr="00613878">
        <w:rPr>
          <w:color w:val="1F1F1F"/>
          <w:sz w:val="24"/>
          <w:szCs w:val="24"/>
          <w:lang w:val="id-ID"/>
        </w:rPr>
        <w:t xml:space="preserve">Wilcoxon test is used with small and non-normal data, the purpose is to compare two paired samples and to see if there is a significant difference between the two samples. Data is tested from the results of the pre-test and post-test between the experimental group and the control group. Based on the module from Esa Unggul University </w:t>
      </w:r>
      <w:r w:rsidRPr="00C71C14">
        <w:rPr>
          <w:color w:val="1F1F1F"/>
          <w:sz w:val="24"/>
          <w:szCs w:val="24"/>
          <w:shd w:val="clear" w:color="auto" w:fill="FFFFFF" w:themeFill="background1"/>
          <w:lang w:val="id-ID"/>
        </w:rPr>
        <w:t>2017 "If the results show P value is smaller than 0.05 (5%) then there is an effect in the research and vice versa"</w:t>
      </w:r>
    </w:p>
    <w:p w:rsidR="00320C90" w:rsidRPr="00E67DCF" w:rsidRDefault="00320C90" w:rsidP="00320C90">
      <w:pPr>
        <w:shd w:val="clear" w:color="auto" w:fill="FFFFFF" w:themeFill="background1"/>
        <w:spacing w:after="0" w:line="240" w:lineRule="auto"/>
        <w:ind w:firstLine="284"/>
        <w:jc w:val="center"/>
        <w:rPr>
          <w:rFonts w:asciiTheme="minorHAnsi" w:hAnsiTheme="minorHAnsi"/>
          <w:b/>
          <w:color w:val="1F1F1F"/>
          <w:szCs w:val="24"/>
          <w:shd w:val="clear" w:color="auto" w:fill="FF0000"/>
          <w:lang w:val="id-ID"/>
        </w:rPr>
      </w:pPr>
      <w:r w:rsidRPr="00E67DCF">
        <w:rPr>
          <w:rFonts w:asciiTheme="minorHAnsi" w:hAnsiTheme="minorHAnsi"/>
          <w:b/>
          <w:color w:val="1F1F1F"/>
          <w:szCs w:val="24"/>
          <w:shd w:val="clear" w:color="auto" w:fill="FFFFFF" w:themeFill="background1"/>
          <w:lang w:val="id-ID"/>
        </w:rPr>
        <w:t>Ranks</w:t>
      </w:r>
    </w:p>
    <w:tbl>
      <w:tblPr>
        <w:tblStyle w:val="TableGrid"/>
        <w:tblW w:w="0" w:type="auto"/>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61"/>
        <w:gridCol w:w="1275"/>
        <w:gridCol w:w="1134"/>
        <w:gridCol w:w="1560"/>
      </w:tblGrid>
      <w:tr w:rsidR="00320C90" w:rsidRPr="00B62D1A" w:rsidTr="00195A48">
        <w:tc>
          <w:tcPr>
            <w:tcW w:w="3261"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r w:rsidRPr="00B62D1A">
              <w:rPr>
                <w:rFonts w:asciiTheme="minorHAnsi" w:hAnsiTheme="minorHAnsi"/>
                <w:color w:val="1F1F1F"/>
                <w:sz w:val="18"/>
                <w:szCs w:val="24"/>
                <w:lang w:val="id-ID"/>
              </w:rPr>
              <w:tab/>
            </w:r>
          </w:p>
        </w:tc>
        <w:tc>
          <w:tcPr>
            <w:tcW w:w="1275"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r w:rsidRPr="00B62D1A">
              <w:rPr>
                <w:rFonts w:asciiTheme="minorHAnsi" w:hAnsiTheme="minorHAnsi"/>
                <w:color w:val="1F1F1F"/>
                <w:sz w:val="18"/>
                <w:szCs w:val="24"/>
                <w:lang w:val="id-ID"/>
              </w:rPr>
              <w:t>N</w:t>
            </w:r>
          </w:p>
        </w:tc>
        <w:tc>
          <w:tcPr>
            <w:tcW w:w="1134"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r w:rsidRPr="00B62D1A">
              <w:rPr>
                <w:rFonts w:asciiTheme="minorHAnsi" w:hAnsiTheme="minorHAnsi"/>
                <w:color w:val="1F1F1F"/>
                <w:sz w:val="18"/>
                <w:szCs w:val="24"/>
                <w:lang w:val="id-ID"/>
              </w:rPr>
              <w:t>Mean Rank</w:t>
            </w:r>
          </w:p>
        </w:tc>
        <w:tc>
          <w:tcPr>
            <w:tcW w:w="1560"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r w:rsidRPr="00B62D1A">
              <w:rPr>
                <w:rFonts w:asciiTheme="minorHAnsi" w:hAnsiTheme="minorHAnsi"/>
                <w:color w:val="1F1F1F"/>
                <w:sz w:val="18"/>
                <w:szCs w:val="24"/>
                <w:lang w:val="id-ID"/>
              </w:rPr>
              <w:t>Sum of Ranks</w:t>
            </w:r>
          </w:p>
        </w:tc>
      </w:tr>
      <w:tr w:rsidR="00320C90" w:rsidRPr="00B62D1A" w:rsidTr="00195A48">
        <w:trPr>
          <w:trHeight w:val="1127"/>
        </w:trPr>
        <w:tc>
          <w:tcPr>
            <w:tcW w:w="3261"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Negative Ranks</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Positive Ranks</w:t>
            </w:r>
          </w:p>
          <w:p w:rsidR="00320C90" w:rsidRPr="00B62D1A" w:rsidRDefault="00320C90" w:rsidP="00195A48">
            <w:pPr>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Post-Pre Experimental</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Ties</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Total</w:t>
            </w:r>
          </w:p>
        </w:tc>
        <w:tc>
          <w:tcPr>
            <w:tcW w:w="1275"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w:t>
            </w:r>
            <w:r w:rsidRPr="00B62D1A">
              <w:rPr>
                <w:rFonts w:asciiTheme="minorHAnsi" w:hAnsiTheme="minorHAnsi"/>
                <w:color w:val="1F1F1F"/>
                <w:sz w:val="18"/>
                <w:szCs w:val="24"/>
                <w:vertAlign w:val="superscript"/>
                <w:lang w:val="id-ID"/>
              </w:rPr>
              <w:t>a</w:t>
            </w:r>
          </w:p>
          <w:p w:rsidR="00320C90" w:rsidRPr="00B62D1A" w:rsidRDefault="00320C90" w:rsidP="00195A48">
            <w:pPr>
              <w:jc w:val="right"/>
              <w:rPr>
                <w:rFonts w:asciiTheme="minorHAnsi" w:hAnsiTheme="minorHAnsi"/>
                <w:color w:val="1F1F1F"/>
                <w:sz w:val="18"/>
                <w:szCs w:val="24"/>
                <w:vertAlign w:val="superscript"/>
                <w:lang w:val="id-ID"/>
              </w:rPr>
            </w:pPr>
            <w:r w:rsidRPr="00DA0A32">
              <w:rPr>
                <w:rFonts w:asciiTheme="minorHAnsi" w:hAnsiTheme="minorHAnsi"/>
                <w:color w:val="1F1F1F"/>
                <w:sz w:val="18"/>
                <w:szCs w:val="24"/>
                <w:shd w:val="clear" w:color="auto" w:fill="FFFFFF" w:themeFill="background1"/>
                <w:lang w:val="id-ID"/>
              </w:rPr>
              <w:t>20</w:t>
            </w:r>
            <w:r w:rsidRPr="00B62D1A">
              <w:rPr>
                <w:rFonts w:asciiTheme="minorHAnsi" w:hAnsiTheme="minorHAnsi"/>
                <w:color w:val="1F1F1F"/>
                <w:sz w:val="18"/>
                <w:szCs w:val="24"/>
                <w:vertAlign w:val="superscript"/>
                <w:lang w:val="id-ID"/>
              </w:rPr>
              <w:t>b</w:t>
            </w:r>
          </w:p>
          <w:p w:rsidR="00320C90" w:rsidRPr="00B62D1A" w:rsidRDefault="00320C90" w:rsidP="00195A48">
            <w:pPr>
              <w:rPr>
                <w:rFonts w:asciiTheme="minorHAnsi" w:hAnsiTheme="minorHAnsi"/>
                <w:color w:val="1F1F1F"/>
                <w:sz w:val="18"/>
                <w:szCs w:val="24"/>
                <w:lang w:val="id-ID"/>
              </w:rPr>
            </w:pPr>
          </w:p>
          <w:p w:rsidR="00320C90" w:rsidRPr="00B62D1A" w:rsidRDefault="00320C90" w:rsidP="00195A48">
            <w:pPr>
              <w:jc w:val="right"/>
              <w:rPr>
                <w:rFonts w:asciiTheme="minorHAnsi" w:hAnsiTheme="minorHAnsi"/>
                <w:color w:val="1F1F1F"/>
                <w:sz w:val="18"/>
                <w:szCs w:val="24"/>
                <w:lang w:val="id-ID"/>
              </w:rPr>
            </w:pPr>
            <w:r w:rsidRPr="00DA0A32">
              <w:rPr>
                <w:rFonts w:asciiTheme="minorHAnsi" w:hAnsiTheme="minorHAnsi"/>
                <w:color w:val="1F1F1F"/>
                <w:sz w:val="18"/>
                <w:szCs w:val="24"/>
                <w:shd w:val="clear" w:color="auto" w:fill="FFFFFF" w:themeFill="background1"/>
                <w:lang w:val="id-ID"/>
              </w:rPr>
              <w:t>5</w:t>
            </w:r>
            <w:r w:rsidRPr="00DA0A32">
              <w:rPr>
                <w:rFonts w:asciiTheme="minorHAnsi" w:hAnsiTheme="minorHAnsi"/>
                <w:color w:val="1F1F1F"/>
                <w:sz w:val="18"/>
                <w:szCs w:val="24"/>
                <w:shd w:val="clear" w:color="auto" w:fill="FFFFFF" w:themeFill="background1"/>
                <w:vertAlign w:val="superscript"/>
                <w:lang w:val="id-ID"/>
              </w:rPr>
              <w:t>c</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25</w:t>
            </w:r>
          </w:p>
        </w:tc>
        <w:tc>
          <w:tcPr>
            <w:tcW w:w="1134"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,00</w:t>
            </w:r>
          </w:p>
          <w:p w:rsidR="00320C90" w:rsidRPr="00B62D1A" w:rsidRDefault="00320C90" w:rsidP="00195A48">
            <w:pPr>
              <w:jc w:val="right"/>
              <w:rPr>
                <w:rFonts w:asciiTheme="minorHAnsi" w:hAnsiTheme="minorHAnsi"/>
                <w:color w:val="1F1F1F"/>
                <w:sz w:val="18"/>
                <w:szCs w:val="24"/>
                <w:lang w:val="id-ID"/>
              </w:rPr>
            </w:pPr>
            <w:r w:rsidRPr="00DA0A32">
              <w:rPr>
                <w:rFonts w:asciiTheme="minorHAnsi" w:hAnsiTheme="minorHAnsi"/>
                <w:color w:val="1F1F1F"/>
                <w:sz w:val="18"/>
                <w:szCs w:val="24"/>
                <w:shd w:val="clear" w:color="auto" w:fill="FFFFFF" w:themeFill="background1"/>
                <w:lang w:val="id-ID"/>
              </w:rPr>
              <w:t>16,71</w:t>
            </w:r>
          </w:p>
        </w:tc>
        <w:tc>
          <w:tcPr>
            <w:tcW w:w="1560"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p>
          <w:p w:rsidR="00320C90" w:rsidRPr="00B62D1A" w:rsidRDefault="00320C90" w:rsidP="00195A48">
            <w:pPr>
              <w:jc w:val="right"/>
              <w:rPr>
                <w:rFonts w:asciiTheme="minorHAnsi" w:hAnsiTheme="minorHAnsi"/>
                <w:color w:val="1F1F1F"/>
                <w:sz w:val="18"/>
                <w:szCs w:val="24"/>
                <w:lang w:val="id-ID"/>
              </w:rPr>
            </w:pPr>
            <w:r w:rsidRPr="00DA0A32">
              <w:rPr>
                <w:rFonts w:asciiTheme="minorHAnsi" w:hAnsiTheme="minorHAnsi"/>
                <w:color w:val="1F1F1F"/>
                <w:sz w:val="18"/>
                <w:szCs w:val="24"/>
                <w:shd w:val="clear" w:color="auto" w:fill="FFFFFF" w:themeFill="background1"/>
                <w:lang w:val="id-ID"/>
              </w:rPr>
              <w:t>208,00</w:t>
            </w:r>
          </w:p>
        </w:tc>
      </w:tr>
      <w:tr w:rsidR="00320C90" w:rsidRPr="00B62D1A" w:rsidTr="00195A48">
        <w:trPr>
          <w:trHeight w:val="1144"/>
        </w:trPr>
        <w:tc>
          <w:tcPr>
            <w:tcW w:w="3261"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lastRenderedPageBreak/>
              <w:t>Negative Ranks</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Positive Ranks</w:t>
            </w:r>
          </w:p>
          <w:p w:rsidR="00320C90" w:rsidRPr="00B62D1A" w:rsidRDefault="00320C90" w:rsidP="00195A48">
            <w:pPr>
              <w:rPr>
                <w:rFonts w:asciiTheme="minorHAnsi" w:hAnsiTheme="minorHAnsi"/>
                <w:color w:val="1F1F1F"/>
                <w:sz w:val="18"/>
                <w:szCs w:val="24"/>
                <w:lang w:val="id-ID"/>
              </w:rPr>
            </w:pPr>
            <w:r w:rsidRPr="00B62D1A">
              <w:rPr>
                <w:rFonts w:asciiTheme="minorHAnsi" w:hAnsiTheme="minorHAnsi"/>
                <w:color w:val="1F1F1F"/>
                <w:sz w:val="18"/>
                <w:szCs w:val="24"/>
                <w:lang w:val="id-ID"/>
              </w:rPr>
              <w:t>Post-Pre Control</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Ties</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Total</w:t>
            </w:r>
          </w:p>
        </w:tc>
        <w:tc>
          <w:tcPr>
            <w:tcW w:w="1275"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w:t>
            </w:r>
            <w:r w:rsidRPr="00B62D1A">
              <w:rPr>
                <w:rFonts w:asciiTheme="minorHAnsi" w:hAnsiTheme="minorHAnsi"/>
                <w:color w:val="1F1F1F"/>
                <w:sz w:val="18"/>
                <w:szCs w:val="24"/>
                <w:vertAlign w:val="superscript"/>
                <w:lang w:val="id-ID"/>
              </w:rPr>
              <w:t>a</w:t>
            </w:r>
          </w:p>
          <w:p w:rsidR="00320C90" w:rsidRPr="00B62D1A" w:rsidRDefault="00320C90" w:rsidP="00195A48">
            <w:pPr>
              <w:jc w:val="right"/>
              <w:rPr>
                <w:rFonts w:asciiTheme="minorHAnsi" w:hAnsiTheme="minorHAnsi"/>
                <w:color w:val="1F1F1F"/>
                <w:sz w:val="18"/>
                <w:szCs w:val="24"/>
                <w:vertAlign w:val="superscript"/>
                <w:lang w:val="id-ID"/>
              </w:rPr>
            </w:pPr>
            <w:r w:rsidRPr="00B62D1A">
              <w:rPr>
                <w:rFonts w:asciiTheme="minorHAnsi" w:hAnsiTheme="minorHAnsi"/>
                <w:color w:val="1F1F1F"/>
                <w:sz w:val="18"/>
                <w:szCs w:val="24"/>
                <w:lang w:val="id-ID"/>
              </w:rPr>
              <w:t>0</w:t>
            </w:r>
            <w:r w:rsidRPr="00B62D1A">
              <w:rPr>
                <w:rFonts w:asciiTheme="minorHAnsi" w:hAnsiTheme="minorHAnsi"/>
                <w:color w:val="1F1F1F"/>
                <w:sz w:val="18"/>
                <w:szCs w:val="24"/>
                <w:vertAlign w:val="superscript"/>
                <w:lang w:val="id-ID"/>
              </w:rPr>
              <w:t>b</w:t>
            </w:r>
          </w:p>
          <w:p w:rsidR="00320C90" w:rsidRPr="00B62D1A" w:rsidRDefault="00320C90" w:rsidP="00195A48">
            <w:pPr>
              <w:rPr>
                <w:rFonts w:asciiTheme="minorHAnsi" w:hAnsiTheme="minorHAnsi"/>
                <w:color w:val="1F1F1F"/>
                <w:sz w:val="18"/>
                <w:szCs w:val="24"/>
                <w:lang w:val="id-ID"/>
              </w:rPr>
            </w:pP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25</w:t>
            </w:r>
            <w:r w:rsidRPr="00B62D1A">
              <w:rPr>
                <w:rFonts w:asciiTheme="minorHAnsi" w:hAnsiTheme="minorHAnsi"/>
                <w:color w:val="1F1F1F"/>
                <w:sz w:val="18"/>
                <w:szCs w:val="24"/>
                <w:vertAlign w:val="superscript"/>
                <w:lang w:val="id-ID"/>
              </w:rPr>
              <w:t>c</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25</w:t>
            </w:r>
          </w:p>
        </w:tc>
        <w:tc>
          <w:tcPr>
            <w:tcW w:w="1134"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,00</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,00</w:t>
            </w:r>
          </w:p>
        </w:tc>
        <w:tc>
          <w:tcPr>
            <w:tcW w:w="1560"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,00</w:t>
            </w:r>
          </w:p>
        </w:tc>
      </w:tr>
    </w:tbl>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Experimental &lt;Pre-test Experimental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Experimental &gt; Pre-test Experimental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Experimental = Pre-test Experimental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Control &lt; Pre-test Control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Control &gt; Pre-test Control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Control =Pre-test Control</w:t>
      </w:r>
    </w:p>
    <w:p w:rsidR="00320C90" w:rsidRPr="00D33769" w:rsidRDefault="00320C90" w:rsidP="00320C90">
      <w:pPr>
        <w:shd w:val="clear" w:color="auto" w:fill="FFFFFF" w:themeFill="background1"/>
        <w:spacing w:line="480" w:lineRule="auto"/>
        <w:ind w:firstLine="284"/>
        <w:jc w:val="both"/>
        <w:rPr>
          <w:color w:val="1F1F1F"/>
          <w:sz w:val="24"/>
          <w:szCs w:val="24"/>
          <w:lang w:val="id-ID"/>
        </w:rPr>
      </w:pPr>
      <w:r w:rsidRPr="00DA0A32">
        <w:rPr>
          <w:color w:val="1F1F1F"/>
          <w:sz w:val="24"/>
          <w:szCs w:val="24"/>
          <w:lang w:val="id-ID"/>
        </w:rPr>
        <w:t>From the data above, it can be seen that the Wilcoxon test index from the pre-test to the post-test experimental group is 16.71%. While the Wilcoxon test index from the pre-test to the post-test control group is 0%, so the researcher concluded that there was an effect of increasing students' speaking in the experimental group of 20 students.</w:t>
      </w:r>
    </w:p>
    <w:p w:rsidR="00320C90" w:rsidRPr="00CE1458" w:rsidRDefault="00320C90" w:rsidP="00562FE7">
      <w:pPr>
        <w:pStyle w:val="ListParagraph"/>
        <w:numPr>
          <w:ilvl w:val="0"/>
          <w:numId w:val="71"/>
        </w:numPr>
        <w:spacing w:after="200" w:line="480" w:lineRule="auto"/>
        <w:ind w:left="284" w:hanging="284"/>
        <w:rPr>
          <w:sz w:val="24"/>
          <w:szCs w:val="24"/>
          <w:lang w:val="id-ID"/>
        </w:rPr>
      </w:pPr>
      <w:r>
        <w:rPr>
          <w:sz w:val="24"/>
          <w:szCs w:val="24"/>
          <w:lang w:val="id-ID"/>
        </w:rPr>
        <w:t>Hypothesis Testing</w:t>
      </w:r>
    </w:p>
    <w:tbl>
      <w:tblPr>
        <w:tblStyle w:val="TableGrid"/>
        <w:tblW w:w="0" w:type="auto"/>
        <w:tblInd w:w="9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10"/>
        <w:gridCol w:w="2126"/>
        <w:gridCol w:w="1843"/>
      </w:tblGrid>
      <w:tr w:rsidR="00320C90" w:rsidRPr="00B62D1A" w:rsidTr="00195A48">
        <w:tc>
          <w:tcPr>
            <w:tcW w:w="2410" w:type="dxa"/>
          </w:tcPr>
          <w:p w:rsidR="00320C90" w:rsidRPr="00B62D1A" w:rsidRDefault="00320C90" w:rsidP="00195A48">
            <w:pPr>
              <w:spacing w:line="480" w:lineRule="auto"/>
              <w:rPr>
                <w:rFonts w:asciiTheme="minorHAnsi" w:hAnsiTheme="minorHAnsi"/>
                <w:sz w:val="20"/>
                <w:szCs w:val="24"/>
                <w:lang w:val="id-ID"/>
              </w:rPr>
            </w:pPr>
          </w:p>
        </w:tc>
        <w:tc>
          <w:tcPr>
            <w:tcW w:w="2126" w:type="dxa"/>
          </w:tcPr>
          <w:p w:rsidR="00320C90" w:rsidRPr="00B62D1A" w:rsidRDefault="00320C90" w:rsidP="00195A48">
            <w:pPr>
              <w:spacing w:line="480" w:lineRule="auto"/>
              <w:jc w:val="center"/>
              <w:rPr>
                <w:rFonts w:asciiTheme="minorHAnsi" w:hAnsiTheme="minorHAnsi"/>
                <w:sz w:val="20"/>
                <w:szCs w:val="24"/>
                <w:lang w:val="id-ID"/>
              </w:rPr>
            </w:pPr>
            <w:r w:rsidRPr="00B62D1A">
              <w:rPr>
                <w:rFonts w:asciiTheme="minorHAnsi" w:hAnsiTheme="minorHAnsi"/>
                <w:sz w:val="20"/>
                <w:szCs w:val="24"/>
                <w:lang w:val="id-ID"/>
              </w:rPr>
              <w:t>Post-Pre Experimental</w:t>
            </w:r>
          </w:p>
        </w:tc>
        <w:tc>
          <w:tcPr>
            <w:tcW w:w="1843" w:type="dxa"/>
          </w:tcPr>
          <w:p w:rsidR="00320C90" w:rsidRPr="00B62D1A" w:rsidRDefault="00320C90" w:rsidP="00195A48">
            <w:pPr>
              <w:spacing w:line="480" w:lineRule="auto"/>
              <w:jc w:val="center"/>
              <w:rPr>
                <w:rFonts w:asciiTheme="minorHAnsi" w:hAnsiTheme="minorHAnsi"/>
                <w:sz w:val="20"/>
                <w:szCs w:val="24"/>
                <w:lang w:val="id-ID"/>
              </w:rPr>
            </w:pPr>
            <w:r w:rsidRPr="00B62D1A">
              <w:rPr>
                <w:rFonts w:asciiTheme="minorHAnsi" w:hAnsiTheme="minorHAnsi"/>
                <w:sz w:val="20"/>
                <w:szCs w:val="24"/>
                <w:lang w:val="id-ID"/>
              </w:rPr>
              <w:t>Post-Pre Control</w:t>
            </w:r>
          </w:p>
        </w:tc>
      </w:tr>
      <w:tr w:rsidR="00320C90" w:rsidRPr="00B62D1A" w:rsidTr="00195A48">
        <w:trPr>
          <w:trHeight w:val="414"/>
        </w:trPr>
        <w:tc>
          <w:tcPr>
            <w:tcW w:w="2410" w:type="dxa"/>
          </w:tcPr>
          <w:p w:rsidR="00320C90" w:rsidRPr="00B62D1A" w:rsidRDefault="00320C90" w:rsidP="00195A48">
            <w:pPr>
              <w:rPr>
                <w:rFonts w:asciiTheme="minorHAnsi" w:hAnsiTheme="minorHAnsi"/>
                <w:sz w:val="20"/>
                <w:szCs w:val="24"/>
                <w:lang w:val="id-ID"/>
              </w:rPr>
            </w:pPr>
            <w:r w:rsidRPr="00B62D1A">
              <w:rPr>
                <w:rFonts w:asciiTheme="minorHAnsi" w:hAnsiTheme="minorHAnsi"/>
                <w:sz w:val="20"/>
                <w:szCs w:val="24"/>
                <w:lang w:val="id-ID"/>
              </w:rPr>
              <w:t>Z</w:t>
            </w:r>
          </w:p>
          <w:p w:rsidR="00320C90" w:rsidRPr="00B62D1A" w:rsidRDefault="00320C90" w:rsidP="00195A48">
            <w:pPr>
              <w:rPr>
                <w:rFonts w:asciiTheme="minorHAnsi" w:hAnsiTheme="minorHAnsi"/>
                <w:sz w:val="20"/>
                <w:szCs w:val="24"/>
                <w:lang w:val="id-ID"/>
              </w:rPr>
            </w:pPr>
            <w:r w:rsidRPr="00B62D1A">
              <w:rPr>
                <w:rFonts w:asciiTheme="minorHAnsi" w:hAnsiTheme="minorHAnsi"/>
                <w:sz w:val="20"/>
                <w:szCs w:val="24"/>
                <w:lang w:val="id-ID"/>
              </w:rPr>
              <w:t>Asymp.Sig. (2-Tailed)</w:t>
            </w:r>
          </w:p>
        </w:tc>
        <w:tc>
          <w:tcPr>
            <w:tcW w:w="2126" w:type="dxa"/>
          </w:tcPr>
          <w:p w:rsidR="00320C90" w:rsidRPr="00B62D1A" w:rsidRDefault="00320C90" w:rsidP="00195A48">
            <w:pPr>
              <w:shd w:val="clear" w:color="auto" w:fill="FFFFFF" w:themeFill="background1"/>
              <w:jc w:val="right"/>
              <w:rPr>
                <w:rFonts w:asciiTheme="minorHAnsi" w:hAnsiTheme="minorHAnsi"/>
                <w:sz w:val="20"/>
                <w:szCs w:val="24"/>
                <w:lang w:val="id-ID"/>
              </w:rPr>
            </w:pPr>
            <w:r w:rsidRPr="00DA0A32">
              <w:rPr>
                <w:rFonts w:asciiTheme="minorHAnsi" w:hAnsiTheme="minorHAnsi"/>
                <w:sz w:val="20"/>
                <w:szCs w:val="24"/>
                <w:shd w:val="clear" w:color="auto" w:fill="FFFFFF" w:themeFill="background1"/>
                <w:lang w:val="id-ID"/>
              </w:rPr>
              <w:t>-3721</w:t>
            </w:r>
            <w:r w:rsidRPr="00DA0A32">
              <w:rPr>
                <w:rFonts w:asciiTheme="minorHAnsi" w:hAnsiTheme="minorHAnsi"/>
                <w:sz w:val="20"/>
                <w:szCs w:val="24"/>
                <w:shd w:val="clear" w:color="auto" w:fill="FFFFFF" w:themeFill="background1"/>
                <w:vertAlign w:val="superscript"/>
                <w:lang w:val="id-ID"/>
              </w:rPr>
              <w:t>b</w:t>
            </w:r>
          </w:p>
          <w:p w:rsidR="00320C90" w:rsidRPr="00B62D1A" w:rsidRDefault="00320C90" w:rsidP="00195A48">
            <w:pPr>
              <w:jc w:val="right"/>
              <w:rPr>
                <w:rFonts w:asciiTheme="minorHAnsi" w:hAnsiTheme="minorHAnsi"/>
                <w:sz w:val="20"/>
                <w:szCs w:val="24"/>
                <w:lang w:val="id-ID"/>
              </w:rPr>
            </w:pPr>
            <w:r w:rsidRPr="00B62D1A">
              <w:rPr>
                <w:rFonts w:asciiTheme="minorHAnsi" w:hAnsiTheme="minorHAnsi"/>
                <w:sz w:val="20"/>
                <w:szCs w:val="24"/>
                <w:lang w:val="id-ID"/>
              </w:rPr>
              <w:t>.001</w:t>
            </w:r>
          </w:p>
        </w:tc>
        <w:tc>
          <w:tcPr>
            <w:tcW w:w="1843" w:type="dxa"/>
          </w:tcPr>
          <w:p w:rsidR="00320C90" w:rsidRPr="00B62D1A" w:rsidRDefault="00320C90" w:rsidP="00195A48">
            <w:pPr>
              <w:shd w:val="clear" w:color="auto" w:fill="FFFFFF" w:themeFill="background1"/>
              <w:jc w:val="right"/>
              <w:rPr>
                <w:rFonts w:asciiTheme="minorHAnsi" w:hAnsiTheme="minorHAnsi"/>
                <w:sz w:val="20"/>
                <w:szCs w:val="24"/>
                <w:lang w:val="id-ID"/>
              </w:rPr>
            </w:pPr>
            <w:r w:rsidRPr="00DA0A32">
              <w:rPr>
                <w:rFonts w:asciiTheme="minorHAnsi" w:hAnsiTheme="minorHAnsi"/>
                <w:sz w:val="20"/>
                <w:szCs w:val="24"/>
                <w:shd w:val="clear" w:color="auto" w:fill="FFFFFF" w:themeFill="background1"/>
                <w:lang w:val="id-ID"/>
              </w:rPr>
              <w:t>15.740</w:t>
            </w:r>
          </w:p>
          <w:p w:rsidR="00320C90" w:rsidRPr="00B62D1A" w:rsidRDefault="00320C90" w:rsidP="00195A48">
            <w:pPr>
              <w:jc w:val="right"/>
              <w:rPr>
                <w:rFonts w:asciiTheme="minorHAnsi" w:hAnsiTheme="minorHAnsi"/>
                <w:sz w:val="20"/>
                <w:szCs w:val="24"/>
                <w:lang w:val="id-ID"/>
              </w:rPr>
            </w:pPr>
            <w:r w:rsidRPr="00B62D1A">
              <w:rPr>
                <w:rFonts w:asciiTheme="minorHAnsi" w:hAnsiTheme="minorHAnsi"/>
                <w:sz w:val="20"/>
                <w:szCs w:val="24"/>
                <w:lang w:val="id-ID"/>
              </w:rPr>
              <w:t>0.11</w:t>
            </w:r>
          </w:p>
        </w:tc>
      </w:tr>
    </w:tbl>
    <w:p w:rsidR="00320C90" w:rsidRPr="00B62D1A" w:rsidRDefault="00320C90" w:rsidP="00562FE7">
      <w:pPr>
        <w:pStyle w:val="ListParagraph"/>
        <w:numPr>
          <w:ilvl w:val="0"/>
          <w:numId w:val="74"/>
        </w:numPr>
        <w:spacing w:after="200" w:line="240" w:lineRule="auto"/>
        <w:rPr>
          <w:rFonts w:asciiTheme="minorHAnsi" w:hAnsiTheme="minorHAnsi"/>
          <w:sz w:val="20"/>
          <w:szCs w:val="24"/>
          <w:lang w:val="id-ID"/>
        </w:rPr>
      </w:pPr>
      <w:r w:rsidRPr="00B62D1A">
        <w:rPr>
          <w:rFonts w:asciiTheme="minorHAnsi" w:hAnsiTheme="minorHAnsi"/>
          <w:sz w:val="20"/>
          <w:szCs w:val="24"/>
          <w:lang w:val="id-ID"/>
        </w:rPr>
        <w:t>Based on the negative ranks</w:t>
      </w:r>
    </w:p>
    <w:p w:rsidR="00320C90" w:rsidRDefault="00320C90" w:rsidP="00562FE7">
      <w:pPr>
        <w:pStyle w:val="ListParagraph"/>
        <w:numPr>
          <w:ilvl w:val="0"/>
          <w:numId w:val="74"/>
        </w:numPr>
        <w:spacing w:after="200" w:line="480" w:lineRule="auto"/>
        <w:rPr>
          <w:rFonts w:asciiTheme="minorHAnsi" w:hAnsiTheme="minorHAnsi"/>
          <w:sz w:val="20"/>
          <w:szCs w:val="24"/>
          <w:lang w:val="id-ID"/>
        </w:rPr>
      </w:pPr>
      <w:r w:rsidRPr="00B62D1A">
        <w:rPr>
          <w:rFonts w:asciiTheme="minorHAnsi" w:hAnsiTheme="minorHAnsi"/>
          <w:sz w:val="20"/>
          <w:szCs w:val="24"/>
          <w:lang w:val="id-ID"/>
        </w:rPr>
        <w:t>Wilcoxon signed ranks test</w:t>
      </w:r>
    </w:p>
    <w:p w:rsidR="00320C90" w:rsidRPr="00F714C6" w:rsidRDefault="00320C90" w:rsidP="00320C90">
      <w:pPr>
        <w:spacing w:line="480" w:lineRule="auto"/>
        <w:ind w:firstLine="426"/>
        <w:jc w:val="both"/>
        <w:rPr>
          <w:sz w:val="24"/>
          <w:szCs w:val="24"/>
          <w:lang w:val="id-ID"/>
        </w:rPr>
      </w:pPr>
      <w:r w:rsidRPr="007C371E">
        <w:rPr>
          <w:sz w:val="24"/>
          <w:szCs w:val="24"/>
          <w:lang w:val="id-ID"/>
        </w:rPr>
        <w:t xml:space="preserve">The research hypothesis testing aims to see whether there is an effect (Ha) or </w:t>
      </w:r>
      <w:r>
        <w:rPr>
          <w:sz w:val="24"/>
          <w:szCs w:val="24"/>
          <w:lang w:val="id-ID"/>
        </w:rPr>
        <w:t xml:space="preserve">no effect (Ho) in this research, </w:t>
      </w:r>
      <w:r w:rsidRPr="003742D7">
        <w:rPr>
          <w:color w:val="1F1F1F"/>
          <w:sz w:val="24"/>
          <w:szCs w:val="24"/>
          <w:lang w:val="id-ID"/>
        </w:rPr>
        <w:t>in</w:t>
      </w:r>
      <w:r>
        <w:rPr>
          <w:color w:val="1F1F1F"/>
          <w:sz w:val="24"/>
          <w:szCs w:val="24"/>
          <w:lang w:val="id-ID"/>
        </w:rPr>
        <w:t xml:space="preserve"> this test what is seen </w:t>
      </w:r>
      <w:r w:rsidRPr="00C71C14">
        <w:rPr>
          <w:color w:val="1F1F1F"/>
          <w:sz w:val="24"/>
          <w:szCs w:val="24"/>
          <w:lang w:val="id-ID"/>
        </w:rPr>
        <w:t>is the P value is smaller than 0.05 (5%) then there is an effect in the research and vice versa</w:t>
      </w:r>
      <w:r w:rsidRPr="00CE1458">
        <w:rPr>
          <w:sz w:val="24"/>
          <w:szCs w:val="24"/>
          <w:lang w:val="id-ID"/>
        </w:rPr>
        <w:t xml:space="preserve">. </w:t>
      </w:r>
      <w:r w:rsidRPr="007C371E">
        <w:rPr>
          <w:sz w:val="24"/>
          <w:szCs w:val="24"/>
          <w:lang w:val="id-ID"/>
        </w:rPr>
        <w:t>From the results ob</w:t>
      </w:r>
      <w:r>
        <w:rPr>
          <w:sz w:val="24"/>
          <w:szCs w:val="24"/>
          <w:lang w:val="id-ID"/>
        </w:rPr>
        <w:t xml:space="preserve">tained according to the data, in </w:t>
      </w:r>
      <w:r w:rsidRPr="007C371E">
        <w:rPr>
          <w:sz w:val="24"/>
          <w:szCs w:val="24"/>
          <w:lang w:val="id-ID"/>
        </w:rPr>
        <w:t>t</w:t>
      </w:r>
      <w:r>
        <w:rPr>
          <w:sz w:val="24"/>
          <w:szCs w:val="24"/>
          <w:lang w:val="id-ID"/>
        </w:rPr>
        <w:t>he experimental group there is</w:t>
      </w:r>
      <w:r w:rsidRPr="007C371E">
        <w:rPr>
          <w:sz w:val="24"/>
          <w:szCs w:val="24"/>
          <w:lang w:val="id-ID"/>
        </w:rPr>
        <w:t xml:space="preserve"> </w:t>
      </w:r>
      <w:r>
        <w:rPr>
          <w:sz w:val="24"/>
          <w:szCs w:val="24"/>
          <w:lang w:val="id-ID"/>
        </w:rPr>
        <w:t xml:space="preserve">the </w:t>
      </w:r>
      <w:r w:rsidRPr="007C371E">
        <w:rPr>
          <w:sz w:val="24"/>
          <w:szCs w:val="24"/>
          <w:lang w:val="id-ID"/>
        </w:rPr>
        <w:t>P value (Sig. 2-Tailed) of .001 where the result is smaller than 0.05 which means</w:t>
      </w:r>
      <w:r>
        <w:rPr>
          <w:sz w:val="24"/>
          <w:szCs w:val="24"/>
          <w:lang w:val="id-ID"/>
        </w:rPr>
        <w:t xml:space="preserve"> there is an effect in the research</w:t>
      </w:r>
      <w:r w:rsidRPr="007C371E">
        <w:rPr>
          <w:sz w:val="24"/>
          <w:szCs w:val="24"/>
          <w:lang w:val="id-ID"/>
        </w:rPr>
        <w:t xml:space="preserve"> "The effect of using podcasts on students' speaking skills" so the researcher concludes that Ha is accepted while Ho is rejected.</w:t>
      </w:r>
    </w:p>
    <w:p w:rsidR="00320C90" w:rsidRPr="00A12866" w:rsidRDefault="00320C90" w:rsidP="00562FE7">
      <w:pPr>
        <w:pStyle w:val="Heading2"/>
        <w:numPr>
          <w:ilvl w:val="1"/>
          <w:numId w:val="70"/>
        </w:numPr>
        <w:spacing w:before="200" w:line="480" w:lineRule="auto"/>
        <w:ind w:left="426" w:hanging="426"/>
        <w:rPr>
          <w:rFonts w:ascii="Times New Roman" w:hAnsi="Times New Roman" w:cs="Times New Roman"/>
          <w:b/>
          <w:color w:val="auto"/>
          <w:sz w:val="24"/>
          <w:lang w:val="id-ID"/>
        </w:rPr>
      </w:pPr>
      <w:bookmarkStart w:id="34" w:name="_Toc200052841"/>
      <w:bookmarkStart w:id="35" w:name="_Toc201150822"/>
      <w:bookmarkStart w:id="36" w:name="_Toc201151539"/>
      <w:bookmarkStart w:id="37" w:name="_Toc201247467"/>
      <w:bookmarkStart w:id="38" w:name="_Toc201302637"/>
      <w:bookmarkStart w:id="39" w:name="_Toc204086682"/>
      <w:r w:rsidRPr="00A12866">
        <w:rPr>
          <w:rFonts w:ascii="Times New Roman" w:hAnsi="Times New Roman" w:cs="Times New Roman"/>
          <w:b/>
          <w:color w:val="auto"/>
          <w:sz w:val="24"/>
          <w:lang w:val="id-ID"/>
        </w:rPr>
        <w:lastRenderedPageBreak/>
        <w:t>Discussion of Data Analysis</w:t>
      </w:r>
      <w:bookmarkEnd w:id="34"/>
      <w:bookmarkEnd w:id="35"/>
      <w:bookmarkEnd w:id="36"/>
      <w:bookmarkEnd w:id="37"/>
      <w:bookmarkEnd w:id="38"/>
      <w:bookmarkEnd w:id="39"/>
    </w:p>
    <w:p w:rsidR="00320C90" w:rsidRDefault="00320C90" w:rsidP="00320C90">
      <w:pPr>
        <w:spacing w:line="480" w:lineRule="auto"/>
        <w:ind w:firstLine="426"/>
        <w:jc w:val="both"/>
        <w:rPr>
          <w:sz w:val="24"/>
          <w:szCs w:val="24"/>
          <w:lang w:val="id-ID"/>
        </w:rPr>
      </w:pPr>
      <w:r w:rsidRPr="00C91D93">
        <w:rPr>
          <w:sz w:val="24"/>
          <w:szCs w:val="24"/>
          <w:lang w:val="id-ID"/>
        </w:rPr>
        <w:t>In this discussion, the researcher analyzed the data obtained from the research res</w:t>
      </w:r>
      <w:r>
        <w:rPr>
          <w:sz w:val="24"/>
          <w:szCs w:val="24"/>
          <w:lang w:val="id-ID"/>
        </w:rPr>
        <w:t>ults using SPSS with the problem of the research</w:t>
      </w:r>
      <w:r w:rsidRPr="00C91D93">
        <w:rPr>
          <w:sz w:val="24"/>
          <w:szCs w:val="24"/>
          <w:lang w:val="id-ID"/>
        </w:rPr>
        <w:t xml:space="preserve"> "Is there any significant effect of using podcasts on students' speaking skills". There is evidence that suppo</w:t>
      </w:r>
      <w:r>
        <w:rPr>
          <w:sz w:val="24"/>
          <w:szCs w:val="24"/>
          <w:lang w:val="id-ID"/>
        </w:rPr>
        <w:t>rts the hypothesis in this research</w:t>
      </w:r>
      <w:r w:rsidRPr="00C91D93">
        <w:rPr>
          <w:sz w:val="24"/>
          <w:szCs w:val="24"/>
          <w:lang w:val="id-ID"/>
        </w:rPr>
        <w:t xml:space="preserve"> found by the researcher, namely statistical analysis numerical data. This data was generated from the pre-test to post-test stages in the experimental group using the podcast project technique while the control group used conventional techniques.</w:t>
      </w:r>
    </w:p>
    <w:p w:rsidR="00320C90" w:rsidRDefault="001257D7" w:rsidP="00320C90">
      <w:pPr>
        <w:spacing w:line="480" w:lineRule="auto"/>
        <w:ind w:firstLine="426"/>
        <w:jc w:val="both"/>
        <w:rPr>
          <w:sz w:val="24"/>
          <w:szCs w:val="24"/>
          <w:lang w:val="id-ID"/>
        </w:rPr>
      </w:pPr>
      <w:r>
        <w:rPr>
          <w:sz w:val="24"/>
          <w:szCs w:val="24"/>
          <w:lang w:val="id-ID"/>
        </w:rPr>
        <w:t>Researcher</w:t>
      </w:r>
      <w:r w:rsidR="00320C90" w:rsidRPr="00C91D93">
        <w:rPr>
          <w:sz w:val="24"/>
          <w:szCs w:val="24"/>
          <w:lang w:val="id-ID"/>
        </w:rPr>
        <w:t xml:space="preserve"> use</w:t>
      </w:r>
      <w:r>
        <w:rPr>
          <w:sz w:val="24"/>
          <w:szCs w:val="24"/>
          <w:lang w:val="id-ID"/>
        </w:rPr>
        <w:t>d</w:t>
      </w:r>
      <w:r w:rsidR="00320C90" w:rsidRPr="00C91D93">
        <w:rPr>
          <w:sz w:val="24"/>
          <w:szCs w:val="24"/>
          <w:lang w:val="id-ID"/>
        </w:rPr>
        <w:t xml:space="preserve"> the Wilcoxon test in the analysi</w:t>
      </w:r>
      <w:r w:rsidR="00320C90">
        <w:rPr>
          <w:sz w:val="24"/>
          <w:szCs w:val="24"/>
          <w:lang w:val="id-ID"/>
        </w:rPr>
        <w:t xml:space="preserve">s test because the samples </w:t>
      </w:r>
      <w:r w:rsidR="00320C90" w:rsidRPr="00C91D93">
        <w:rPr>
          <w:sz w:val="24"/>
          <w:szCs w:val="24"/>
          <w:lang w:val="id-ID"/>
        </w:rPr>
        <w:t>use</w:t>
      </w:r>
      <w:r w:rsidR="00320C90">
        <w:rPr>
          <w:sz w:val="24"/>
          <w:szCs w:val="24"/>
          <w:lang w:val="id-ID"/>
        </w:rPr>
        <w:t>d were</w:t>
      </w:r>
      <w:r w:rsidR="00320C90" w:rsidRPr="00C91D93">
        <w:rPr>
          <w:sz w:val="24"/>
          <w:szCs w:val="24"/>
          <w:lang w:val="id-ID"/>
        </w:rPr>
        <w:t xml:space="preserve"> small samples, if using other tests it would not be sufficient to detect small samples and the results would be inaccurate and unstable (weak power test). In this test what is seen is the P value is smaller than 0.05 (5%) then there is an effect in the research and vice versa. The results in the Wilcoxon test</w:t>
      </w:r>
      <w:r w:rsidR="00320C90">
        <w:rPr>
          <w:sz w:val="24"/>
          <w:szCs w:val="24"/>
          <w:lang w:val="id-ID"/>
        </w:rPr>
        <w:t xml:space="preserve"> table show that the test</w:t>
      </w:r>
      <w:r w:rsidR="00320C90" w:rsidRPr="00C91D93">
        <w:rPr>
          <w:sz w:val="24"/>
          <w:szCs w:val="24"/>
          <w:lang w:val="id-ID"/>
        </w:rPr>
        <w:t xml:space="preserve"> of the Wilcoxon index of the experimental group is 16.71% while the Wilcoxon index of the control group is 0%, the researcher concludes that the Wilcoxon index has succeeded in providing an effect on students' speaking increasing through podcasts for 20 students.</w:t>
      </w:r>
    </w:p>
    <w:p w:rsidR="00320C90" w:rsidRDefault="00320C90" w:rsidP="00320C90">
      <w:pPr>
        <w:spacing w:line="480" w:lineRule="auto"/>
        <w:ind w:firstLine="426"/>
        <w:jc w:val="both"/>
        <w:rPr>
          <w:color w:val="1F1F1F"/>
          <w:sz w:val="24"/>
          <w:szCs w:val="24"/>
          <w:lang w:val="id-ID"/>
        </w:rPr>
      </w:pPr>
      <w:r w:rsidRPr="00C91D93">
        <w:rPr>
          <w:color w:val="1F1F1F"/>
          <w:sz w:val="24"/>
          <w:szCs w:val="24"/>
          <w:lang w:val="id-ID"/>
        </w:rPr>
        <w:t>Based on the results of the hypothesis that have been produced from the Wilcoxon test, it can be seen that in th</w:t>
      </w:r>
      <w:r>
        <w:rPr>
          <w:color w:val="1F1F1F"/>
          <w:sz w:val="24"/>
          <w:szCs w:val="24"/>
          <w:lang w:val="id-ID"/>
        </w:rPr>
        <w:t>e experimental group there is Z value of -</w:t>
      </w:r>
      <w:r w:rsidRPr="00C91D93">
        <w:rPr>
          <w:color w:val="1F1F1F"/>
          <w:sz w:val="24"/>
          <w:szCs w:val="24"/>
          <w:lang w:val="id-ID"/>
        </w:rPr>
        <w:t>3721 which is smaller than the control group of 15,740. In the P value (Sig. 2-Tailed) if it is smaller than 0.05 (5%) then there is an effect on the study, based on the results of the hypothesis from the Wilcoxon test, it can be seen that in th</w:t>
      </w:r>
      <w:r>
        <w:rPr>
          <w:color w:val="1F1F1F"/>
          <w:sz w:val="24"/>
          <w:szCs w:val="24"/>
          <w:lang w:val="id-ID"/>
        </w:rPr>
        <w:t xml:space="preserve">e experimental group there is </w:t>
      </w:r>
      <w:r w:rsidRPr="00C91D93">
        <w:rPr>
          <w:color w:val="1F1F1F"/>
          <w:sz w:val="24"/>
          <w:szCs w:val="24"/>
          <w:lang w:val="id-ID"/>
        </w:rPr>
        <w:t xml:space="preserve">P value (Sig. 2-Tailed) of .001 which is smaller than </w:t>
      </w:r>
      <w:r w:rsidRPr="00C91D93">
        <w:rPr>
          <w:color w:val="1F1F1F"/>
          <w:sz w:val="24"/>
          <w:szCs w:val="24"/>
          <w:lang w:val="id-ID"/>
        </w:rPr>
        <w:lastRenderedPageBreak/>
        <w:t xml:space="preserve">the control group of 0.11, Ha is accepted while Ho is </w:t>
      </w:r>
      <w:r>
        <w:rPr>
          <w:color w:val="1F1F1F"/>
          <w:sz w:val="24"/>
          <w:szCs w:val="24"/>
          <w:lang w:val="id-ID"/>
        </w:rPr>
        <w:t>rejected which means there is significant</w:t>
      </w:r>
      <w:r w:rsidRPr="00C91D93">
        <w:rPr>
          <w:color w:val="1F1F1F"/>
          <w:sz w:val="24"/>
          <w:szCs w:val="24"/>
          <w:lang w:val="id-ID"/>
        </w:rPr>
        <w:t xml:space="preserve"> effect of using podcasts on students' speaking skills.</w:t>
      </w:r>
      <w:r>
        <w:rPr>
          <w:color w:val="1F1F1F"/>
          <w:sz w:val="24"/>
          <w:szCs w:val="24"/>
          <w:lang w:val="id-ID"/>
        </w:rPr>
        <w:t xml:space="preserve">  </w:t>
      </w:r>
    </w:p>
    <w:bookmarkEnd w:id="6"/>
    <w:bookmarkEnd w:id="7"/>
    <w:bookmarkEnd w:id="8"/>
    <w:bookmarkEnd w:id="9"/>
    <w:bookmarkEnd w:id="10"/>
    <w:bookmarkEnd w:id="24"/>
    <w:bookmarkEnd w:id="25"/>
    <w:bookmarkEnd w:id="26"/>
    <w:bookmarkEnd w:id="27"/>
    <w:p w:rsidR="00320C90" w:rsidRDefault="00320C90" w:rsidP="00320C90">
      <w:pPr>
        <w:spacing w:line="480" w:lineRule="auto"/>
        <w:ind w:firstLine="426"/>
        <w:jc w:val="both"/>
        <w:rPr>
          <w:color w:val="1F1F1F"/>
          <w:sz w:val="24"/>
          <w:szCs w:val="24"/>
          <w:lang w:val="id-ID"/>
        </w:rPr>
      </w:pPr>
    </w:p>
    <w:sectPr w:rsidR="00320C90" w:rsidSect="00341097">
      <w:headerReference w:type="default" r:id="rId16"/>
      <w:footerReference w:type="default" r:id="rId17"/>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64A" w:rsidRDefault="008D364A" w:rsidP="000F653A">
      <w:pPr>
        <w:spacing w:after="0" w:line="240" w:lineRule="auto"/>
      </w:pPr>
      <w:r>
        <w:separator/>
      </w:r>
    </w:p>
  </w:endnote>
  <w:endnote w:type="continuationSeparator" w:id="0">
    <w:p w:rsidR="008D364A" w:rsidRDefault="008D364A" w:rsidP="000F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Light">
    <w:altName w:val="MS Gothic"/>
    <w:charset w:val="00"/>
    <w:family w:val="roman"/>
    <w:pitch w:val="default"/>
    <w:sig w:usb0="00000000" w:usb1="00000000"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787543"/>
      <w:docPartObj>
        <w:docPartGallery w:val="Page Numbers (Bottom of Page)"/>
        <w:docPartUnique/>
      </w:docPartObj>
    </w:sdtPr>
    <w:sdtEndPr>
      <w:rPr>
        <w:noProof/>
      </w:rPr>
    </w:sdtEndPr>
    <w:sdtContent>
      <w:p w:rsidR="00696F47" w:rsidRDefault="00696F47">
        <w:pPr>
          <w:pStyle w:val="Footer"/>
          <w:jc w:val="center"/>
        </w:pPr>
        <w:r>
          <w:fldChar w:fldCharType="begin"/>
        </w:r>
        <w:r>
          <w:instrText xml:space="preserve"> PAGE   \* MERGEFORMAT </w:instrText>
        </w:r>
        <w:r>
          <w:fldChar w:fldCharType="separate"/>
        </w:r>
        <w:r w:rsidR="00B67AE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Pr="006E3651" w:rsidRDefault="006E3651" w:rsidP="006E3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64A" w:rsidRDefault="008D364A" w:rsidP="000F653A">
      <w:pPr>
        <w:spacing w:after="0" w:line="240" w:lineRule="auto"/>
      </w:pPr>
      <w:r>
        <w:separator/>
      </w:r>
    </w:p>
  </w:footnote>
  <w:footnote w:type="continuationSeparator" w:id="0">
    <w:p w:rsidR="008D364A" w:rsidRDefault="008D364A" w:rsidP="000F6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B67A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8" o:spid="_x0000_s2077" type="#_x0000_t75" style="position:absolute;margin-left:0;margin-top:0;width:396.7pt;height:390.9pt;z-index:-25162956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F47" w:rsidRDefault="00B67AE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9" o:spid="_x0000_s2078" type="#_x0000_t75" style="position:absolute;left:0;text-align:left;margin-left:0;margin-top:0;width:396.7pt;height:390.9pt;z-index:-25162854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B67A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7" o:spid="_x0000_s2076" type="#_x0000_t75" style="position:absolute;margin-left:0;margin-top:0;width:396.7pt;height:390.9pt;z-index:-2516305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677386"/>
      <w:docPartObj>
        <w:docPartGallery w:val="Page Numbers (Top of Page)"/>
        <w:docPartUnique/>
      </w:docPartObj>
    </w:sdtPr>
    <w:sdtEndPr>
      <w:rPr>
        <w:noProof/>
      </w:rPr>
    </w:sdtEndPr>
    <w:sdtContent>
      <w:p w:rsidR="006E3651" w:rsidRDefault="00B67AE3" w:rsidP="006E3651">
        <w:pPr>
          <w:pStyle w:val="Header"/>
        </w:pPr>
        <w:r>
          <w:rPr>
            <w:noProof/>
          </w:rPr>
          <w:drawing>
            <wp:anchor distT="0" distB="0" distL="114300" distR="114300" simplePos="0" relativeHeight="251709440" behindDoc="1" locked="0" layoutInCell="0" allowOverlap="1">
              <wp:simplePos x="0" y="0"/>
              <wp:positionH relativeFrom="margin">
                <wp:align>center</wp:align>
              </wp:positionH>
              <wp:positionV relativeFrom="margin">
                <wp:align>center</wp:align>
              </wp:positionV>
              <wp:extent cx="5038090" cy="4964430"/>
              <wp:effectExtent l="0" t="0" r="0" b="7620"/>
              <wp:wrapNone/>
              <wp:docPr id="48" name="Picture 48" descr="LOGO-UMN-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UMN-1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8090" cy="4964430"/>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2ECA6A56"/>
    <w:lvl w:ilvl="0">
      <w:start w:val="1"/>
      <w:numFmt w:val="decimal"/>
      <w:lvlText w:val="%1."/>
      <w:lvlJc w:val="left"/>
      <w:pPr>
        <w:ind w:left="800" w:hanging="360"/>
      </w:pPr>
      <w:rPr>
        <w:rFonts w:ascii="Times New Roman" w:eastAsia="SimSun" w:hAnsi="Times New Roman" w:cs="Times New Roman"/>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1">
    <w:nsid w:val="00000004"/>
    <w:multiLevelType w:val="hybridMultilevel"/>
    <w:tmpl w:val="284EA036"/>
    <w:lvl w:ilvl="0" w:tplc="3C923372">
      <w:start w:val="1"/>
      <w:numFmt w:val="lowerLetter"/>
      <w:lvlText w:val="%1."/>
      <w:lvlJc w:val="left"/>
      <w:pPr>
        <w:ind w:left="720" w:hanging="360"/>
      </w:pPr>
      <w:rPr>
        <w:rFonts w:hint="default"/>
      </w:rPr>
    </w:lvl>
    <w:lvl w:ilvl="1" w:tplc="920094CC">
      <w:start w:val="1"/>
      <w:numFmt w:val="decimal"/>
      <w:lvlText w:val="%2."/>
      <w:lvlJc w:val="left"/>
      <w:pPr>
        <w:ind w:left="1440" w:hanging="360"/>
      </w:pPr>
      <w:rPr>
        <w:rFonts w:ascii="Times New Roman" w:eastAsiaTheme="majorEastAsia" w:hAnsi="Times New Roman" w:cs="Times New Roman"/>
      </w:rPr>
    </w:lvl>
    <w:lvl w:ilvl="2" w:tplc="0421001B">
      <w:start w:val="1"/>
      <w:numFmt w:val="lowerRoman"/>
      <w:lvlText w:val="%3."/>
      <w:lvlJc w:val="right"/>
      <w:pPr>
        <w:ind w:left="2160" w:hanging="180"/>
      </w:pPr>
    </w:lvl>
    <w:lvl w:ilvl="3" w:tplc="A13E71AA">
      <w:start w:val="1"/>
      <w:numFmt w:val="upperLetter"/>
      <w:lvlText w:val="%4."/>
      <w:lvlJc w:val="left"/>
      <w:pPr>
        <w:ind w:left="502"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D90AE3"/>
    <w:multiLevelType w:val="hybridMultilevel"/>
    <w:tmpl w:val="FEE2D0D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1B659A"/>
    <w:multiLevelType w:val="hybridMultilevel"/>
    <w:tmpl w:val="BDF61D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2F24F28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9B6EF4"/>
    <w:multiLevelType w:val="hybridMultilevel"/>
    <w:tmpl w:val="82D0F1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F61701"/>
    <w:multiLevelType w:val="hybridMultilevel"/>
    <w:tmpl w:val="48E2680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ED2762"/>
    <w:multiLevelType w:val="hybridMultilevel"/>
    <w:tmpl w:val="648CEF3E"/>
    <w:lvl w:ilvl="0" w:tplc="7F32327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BB4382B"/>
    <w:multiLevelType w:val="hybridMultilevel"/>
    <w:tmpl w:val="EED88924"/>
    <w:lvl w:ilvl="0" w:tplc="1F0A3ED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D50B22"/>
    <w:multiLevelType w:val="multilevel"/>
    <w:tmpl w:val="BEB4879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430934"/>
    <w:multiLevelType w:val="hybridMultilevel"/>
    <w:tmpl w:val="E14223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C8F0512"/>
    <w:multiLevelType w:val="hybridMultilevel"/>
    <w:tmpl w:val="E06E8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950F7B"/>
    <w:multiLevelType w:val="hybridMultilevel"/>
    <w:tmpl w:val="3BBE6538"/>
    <w:lvl w:ilvl="0" w:tplc="C75ED7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253CA4"/>
    <w:multiLevelType w:val="hybridMultilevel"/>
    <w:tmpl w:val="6C6CC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D861CD"/>
    <w:multiLevelType w:val="hybridMultilevel"/>
    <w:tmpl w:val="BA54BE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63263D"/>
    <w:multiLevelType w:val="hybridMultilevel"/>
    <w:tmpl w:val="37227F5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315C4F"/>
    <w:multiLevelType w:val="hybridMultilevel"/>
    <w:tmpl w:val="F85EFA94"/>
    <w:lvl w:ilvl="0" w:tplc="5D18DBDA">
      <w:start w:val="2"/>
      <w:numFmt w:val="decimal"/>
      <w:lvlText w:val="2.%1.1.2"/>
      <w:lvlJc w:val="left"/>
      <w:pPr>
        <w:ind w:left="720" w:hanging="360"/>
      </w:pPr>
      <w:rPr>
        <w:rFonts w:hint="default"/>
        <w:b/>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127034D"/>
    <w:multiLevelType w:val="hybridMultilevel"/>
    <w:tmpl w:val="897E0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8D5187"/>
    <w:multiLevelType w:val="hybridMultilevel"/>
    <w:tmpl w:val="BB1E0E60"/>
    <w:lvl w:ilvl="0" w:tplc="FE2EC4D6">
      <w:start w:val="2"/>
      <w:numFmt w:val="decimal"/>
      <w:lvlText w:val="2.%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1ED2B91"/>
    <w:multiLevelType w:val="hybridMultilevel"/>
    <w:tmpl w:val="1388C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2123542"/>
    <w:multiLevelType w:val="multilevel"/>
    <w:tmpl w:val="2C504710"/>
    <w:lvl w:ilvl="0">
      <w:start w:val="1"/>
      <w:numFmt w:val="decimal"/>
      <w:lvlText w:val="%1"/>
      <w:lvlJc w:val="left"/>
      <w:pPr>
        <w:ind w:left="432" w:hanging="432"/>
      </w:pPr>
      <w:rPr>
        <w:rFonts w:hint="default"/>
      </w:rPr>
    </w:lvl>
    <w:lvl w:ilvl="1">
      <w:start w:val="4"/>
      <w:numFmt w:val="decimal"/>
      <w:pStyle w:val="Heading2"/>
      <w:lvlText w:val="5.%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24D9480D"/>
    <w:multiLevelType w:val="hybridMultilevel"/>
    <w:tmpl w:val="8EEEEA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0A4ACE"/>
    <w:multiLevelType w:val="hybridMultilevel"/>
    <w:tmpl w:val="62ACB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8F60E27"/>
    <w:multiLevelType w:val="hybridMultilevel"/>
    <w:tmpl w:val="82D6C70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96B262F"/>
    <w:multiLevelType w:val="hybridMultilevel"/>
    <w:tmpl w:val="AF305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04C0AF8"/>
    <w:multiLevelType w:val="hybridMultilevel"/>
    <w:tmpl w:val="CD8ACD2A"/>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3E45D05"/>
    <w:multiLevelType w:val="hybridMultilevel"/>
    <w:tmpl w:val="860634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4BF4D81"/>
    <w:multiLevelType w:val="hybridMultilevel"/>
    <w:tmpl w:val="CF1CE0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D04761"/>
    <w:multiLevelType w:val="hybridMultilevel"/>
    <w:tmpl w:val="4754C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53D2D9E"/>
    <w:multiLevelType w:val="hybridMultilevel"/>
    <w:tmpl w:val="B1BAA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5441EB6"/>
    <w:multiLevelType w:val="hybridMultilevel"/>
    <w:tmpl w:val="0E3421A0"/>
    <w:lvl w:ilvl="0" w:tplc="7918F9A2">
      <w:start w:val="1"/>
      <w:numFmt w:val="lowerLetter"/>
      <w:lvlText w:val="%1."/>
      <w:lvlJc w:val="left"/>
      <w:pPr>
        <w:ind w:left="1800" w:hanging="360"/>
      </w:pPr>
      <w:rPr>
        <w:rFonts w:asciiTheme="minorHAnsi" w:eastAsia="SimSun" w:hAnsiTheme="minorHAnsi"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359C5A42"/>
    <w:multiLevelType w:val="hybridMultilevel"/>
    <w:tmpl w:val="1B8653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59E2C67"/>
    <w:multiLevelType w:val="hybridMultilevel"/>
    <w:tmpl w:val="84ECF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6D545B8"/>
    <w:multiLevelType w:val="hybridMultilevel"/>
    <w:tmpl w:val="C2C46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712670A"/>
    <w:multiLevelType w:val="hybridMultilevel"/>
    <w:tmpl w:val="9B4095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805590A"/>
    <w:multiLevelType w:val="multilevel"/>
    <w:tmpl w:val="7E5883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2.%3.1.3"/>
      <w:lvlJc w:val="left"/>
      <w:pPr>
        <w:ind w:left="720" w:hanging="720"/>
      </w:pPr>
      <w:rPr>
        <w:rFonts w:hint="default"/>
        <w:b/>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8E73B1E"/>
    <w:multiLevelType w:val="hybridMultilevel"/>
    <w:tmpl w:val="541893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908386A"/>
    <w:multiLevelType w:val="multilevel"/>
    <w:tmpl w:val="63E26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BC52AA2"/>
    <w:multiLevelType w:val="hybridMultilevel"/>
    <w:tmpl w:val="F24015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EC551A8"/>
    <w:multiLevelType w:val="hybridMultilevel"/>
    <w:tmpl w:val="18860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0617D6A"/>
    <w:multiLevelType w:val="hybridMultilevel"/>
    <w:tmpl w:val="5E9A9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3543994"/>
    <w:multiLevelType w:val="hybridMultilevel"/>
    <w:tmpl w:val="E5860D2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3D51253"/>
    <w:multiLevelType w:val="hybridMultilevel"/>
    <w:tmpl w:val="83BA1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4146D8E"/>
    <w:multiLevelType w:val="multilevel"/>
    <w:tmpl w:val="67F24842"/>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nsid w:val="45243C85"/>
    <w:multiLevelType w:val="hybridMultilevel"/>
    <w:tmpl w:val="1262A4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7A55485"/>
    <w:multiLevelType w:val="hybridMultilevel"/>
    <w:tmpl w:val="6C22AC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900387B"/>
    <w:multiLevelType w:val="hybridMultilevel"/>
    <w:tmpl w:val="2408A8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C871B1B"/>
    <w:multiLevelType w:val="hybridMultilevel"/>
    <w:tmpl w:val="84425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D5C178F"/>
    <w:multiLevelType w:val="hybridMultilevel"/>
    <w:tmpl w:val="327AB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D5E59C1"/>
    <w:multiLevelType w:val="hybridMultilevel"/>
    <w:tmpl w:val="A0208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EF837C4"/>
    <w:multiLevelType w:val="hybridMultilevel"/>
    <w:tmpl w:val="3A3673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F0538BF"/>
    <w:multiLevelType w:val="hybridMultilevel"/>
    <w:tmpl w:val="DD661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FA23B3D"/>
    <w:multiLevelType w:val="hybridMultilevel"/>
    <w:tmpl w:val="F3F24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FF35AFE"/>
    <w:multiLevelType w:val="hybridMultilevel"/>
    <w:tmpl w:val="D5968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2501EC7"/>
    <w:multiLevelType w:val="hybridMultilevel"/>
    <w:tmpl w:val="EAD2189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37500F4"/>
    <w:multiLevelType w:val="hybridMultilevel"/>
    <w:tmpl w:val="166A3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4534904"/>
    <w:multiLevelType w:val="hybridMultilevel"/>
    <w:tmpl w:val="14C41842"/>
    <w:lvl w:ilvl="0" w:tplc="1ED8ADD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472574A"/>
    <w:multiLevelType w:val="hybridMultilevel"/>
    <w:tmpl w:val="6BBEB3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4D93E6E"/>
    <w:multiLevelType w:val="hybridMultilevel"/>
    <w:tmpl w:val="D3D4F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5F562F7"/>
    <w:multiLevelType w:val="hybridMultilevel"/>
    <w:tmpl w:val="8A14C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6897F6B"/>
    <w:multiLevelType w:val="hybridMultilevel"/>
    <w:tmpl w:val="5E427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8630F13"/>
    <w:multiLevelType w:val="hybridMultilevel"/>
    <w:tmpl w:val="A32A00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89C2374"/>
    <w:multiLevelType w:val="multilevel"/>
    <w:tmpl w:val="810E823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95133C"/>
    <w:multiLevelType w:val="hybridMultilevel"/>
    <w:tmpl w:val="855ED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D9B480B"/>
    <w:multiLevelType w:val="multilevel"/>
    <w:tmpl w:val="3976ED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E4E1B73"/>
    <w:multiLevelType w:val="hybridMultilevel"/>
    <w:tmpl w:val="663EDA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5ED5584B"/>
    <w:multiLevelType w:val="hybridMultilevel"/>
    <w:tmpl w:val="3E6AF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1764A57"/>
    <w:multiLevelType w:val="hybridMultilevel"/>
    <w:tmpl w:val="F7309476"/>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490411E"/>
    <w:multiLevelType w:val="hybridMultilevel"/>
    <w:tmpl w:val="9EE68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7660573"/>
    <w:multiLevelType w:val="hybridMultilevel"/>
    <w:tmpl w:val="4A4E1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67BA0EAE"/>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9482F5B"/>
    <w:multiLevelType w:val="hybridMultilevel"/>
    <w:tmpl w:val="CEE6C370"/>
    <w:lvl w:ilvl="0" w:tplc="68E0CE0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1">
    <w:nsid w:val="696C21C4"/>
    <w:multiLevelType w:val="hybridMultilevel"/>
    <w:tmpl w:val="EE2CA0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C802B65"/>
    <w:multiLevelType w:val="multilevel"/>
    <w:tmpl w:val="116E27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1422E47"/>
    <w:multiLevelType w:val="hybridMultilevel"/>
    <w:tmpl w:val="16865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3184023"/>
    <w:multiLevelType w:val="hybridMultilevel"/>
    <w:tmpl w:val="C3BECD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740108ED"/>
    <w:multiLevelType w:val="hybridMultilevel"/>
    <w:tmpl w:val="35207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4844AC7"/>
    <w:multiLevelType w:val="hybridMultilevel"/>
    <w:tmpl w:val="4CD4B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6457CF3"/>
    <w:multiLevelType w:val="hybridMultilevel"/>
    <w:tmpl w:val="16FAE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74D147D"/>
    <w:multiLevelType w:val="multilevel"/>
    <w:tmpl w:val="07D85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8885815"/>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8B208C6"/>
    <w:multiLevelType w:val="multilevel"/>
    <w:tmpl w:val="70FA844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nsid w:val="7A916D82"/>
    <w:multiLevelType w:val="hybridMultilevel"/>
    <w:tmpl w:val="5C36EE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B03025B"/>
    <w:multiLevelType w:val="hybridMultilevel"/>
    <w:tmpl w:val="CD3AE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B6D4C63"/>
    <w:multiLevelType w:val="multilevel"/>
    <w:tmpl w:val="79F052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0"/>
  </w:num>
  <w:num w:numId="3">
    <w:abstractNumId w:val="5"/>
  </w:num>
  <w:num w:numId="4">
    <w:abstractNumId w:val="80"/>
  </w:num>
  <w:num w:numId="5">
    <w:abstractNumId w:val="1"/>
  </w:num>
  <w:num w:numId="6">
    <w:abstractNumId w:val="24"/>
  </w:num>
  <w:num w:numId="7">
    <w:abstractNumId w:val="30"/>
  </w:num>
  <w:num w:numId="8">
    <w:abstractNumId w:val="25"/>
  </w:num>
  <w:num w:numId="9">
    <w:abstractNumId w:val="59"/>
  </w:num>
  <w:num w:numId="10">
    <w:abstractNumId w:val="53"/>
  </w:num>
  <w:num w:numId="11">
    <w:abstractNumId w:val="51"/>
  </w:num>
  <w:num w:numId="12">
    <w:abstractNumId w:val="52"/>
  </w:num>
  <w:num w:numId="13">
    <w:abstractNumId w:val="56"/>
  </w:num>
  <w:num w:numId="14">
    <w:abstractNumId w:val="62"/>
  </w:num>
  <w:num w:numId="15">
    <w:abstractNumId w:val="64"/>
  </w:num>
  <w:num w:numId="16">
    <w:abstractNumId w:val="13"/>
  </w:num>
  <w:num w:numId="17">
    <w:abstractNumId w:val="58"/>
  </w:num>
  <w:num w:numId="18">
    <w:abstractNumId w:val="47"/>
  </w:num>
  <w:num w:numId="19">
    <w:abstractNumId w:val="66"/>
  </w:num>
  <w:num w:numId="20">
    <w:abstractNumId w:val="20"/>
  </w:num>
  <w:num w:numId="21">
    <w:abstractNumId w:val="68"/>
  </w:num>
  <w:num w:numId="22">
    <w:abstractNumId w:val="26"/>
  </w:num>
  <w:num w:numId="23">
    <w:abstractNumId w:val="50"/>
  </w:num>
  <w:num w:numId="24">
    <w:abstractNumId w:val="57"/>
  </w:num>
  <w:num w:numId="25">
    <w:abstractNumId w:val="46"/>
  </w:num>
  <w:num w:numId="26">
    <w:abstractNumId w:val="38"/>
  </w:num>
  <w:num w:numId="27">
    <w:abstractNumId w:val="81"/>
  </w:num>
  <w:num w:numId="28">
    <w:abstractNumId w:val="43"/>
  </w:num>
  <w:num w:numId="29">
    <w:abstractNumId w:val="4"/>
  </w:num>
  <w:num w:numId="30">
    <w:abstractNumId w:val="76"/>
  </w:num>
  <w:num w:numId="31">
    <w:abstractNumId w:val="60"/>
  </w:num>
  <w:num w:numId="32">
    <w:abstractNumId w:val="18"/>
  </w:num>
  <w:num w:numId="33">
    <w:abstractNumId w:val="2"/>
  </w:num>
  <w:num w:numId="34">
    <w:abstractNumId w:val="73"/>
  </w:num>
  <w:num w:numId="35">
    <w:abstractNumId w:val="10"/>
  </w:num>
  <w:num w:numId="36">
    <w:abstractNumId w:val="44"/>
  </w:num>
  <w:num w:numId="37">
    <w:abstractNumId w:val="48"/>
  </w:num>
  <w:num w:numId="38">
    <w:abstractNumId w:val="40"/>
  </w:num>
  <w:num w:numId="39">
    <w:abstractNumId w:val="45"/>
  </w:num>
  <w:num w:numId="40">
    <w:abstractNumId w:val="35"/>
  </w:num>
  <w:num w:numId="41">
    <w:abstractNumId w:val="27"/>
  </w:num>
  <w:num w:numId="42">
    <w:abstractNumId w:val="49"/>
  </w:num>
  <w:num w:numId="43">
    <w:abstractNumId w:val="69"/>
  </w:num>
  <w:num w:numId="44">
    <w:abstractNumId w:val="79"/>
  </w:num>
  <w:num w:numId="45">
    <w:abstractNumId w:val="31"/>
  </w:num>
  <w:num w:numId="46">
    <w:abstractNumId w:val="21"/>
  </w:num>
  <w:num w:numId="47">
    <w:abstractNumId w:val="67"/>
  </w:num>
  <w:num w:numId="48">
    <w:abstractNumId w:val="39"/>
  </w:num>
  <w:num w:numId="49">
    <w:abstractNumId w:val="14"/>
  </w:num>
  <w:num w:numId="50">
    <w:abstractNumId w:val="54"/>
  </w:num>
  <w:num w:numId="51">
    <w:abstractNumId w:val="65"/>
  </w:num>
  <w:num w:numId="52">
    <w:abstractNumId w:val="82"/>
  </w:num>
  <w:num w:numId="53">
    <w:abstractNumId w:val="32"/>
  </w:num>
  <w:num w:numId="54">
    <w:abstractNumId w:val="28"/>
  </w:num>
  <w:num w:numId="55">
    <w:abstractNumId w:val="71"/>
  </w:num>
  <w:num w:numId="56">
    <w:abstractNumId w:val="77"/>
  </w:num>
  <w:num w:numId="57">
    <w:abstractNumId w:val="16"/>
  </w:num>
  <w:num w:numId="58">
    <w:abstractNumId w:val="75"/>
  </w:num>
  <w:num w:numId="59">
    <w:abstractNumId w:val="12"/>
  </w:num>
  <w:num w:numId="60">
    <w:abstractNumId w:val="55"/>
  </w:num>
  <w:num w:numId="61">
    <w:abstractNumId w:val="72"/>
  </w:num>
  <w:num w:numId="62">
    <w:abstractNumId w:val="7"/>
  </w:num>
  <w:num w:numId="63">
    <w:abstractNumId w:val="17"/>
  </w:num>
  <w:num w:numId="64">
    <w:abstractNumId w:val="15"/>
  </w:num>
  <w:num w:numId="65">
    <w:abstractNumId w:val="34"/>
  </w:num>
  <w:num w:numId="66">
    <w:abstractNumId w:val="74"/>
  </w:num>
  <w:num w:numId="67">
    <w:abstractNumId w:val="23"/>
  </w:num>
  <w:num w:numId="68">
    <w:abstractNumId w:val="37"/>
  </w:num>
  <w:num w:numId="69">
    <w:abstractNumId w:val="41"/>
  </w:num>
  <w:num w:numId="70">
    <w:abstractNumId w:val="42"/>
  </w:num>
  <w:num w:numId="71">
    <w:abstractNumId w:val="6"/>
  </w:num>
  <w:num w:numId="72">
    <w:abstractNumId w:val="78"/>
  </w:num>
  <w:num w:numId="73">
    <w:abstractNumId w:val="3"/>
  </w:num>
  <w:num w:numId="74">
    <w:abstractNumId w:val="29"/>
  </w:num>
  <w:num w:numId="75">
    <w:abstractNumId w:val="22"/>
  </w:num>
  <w:num w:numId="76">
    <w:abstractNumId w:val="83"/>
  </w:num>
  <w:num w:numId="77">
    <w:abstractNumId w:val="11"/>
  </w:num>
  <w:num w:numId="78">
    <w:abstractNumId w:val="70"/>
  </w:num>
  <w:num w:numId="79">
    <w:abstractNumId w:val="33"/>
  </w:num>
  <w:num w:numId="80">
    <w:abstractNumId w:val="9"/>
  </w:num>
  <w:num w:numId="81">
    <w:abstractNumId w:val="36"/>
  </w:num>
  <w:num w:numId="82">
    <w:abstractNumId w:val="61"/>
  </w:num>
  <w:num w:numId="83">
    <w:abstractNumId w:val="63"/>
  </w:num>
  <w:num w:numId="84">
    <w:abstractNumId w:va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zu8xiOEMhf8yUjTvZtySZfEB/pXrOG46kcSEaFAC7lB46xXClW0tqK2s/XAyoQoNHqhEP0NCOHCCA2M65CeQIg==" w:salt="M5Mc/x3ZvBKu4NpdH/yybg=="/>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F4"/>
    <w:rsid w:val="0000264F"/>
    <w:rsid w:val="00007E0D"/>
    <w:rsid w:val="000256E1"/>
    <w:rsid w:val="000270E2"/>
    <w:rsid w:val="00031F7D"/>
    <w:rsid w:val="0004642F"/>
    <w:rsid w:val="000605AF"/>
    <w:rsid w:val="000616BA"/>
    <w:rsid w:val="00071D42"/>
    <w:rsid w:val="00082BF4"/>
    <w:rsid w:val="00091F27"/>
    <w:rsid w:val="000934E9"/>
    <w:rsid w:val="000A1628"/>
    <w:rsid w:val="000A2DF5"/>
    <w:rsid w:val="000A3109"/>
    <w:rsid w:val="000A6999"/>
    <w:rsid w:val="000B3E0E"/>
    <w:rsid w:val="000C3827"/>
    <w:rsid w:val="000C3EEB"/>
    <w:rsid w:val="000D2F47"/>
    <w:rsid w:val="000D733F"/>
    <w:rsid w:val="000E1D1A"/>
    <w:rsid w:val="000F09B4"/>
    <w:rsid w:val="000F40EA"/>
    <w:rsid w:val="000F60FC"/>
    <w:rsid w:val="000F653A"/>
    <w:rsid w:val="000F6B58"/>
    <w:rsid w:val="000F7476"/>
    <w:rsid w:val="000F7718"/>
    <w:rsid w:val="00106EE2"/>
    <w:rsid w:val="0011194A"/>
    <w:rsid w:val="00113917"/>
    <w:rsid w:val="0011727F"/>
    <w:rsid w:val="00117FE3"/>
    <w:rsid w:val="001213A7"/>
    <w:rsid w:val="00123B72"/>
    <w:rsid w:val="00123EC8"/>
    <w:rsid w:val="00124CEF"/>
    <w:rsid w:val="00124E7D"/>
    <w:rsid w:val="00124F4A"/>
    <w:rsid w:val="001257D7"/>
    <w:rsid w:val="00137F04"/>
    <w:rsid w:val="00152505"/>
    <w:rsid w:val="00152E63"/>
    <w:rsid w:val="00161540"/>
    <w:rsid w:val="001620D8"/>
    <w:rsid w:val="001640DD"/>
    <w:rsid w:val="0016559F"/>
    <w:rsid w:val="00176754"/>
    <w:rsid w:val="00182C05"/>
    <w:rsid w:val="001871AC"/>
    <w:rsid w:val="00187977"/>
    <w:rsid w:val="001928EE"/>
    <w:rsid w:val="0019496A"/>
    <w:rsid w:val="00195A48"/>
    <w:rsid w:val="001A1C50"/>
    <w:rsid w:val="001A40CE"/>
    <w:rsid w:val="001A478D"/>
    <w:rsid w:val="001A5E89"/>
    <w:rsid w:val="001A7CF3"/>
    <w:rsid w:val="001B0F67"/>
    <w:rsid w:val="001B52C7"/>
    <w:rsid w:val="001C0CBC"/>
    <w:rsid w:val="001C4126"/>
    <w:rsid w:val="001C55E1"/>
    <w:rsid w:val="001C5DC3"/>
    <w:rsid w:val="001C6453"/>
    <w:rsid w:val="001D35CE"/>
    <w:rsid w:val="001E4301"/>
    <w:rsid w:val="001E52D9"/>
    <w:rsid w:val="001F1A7C"/>
    <w:rsid w:val="001F26C5"/>
    <w:rsid w:val="001F3205"/>
    <w:rsid w:val="001F4735"/>
    <w:rsid w:val="001F58AE"/>
    <w:rsid w:val="001F5E99"/>
    <w:rsid w:val="00201E2D"/>
    <w:rsid w:val="002054F1"/>
    <w:rsid w:val="002071FB"/>
    <w:rsid w:val="0021227C"/>
    <w:rsid w:val="0021630A"/>
    <w:rsid w:val="00221A69"/>
    <w:rsid w:val="00222281"/>
    <w:rsid w:val="002234EE"/>
    <w:rsid w:val="002330F0"/>
    <w:rsid w:val="0023449F"/>
    <w:rsid w:val="00236602"/>
    <w:rsid w:val="00242D8D"/>
    <w:rsid w:val="002441FC"/>
    <w:rsid w:val="00261873"/>
    <w:rsid w:val="00263483"/>
    <w:rsid w:val="00263AA6"/>
    <w:rsid w:val="002664D4"/>
    <w:rsid w:val="002676D8"/>
    <w:rsid w:val="00274E12"/>
    <w:rsid w:val="00283408"/>
    <w:rsid w:val="0029555F"/>
    <w:rsid w:val="002A0A46"/>
    <w:rsid w:val="002A19BD"/>
    <w:rsid w:val="002A70AF"/>
    <w:rsid w:val="002A722C"/>
    <w:rsid w:val="002A754B"/>
    <w:rsid w:val="002C0D37"/>
    <w:rsid w:val="002D526A"/>
    <w:rsid w:val="002E2439"/>
    <w:rsid w:val="002E2E72"/>
    <w:rsid w:val="002E6998"/>
    <w:rsid w:val="002E6E58"/>
    <w:rsid w:val="002E723E"/>
    <w:rsid w:val="002F2646"/>
    <w:rsid w:val="003036BD"/>
    <w:rsid w:val="00303F6A"/>
    <w:rsid w:val="003045A2"/>
    <w:rsid w:val="00305474"/>
    <w:rsid w:val="00312AD2"/>
    <w:rsid w:val="003205C3"/>
    <w:rsid w:val="00320C90"/>
    <w:rsid w:val="00323490"/>
    <w:rsid w:val="003241BE"/>
    <w:rsid w:val="00325E71"/>
    <w:rsid w:val="00326499"/>
    <w:rsid w:val="003304CF"/>
    <w:rsid w:val="00331EC2"/>
    <w:rsid w:val="00333A48"/>
    <w:rsid w:val="003357C5"/>
    <w:rsid w:val="00336332"/>
    <w:rsid w:val="0033653A"/>
    <w:rsid w:val="0033661D"/>
    <w:rsid w:val="00337FB9"/>
    <w:rsid w:val="0034006A"/>
    <w:rsid w:val="00341097"/>
    <w:rsid w:val="003412C1"/>
    <w:rsid w:val="00345D1E"/>
    <w:rsid w:val="003503B7"/>
    <w:rsid w:val="00353C7A"/>
    <w:rsid w:val="00354BC6"/>
    <w:rsid w:val="00354CB3"/>
    <w:rsid w:val="00363AA9"/>
    <w:rsid w:val="0037148F"/>
    <w:rsid w:val="003719B6"/>
    <w:rsid w:val="00375D45"/>
    <w:rsid w:val="00383426"/>
    <w:rsid w:val="00383DFD"/>
    <w:rsid w:val="003842DF"/>
    <w:rsid w:val="00385C41"/>
    <w:rsid w:val="0039133F"/>
    <w:rsid w:val="00396A14"/>
    <w:rsid w:val="00397AEE"/>
    <w:rsid w:val="003A46B4"/>
    <w:rsid w:val="003B4306"/>
    <w:rsid w:val="003B6057"/>
    <w:rsid w:val="003B716E"/>
    <w:rsid w:val="003D1486"/>
    <w:rsid w:val="003D3588"/>
    <w:rsid w:val="003D523E"/>
    <w:rsid w:val="003E2D32"/>
    <w:rsid w:val="003E5B64"/>
    <w:rsid w:val="003E6CDD"/>
    <w:rsid w:val="003F2425"/>
    <w:rsid w:val="00407A74"/>
    <w:rsid w:val="00416949"/>
    <w:rsid w:val="004176D8"/>
    <w:rsid w:val="00421E05"/>
    <w:rsid w:val="00422D4F"/>
    <w:rsid w:val="00435978"/>
    <w:rsid w:val="0044069A"/>
    <w:rsid w:val="004535B2"/>
    <w:rsid w:val="004536DD"/>
    <w:rsid w:val="00470025"/>
    <w:rsid w:val="004734C3"/>
    <w:rsid w:val="00474403"/>
    <w:rsid w:val="00474E8D"/>
    <w:rsid w:val="00481445"/>
    <w:rsid w:val="0048233B"/>
    <w:rsid w:val="004875A0"/>
    <w:rsid w:val="00496788"/>
    <w:rsid w:val="004B0A43"/>
    <w:rsid w:val="004B17C3"/>
    <w:rsid w:val="004B1DC2"/>
    <w:rsid w:val="004B535C"/>
    <w:rsid w:val="004B71B0"/>
    <w:rsid w:val="004C2D62"/>
    <w:rsid w:val="004C3708"/>
    <w:rsid w:val="004C4D50"/>
    <w:rsid w:val="004C5E63"/>
    <w:rsid w:val="004C74F5"/>
    <w:rsid w:val="004D04F2"/>
    <w:rsid w:val="004D3721"/>
    <w:rsid w:val="004D6FBC"/>
    <w:rsid w:val="004E1CA9"/>
    <w:rsid w:val="004E49CF"/>
    <w:rsid w:val="004E52CA"/>
    <w:rsid w:val="004F26C5"/>
    <w:rsid w:val="004F33FF"/>
    <w:rsid w:val="004F7828"/>
    <w:rsid w:val="00501E52"/>
    <w:rsid w:val="005104E1"/>
    <w:rsid w:val="005130C4"/>
    <w:rsid w:val="005179BB"/>
    <w:rsid w:val="00525C3E"/>
    <w:rsid w:val="005267F4"/>
    <w:rsid w:val="00531AF4"/>
    <w:rsid w:val="00533AB8"/>
    <w:rsid w:val="00535320"/>
    <w:rsid w:val="0053734D"/>
    <w:rsid w:val="005409EC"/>
    <w:rsid w:val="005416EA"/>
    <w:rsid w:val="0054240E"/>
    <w:rsid w:val="00546F83"/>
    <w:rsid w:val="00554F0D"/>
    <w:rsid w:val="00555C42"/>
    <w:rsid w:val="0055721E"/>
    <w:rsid w:val="00562FE7"/>
    <w:rsid w:val="00567DD7"/>
    <w:rsid w:val="00571549"/>
    <w:rsid w:val="0057683D"/>
    <w:rsid w:val="00591A31"/>
    <w:rsid w:val="005A2C10"/>
    <w:rsid w:val="005A3681"/>
    <w:rsid w:val="005A6FD2"/>
    <w:rsid w:val="005A7157"/>
    <w:rsid w:val="005B5777"/>
    <w:rsid w:val="005C6D9D"/>
    <w:rsid w:val="005D34CB"/>
    <w:rsid w:val="005D3F20"/>
    <w:rsid w:val="005D6EBE"/>
    <w:rsid w:val="005E2319"/>
    <w:rsid w:val="005F0774"/>
    <w:rsid w:val="005F3F6E"/>
    <w:rsid w:val="005F60FE"/>
    <w:rsid w:val="006013A4"/>
    <w:rsid w:val="00601AD0"/>
    <w:rsid w:val="00602E2D"/>
    <w:rsid w:val="006125A0"/>
    <w:rsid w:val="00612865"/>
    <w:rsid w:val="00614C75"/>
    <w:rsid w:val="00615725"/>
    <w:rsid w:val="00622F63"/>
    <w:rsid w:val="00624C9B"/>
    <w:rsid w:val="00631F9A"/>
    <w:rsid w:val="00632F11"/>
    <w:rsid w:val="006350C8"/>
    <w:rsid w:val="00637A4D"/>
    <w:rsid w:val="00637B88"/>
    <w:rsid w:val="00640C29"/>
    <w:rsid w:val="00641087"/>
    <w:rsid w:val="006413D7"/>
    <w:rsid w:val="00644698"/>
    <w:rsid w:val="00647684"/>
    <w:rsid w:val="0065477A"/>
    <w:rsid w:val="00654927"/>
    <w:rsid w:val="006572F2"/>
    <w:rsid w:val="00664E07"/>
    <w:rsid w:val="00665EFA"/>
    <w:rsid w:val="00667E5D"/>
    <w:rsid w:val="00673FA6"/>
    <w:rsid w:val="00675D00"/>
    <w:rsid w:val="006762C8"/>
    <w:rsid w:val="00680B9B"/>
    <w:rsid w:val="00684CBD"/>
    <w:rsid w:val="00685AA0"/>
    <w:rsid w:val="006875CE"/>
    <w:rsid w:val="00696BF8"/>
    <w:rsid w:val="00696F47"/>
    <w:rsid w:val="006A0C79"/>
    <w:rsid w:val="006A170C"/>
    <w:rsid w:val="006A5660"/>
    <w:rsid w:val="006A657D"/>
    <w:rsid w:val="006A66D1"/>
    <w:rsid w:val="006A7107"/>
    <w:rsid w:val="006B033A"/>
    <w:rsid w:val="006B1434"/>
    <w:rsid w:val="006B1477"/>
    <w:rsid w:val="006B25D2"/>
    <w:rsid w:val="006C2CD7"/>
    <w:rsid w:val="006C5486"/>
    <w:rsid w:val="006D1573"/>
    <w:rsid w:val="006D4457"/>
    <w:rsid w:val="006E3651"/>
    <w:rsid w:val="006F362B"/>
    <w:rsid w:val="006F5F57"/>
    <w:rsid w:val="0071019B"/>
    <w:rsid w:val="00711701"/>
    <w:rsid w:val="0072532D"/>
    <w:rsid w:val="00725FAD"/>
    <w:rsid w:val="00727CCA"/>
    <w:rsid w:val="00732227"/>
    <w:rsid w:val="007375A4"/>
    <w:rsid w:val="00737CC2"/>
    <w:rsid w:val="00761F8F"/>
    <w:rsid w:val="00762924"/>
    <w:rsid w:val="007632BE"/>
    <w:rsid w:val="00764C18"/>
    <w:rsid w:val="007740BC"/>
    <w:rsid w:val="00777453"/>
    <w:rsid w:val="0078065D"/>
    <w:rsid w:val="00787BE6"/>
    <w:rsid w:val="007903E2"/>
    <w:rsid w:val="00790E51"/>
    <w:rsid w:val="0079118E"/>
    <w:rsid w:val="0079284E"/>
    <w:rsid w:val="00793852"/>
    <w:rsid w:val="0079671F"/>
    <w:rsid w:val="00797065"/>
    <w:rsid w:val="007A0532"/>
    <w:rsid w:val="007A209F"/>
    <w:rsid w:val="007A3731"/>
    <w:rsid w:val="007A3BF6"/>
    <w:rsid w:val="007B31FB"/>
    <w:rsid w:val="007B5548"/>
    <w:rsid w:val="007B5E66"/>
    <w:rsid w:val="007B6A5B"/>
    <w:rsid w:val="007C0AA8"/>
    <w:rsid w:val="007D02F8"/>
    <w:rsid w:val="007D641D"/>
    <w:rsid w:val="007E072C"/>
    <w:rsid w:val="007E0891"/>
    <w:rsid w:val="007F07B9"/>
    <w:rsid w:val="007F5179"/>
    <w:rsid w:val="007F6FC4"/>
    <w:rsid w:val="008010B6"/>
    <w:rsid w:val="0080370F"/>
    <w:rsid w:val="00804E8A"/>
    <w:rsid w:val="00811D8C"/>
    <w:rsid w:val="00812AEE"/>
    <w:rsid w:val="00814D2E"/>
    <w:rsid w:val="00815BE5"/>
    <w:rsid w:val="008166F0"/>
    <w:rsid w:val="008202E4"/>
    <w:rsid w:val="008219DE"/>
    <w:rsid w:val="00825642"/>
    <w:rsid w:val="00825C96"/>
    <w:rsid w:val="008267DE"/>
    <w:rsid w:val="00831E50"/>
    <w:rsid w:val="0083700C"/>
    <w:rsid w:val="00837E35"/>
    <w:rsid w:val="00857D4E"/>
    <w:rsid w:val="0086123E"/>
    <w:rsid w:val="00861A7B"/>
    <w:rsid w:val="0086543A"/>
    <w:rsid w:val="00876E00"/>
    <w:rsid w:val="00890795"/>
    <w:rsid w:val="0089753E"/>
    <w:rsid w:val="008976BD"/>
    <w:rsid w:val="008A3085"/>
    <w:rsid w:val="008B1B83"/>
    <w:rsid w:val="008B1BB7"/>
    <w:rsid w:val="008B6AFD"/>
    <w:rsid w:val="008C120E"/>
    <w:rsid w:val="008C2234"/>
    <w:rsid w:val="008D364A"/>
    <w:rsid w:val="008D7722"/>
    <w:rsid w:val="008E057C"/>
    <w:rsid w:val="008E27FF"/>
    <w:rsid w:val="008E2FCB"/>
    <w:rsid w:val="008F49D9"/>
    <w:rsid w:val="0090114E"/>
    <w:rsid w:val="00902606"/>
    <w:rsid w:val="009030FD"/>
    <w:rsid w:val="009031BD"/>
    <w:rsid w:val="00904C3B"/>
    <w:rsid w:val="009148F9"/>
    <w:rsid w:val="009204BE"/>
    <w:rsid w:val="009253D1"/>
    <w:rsid w:val="009265E0"/>
    <w:rsid w:val="009371B0"/>
    <w:rsid w:val="0094405E"/>
    <w:rsid w:val="00945FDD"/>
    <w:rsid w:val="00954F34"/>
    <w:rsid w:val="0095732B"/>
    <w:rsid w:val="00964A03"/>
    <w:rsid w:val="0096562B"/>
    <w:rsid w:val="00967648"/>
    <w:rsid w:val="00967B0E"/>
    <w:rsid w:val="00976665"/>
    <w:rsid w:val="00980B64"/>
    <w:rsid w:val="00986CD8"/>
    <w:rsid w:val="009948F2"/>
    <w:rsid w:val="009970E4"/>
    <w:rsid w:val="009A0242"/>
    <w:rsid w:val="009A2A43"/>
    <w:rsid w:val="009A6816"/>
    <w:rsid w:val="009B1424"/>
    <w:rsid w:val="009B3260"/>
    <w:rsid w:val="009C157E"/>
    <w:rsid w:val="009C1D84"/>
    <w:rsid w:val="009C1F7F"/>
    <w:rsid w:val="009C7271"/>
    <w:rsid w:val="009D3608"/>
    <w:rsid w:val="009D6F44"/>
    <w:rsid w:val="009E35D5"/>
    <w:rsid w:val="009F0D07"/>
    <w:rsid w:val="00A06721"/>
    <w:rsid w:val="00A12866"/>
    <w:rsid w:val="00A156C0"/>
    <w:rsid w:val="00A22009"/>
    <w:rsid w:val="00A23E7B"/>
    <w:rsid w:val="00A25A50"/>
    <w:rsid w:val="00A262A2"/>
    <w:rsid w:val="00A3080E"/>
    <w:rsid w:val="00A42008"/>
    <w:rsid w:val="00A42177"/>
    <w:rsid w:val="00A42D9A"/>
    <w:rsid w:val="00A43981"/>
    <w:rsid w:val="00A4691A"/>
    <w:rsid w:val="00A47C45"/>
    <w:rsid w:val="00A51599"/>
    <w:rsid w:val="00A62CBD"/>
    <w:rsid w:val="00A7218B"/>
    <w:rsid w:val="00A74B88"/>
    <w:rsid w:val="00A86D24"/>
    <w:rsid w:val="00A86D86"/>
    <w:rsid w:val="00A909B4"/>
    <w:rsid w:val="00A918F7"/>
    <w:rsid w:val="00A94EC5"/>
    <w:rsid w:val="00AA248C"/>
    <w:rsid w:val="00AA2D8E"/>
    <w:rsid w:val="00AB5299"/>
    <w:rsid w:val="00AC18CA"/>
    <w:rsid w:val="00AC2FA8"/>
    <w:rsid w:val="00AD33BA"/>
    <w:rsid w:val="00AD531C"/>
    <w:rsid w:val="00AD57D0"/>
    <w:rsid w:val="00AE08DE"/>
    <w:rsid w:val="00AE0FC0"/>
    <w:rsid w:val="00AE6452"/>
    <w:rsid w:val="00AF5063"/>
    <w:rsid w:val="00B0090D"/>
    <w:rsid w:val="00B013AA"/>
    <w:rsid w:val="00B14062"/>
    <w:rsid w:val="00B14B07"/>
    <w:rsid w:val="00B1765F"/>
    <w:rsid w:val="00B24C50"/>
    <w:rsid w:val="00B27BEB"/>
    <w:rsid w:val="00B3242D"/>
    <w:rsid w:val="00B372F9"/>
    <w:rsid w:val="00B47923"/>
    <w:rsid w:val="00B67AE3"/>
    <w:rsid w:val="00B7197C"/>
    <w:rsid w:val="00B73CD1"/>
    <w:rsid w:val="00B76712"/>
    <w:rsid w:val="00B76C75"/>
    <w:rsid w:val="00B8487D"/>
    <w:rsid w:val="00B90498"/>
    <w:rsid w:val="00B92FC1"/>
    <w:rsid w:val="00B94688"/>
    <w:rsid w:val="00B95AFD"/>
    <w:rsid w:val="00B95F0D"/>
    <w:rsid w:val="00B96C49"/>
    <w:rsid w:val="00B97306"/>
    <w:rsid w:val="00B97412"/>
    <w:rsid w:val="00BA10E2"/>
    <w:rsid w:val="00BB01EE"/>
    <w:rsid w:val="00BB3303"/>
    <w:rsid w:val="00BB4464"/>
    <w:rsid w:val="00BB7CCB"/>
    <w:rsid w:val="00BB7EB0"/>
    <w:rsid w:val="00BC065F"/>
    <w:rsid w:val="00BC6B6F"/>
    <w:rsid w:val="00BE0078"/>
    <w:rsid w:val="00BF70D2"/>
    <w:rsid w:val="00BF7480"/>
    <w:rsid w:val="00C00491"/>
    <w:rsid w:val="00C01740"/>
    <w:rsid w:val="00C03975"/>
    <w:rsid w:val="00C03B38"/>
    <w:rsid w:val="00C07513"/>
    <w:rsid w:val="00C25514"/>
    <w:rsid w:val="00C25F89"/>
    <w:rsid w:val="00C278A2"/>
    <w:rsid w:val="00C30D74"/>
    <w:rsid w:val="00C46C40"/>
    <w:rsid w:val="00C51E94"/>
    <w:rsid w:val="00C57F5A"/>
    <w:rsid w:val="00C60516"/>
    <w:rsid w:val="00C608C0"/>
    <w:rsid w:val="00C60D90"/>
    <w:rsid w:val="00C6326C"/>
    <w:rsid w:val="00C6326E"/>
    <w:rsid w:val="00C65D3E"/>
    <w:rsid w:val="00C66322"/>
    <w:rsid w:val="00C7129D"/>
    <w:rsid w:val="00C771B8"/>
    <w:rsid w:val="00C778B1"/>
    <w:rsid w:val="00C8011E"/>
    <w:rsid w:val="00C815A8"/>
    <w:rsid w:val="00C82A34"/>
    <w:rsid w:val="00C83742"/>
    <w:rsid w:val="00C8464A"/>
    <w:rsid w:val="00C97B1E"/>
    <w:rsid w:val="00CA4A24"/>
    <w:rsid w:val="00CB6815"/>
    <w:rsid w:val="00CC5592"/>
    <w:rsid w:val="00CD2015"/>
    <w:rsid w:val="00CD2DEF"/>
    <w:rsid w:val="00CD5E4B"/>
    <w:rsid w:val="00CD7C23"/>
    <w:rsid w:val="00CE4325"/>
    <w:rsid w:val="00CE6A87"/>
    <w:rsid w:val="00CF2D40"/>
    <w:rsid w:val="00CF40F6"/>
    <w:rsid w:val="00CF4A62"/>
    <w:rsid w:val="00D1480A"/>
    <w:rsid w:val="00D16AE8"/>
    <w:rsid w:val="00D259DE"/>
    <w:rsid w:val="00D30EC4"/>
    <w:rsid w:val="00D45E11"/>
    <w:rsid w:val="00D47F92"/>
    <w:rsid w:val="00D50348"/>
    <w:rsid w:val="00D51300"/>
    <w:rsid w:val="00D56C97"/>
    <w:rsid w:val="00D57255"/>
    <w:rsid w:val="00D57666"/>
    <w:rsid w:val="00D753B5"/>
    <w:rsid w:val="00D76692"/>
    <w:rsid w:val="00D76FB7"/>
    <w:rsid w:val="00D80407"/>
    <w:rsid w:val="00D80D1C"/>
    <w:rsid w:val="00D82EDA"/>
    <w:rsid w:val="00D86278"/>
    <w:rsid w:val="00D94F92"/>
    <w:rsid w:val="00D95236"/>
    <w:rsid w:val="00D96B3E"/>
    <w:rsid w:val="00DA6573"/>
    <w:rsid w:val="00DA7E25"/>
    <w:rsid w:val="00DB41CB"/>
    <w:rsid w:val="00DB7826"/>
    <w:rsid w:val="00DC2042"/>
    <w:rsid w:val="00DC5A65"/>
    <w:rsid w:val="00DD2057"/>
    <w:rsid w:val="00DD268C"/>
    <w:rsid w:val="00DE01CB"/>
    <w:rsid w:val="00DE54B4"/>
    <w:rsid w:val="00DF0858"/>
    <w:rsid w:val="00E00BB7"/>
    <w:rsid w:val="00E04C8D"/>
    <w:rsid w:val="00E04D9E"/>
    <w:rsid w:val="00E14B5C"/>
    <w:rsid w:val="00E16E80"/>
    <w:rsid w:val="00E17574"/>
    <w:rsid w:val="00E17E5D"/>
    <w:rsid w:val="00E209BB"/>
    <w:rsid w:val="00E22935"/>
    <w:rsid w:val="00E243D7"/>
    <w:rsid w:val="00E24F84"/>
    <w:rsid w:val="00E43DD4"/>
    <w:rsid w:val="00E44CA7"/>
    <w:rsid w:val="00E45A8E"/>
    <w:rsid w:val="00E46CDD"/>
    <w:rsid w:val="00E5090F"/>
    <w:rsid w:val="00E51727"/>
    <w:rsid w:val="00E52C47"/>
    <w:rsid w:val="00E54EB1"/>
    <w:rsid w:val="00E62EA0"/>
    <w:rsid w:val="00E6435F"/>
    <w:rsid w:val="00E652A0"/>
    <w:rsid w:val="00E6554A"/>
    <w:rsid w:val="00E66ECB"/>
    <w:rsid w:val="00E67FA0"/>
    <w:rsid w:val="00E74A9B"/>
    <w:rsid w:val="00E75918"/>
    <w:rsid w:val="00E77D0D"/>
    <w:rsid w:val="00E800CE"/>
    <w:rsid w:val="00E80445"/>
    <w:rsid w:val="00E81097"/>
    <w:rsid w:val="00E86068"/>
    <w:rsid w:val="00E956B5"/>
    <w:rsid w:val="00E961A9"/>
    <w:rsid w:val="00EA0A37"/>
    <w:rsid w:val="00EA3BAA"/>
    <w:rsid w:val="00EA540F"/>
    <w:rsid w:val="00EB147F"/>
    <w:rsid w:val="00EB210A"/>
    <w:rsid w:val="00EB2353"/>
    <w:rsid w:val="00ED17D3"/>
    <w:rsid w:val="00ED3556"/>
    <w:rsid w:val="00ED4277"/>
    <w:rsid w:val="00EE1ADE"/>
    <w:rsid w:val="00EE6B17"/>
    <w:rsid w:val="00EE7909"/>
    <w:rsid w:val="00EF4295"/>
    <w:rsid w:val="00EF6167"/>
    <w:rsid w:val="00F02278"/>
    <w:rsid w:val="00F0538B"/>
    <w:rsid w:val="00F06AF1"/>
    <w:rsid w:val="00F07E9B"/>
    <w:rsid w:val="00F1519A"/>
    <w:rsid w:val="00F16C19"/>
    <w:rsid w:val="00F232A2"/>
    <w:rsid w:val="00F254B2"/>
    <w:rsid w:val="00F369AD"/>
    <w:rsid w:val="00F55CBB"/>
    <w:rsid w:val="00F63043"/>
    <w:rsid w:val="00F64F43"/>
    <w:rsid w:val="00F66275"/>
    <w:rsid w:val="00F752DC"/>
    <w:rsid w:val="00F75828"/>
    <w:rsid w:val="00F761E3"/>
    <w:rsid w:val="00F77936"/>
    <w:rsid w:val="00F915D3"/>
    <w:rsid w:val="00F946BA"/>
    <w:rsid w:val="00F949F5"/>
    <w:rsid w:val="00FA1534"/>
    <w:rsid w:val="00FA44D0"/>
    <w:rsid w:val="00FA705C"/>
    <w:rsid w:val="00FB1E62"/>
    <w:rsid w:val="00FB2D07"/>
    <w:rsid w:val="00FB55F0"/>
    <w:rsid w:val="00FC38FA"/>
    <w:rsid w:val="00FC57D2"/>
    <w:rsid w:val="00FC594C"/>
    <w:rsid w:val="00FC603C"/>
    <w:rsid w:val="00FD44D2"/>
    <w:rsid w:val="00FD5D13"/>
    <w:rsid w:val="00FD7E4C"/>
    <w:rsid w:val="00FE130C"/>
    <w:rsid w:val="00FE2995"/>
    <w:rsid w:val="00FE4967"/>
    <w:rsid w:val="00FE6A06"/>
    <w:rsid w:val="00FF1FF3"/>
    <w:rsid w:val="00FF244E"/>
    <w:rsid w:val="00FF279B"/>
    <w:rsid w:val="00FF3F47"/>
    <w:rsid w:val="00FF4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9ABC285E-BA43-4BD6-AC20-72587884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F4"/>
    <w:rPr>
      <w:rFonts w:ascii="Times New Roman" w:eastAsia="SimSun" w:hAnsi="Times New Roman" w:cs="Times New Roman"/>
      <w:lang w:val="en-US"/>
    </w:rPr>
  </w:style>
  <w:style w:type="paragraph" w:styleId="Heading1">
    <w:name w:val="heading 1"/>
    <w:basedOn w:val="Normal"/>
    <w:next w:val="Normal"/>
    <w:link w:val="Heading1Char"/>
    <w:uiPriority w:val="9"/>
    <w:qFormat/>
    <w:rsid w:val="000D733F"/>
    <w:pPr>
      <w:spacing w:line="360" w:lineRule="auto"/>
      <w:jc w:val="center"/>
      <w:outlineLvl w:val="0"/>
    </w:pPr>
    <w:rPr>
      <w:b/>
      <w:sz w:val="28"/>
      <w:szCs w:val="24"/>
    </w:rPr>
  </w:style>
  <w:style w:type="paragraph" w:styleId="Heading2">
    <w:name w:val="heading 2"/>
    <w:basedOn w:val="Normal"/>
    <w:next w:val="Normal"/>
    <w:link w:val="Heading2Char"/>
    <w:uiPriority w:val="9"/>
    <w:unhideWhenUsed/>
    <w:qFormat/>
    <w:rsid w:val="000F65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326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123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616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F616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F616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F616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616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1"/>
    <w:unhideWhenUsed/>
    <w:rsid w:val="00531AF4"/>
    <w:rPr>
      <w:sz w:val="24"/>
      <w:szCs w:val="24"/>
    </w:rPr>
  </w:style>
  <w:style w:type="paragraph" w:styleId="Caption">
    <w:name w:val="caption"/>
    <w:basedOn w:val="Normal"/>
    <w:next w:val="Normal"/>
    <w:uiPriority w:val="35"/>
    <w:unhideWhenUsed/>
    <w:qFormat/>
    <w:rsid w:val="00E6554A"/>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0D733F"/>
    <w:rPr>
      <w:rFonts w:ascii="Times New Roman" w:eastAsia="SimSun" w:hAnsi="Times New Roman" w:cs="Times New Roman"/>
      <w:b/>
      <w:sz w:val="28"/>
      <w:szCs w:val="24"/>
      <w:lang w:val="en-US"/>
    </w:rPr>
  </w:style>
  <w:style w:type="character" w:customStyle="1" w:styleId="Heading2Char">
    <w:name w:val="Heading 2 Char"/>
    <w:basedOn w:val="DefaultParagraphFont"/>
    <w:link w:val="Heading2"/>
    <w:uiPriority w:val="9"/>
    <w:rsid w:val="000F653A"/>
    <w:rPr>
      <w:rFonts w:asciiTheme="majorHAnsi" w:eastAsiaTheme="majorEastAsia" w:hAnsiTheme="majorHAnsi" w:cstheme="majorBidi"/>
      <w:color w:val="2E74B5" w:themeColor="accent1" w:themeShade="BF"/>
      <w:sz w:val="26"/>
      <w:szCs w:val="26"/>
      <w:lang w:val="en-US"/>
    </w:rPr>
  </w:style>
  <w:style w:type="paragraph" w:styleId="TOCHeading">
    <w:name w:val="TOC Heading"/>
    <w:basedOn w:val="Heading1"/>
    <w:next w:val="Normal"/>
    <w:uiPriority w:val="39"/>
    <w:unhideWhenUsed/>
    <w:qFormat/>
    <w:rsid w:val="000F653A"/>
    <w:pPr>
      <w:outlineLvl w:val="9"/>
    </w:pPr>
  </w:style>
  <w:style w:type="paragraph" w:styleId="TOC1">
    <w:name w:val="toc 1"/>
    <w:basedOn w:val="Normal"/>
    <w:next w:val="Normal"/>
    <w:autoRedefine/>
    <w:uiPriority w:val="39"/>
    <w:unhideWhenUsed/>
    <w:rsid w:val="003B716E"/>
    <w:pPr>
      <w:tabs>
        <w:tab w:val="right" w:leader="dot" w:pos="7927"/>
      </w:tabs>
      <w:spacing w:after="100" w:line="480" w:lineRule="auto"/>
    </w:pPr>
    <w:rPr>
      <w:b/>
      <w:noProof/>
      <w:sz w:val="24"/>
      <w:szCs w:val="24"/>
      <w:lang w:val="id-ID"/>
    </w:rPr>
  </w:style>
  <w:style w:type="paragraph" w:styleId="TOC2">
    <w:name w:val="toc 2"/>
    <w:basedOn w:val="Normal"/>
    <w:next w:val="Normal"/>
    <w:autoRedefine/>
    <w:uiPriority w:val="39"/>
    <w:unhideWhenUsed/>
    <w:rsid w:val="00E67FA0"/>
    <w:pPr>
      <w:tabs>
        <w:tab w:val="left" w:pos="1134"/>
        <w:tab w:val="right" w:leader="dot" w:pos="7927"/>
      </w:tabs>
      <w:spacing w:after="100" w:line="360" w:lineRule="auto"/>
      <w:ind w:left="426"/>
    </w:pPr>
  </w:style>
  <w:style w:type="character" w:styleId="Hyperlink">
    <w:name w:val="Hyperlink"/>
    <w:basedOn w:val="DefaultParagraphFont"/>
    <w:uiPriority w:val="99"/>
    <w:unhideWhenUsed/>
    <w:rsid w:val="000F653A"/>
    <w:rPr>
      <w:color w:val="0563C1" w:themeColor="hyperlink"/>
      <w:u w:val="single"/>
    </w:rPr>
  </w:style>
  <w:style w:type="paragraph" w:styleId="Header">
    <w:name w:val="header"/>
    <w:basedOn w:val="Normal"/>
    <w:link w:val="HeaderChar"/>
    <w:uiPriority w:val="99"/>
    <w:unhideWhenUsed/>
    <w:rsid w:val="000F6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3A"/>
    <w:rPr>
      <w:rFonts w:ascii="Times New Roman" w:eastAsia="SimSun" w:hAnsi="Times New Roman" w:cs="Times New Roman"/>
      <w:lang w:val="en-US"/>
    </w:rPr>
  </w:style>
  <w:style w:type="paragraph" w:styleId="Footer">
    <w:name w:val="footer"/>
    <w:basedOn w:val="Normal"/>
    <w:link w:val="FooterChar"/>
    <w:uiPriority w:val="99"/>
    <w:unhideWhenUsed/>
    <w:rsid w:val="000F6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3A"/>
    <w:rPr>
      <w:rFonts w:ascii="Times New Roman" w:eastAsia="SimSun" w:hAnsi="Times New Roman" w:cs="Times New Roman"/>
      <w:lang w:val="en-US"/>
    </w:rPr>
  </w:style>
  <w:style w:type="paragraph" w:styleId="ListParagraph">
    <w:name w:val="List Paragraph"/>
    <w:basedOn w:val="Normal"/>
    <w:link w:val="ListParagraphChar"/>
    <w:uiPriority w:val="34"/>
    <w:qFormat/>
    <w:rsid w:val="007F5179"/>
    <w:pPr>
      <w:ind w:left="720"/>
      <w:contextualSpacing/>
    </w:pPr>
  </w:style>
  <w:style w:type="character" w:customStyle="1" w:styleId="ListParagraphChar">
    <w:name w:val="List Paragraph Char"/>
    <w:link w:val="ListParagraph"/>
    <w:uiPriority w:val="34"/>
    <w:qFormat/>
    <w:rsid w:val="00CD5E4B"/>
    <w:rPr>
      <w:rFonts w:ascii="Times New Roman" w:eastAsia="SimSun" w:hAnsi="Times New Roman" w:cs="Times New Roman"/>
      <w:lang w:val="en-US"/>
    </w:rPr>
  </w:style>
  <w:style w:type="character" w:customStyle="1" w:styleId="Heading3Char">
    <w:name w:val="Heading 3 Char"/>
    <w:basedOn w:val="DefaultParagraphFont"/>
    <w:link w:val="Heading3"/>
    <w:uiPriority w:val="9"/>
    <w:rsid w:val="00C6326C"/>
    <w:rPr>
      <w:rFonts w:asciiTheme="majorHAnsi" w:eastAsiaTheme="majorEastAsia" w:hAnsiTheme="majorHAnsi" w:cstheme="majorBidi"/>
      <w:color w:val="1F4D78" w:themeColor="accent1" w:themeShade="7F"/>
      <w:sz w:val="24"/>
      <w:szCs w:val="24"/>
      <w:lang w:val="en-US"/>
    </w:rPr>
  </w:style>
  <w:style w:type="paragraph" w:styleId="TOC3">
    <w:name w:val="toc 3"/>
    <w:basedOn w:val="Normal"/>
    <w:next w:val="Normal"/>
    <w:autoRedefine/>
    <w:uiPriority w:val="39"/>
    <w:unhideWhenUsed/>
    <w:rsid w:val="00E46CDD"/>
    <w:pPr>
      <w:tabs>
        <w:tab w:val="right" w:leader="dot" w:pos="7927"/>
      </w:tabs>
      <w:spacing w:after="100"/>
      <w:ind w:left="1134"/>
    </w:pPr>
  </w:style>
  <w:style w:type="paragraph" w:customStyle="1" w:styleId="Style1">
    <w:name w:val="_Style 1"/>
    <w:basedOn w:val="Normal"/>
    <w:qFormat/>
    <w:rsid w:val="00C6326C"/>
    <w:pPr>
      <w:ind w:left="720"/>
      <w:contextualSpacing/>
    </w:pPr>
    <w:rPr>
      <w:rFonts w:ascii="Yu Mincho Light" w:eastAsia="Yu Mincho Light" w:hAnsi="Yu Mincho Light"/>
      <w:lang w:val="id-ID" w:eastAsia="id-ID"/>
    </w:rPr>
  </w:style>
  <w:style w:type="character" w:customStyle="1" w:styleId="BodyTextChar">
    <w:name w:val="Body Text Char"/>
    <w:link w:val="BodyText"/>
    <w:uiPriority w:val="1"/>
    <w:rsid w:val="003E2D3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2D32"/>
    <w:pPr>
      <w:widowControl w:val="0"/>
      <w:autoSpaceDE w:val="0"/>
      <w:autoSpaceDN w:val="0"/>
      <w:spacing w:after="0" w:line="240" w:lineRule="auto"/>
    </w:pPr>
    <w:rPr>
      <w:rFonts w:eastAsia="Times New Roman"/>
      <w:sz w:val="24"/>
      <w:szCs w:val="24"/>
      <w:lang w:val="id-ID"/>
    </w:rPr>
  </w:style>
  <w:style w:type="character" w:customStyle="1" w:styleId="BodyTextChar1">
    <w:name w:val="Body Text Char1"/>
    <w:basedOn w:val="DefaultParagraphFont"/>
    <w:uiPriority w:val="99"/>
    <w:semiHidden/>
    <w:rsid w:val="003E2D32"/>
    <w:rPr>
      <w:rFonts w:ascii="Times New Roman" w:eastAsia="SimSun" w:hAnsi="Times New Roman" w:cs="Times New Roman"/>
      <w:lang w:val="en-US"/>
    </w:rPr>
  </w:style>
  <w:style w:type="character" w:styleId="Emphasis">
    <w:name w:val="Emphasis"/>
    <w:uiPriority w:val="20"/>
    <w:qFormat/>
    <w:rsid w:val="006F5F57"/>
    <w:rPr>
      <w:i/>
      <w:iCs/>
    </w:rPr>
  </w:style>
  <w:style w:type="character" w:styleId="CommentReference">
    <w:name w:val="annotation reference"/>
    <w:uiPriority w:val="1"/>
    <w:unhideWhenUsed/>
    <w:rsid w:val="00A94EC5"/>
    <w:rPr>
      <w:sz w:val="16"/>
      <w:szCs w:val="16"/>
    </w:rPr>
  </w:style>
  <w:style w:type="character" w:customStyle="1" w:styleId="gc-replacement">
    <w:name w:val="gc-replacement"/>
    <w:basedOn w:val="DefaultParagraphFont"/>
    <w:rsid w:val="00C815A8"/>
  </w:style>
  <w:style w:type="character" w:customStyle="1" w:styleId="gc-replace">
    <w:name w:val="gc-replace"/>
    <w:basedOn w:val="DefaultParagraphFont"/>
    <w:rsid w:val="00C815A8"/>
  </w:style>
  <w:style w:type="paragraph" w:styleId="TableofFigures">
    <w:name w:val="table of figures"/>
    <w:basedOn w:val="Normal"/>
    <w:next w:val="Normal"/>
    <w:uiPriority w:val="99"/>
    <w:unhideWhenUsed/>
    <w:rsid w:val="004F7828"/>
    <w:pPr>
      <w:spacing w:after="0"/>
    </w:pPr>
  </w:style>
  <w:style w:type="table" w:styleId="TableGrid">
    <w:name w:val="Table Grid"/>
    <w:basedOn w:val="TableNormal"/>
    <w:uiPriority w:val="59"/>
    <w:rsid w:val="00C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9371B0"/>
  </w:style>
  <w:style w:type="character" w:customStyle="1" w:styleId="mrel">
    <w:name w:val="mrel"/>
    <w:basedOn w:val="DefaultParagraphFont"/>
    <w:rsid w:val="009371B0"/>
  </w:style>
  <w:style w:type="character" w:customStyle="1" w:styleId="vlist-s">
    <w:name w:val="vlist-s"/>
    <w:basedOn w:val="DefaultParagraphFont"/>
    <w:rsid w:val="009371B0"/>
  </w:style>
  <w:style w:type="character" w:customStyle="1" w:styleId="mbin">
    <w:name w:val="mbin"/>
    <w:basedOn w:val="DefaultParagraphFont"/>
    <w:rsid w:val="009371B0"/>
  </w:style>
  <w:style w:type="character" w:styleId="PlaceholderText">
    <w:name w:val="Placeholder Text"/>
    <w:basedOn w:val="DefaultParagraphFont"/>
    <w:uiPriority w:val="99"/>
    <w:semiHidden/>
    <w:rsid w:val="00F06AF1"/>
    <w:rPr>
      <w:color w:val="808080"/>
    </w:rPr>
  </w:style>
  <w:style w:type="paragraph" w:styleId="BalloonText">
    <w:name w:val="Balloon Text"/>
    <w:basedOn w:val="Normal"/>
    <w:link w:val="BalloonTextChar"/>
    <w:uiPriority w:val="99"/>
    <w:semiHidden/>
    <w:unhideWhenUsed/>
    <w:rsid w:val="00EE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DE"/>
    <w:rPr>
      <w:rFonts w:ascii="Segoe UI" w:eastAsia="SimSun" w:hAnsi="Segoe UI" w:cs="Segoe UI"/>
      <w:sz w:val="18"/>
      <w:szCs w:val="18"/>
      <w:lang w:val="en-US"/>
    </w:rPr>
  </w:style>
  <w:style w:type="character" w:customStyle="1" w:styleId="Heading4Char">
    <w:name w:val="Heading 4 Char"/>
    <w:basedOn w:val="DefaultParagraphFont"/>
    <w:link w:val="Heading4"/>
    <w:uiPriority w:val="9"/>
    <w:rsid w:val="0086123E"/>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86123E"/>
    <w:rPr>
      <w:b/>
      <w:bCs/>
    </w:rPr>
  </w:style>
  <w:style w:type="paragraph" w:customStyle="1" w:styleId="Default">
    <w:name w:val="Default"/>
    <w:rsid w:val="00B3242D"/>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117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27F"/>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11727F"/>
    <w:rPr>
      <w:vertAlign w:val="superscript"/>
    </w:rPr>
  </w:style>
  <w:style w:type="character" w:customStyle="1" w:styleId="Heading5Char">
    <w:name w:val="Heading 5 Char"/>
    <w:basedOn w:val="DefaultParagraphFont"/>
    <w:link w:val="Heading5"/>
    <w:uiPriority w:val="9"/>
    <w:semiHidden/>
    <w:rsid w:val="00EF6167"/>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EF616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EF616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EF616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F6167"/>
    <w:rPr>
      <w:rFonts w:asciiTheme="majorHAnsi" w:eastAsiaTheme="majorEastAsia" w:hAnsiTheme="majorHAnsi" w:cstheme="majorBidi"/>
      <w:i/>
      <w:iCs/>
      <w:color w:val="272727" w:themeColor="text1" w:themeTint="D8"/>
      <w:sz w:val="21"/>
      <w:szCs w:val="21"/>
      <w:lang w:val="en-US"/>
    </w:rPr>
  </w:style>
  <w:style w:type="character" w:customStyle="1" w:styleId="selectable-text">
    <w:name w:val="selectable-text"/>
    <w:basedOn w:val="DefaultParagraphFont"/>
    <w:rsid w:val="00C278A2"/>
  </w:style>
  <w:style w:type="paragraph" w:styleId="HTMLPreformatted">
    <w:name w:val="HTML Preformatted"/>
    <w:basedOn w:val="Normal"/>
    <w:link w:val="HTMLPreformattedChar"/>
    <w:uiPriority w:val="99"/>
    <w:unhideWhenUsed/>
    <w:rsid w:val="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20C90"/>
    <w:rPr>
      <w:rFonts w:ascii="Courier New" w:eastAsia="Times New Roman" w:hAnsi="Courier New" w:cs="Courier New"/>
      <w:sz w:val="20"/>
      <w:szCs w:val="20"/>
      <w:lang w:eastAsia="id-ID"/>
    </w:rPr>
  </w:style>
  <w:style w:type="character" w:customStyle="1" w:styleId="y2iqfc">
    <w:name w:val="y2iqfc"/>
    <w:basedOn w:val="DefaultParagraphFont"/>
    <w:rsid w:val="00320C90"/>
  </w:style>
  <w:style w:type="character" w:customStyle="1" w:styleId="a">
    <w:name w:val="a"/>
    <w:basedOn w:val="DefaultParagraphFont"/>
    <w:rsid w:val="00320C90"/>
  </w:style>
  <w:style w:type="paragraph" w:styleId="NoSpacing">
    <w:name w:val="No Spacing"/>
    <w:uiPriority w:val="1"/>
    <w:qFormat/>
    <w:rsid w:val="00320C90"/>
    <w:pPr>
      <w:spacing w:after="0" w:line="240" w:lineRule="auto"/>
    </w:pPr>
    <w:rPr>
      <w:rFonts w:ascii="Calibri" w:eastAsia="SimSun" w:hAnsi="Calibri" w:cs="Times New Roman"/>
      <w:lang w:val="en-US" w:eastAsia="zh-CN"/>
    </w:rPr>
  </w:style>
  <w:style w:type="paragraph" w:customStyle="1" w:styleId="Lampiran">
    <w:name w:val="Lampiran"/>
    <w:basedOn w:val="Normal"/>
    <w:link w:val="LampiranChar"/>
    <w:qFormat/>
    <w:rsid w:val="00320C90"/>
    <w:pPr>
      <w:spacing w:after="200" w:line="276" w:lineRule="auto"/>
    </w:pPr>
    <w:rPr>
      <w:i/>
      <w:color w:val="000000" w:themeColor="text1"/>
      <w:sz w:val="24"/>
      <w:szCs w:val="24"/>
      <w:lang w:eastAsia="zh-CN"/>
    </w:rPr>
  </w:style>
  <w:style w:type="paragraph" w:customStyle="1" w:styleId="Style10">
    <w:name w:val="Style1"/>
    <w:basedOn w:val="Lampiran"/>
    <w:link w:val="Style1Char"/>
    <w:qFormat/>
    <w:rsid w:val="00320C90"/>
    <w:rPr>
      <w:b/>
    </w:rPr>
  </w:style>
  <w:style w:type="character" w:customStyle="1" w:styleId="LampiranChar">
    <w:name w:val="Lampiran Char"/>
    <w:basedOn w:val="DefaultParagraphFont"/>
    <w:link w:val="Lampiran"/>
    <w:rsid w:val="00320C90"/>
    <w:rPr>
      <w:rFonts w:ascii="Times New Roman" w:eastAsia="SimSun" w:hAnsi="Times New Roman" w:cs="Times New Roman"/>
      <w:i/>
      <w:color w:val="000000" w:themeColor="text1"/>
      <w:sz w:val="24"/>
      <w:szCs w:val="24"/>
      <w:lang w:val="en-US" w:eastAsia="zh-CN"/>
    </w:rPr>
  </w:style>
  <w:style w:type="character" w:customStyle="1" w:styleId="Style1Char">
    <w:name w:val="Style1 Char"/>
    <w:basedOn w:val="LampiranChar"/>
    <w:link w:val="Style10"/>
    <w:rsid w:val="00320C90"/>
    <w:rPr>
      <w:rFonts w:ascii="Times New Roman" w:eastAsia="SimSun" w:hAnsi="Times New Roman" w:cs="Times New Roman"/>
      <w:b/>
      <w:i/>
      <w:color w:val="000000" w:themeColor="text1"/>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733">
      <w:bodyDiv w:val="1"/>
      <w:marLeft w:val="0"/>
      <w:marRight w:val="0"/>
      <w:marTop w:val="0"/>
      <w:marBottom w:val="0"/>
      <w:divBdr>
        <w:top w:val="none" w:sz="0" w:space="0" w:color="auto"/>
        <w:left w:val="none" w:sz="0" w:space="0" w:color="auto"/>
        <w:bottom w:val="none" w:sz="0" w:space="0" w:color="auto"/>
        <w:right w:val="none" w:sz="0" w:space="0" w:color="auto"/>
      </w:divBdr>
    </w:div>
    <w:div w:id="13118240">
      <w:bodyDiv w:val="1"/>
      <w:marLeft w:val="0"/>
      <w:marRight w:val="0"/>
      <w:marTop w:val="0"/>
      <w:marBottom w:val="0"/>
      <w:divBdr>
        <w:top w:val="none" w:sz="0" w:space="0" w:color="auto"/>
        <w:left w:val="none" w:sz="0" w:space="0" w:color="auto"/>
        <w:bottom w:val="none" w:sz="0" w:space="0" w:color="auto"/>
        <w:right w:val="none" w:sz="0" w:space="0" w:color="auto"/>
      </w:divBdr>
    </w:div>
    <w:div w:id="21563893">
      <w:bodyDiv w:val="1"/>
      <w:marLeft w:val="0"/>
      <w:marRight w:val="0"/>
      <w:marTop w:val="0"/>
      <w:marBottom w:val="0"/>
      <w:divBdr>
        <w:top w:val="none" w:sz="0" w:space="0" w:color="auto"/>
        <w:left w:val="none" w:sz="0" w:space="0" w:color="auto"/>
        <w:bottom w:val="none" w:sz="0" w:space="0" w:color="auto"/>
        <w:right w:val="none" w:sz="0" w:space="0" w:color="auto"/>
      </w:divBdr>
    </w:div>
    <w:div w:id="25494950">
      <w:bodyDiv w:val="1"/>
      <w:marLeft w:val="0"/>
      <w:marRight w:val="0"/>
      <w:marTop w:val="0"/>
      <w:marBottom w:val="0"/>
      <w:divBdr>
        <w:top w:val="none" w:sz="0" w:space="0" w:color="auto"/>
        <w:left w:val="none" w:sz="0" w:space="0" w:color="auto"/>
        <w:bottom w:val="none" w:sz="0" w:space="0" w:color="auto"/>
        <w:right w:val="none" w:sz="0" w:space="0" w:color="auto"/>
      </w:divBdr>
    </w:div>
    <w:div w:id="31619352">
      <w:bodyDiv w:val="1"/>
      <w:marLeft w:val="0"/>
      <w:marRight w:val="0"/>
      <w:marTop w:val="0"/>
      <w:marBottom w:val="0"/>
      <w:divBdr>
        <w:top w:val="none" w:sz="0" w:space="0" w:color="auto"/>
        <w:left w:val="none" w:sz="0" w:space="0" w:color="auto"/>
        <w:bottom w:val="none" w:sz="0" w:space="0" w:color="auto"/>
        <w:right w:val="none" w:sz="0" w:space="0" w:color="auto"/>
      </w:divBdr>
    </w:div>
    <w:div w:id="43796822">
      <w:bodyDiv w:val="1"/>
      <w:marLeft w:val="0"/>
      <w:marRight w:val="0"/>
      <w:marTop w:val="0"/>
      <w:marBottom w:val="0"/>
      <w:divBdr>
        <w:top w:val="none" w:sz="0" w:space="0" w:color="auto"/>
        <w:left w:val="none" w:sz="0" w:space="0" w:color="auto"/>
        <w:bottom w:val="none" w:sz="0" w:space="0" w:color="auto"/>
        <w:right w:val="none" w:sz="0" w:space="0" w:color="auto"/>
      </w:divBdr>
    </w:div>
    <w:div w:id="46027169">
      <w:bodyDiv w:val="1"/>
      <w:marLeft w:val="0"/>
      <w:marRight w:val="0"/>
      <w:marTop w:val="0"/>
      <w:marBottom w:val="0"/>
      <w:divBdr>
        <w:top w:val="none" w:sz="0" w:space="0" w:color="auto"/>
        <w:left w:val="none" w:sz="0" w:space="0" w:color="auto"/>
        <w:bottom w:val="none" w:sz="0" w:space="0" w:color="auto"/>
        <w:right w:val="none" w:sz="0" w:space="0" w:color="auto"/>
      </w:divBdr>
    </w:div>
    <w:div w:id="50468657">
      <w:bodyDiv w:val="1"/>
      <w:marLeft w:val="0"/>
      <w:marRight w:val="0"/>
      <w:marTop w:val="0"/>
      <w:marBottom w:val="0"/>
      <w:divBdr>
        <w:top w:val="none" w:sz="0" w:space="0" w:color="auto"/>
        <w:left w:val="none" w:sz="0" w:space="0" w:color="auto"/>
        <w:bottom w:val="none" w:sz="0" w:space="0" w:color="auto"/>
        <w:right w:val="none" w:sz="0" w:space="0" w:color="auto"/>
      </w:divBdr>
    </w:div>
    <w:div w:id="63719240">
      <w:bodyDiv w:val="1"/>
      <w:marLeft w:val="0"/>
      <w:marRight w:val="0"/>
      <w:marTop w:val="0"/>
      <w:marBottom w:val="0"/>
      <w:divBdr>
        <w:top w:val="none" w:sz="0" w:space="0" w:color="auto"/>
        <w:left w:val="none" w:sz="0" w:space="0" w:color="auto"/>
        <w:bottom w:val="none" w:sz="0" w:space="0" w:color="auto"/>
        <w:right w:val="none" w:sz="0" w:space="0" w:color="auto"/>
      </w:divBdr>
    </w:div>
    <w:div w:id="66536696">
      <w:bodyDiv w:val="1"/>
      <w:marLeft w:val="0"/>
      <w:marRight w:val="0"/>
      <w:marTop w:val="0"/>
      <w:marBottom w:val="0"/>
      <w:divBdr>
        <w:top w:val="none" w:sz="0" w:space="0" w:color="auto"/>
        <w:left w:val="none" w:sz="0" w:space="0" w:color="auto"/>
        <w:bottom w:val="none" w:sz="0" w:space="0" w:color="auto"/>
        <w:right w:val="none" w:sz="0" w:space="0" w:color="auto"/>
      </w:divBdr>
    </w:div>
    <w:div w:id="70472364">
      <w:bodyDiv w:val="1"/>
      <w:marLeft w:val="0"/>
      <w:marRight w:val="0"/>
      <w:marTop w:val="0"/>
      <w:marBottom w:val="0"/>
      <w:divBdr>
        <w:top w:val="none" w:sz="0" w:space="0" w:color="auto"/>
        <w:left w:val="none" w:sz="0" w:space="0" w:color="auto"/>
        <w:bottom w:val="none" w:sz="0" w:space="0" w:color="auto"/>
        <w:right w:val="none" w:sz="0" w:space="0" w:color="auto"/>
      </w:divBdr>
    </w:div>
    <w:div w:id="70857858">
      <w:bodyDiv w:val="1"/>
      <w:marLeft w:val="0"/>
      <w:marRight w:val="0"/>
      <w:marTop w:val="0"/>
      <w:marBottom w:val="0"/>
      <w:divBdr>
        <w:top w:val="none" w:sz="0" w:space="0" w:color="auto"/>
        <w:left w:val="none" w:sz="0" w:space="0" w:color="auto"/>
        <w:bottom w:val="none" w:sz="0" w:space="0" w:color="auto"/>
        <w:right w:val="none" w:sz="0" w:space="0" w:color="auto"/>
      </w:divBdr>
    </w:div>
    <w:div w:id="73406336">
      <w:bodyDiv w:val="1"/>
      <w:marLeft w:val="0"/>
      <w:marRight w:val="0"/>
      <w:marTop w:val="0"/>
      <w:marBottom w:val="0"/>
      <w:divBdr>
        <w:top w:val="none" w:sz="0" w:space="0" w:color="auto"/>
        <w:left w:val="none" w:sz="0" w:space="0" w:color="auto"/>
        <w:bottom w:val="none" w:sz="0" w:space="0" w:color="auto"/>
        <w:right w:val="none" w:sz="0" w:space="0" w:color="auto"/>
      </w:divBdr>
    </w:div>
    <w:div w:id="77406626">
      <w:bodyDiv w:val="1"/>
      <w:marLeft w:val="0"/>
      <w:marRight w:val="0"/>
      <w:marTop w:val="0"/>
      <w:marBottom w:val="0"/>
      <w:divBdr>
        <w:top w:val="none" w:sz="0" w:space="0" w:color="auto"/>
        <w:left w:val="none" w:sz="0" w:space="0" w:color="auto"/>
        <w:bottom w:val="none" w:sz="0" w:space="0" w:color="auto"/>
        <w:right w:val="none" w:sz="0" w:space="0" w:color="auto"/>
      </w:divBdr>
    </w:div>
    <w:div w:id="79062116">
      <w:bodyDiv w:val="1"/>
      <w:marLeft w:val="0"/>
      <w:marRight w:val="0"/>
      <w:marTop w:val="0"/>
      <w:marBottom w:val="0"/>
      <w:divBdr>
        <w:top w:val="none" w:sz="0" w:space="0" w:color="auto"/>
        <w:left w:val="none" w:sz="0" w:space="0" w:color="auto"/>
        <w:bottom w:val="none" w:sz="0" w:space="0" w:color="auto"/>
        <w:right w:val="none" w:sz="0" w:space="0" w:color="auto"/>
      </w:divBdr>
    </w:div>
    <w:div w:id="112217142">
      <w:bodyDiv w:val="1"/>
      <w:marLeft w:val="0"/>
      <w:marRight w:val="0"/>
      <w:marTop w:val="0"/>
      <w:marBottom w:val="0"/>
      <w:divBdr>
        <w:top w:val="none" w:sz="0" w:space="0" w:color="auto"/>
        <w:left w:val="none" w:sz="0" w:space="0" w:color="auto"/>
        <w:bottom w:val="none" w:sz="0" w:space="0" w:color="auto"/>
        <w:right w:val="none" w:sz="0" w:space="0" w:color="auto"/>
      </w:divBdr>
    </w:div>
    <w:div w:id="116338440">
      <w:bodyDiv w:val="1"/>
      <w:marLeft w:val="0"/>
      <w:marRight w:val="0"/>
      <w:marTop w:val="0"/>
      <w:marBottom w:val="0"/>
      <w:divBdr>
        <w:top w:val="none" w:sz="0" w:space="0" w:color="auto"/>
        <w:left w:val="none" w:sz="0" w:space="0" w:color="auto"/>
        <w:bottom w:val="none" w:sz="0" w:space="0" w:color="auto"/>
        <w:right w:val="none" w:sz="0" w:space="0" w:color="auto"/>
      </w:divBdr>
    </w:div>
    <w:div w:id="119225888">
      <w:bodyDiv w:val="1"/>
      <w:marLeft w:val="0"/>
      <w:marRight w:val="0"/>
      <w:marTop w:val="0"/>
      <w:marBottom w:val="0"/>
      <w:divBdr>
        <w:top w:val="none" w:sz="0" w:space="0" w:color="auto"/>
        <w:left w:val="none" w:sz="0" w:space="0" w:color="auto"/>
        <w:bottom w:val="none" w:sz="0" w:space="0" w:color="auto"/>
        <w:right w:val="none" w:sz="0" w:space="0" w:color="auto"/>
      </w:divBdr>
    </w:div>
    <w:div w:id="121198264">
      <w:bodyDiv w:val="1"/>
      <w:marLeft w:val="0"/>
      <w:marRight w:val="0"/>
      <w:marTop w:val="0"/>
      <w:marBottom w:val="0"/>
      <w:divBdr>
        <w:top w:val="none" w:sz="0" w:space="0" w:color="auto"/>
        <w:left w:val="none" w:sz="0" w:space="0" w:color="auto"/>
        <w:bottom w:val="none" w:sz="0" w:space="0" w:color="auto"/>
        <w:right w:val="none" w:sz="0" w:space="0" w:color="auto"/>
      </w:divBdr>
    </w:div>
    <w:div w:id="126826626">
      <w:bodyDiv w:val="1"/>
      <w:marLeft w:val="0"/>
      <w:marRight w:val="0"/>
      <w:marTop w:val="0"/>
      <w:marBottom w:val="0"/>
      <w:divBdr>
        <w:top w:val="none" w:sz="0" w:space="0" w:color="auto"/>
        <w:left w:val="none" w:sz="0" w:space="0" w:color="auto"/>
        <w:bottom w:val="none" w:sz="0" w:space="0" w:color="auto"/>
        <w:right w:val="none" w:sz="0" w:space="0" w:color="auto"/>
      </w:divBdr>
    </w:div>
    <w:div w:id="132715360">
      <w:bodyDiv w:val="1"/>
      <w:marLeft w:val="0"/>
      <w:marRight w:val="0"/>
      <w:marTop w:val="0"/>
      <w:marBottom w:val="0"/>
      <w:divBdr>
        <w:top w:val="none" w:sz="0" w:space="0" w:color="auto"/>
        <w:left w:val="none" w:sz="0" w:space="0" w:color="auto"/>
        <w:bottom w:val="none" w:sz="0" w:space="0" w:color="auto"/>
        <w:right w:val="none" w:sz="0" w:space="0" w:color="auto"/>
      </w:divBdr>
    </w:div>
    <w:div w:id="136383340">
      <w:bodyDiv w:val="1"/>
      <w:marLeft w:val="0"/>
      <w:marRight w:val="0"/>
      <w:marTop w:val="0"/>
      <w:marBottom w:val="0"/>
      <w:divBdr>
        <w:top w:val="none" w:sz="0" w:space="0" w:color="auto"/>
        <w:left w:val="none" w:sz="0" w:space="0" w:color="auto"/>
        <w:bottom w:val="none" w:sz="0" w:space="0" w:color="auto"/>
        <w:right w:val="none" w:sz="0" w:space="0" w:color="auto"/>
      </w:divBdr>
    </w:div>
    <w:div w:id="150147721">
      <w:bodyDiv w:val="1"/>
      <w:marLeft w:val="0"/>
      <w:marRight w:val="0"/>
      <w:marTop w:val="0"/>
      <w:marBottom w:val="0"/>
      <w:divBdr>
        <w:top w:val="none" w:sz="0" w:space="0" w:color="auto"/>
        <w:left w:val="none" w:sz="0" w:space="0" w:color="auto"/>
        <w:bottom w:val="none" w:sz="0" w:space="0" w:color="auto"/>
        <w:right w:val="none" w:sz="0" w:space="0" w:color="auto"/>
      </w:divBdr>
    </w:div>
    <w:div w:id="163016228">
      <w:bodyDiv w:val="1"/>
      <w:marLeft w:val="0"/>
      <w:marRight w:val="0"/>
      <w:marTop w:val="0"/>
      <w:marBottom w:val="0"/>
      <w:divBdr>
        <w:top w:val="none" w:sz="0" w:space="0" w:color="auto"/>
        <w:left w:val="none" w:sz="0" w:space="0" w:color="auto"/>
        <w:bottom w:val="none" w:sz="0" w:space="0" w:color="auto"/>
        <w:right w:val="none" w:sz="0" w:space="0" w:color="auto"/>
      </w:divBdr>
    </w:div>
    <w:div w:id="166680685">
      <w:bodyDiv w:val="1"/>
      <w:marLeft w:val="0"/>
      <w:marRight w:val="0"/>
      <w:marTop w:val="0"/>
      <w:marBottom w:val="0"/>
      <w:divBdr>
        <w:top w:val="none" w:sz="0" w:space="0" w:color="auto"/>
        <w:left w:val="none" w:sz="0" w:space="0" w:color="auto"/>
        <w:bottom w:val="none" w:sz="0" w:space="0" w:color="auto"/>
        <w:right w:val="none" w:sz="0" w:space="0" w:color="auto"/>
      </w:divBdr>
    </w:div>
    <w:div w:id="169878033">
      <w:bodyDiv w:val="1"/>
      <w:marLeft w:val="0"/>
      <w:marRight w:val="0"/>
      <w:marTop w:val="0"/>
      <w:marBottom w:val="0"/>
      <w:divBdr>
        <w:top w:val="none" w:sz="0" w:space="0" w:color="auto"/>
        <w:left w:val="none" w:sz="0" w:space="0" w:color="auto"/>
        <w:bottom w:val="none" w:sz="0" w:space="0" w:color="auto"/>
        <w:right w:val="none" w:sz="0" w:space="0" w:color="auto"/>
      </w:divBdr>
    </w:div>
    <w:div w:id="171838565">
      <w:bodyDiv w:val="1"/>
      <w:marLeft w:val="0"/>
      <w:marRight w:val="0"/>
      <w:marTop w:val="0"/>
      <w:marBottom w:val="0"/>
      <w:divBdr>
        <w:top w:val="none" w:sz="0" w:space="0" w:color="auto"/>
        <w:left w:val="none" w:sz="0" w:space="0" w:color="auto"/>
        <w:bottom w:val="none" w:sz="0" w:space="0" w:color="auto"/>
        <w:right w:val="none" w:sz="0" w:space="0" w:color="auto"/>
      </w:divBdr>
    </w:div>
    <w:div w:id="173955824">
      <w:bodyDiv w:val="1"/>
      <w:marLeft w:val="0"/>
      <w:marRight w:val="0"/>
      <w:marTop w:val="0"/>
      <w:marBottom w:val="0"/>
      <w:divBdr>
        <w:top w:val="none" w:sz="0" w:space="0" w:color="auto"/>
        <w:left w:val="none" w:sz="0" w:space="0" w:color="auto"/>
        <w:bottom w:val="none" w:sz="0" w:space="0" w:color="auto"/>
        <w:right w:val="none" w:sz="0" w:space="0" w:color="auto"/>
      </w:divBdr>
    </w:div>
    <w:div w:id="202712806">
      <w:bodyDiv w:val="1"/>
      <w:marLeft w:val="0"/>
      <w:marRight w:val="0"/>
      <w:marTop w:val="0"/>
      <w:marBottom w:val="0"/>
      <w:divBdr>
        <w:top w:val="none" w:sz="0" w:space="0" w:color="auto"/>
        <w:left w:val="none" w:sz="0" w:space="0" w:color="auto"/>
        <w:bottom w:val="none" w:sz="0" w:space="0" w:color="auto"/>
        <w:right w:val="none" w:sz="0" w:space="0" w:color="auto"/>
      </w:divBdr>
    </w:div>
    <w:div w:id="213126327">
      <w:bodyDiv w:val="1"/>
      <w:marLeft w:val="0"/>
      <w:marRight w:val="0"/>
      <w:marTop w:val="0"/>
      <w:marBottom w:val="0"/>
      <w:divBdr>
        <w:top w:val="none" w:sz="0" w:space="0" w:color="auto"/>
        <w:left w:val="none" w:sz="0" w:space="0" w:color="auto"/>
        <w:bottom w:val="none" w:sz="0" w:space="0" w:color="auto"/>
        <w:right w:val="none" w:sz="0" w:space="0" w:color="auto"/>
      </w:divBdr>
    </w:div>
    <w:div w:id="214902103">
      <w:bodyDiv w:val="1"/>
      <w:marLeft w:val="0"/>
      <w:marRight w:val="0"/>
      <w:marTop w:val="0"/>
      <w:marBottom w:val="0"/>
      <w:divBdr>
        <w:top w:val="none" w:sz="0" w:space="0" w:color="auto"/>
        <w:left w:val="none" w:sz="0" w:space="0" w:color="auto"/>
        <w:bottom w:val="none" w:sz="0" w:space="0" w:color="auto"/>
        <w:right w:val="none" w:sz="0" w:space="0" w:color="auto"/>
      </w:divBdr>
    </w:div>
    <w:div w:id="216673410">
      <w:bodyDiv w:val="1"/>
      <w:marLeft w:val="0"/>
      <w:marRight w:val="0"/>
      <w:marTop w:val="0"/>
      <w:marBottom w:val="0"/>
      <w:divBdr>
        <w:top w:val="none" w:sz="0" w:space="0" w:color="auto"/>
        <w:left w:val="none" w:sz="0" w:space="0" w:color="auto"/>
        <w:bottom w:val="none" w:sz="0" w:space="0" w:color="auto"/>
        <w:right w:val="none" w:sz="0" w:space="0" w:color="auto"/>
      </w:divBdr>
    </w:div>
    <w:div w:id="218640461">
      <w:bodyDiv w:val="1"/>
      <w:marLeft w:val="0"/>
      <w:marRight w:val="0"/>
      <w:marTop w:val="0"/>
      <w:marBottom w:val="0"/>
      <w:divBdr>
        <w:top w:val="none" w:sz="0" w:space="0" w:color="auto"/>
        <w:left w:val="none" w:sz="0" w:space="0" w:color="auto"/>
        <w:bottom w:val="none" w:sz="0" w:space="0" w:color="auto"/>
        <w:right w:val="none" w:sz="0" w:space="0" w:color="auto"/>
      </w:divBdr>
    </w:div>
    <w:div w:id="218783852">
      <w:bodyDiv w:val="1"/>
      <w:marLeft w:val="0"/>
      <w:marRight w:val="0"/>
      <w:marTop w:val="0"/>
      <w:marBottom w:val="0"/>
      <w:divBdr>
        <w:top w:val="none" w:sz="0" w:space="0" w:color="auto"/>
        <w:left w:val="none" w:sz="0" w:space="0" w:color="auto"/>
        <w:bottom w:val="none" w:sz="0" w:space="0" w:color="auto"/>
        <w:right w:val="none" w:sz="0" w:space="0" w:color="auto"/>
      </w:divBdr>
    </w:div>
    <w:div w:id="226572216">
      <w:bodyDiv w:val="1"/>
      <w:marLeft w:val="0"/>
      <w:marRight w:val="0"/>
      <w:marTop w:val="0"/>
      <w:marBottom w:val="0"/>
      <w:divBdr>
        <w:top w:val="none" w:sz="0" w:space="0" w:color="auto"/>
        <w:left w:val="none" w:sz="0" w:space="0" w:color="auto"/>
        <w:bottom w:val="none" w:sz="0" w:space="0" w:color="auto"/>
        <w:right w:val="none" w:sz="0" w:space="0" w:color="auto"/>
      </w:divBdr>
    </w:div>
    <w:div w:id="231698098">
      <w:bodyDiv w:val="1"/>
      <w:marLeft w:val="0"/>
      <w:marRight w:val="0"/>
      <w:marTop w:val="0"/>
      <w:marBottom w:val="0"/>
      <w:divBdr>
        <w:top w:val="none" w:sz="0" w:space="0" w:color="auto"/>
        <w:left w:val="none" w:sz="0" w:space="0" w:color="auto"/>
        <w:bottom w:val="none" w:sz="0" w:space="0" w:color="auto"/>
        <w:right w:val="none" w:sz="0" w:space="0" w:color="auto"/>
      </w:divBdr>
    </w:div>
    <w:div w:id="232816095">
      <w:bodyDiv w:val="1"/>
      <w:marLeft w:val="0"/>
      <w:marRight w:val="0"/>
      <w:marTop w:val="0"/>
      <w:marBottom w:val="0"/>
      <w:divBdr>
        <w:top w:val="none" w:sz="0" w:space="0" w:color="auto"/>
        <w:left w:val="none" w:sz="0" w:space="0" w:color="auto"/>
        <w:bottom w:val="none" w:sz="0" w:space="0" w:color="auto"/>
        <w:right w:val="none" w:sz="0" w:space="0" w:color="auto"/>
      </w:divBdr>
    </w:div>
    <w:div w:id="233123983">
      <w:bodyDiv w:val="1"/>
      <w:marLeft w:val="0"/>
      <w:marRight w:val="0"/>
      <w:marTop w:val="0"/>
      <w:marBottom w:val="0"/>
      <w:divBdr>
        <w:top w:val="none" w:sz="0" w:space="0" w:color="auto"/>
        <w:left w:val="none" w:sz="0" w:space="0" w:color="auto"/>
        <w:bottom w:val="none" w:sz="0" w:space="0" w:color="auto"/>
        <w:right w:val="none" w:sz="0" w:space="0" w:color="auto"/>
      </w:divBdr>
    </w:div>
    <w:div w:id="240219019">
      <w:bodyDiv w:val="1"/>
      <w:marLeft w:val="0"/>
      <w:marRight w:val="0"/>
      <w:marTop w:val="0"/>
      <w:marBottom w:val="0"/>
      <w:divBdr>
        <w:top w:val="none" w:sz="0" w:space="0" w:color="auto"/>
        <w:left w:val="none" w:sz="0" w:space="0" w:color="auto"/>
        <w:bottom w:val="none" w:sz="0" w:space="0" w:color="auto"/>
        <w:right w:val="none" w:sz="0" w:space="0" w:color="auto"/>
      </w:divBdr>
    </w:div>
    <w:div w:id="245579479">
      <w:bodyDiv w:val="1"/>
      <w:marLeft w:val="0"/>
      <w:marRight w:val="0"/>
      <w:marTop w:val="0"/>
      <w:marBottom w:val="0"/>
      <w:divBdr>
        <w:top w:val="none" w:sz="0" w:space="0" w:color="auto"/>
        <w:left w:val="none" w:sz="0" w:space="0" w:color="auto"/>
        <w:bottom w:val="none" w:sz="0" w:space="0" w:color="auto"/>
        <w:right w:val="none" w:sz="0" w:space="0" w:color="auto"/>
      </w:divBdr>
    </w:div>
    <w:div w:id="259341695">
      <w:bodyDiv w:val="1"/>
      <w:marLeft w:val="0"/>
      <w:marRight w:val="0"/>
      <w:marTop w:val="0"/>
      <w:marBottom w:val="0"/>
      <w:divBdr>
        <w:top w:val="none" w:sz="0" w:space="0" w:color="auto"/>
        <w:left w:val="none" w:sz="0" w:space="0" w:color="auto"/>
        <w:bottom w:val="none" w:sz="0" w:space="0" w:color="auto"/>
        <w:right w:val="none" w:sz="0" w:space="0" w:color="auto"/>
      </w:divBdr>
    </w:div>
    <w:div w:id="260188921">
      <w:bodyDiv w:val="1"/>
      <w:marLeft w:val="0"/>
      <w:marRight w:val="0"/>
      <w:marTop w:val="0"/>
      <w:marBottom w:val="0"/>
      <w:divBdr>
        <w:top w:val="none" w:sz="0" w:space="0" w:color="auto"/>
        <w:left w:val="none" w:sz="0" w:space="0" w:color="auto"/>
        <w:bottom w:val="none" w:sz="0" w:space="0" w:color="auto"/>
        <w:right w:val="none" w:sz="0" w:space="0" w:color="auto"/>
      </w:divBdr>
    </w:div>
    <w:div w:id="266432005">
      <w:bodyDiv w:val="1"/>
      <w:marLeft w:val="0"/>
      <w:marRight w:val="0"/>
      <w:marTop w:val="0"/>
      <w:marBottom w:val="0"/>
      <w:divBdr>
        <w:top w:val="none" w:sz="0" w:space="0" w:color="auto"/>
        <w:left w:val="none" w:sz="0" w:space="0" w:color="auto"/>
        <w:bottom w:val="none" w:sz="0" w:space="0" w:color="auto"/>
        <w:right w:val="none" w:sz="0" w:space="0" w:color="auto"/>
      </w:divBdr>
    </w:div>
    <w:div w:id="272981762">
      <w:bodyDiv w:val="1"/>
      <w:marLeft w:val="0"/>
      <w:marRight w:val="0"/>
      <w:marTop w:val="0"/>
      <w:marBottom w:val="0"/>
      <w:divBdr>
        <w:top w:val="none" w:sz="0" w:space="0" w:color="auto"/>
        <w:left w:val="none" w:sz="0" w:space="0" w:color="auto"/>
        <w:bottom w:val="none" w:sz="0" w:space="0" w:color="auto"/>
        <w:right w:val="none" w:sz="0" w:space="0" w:color="auto"/>
      </w:divBdr>
    </w:div>
    <w:div w:id="277376394">
      <w:bodyDiv w:val="1"/>
      <w:marLeft w:val="0"/>
      <w:marRight w:val="0"/>
      <w:marTop w:val="0"/>
      <w:marBottom w:val="0"/>
      <w:divBdr>
        <w:top w:val="none" w:sz="0" w:space="0" w:color="auto"/>
        <w:left w:val="none" w:sz="0" w:space="0" w:color="auto"/>
        <w:bottom w:val="none" w:sz="0" w:space="0" w:color="auto"/>
        <w:right w:val="none" w:sz="0" w:space="0" w:color="auto"/>
      </w:divBdr>
    </w:div>
    <w:div w:id="287395342">
      <w:bodyDiv w:val="1"/>
      <w:marLeft w:val="0"/>
      <w:marRight w:val="0"/>
      <w:marTop w:val="0"/>
      <w:marBottom w:val="0"/>
      <w:divBdr>
        <w:top w:val="none" w:sz="0" w:space="0" w:color="auto"/>
        <w:left w:val="none" w:sz="0" w:space="0" w:color="auto"/>
        <w:bottom w:val="none" w:sz="0" w:space="0" w:color="auto"/>
        <w:right w:val="none" w:sz="0" w:space="0" w:color="auto"/>
      </w:divBdr>
    </w:div>
    <w:div w:id="299118050">
      <w:bodyDiv w:val="1"/>
      <w:marLeft w:val="0"/>
      <w:marRight w:val="0"/>
      <w:marTop w:val="0"/>
      <w:marBottom w:val="0"/>
      <w:divBdr>
        <w:top w:val="none" w:sz="0" w:space="0" w:color="auto"/>
        <w:left w:val="none" w:sz="0" w:space="0" w:color="auto"/>
        <w:bottom w:val="none" w:sz="0" w:space="0" w:color="auto"/>
        <w:right w:val="none" w:sz="0" w:space="0" w:color="auto"/>
      </w:divBdr>
    </w:div>
    <w:div w:id="306933275">
      <w:bodyDiv w:val="1"/>
      <w:marLeft w:val="0"/>
      <w:marRight w:val="0"/>
      <w:marTop w:val="0"/>
      <w:marBottom w:val="0"/>
      <w:divBdr>
        <w:top w:val="none" w:sz="0" w:space="0" w:color="auto"/>
        <w:left w:val="none" w:sz="0" w:space="0" w:color="auto"/>
        <w:bottom w:val="none" w:sz="0" w:space="0" w:color="auto"/>
        <w:right w:val="none" w:sz="0" w:space="0" w:color="auto"/>
      </w:divBdr>
    </w:div>
    <w:div w:id="308441241">
      <w:bodyDiv w:val="1"/>
      <w:marLeft w:val="0"/>
      <w:marRight w:val="0"/>
      <w:marTop w:val="0"/>
      <w:marBottom w:val="0"/>
      <w:divBdr>
        <w:top w:val="none" w:sz="0" w:space="0" w:color="auto"/>
        <w:left w:val="none" w:sz="0" w:space="0" w:color="auto"/>
        <w:bottom w:val="none" w:sz="0" w:space="0" w:color="auto"/>
        <w:right w:val="none" w:sz="0" w:space="0" w:color="auto"/>
      </w:divBdr>
    </w:div>
    <w:div w:id="312876679">
      <w:bodyDiv w:val="1"/>
      <w:marLeft w:val="0"/>
      <w:marRight w:val="0"/>
      <w:marTop w:val="0"/>
      <w:marBottom w:val="0"/>
      <w:divBdr>
        <w:top w:val="none" w:sz="0" w:space="0" w:color="auto"/>
        <w:left w:val="none" w:sz="0" w:space="0" w:color="auto"/>
        <w:bottom w:val="none" w:sz="0" w:space="0" w:color="auto"/>
        <w:right w:val="none" w:sz="0" w:space="0" w:color="auto"/>
      </w:divBdr>
    </w:div>
    <w:div w:id="313341475">
      <w:bodyDiv w:val="1"/>
      <w:marLeft w:val="0"/>
      <w:marRight w:val="0"/>
      <w:marTop w:val="0"/>
      <w:marBottom w:val="0"/>
      <w:divBdr>
        <w:top w:val="none" w:sz="0" w:space="0" w:color="auto"/>
        <w:left w:val="none" w:sz="0" w:space="0" w:color="auto"/>
        <w:bottom w:val="none" w:sz="0" w:space="0" w:color="auto"/>
        <w:right w:val="none" w:sz="0" w:space="0" w:color="auto"/>
      </w:divBdr>
    </w:div>
    <w:div w:id="331417011">
      <w:bodyDiv w:val="1"/>
      <w:marLeft w:val="0"/>
      <w:marRight w:val="0"/>
      <w:marTop w:val="0"/>
      <w:marBottom w:val="0"/>
      <w:divBdr>
        <w:top w:val="none" w:sz="0" w:space="0" w:color="auto"/>
        <w:left w:val="none" w:sz="0" w:space="0" w:color="auto"/>
        <w:bottom w:val="none" w:sz="0" w:space="0" w:color="auto"/>
        <w:right w:val="none" w:sz="0" w:space="0" w:color="auto"/>
      </w:divBdr>
    </w:div>
    <w:div w:id="333001409">
      <w:bodyDiv w:val="1"/>
      <w:marLeft w:val="0"/>
      <w:marRight w:val="0"/>
      <w:marTop w:val="0"/>
      <w:marBottom w:val="0"/>
      <w:divBdr>
        <w:top w:val="none" w:sz="0" w:space="0" w:color="auto"/>
        <w:left w:val="none" w:sz="0" w:space="0" w:color="auto"/>
        <w:bottom w:val="none" w:sz="0" w:space="0" w:color="auto"/>
        <w:right w:val="none" w:sz="0" w:space="0" w:color="auto"/>
      </w:divBdr>
    </w:div>
    <w:div w:id="337584817">
      <w:bodyDiv w:val="1"/>
      <w:marLeft w:val="0"/>
      <w:marRight w:val="0"/>
      <w:marTop w:val="0"/>
      <w:marBottom w:val="0"/>
      <w:divBdr>
        <w:top w:val="none" w:sz="0" w:space="0" w:color="auto"/>
        <w:left w:val="none" w:sz="0" w:space="0" w:color="auto"/>
        <w:bottom w:val="none" w:sz="0" w:space="0" w:color="auto"/>
        <w:right w:val="none" w:sz="0" w:space="0" w:color="auto"/>
      </w:divBdr>
    </w:div>
    <w:div w:id="352541231">
      <w:bodyDiv w:val="1"/>
      <w:marLeft w:val="0"/>
      <w:marRight w:val="0"/>
      <w:marTop w:val="0"/>
      <w:marBottom w:val="0"/>
      <w:divBdr>
        <w:top w:val="none" w:sz="0" w:space="0" w:color="auto"/>
        <w:left w:val="none" w:sz="0" w:space="0" w:color="auto"/>
        <w:bottom w:val="none" w:sz="0" w:space="0" w:color="auto"/>
        <w:right w:val="none" w:sz="0" w:space="0" w:color="auto"/>
      </w:divBdr>
    </w:div>
    <w:div w:id="366874094">
      <w:bodyDiv w:val="1"/>
      <w:marLeft w:val="0"/>
      <w:marRight w:val="0"/>
      <w:marTop w:val="0"/>
      <w:marBottom w:val="0"/>
      <w:divBdr>
        <w:top w:val="none" w:sz="0" w:space="0" w:color="auto"/>
        <w:left w:val="none" w:sz="0" w:space="0" w:color="auto"/>
        <w:bottom w:val="none" w:sz="0" w:space="0" w:color="auto"/>
        <w:right w:val="none" w:sz="0" w:space="0" w:color="auto"/>
      </w:divBdr>
    </w:div>
    <w:div w:id="371930903">
      <w:bodyDiv w:val="1"/>
      <w:marLeft w:val="0"/>
      <w:marRight w:val="0"/>
      <w:marTop w:val="0"/>
      <w:marBottom w:val="0"/>
      <w:divBdr>
        <w:top w:val="none" w:sz="0" w:space="0" w:color="auto"/>
        <w:left w:val="none" w:sz="0" w:space="0" w:color="auto"/>
        <w:bottom w:val="none" w:sz="0" w:space="0" w:color="auto"/>
        <w:right w:val="none" w:sz="0" w:space="0" w:color="auto"/>
      </w:divBdr>
    </w:div>
    <w:div w:id="394010900">
      <w:bodyDiv w:val="1"/>
      <w:marLeft w:val="0"/>
      <w:marRight w:val="0"/>
      <w:marTop w:val="0"/>
      <w:marBottom w:val="0"/>
      <w:divBdr>
        <w:top w:val="none" w:sz="0" w:space="0" w:color="auto"/>
        <w:left w:val="none" w:sz="0" w:space="0" w:color="auto"/>
        <w:bottom w:val="none" w:sz="0" w:space="0" w:color="auto"/>
        <w:right w:val="none" w:sz="0" w:space="0" w:color="auto"/>
      </w:divBdr>
    </w:div>
    <w:div w:id="396053904">
      <w:bodyDiv w:val="1"/>
      <w:marLeft w:val="0"/>
      <w:marRight w:val="0"/>
      <w:marTop w:val="0"/>
      <w:marBottom w:val="0"/>
      <w:divBdr>
        <w:top w:val="none" w:sz="0" w:space="0" w:color="auto"/>
        <w:left w:val="none" w:sz="0" w:space="0" w:color="auto"/>
        <w:bottom w:val="none" w:sz="0" w:space="0" w:color="auto"/>
        <w:right w:val="none" w:sz="0" w:space="0" w:color="auto"/>
      </w:divBdr>
    </w:div>
    <w:div w:id="402726182">
      <w:bodyDiv w:val="1"/>
      <w:marLeft w:val="0"/>
      <w:marRight w:val="0"/>
      <w:marTop w:val="0"/>
      <w:marBottom w:val="0"/>
      <w:divBdr>
        <w:top w:val="none" w:sz="0" w:space="0" w:color="auto"/>
        <w:left w:val="none" w:sz="0" w:space="0" w:color="auto"/>
        <w:bottom w:val="none" w:sz="0" w:space="0" w:color="auto"/>
        <w:right w:val="none" w:sz="0" w:space="0" w:color="auto"/>
      </w:divBdr>
    </w:div>
    <w:div w:id="407383914">
      <w:bodyDiv w:val="1"/>
      <w:marLeft w:val="0"/>
      <w:marRight w:val="0"/>
      <w:marTop w:val="0"/>
      <w:marBottom w:val="0"/>
      <w:divBdr>
        <w:top w:val="none" w:sz="0" w:space="0" w:color="auto"/>
        <w:left w:val="none" w:sz="0" w:space="0" w:color="auto"/>
        <w:bottom w:val="none" w:sz="0" w:space="0" w:color="auto"/>
        <w:right w:val="none" w:sz="0" w:space="0" w:color="auto"/>
      </w:divBdr>
    </w:div>
    <w:div w:id="414522817">
      <w:bodyDiv w:val="1"/>
      <w:marLeft w:val="0"/>
      <w:marRight w:val="0"/>
      <w:marTop w:val="0"/>
      <w:marBottom w:val="0"/>
      <w:divBdr>
        <w:top w:val="none" w:sz="0" w:space="0" w:color="auto"/>
        <w:left w:val="none" w:sz="0" w:space="0" w:color="auto"/>
        <w:bottom w:val="none" w:sz="0" w:space="0" w:color="auto"/>
        <w:right w:val="none" w:sz="0" w:space="0" w:color="auto"/>
      </w:divBdr>
    </w:div>
    <w:div w:id="442068201">
      <w:bodyDiv w:val="1"/>
      <w:marLeft w:val="0"/>
      <w:marRight w:val="0"/>
      <w:marTop w:val="0"/>
      <w:marBottom w:val="0"/>
      <w:divBdr>
        <w:top w:val="none" w:sz="0" w:space="0" w:color="auto"/>
        <w:left w:val="none" w:sz="0" w:space="0" w:color="auto"/>
        <w:bottom w:val="none" w:sz="0" w:space="0" w:color="auto"/>
        <w:right w:val="none" w:sz="0" w:space="0" w:color="auto"/>
      </w:divBdr>
    </w:div>
    <w:div w:id="453912800">
      <w:bodyDiv w:val="1"/>
      <w:marLeft w:val="0"/>
      <w:marRight w:val="0"/>
      <w:marTop w:val="0"/>
      <w:marBottom w:val="0"/>
      <w:divBdr>
        <w:top w:val="none" w:sz="0" w:space="0" w:color="auto"/>
        <w:left w:val="none" w:sz="0" w:space="0" w:color="auto"/>
        <w:bottom w:val="none" w:sz="0" w:space="0" w:color="auto"/>
        <w:right w:val="none" w:sz="0" w:space="0" w:color="auto"/>
      </w:divBdr>
    </w:div>
    <w:div w:id="456143926">
      <w:bodyDiv w:val="1"/>
      <w:marLeft w:val="0"/>
      <w:marRight w:val="0"/>
      <w:marTop w:val="0"/>
      <w:marBottom w:val="0"/>
      <w:divBdr>
        <w:top w:val="none" w:sz="0" w:space="0" w:color="auto"/>
        <w:left w:val="none" w:sz="0" w:space="0" w:color="auto"/>
        <w:bottom w:val="none" w:sz="0" w:space="0" w:color="auto"/>
        <w:right w:val="none" w:sz="0" w:space="0" w:color="auto"/>
      </w:divBdr>
    </w:div>
    <w:div w:id="473063902">
      <w:bodyDiv w:val="1"/>
      <w:marLeft w:val="0"/>
      <w:marRight w:val="0"/>
      <w:marTop w:val="0"/>
      <w:marBottom w:val="0"/>
      <w:divBdr>
        <w:top w:val="none" w:sz="0" w:space="0" w:color="auto"/>
        <w:left w:val="none" w:sz="0" w:space="0" w:color="auto"/>
        <w:bottom w:val="none" w:sz="0" w:space="0" w:color="auto"/>
        <w:right w:val="none" w:sz="0" w:space="0" w:color="auto"/>
      </w:divBdr>
    </w:div>
    <w:div w:id="494538761">
      <w:bodyDiv w:val="1"/>
      <w:marLeft w:val="0"/>
      <w:marRight w:val="0"/>
      <w:marTop w:val="0"/>
      <w:marBottom w:val="0"/>
      <w:divBdr>
        <w:top w:val="none" w:sz="0" w:space="0" w:color="auto"/>
        <w:left w:val="none" w:sz="0" w:space="0" w:color="auto"/>
        <w:bottom w:val="none" w:sz="0" w:space="0" w:color="auto"/>
        <w:right w:val="none" w:sz="0" w:space="0" w:color="auto"/>
      </w:divBdr>
    </w:div>
    <w:div w:id="508370426">
      <w:bodyDiv w:val="1"/>
      <w:marLeft w:val="0"/>
      <w:marRight w:val="0"/>
      <w:marTop w:val="0"/>
      <w:marBottom w:val="0"/>
      <w:divBdr>
        <w:top w:val="none" w:sz="0" w:space="0" w:color="auto"/>
        <w:left w:val="none" w:sz="0" w:space="0" w:color="auto"/>
        <w:bottom w:val="none" w:sz="0" w:space="0" w:color="auto"/>
        <w:right w:val="none" w:sz="0" w:space="0" w:color="auto"/>
      </w:divBdr>
    </w:div>
    <w:div w:id="508443534">
      <w:bodyDiv w:val="1"/>
      <w:marLeft w:val="0"/>
      <w:marRight w:val="0"/>
      <w:marTop w:val="0"/>
      <w:marBottom w:val="0"/>
      <w:divBdr>
        <w:top w:val="none" w:sz="0" w:space="0" w:color="auto"/>
        <w:left w:val="none" w:sz="0" w:space="0" w:color="auto"/>
        <w:bottom w:val="none" w:sz="0" w:space="0" w:color="auto"/>
        <w:right w:val="none" w:sz="0" w:space="0" w:color="auto"/>
      </w:divBdr>
    </w:div>
    <w:div w:id="512187080">
      <w:bodyDiv w:val="1"/>
      <w:marLeft w:val="0"/>
      <w:marRight w:val="0"/>
      <w:marTop w:val="0"/>
      <w:marBottom w:val="0"/>
      <w:divBdr>
        <w:top w:val="none" w:sz="0" w:space="0" w:color="auto"/>
        <w:left w:val="none" w:sz="0" w:space="0" w:color="auto"/>
        <w:bottom w:val="none" w:sz="0" w:space="0" w:color="auto"/>
        <w:right w:val="none" w:sz="0" w:space="0" w:color="auto"/>
      </w:divBdr>
    </w:div>
    <w:div w:id="519003670">
      <w:bodyDiv w:val="1"/>
      <w:marLeft w:val="0"/>
      <w:marRight w:val="0"/>
      <w:marTop w:val="0"/>
      <w:marBottom w:val="0"/>
      <w:divBdr>
        <w:top w:val="none" w:sz="0" w:space="0" w:color="auto"/>
        <w:left w:val="none" w:sz="0" w:space="0" w:color="auto"/>
        <w:bottom w:val="none" w:sz="0" w:space="0" w:color="auto"/>
        <w:right w:val="none" w:sz="0" w:space="0" w:color="auto"/>
      </w:divBdr>
    </w:div>
    <w:div w:id="528571450">
      <w:bodyDiv w:val="1"/>
      <w:marLeft w:val="0"/>
      <w:marRight w:val="0"/>
      <w:marTop w:val="0"/>
      <w:marBottom w:val="0"/>
      <w:divBdr>
        <w:top w:val="none" w:sz="0" w:space="0" w:color="auto"/>
        <w:left w:val="none" w:sz="0" w:space="0" w:color="auto"/>
        <w:bottom w:val="none" w:sz="0" w:space="0" w:color="auto"/>
        <w:right w:val="none" w:sz="0" w:space="0" w:color="auto"/>
      </w:divBdr>
    </w:div>
    <w:div w:id="528877501">
      <w:bodyDiv w:val="1"/>
      <w:marLeft w:val="0"/>
      <w:marRight w:val="0"/>
      <w:marTop w:val="0"/>
      <w:marBottom w:val="0"/>
      <w:divBdr>
        <w:top w:val="none" w:sz="0" w:space="0" w:color="auto"/>
        <w:left w:val="none" w:sz="0" w:space="0" w:color="auto"/>
        <w:bottom w:val="none" w:sz="0" w:space="0" w:color="auto"/>
        <w:right w:val="none" w:sz="0" w:space="0" w:color="auto"/>
      </w:divBdr>
    </w:div>
    <w:div w:id="534074372">
      <w:bodyDiv w:val="1"/>
      <w:marLeft w:val="0"/>
      <w:marRight w:val="0"/>
      <w:marTop w:val="0"/>
      <w:marBottom w:val="0"/>
      <w:divBdr>
        <w:top w:val="none" w:sz="0" w:space="0" w:color="auto"/>
        <w:left w:val="none" w:sz="0" w:space="0" w:color="auto"/>
        <w:bottom w:val="none" w:sz="0" w:space="0" w:color="auto"/>
        <w:right w:val="none" w:sz="0" w:space="0" w:color="auto"/>
      </w:divBdr>
    </w:div>
    <w:div w:id="545027773">
      <w:bodyDiv w:val="1"/>
      <w:marLeft w:val="0"/>
      <w:marRight w:val="0"/>
      <w:marTop w:val="0"/>
      <w:marBottom w:val="0"/>
      <w:divBdr>
        <w:top w:val="none" w:sz="0" w:space="0" w:color="auto"/>
        <w:left w:val="none" w:sz="0" w:space="0" w:color="auto"/>
        <w:bottom w:val="none" w:sz="0" w:space="0" w:color="auto"/>
        <w:right w:val="none" w:sz="0" w:space="0" w:color="auto"/>
      </w:divBdr>
    </w:div>
    <w:div w:id="572007782">
      <w:bodyDiv w:val="1"/>
      <w:marLeft w:val="0"/>
      <w:marRight w:val="0"/>
      <w:marTop w:val="0"/>
      <w:marBottom w:val="0"/>
      <w:divBdr>
        <w:top w:val="none" w:sz="0" w:space="0" w:color="auto"/>
        <w:left w:val="none" w:sz="0" w:space="0" w:color="auto"/>
        <w:bottom w:val="none" w:sz="0" w:space="0" w:color="auto"/>
        <w:right w:val="none" w:sz="0" w:space="0" w:color="auto"/>
      </w:divBdr>
    </w:div>
    <w:div w:id="574626865">
      <w:bodyDiv w:val="1"/>
      <w:marLeft w:val="0"/>
      <w:marRight w:val="0"/>
      <w:marTop w:val="0"/>
      <w:marBottom w:val="0"/>
      <w:divBdr>
        <w:top w:val="none" w:sz="0" w:space="0" w:color="auto"/>
        <w:left w:val="none" w:sz="0" w:space="0" w:color="auto"/>
        <w:bottom w:val="none" w:sz="0" w:space="0" w:color="auto"/>
        <w:right w:val="none" w:sz="0" w:space="0" w:color="auto"/>
      </w:divBdr>
    </w:div>
    <w:div w:id="596134539">
      <w:bodyDiv w:val="1"/>
      <w:marLeft w:val="0"/>
      <w:marRight w:val="0"/>
      <w:marTop w:val="0"/>
      <w:marBottom w:val="0"/>
      <w:divBdr>
        <w:top w:val="none" w:sz="0" w:space="0" w:color="auto"/>
        <w:left w:val="none" w:sz="0" w:space="0" w:color="auto"/>
        <w:bottom w:val="none" w:sz="0" w:space="0" w:color="auto"/>
        <w:right w:val="none" w:sz="0" w:space="0" w:color="auto"/>
      </w:divBdr>
    </w:div>
    <w:div w:id="603655734">
      <w:bodyDiv w:val="1"/>
      <w:marLeft w:val="0"/>
      <w:marRight w:val="0"/>
      <w:marTop w:val="0"/>
      <w:marBottom w:val="0"/>
      <w:divBdr>
        <w:top w:val="none" w:sz="0" w:space="0" w:color="auto"/>
        <w:left w:val="none" w:sz="0" w:space="0" w:color="auto"/>
        <w:bottom w:val="none" w:sz="0" w:space="0" w:color="auto"/>
        <w:right w:val="none" w:sz="0" w:space="0" w:color="auto"/>
      </w:divBdr>
    </w:div>
    <w:div w:id="603726550">
      <w:bodyDiv w:val="1"/>
      <w:marLeft w:val="0"/>
      <w:marRight w:val="0"/>
      <w:marTop w:val="0"/>
      <w:marBottom w:val="0"/>
      <w:divBdr>
        <w:top w:val="none" w:sz="0" w:space="0" w:color="auto"/>
        <w:left w:val="none" w:sz="0" w:space="0" w:color="auto"/>
        <w:bottom w:val="none" w:sz="0" w:space="0" w:color="auto"/>
        <w:right w:val="none" w:sz="0" w:space="0" w:color="auto"/>
      </w:divBdr>
    </w:div>
    <w:div w:id="612368475">
      <w:bodyDiv w:val="1"/>
      <w:marLeft w:val="0"/>
      <w:marRight w:val="0"/>
      <w:marTop w:val="0"/>
      <w:marBottom w:val="0"/>
      <w:divBdr>
        <w:top w:val="none" w:sz="0" w:space="0" w:color="auto"/>
        <w:left w:val="none" w:sz="0" w:space="0" w:color="auto"/>
        <w:bottom w:val="none" w:sz="0" w:space="0" w:color="auto"/>
        <w:right w:val="none" w:sz="0" w:space="0" w:color="auto"/>
      </w:divBdr>
    </w:div>
    <w:div w:id="616445662">
      <w:bodyDiv w:val="1"/>
      <w:marLeft w:val="0"/>
      <w:marRight w:val="0"/>
      <w:marTop w:val="0"/>
      <w:marBottom w:val="0"/>
      <w:divBdr>
        <w:top w:val="none" w:sz="0" w:space="0" w:color="auto"/>
        <w:left w:val="none" w:sz="0" w:space="0" w:color="auto"/>
        <w:bottom w:val="none" w:sz="0" w:space="0" w:color="auto"/>
        <w:right w:val="none" w:sz="0" w:space="0" w:color="auto"/>
      </w:divBdr>
    </w:div>
    <w:div w:id="635837568">
      <w:bodyDiv w:val="1"/>
      <w:marLeft w:val="0"/>
      <w:marRight w:val="0"/>
      <w:marTop w:val="0"/>
      <w:marBottom w:val="0"/>
      <w:divBdr>
        <w:top w:val="none" w:sz="0" w:space="0" w:color="auto"/>
        <w:left w:val="none" w:sz="0" w:space="0" w:color="auto"/>
        <w:bottom w:val="none" w:sz="0" w:space="0" w:color="auto"/>
        <w:right w:val="none" w:sz="0" w:space="0" w:color="auto"/>
      </w:divBdr>
    </w:div>
    <w:div w:id="648173683">
      <w:bodyDiv w:val="1"/>
      <w:marLeft w:val="0"/>
      <w:marRight w:val="0"/>
      <w:marTop w:val="0"/>
      <w:marBottom w:val="0"/>
      <w:divBdr>
        <w:top w:val="none" w:sz="0" w:space="0" w:color="auto"/>
        <w:left w:val="none" w:sz="0" w:space="0" w:color="auto"/>
        <w:bottom w:val="none" w:sz="0" w:space="0" w:color="auto"/>
        <w:right w:val="none" w:sz="0" w:space="0" w:color="auto"/>
      </w:divBdr>
    </w:div>
    <w:div w:id="650058229">
      <w:bodyDiv w:val="1"/>
      <w:marLeft w:val="0"/>
      <w:marRight w:val="0"/>
      <w:marTop w:val="0"/>
      <w:marBottom w:val="0"/>
      <w:divBdr>
        <w:top w:val="none" w:sz="0" w:space="0" w:color="auto"/>
        <w:left w:val="none" w:sz="0" w:space="0" w:color="auto"/>
        <w:bottom w:val="none" w:sz="0" w:space="0" w:color="auto"/>
        <w:right w:val="none" w:sz="0" w:space="0" w:color="auto"/>
      </w:divBdr>
    </w:div>
    <w:div w:id="653804192">
      <w:bodyDiv w:val="1"/>
      <w:marLeft w:val="0"/>
      <w:marRight w:val="0"/>
      <w:marTop w:val="0"/>
      <w:marBottom w:val="0"/>
      <w:divBdr>
        <w:top w:val="none" w:sz="0" w:space="0" w:color="auto"/>
        <w:left w:val="none" w:sz="0" w:space="0" w:color="auto"/>
        <w:bottom w:val="none" w:sz="0" w:space="0" w:color="auto"/>
        <w:right w:val="none" w:sz="0" w:space="0" w:color="auto"/>
      </w:divBdr>
    </w:div>
    <w:div w:id="656422110">
      <w:bodyDiv w:val="1"/>
      <w:marLeft w:val="0"/>
      <w:marRight w:val="0"/>
      <w:marTop w:val="0"/>
      <w:marBottom w:val="0"/>
      <w:divBdr>
        <w:top w:val="none" w:sz="0" w:space="0" w:color="auto"/>
        <w:left w:val="none" w:sz="0" w:space="0" w:color="auto"/>
        <w:bottom w:val="none" w:sz="0" w:space="0" w:color="auto"/>
        <w:right w:val="none" w:sz="0" w:space="0" w:color="auto"/>
      </w:divBdr>
    </w:div>
    <w:div w:id="660013209">
      <w:bodyDiv w:val="1"/>
      <w:marLeft w:val="0"/>
      <w:marRight w:val="0"/>
      <w:marTop w:val="0"/>
      <w:marBottom w:val="0"/>
      <w:divBdr>
        <w:top w:val="none" w:sz="0" w:space="0" w:color="auto"/>
        <w:left w:val="none" w:sz="0" w:space="0" w:color="auto"/>
        <w:bottom w:val="none" w:sz="0" w:space="0" w:color="auto"/>
        <w:right w:val="none" w:sz="0" w:space="0" w:color="auto"/>
      </w:divBdr>
    </w:div>
    <w:div w:id="660891002">
      <w:bodyDiv w:val="1"/>
      <w:marLeft w:val="0"/>
      <w:marRight w:val="0"/>
      <w:marTop w:val="0"/>
      <w:marBottom w:val="0"/>
      <w:divBdr>
        <w:top w:val="none" w:sz="0" w:space="0" w:color="auto"/>
        <w:left w:val="none" w:sz="0" w:space="0" w:color="auto"/>
        <w:bottom w:val="none" w:sz="0" w:space="0" w:color="auto"/>
        <w:right w:val="none" w:sz="0" w:space="0" w:color="auto"/>
      </w:divBdr>
    </w:div>
    <w:div w:id="686371658">
      <w:bodyDiv w:val="1"/>
      <w:marLeft w:val="0"/>
      <w:marRight w:val="0"/>
      <w:marTop w:val="0"/>
      <w:marBottom w:val="0"/>
      <w:divBdr>
        <w:top w:val="none" w:sz="0" w:space="0" w:color="auto"/>
        <w:left w:val="none" w:sz="0" w:space="0" w:color="auto"/>
        <w:bottom w:val="none" w:sz="0" w:space="0" w:color="auto"/>
        <w:right w:val="none" w:sz="0" w:space="0" w:color="auto"/>
      </w:divBdr>
    </w:div>
    <w:div w:id="691151153">
      <w:bodyDiv w:val="1"/>
      <w:marLeft w:val="0"/>
      <w:marRight w:val="0"/>
      <w:marTop w:val="0"/>
      <w:marBottom w:val="0"/>
      <w:divBdr>
        <w:top w:val="none" w:sz="0" w:space="0" w:color="auto"/>
        <w:left w:val="none" w:sz="0" w:space="0" w:color="auto"/>
        <w:bottom w:val="none" w:sz="0" w:space="0" w:color="auto"/>
        <w:right w:val="none" w:sz="0" w:space="0" w:color="auto"/>
      </w:divBdr>
    </w:div>
    <w:div w:id="697125602">
      <w:bodyDiv w:val="1"/>
      <w:marLeft w:val="0"/>
      <w:marRight w:val="0"/>
      <w:marTop w:val="0"/>
      <w:marBottom w:val="0"/>
      <w:divBdr>
        <w:top w:val="none" w:sz="0" w:space="0" w:color="auto"/>
        <w:left w:val="none" w:sz="0" w:space="0" w:color="auto"/>
        <w:bottom w:val="none" w:sz="0" w:space="0" w:color="auto"/>
        <w:right w:val="none" w:sz="0" w:space="0" w:color="auto"/>
      </w:divBdr>
    </w:div>
    <w:div w:id="698508104">
      <w:bodyDiv w:val="1"/>
      <w:marLeft w:val="0"/>
      <w:marRight w:val="0"/>
      <w:marTop w:val="0"/>
      <w:marBottom w:val="0"/>
      <w:divBdr>
        <w:top w:val="none" w:sz="0" w:space="0" w:color="auto"/>
        <w:left w:val="none" w:sz="0" w:space="0" w:color="auto"/>
        <w:bottom w:val="none" w:sz="0" w:space="0" w:color="auto"/>
        <w:right w:val="none" w:sz="0" w:space="0" w:color="auto"/>
      </w:divBdr>
    </w:div>
    <w:div w:id="699818137">
      <w:bodyDiv w:val="1"/>
      <w:marLeft w:val="0"/>
      <w:marRight w:val="0"/>
      <w:marTop w:val="0"/>
      <w:marBottom w:val="0"/>
      <w:divBdr>
        <w:top w:val="none" w:sz="0" w:space="0" w:color="auto"/>
        <w:left w:val="none" w:sz="0" w:space="0" w:color="auto"/>
        <w:bottom w:val="none" w:sz="0" w:space="0" w:color="auto"/>
        <w:right w:val="none" w:sz="0" w:space="0" w:color="auto"/>
      </w:divBdr>
    </w:div>
    <w:div w:id="710812196">
      <w:bodyDiv w:val="1"/>
      <w:marLeft w:val="0"/>
      <w:marRight w:val="0"/>
      <w:marTop w:val="0"/>
      <w:marBottom w:val="0"/>
      <w:divBdr>
        <w:top w:val="none" w:sz="0" w:space="0" w:color="auto"/>
        <w:left w:val="none" w:sz="0" w:space="0" w:color="auto"/>
        <w:bottom w:val="none" w:sz="0" w:space="0" w:color="auto"/>
        <w:right w:val="none" w:sz="0" w:space="0" w:color="auto"/>
      </w:divBdr>
    </w:div>
    <w:div w:id="711804380">
      <w:bodyDiv w:val="1"/>
      <w:marLeft w:val="0"/>
      <w:marRight w:val="0"/>
      <w:marTop w:val="0"/>
      <w:marBottom w:val="0"/>
      <w:divBdr>
        <w:top w:val="none" w:sz="0" w:space="0" w:color="auto"/>
        <w:left w:val="none" w:sz="0" w:space="0" w:color="auto"/>
        <w:bottom w:val="none" w:sz="0" w:space="0" w:color="auto"/>
        <w:right w:val="none" w:sz="0" w:space="0" w:color="auto"/>
      </w:divBdr>
    </w:div>
    <w:div w:id="724909500">
      <w:bodyDiv w:val="1"/>
      <w:marLeft w:val="0"/>
      <w:marRight w:val="0"/>
      <w:marTop w:val="0"/>
      <w:marBottom w:val="0"/>
      <w:divBdr>
        <w:top w:val="none" w:sz="0" w:space="0" w:color="auto"/>
        <w:left w:val="none" w:sz="0" w:space="0" w:color="auto"/>
        <w:bottom w:val="none" w:sz="0" w:space="0" w:color="auto"/>
        <w:right w:val="none" w:sz="0" w:space="0" w:color="auto"/>
      </w:divBdr>
    </w:div>
    <w:div w:id="725296470">
      <w:bodyDiv w:val="1"/>
      <w:marLeft w:val="0"/>
      <w:marRight w:val="0"/>
      <w:marTop w:val="0"/>
      <w:marBottom w:val="0"/>
      <w:divBdr>
        <w:top w:val="none" w:sz="0" w:space="0" w:color="auto"/>
        <w:left w:val="none" w:sz="0" w:space="0" w:color="auto"/>
        <w:bottom w:val="none" w:sz="0" w:space="0" w:color="auto"/>
        <w:right w:val="none" w:sz="0" w:space="0" w:color="auto"/>
      </w:divBdr>
    </w:div>
    <w:div w:id="737245490">
      <w:bodyDiv w:val="1"/>
      <w:marLeft w:val="0"/>
      <w:marRight w:val="0"/>
      <w:marTop w:val="0"/>
      <w:marBottom w:val="0"/>
      <w:divBdr>
        <w:top w:val="none" w:sz="0" w:space="0" w:color="auto"/>
        <w:left w:val="none" w:sz="0" w:space="0" w:color="auto"/>
        <w:bottom w:val="none" w:sz="0" w:space="0" w:color="auto"/>
        <w:right w:val="none" w:sz="0" w:space="0" w:color="auto"/>
      </w:divBdr>
    </w:div>
    <w:div w:id="747387313">
      <w:bodyDiv w:val="1"/>
      <w:marLeft w:val="0"/>
      <w:marRight w:val="0"/>
      <w:marTop w:val="0"/>
      <w:marBottom w:val="0"/>
      <w:divBdr>
        <w:top w:val="none" w:sz="0" w:space="0" w:color="auto"/>
        <w:left w:val="none" w:sz="0" w:space="0" w:color="auto"/>
        <w:bottom w:val="none" w:sz="0" w:space="0" w:color="auto"/>
        <w:right w:val="none" w:sz="0" w:space="0" w:color="auto"/>
      </w:divBdr>
    </w:div>
    <w:div w:id="752121485">
      <w:bodyDiv w:val="1"/>
      <w:marLeft w:val="0"/>
      <w:marRight w:val="0"/>
      <w:marTop w:val="0"/>
      <w:marBottom w:val="0"/>
      <w:divBdr>
        <w:top w:val="none" w:sz="0" w:space="0" w:color="auto"/>
        <w:left w:val="none" w:sz="0" w:space="0" w:color="auto"/>
        <w:bottom w:val="none" w:sz="0" w:space="0" w:color="auto"/>
        <w:right w:val="none" w:sz="0" w:space="0" w:color="auto"/>
      </w:divBdr>
    </w:div>
    <w:div w:id="755128921">
      <w:bodyDiv w:val="1"/>
      <w:marLeft w:val="0"/>
      <w:marRight w:val="0"/>
      <w:marTop w:val="0"/>
      <w:marBottom w:val="0"/>
      <w:divBdr>
        <w:top w:val="none" w:sz="0" w:space="0" w:color="auto"/>
        <w:left w:val="none" w:sz="0" w:space="0" w:color="auto"/>
        <w:bottom w:val="none" w:sz="0" w:space="0" w:color="auto"/>
        <w:right w:val="none" w:sz="0" w:space="0" w:color="auto"/>
      </w:divBdr>
    </w:div>
    <w:div w:id="757560371">
      <w:bodyDiv w:val="1"/>
      <w:marLeft w:val="0"/>
      <w:marRight w:val="0"/>
      <w:marTop w:val="0"/>
      <w:marBottom w:val="0"/>
      <w:divBdr>
        <w:top w:val="none" w:sz="0" w:space="0" w:color="auto"/>
        <w:left w:val="none" w:sz="0" w:space="0" w:color="auto"/>
        <w:bottom w:val="none" w:sz="0" w:space="0" w:color="auto"/>
        <w:right w:val="none" w:sz="0" w:space="0" w:color="auto"/>
      </w:divBdr>
    </w:div>
    <w:div w:id="762577690">
      <w:bodyDiv w:val="1"/>
      <w:marLeft w:val="0"/>
      <w:marRight w:val="0"/>
      <w:marTop w:val="0"/>
      <w:marBottom w:val="0"/>
      <w:divBdr>
        <w:top w:val="none" w:sz="0" w:space="0" w:color="auto"/>
        <w:left w:val="none" w:sz="0" w:space="0" w:color="auto"/>
        <w:bottom w:val="none" w:sz="0" w:space="0" w:color="auto"/>
        <w:right w:val="none" w:sz="0" w:space="0" w:color="auto"/>
      </w:divBdr>
    </w:div>
    <w:div w:id="775053972">
      <w:bodyDiv w:val="1"/>
      <w:marLeft w:val="0"/>
      <w:marRight w:val="0"/>
      <w:marTop w:val="0"/>
      <w:marBottom w:val="0"/>
      <w:divBdr>
        <w:top w:val="none" w:sz="0" w:space="0" w:color="auto"/>
        <w:left w:val="none" w:sz="0" w:space="0" w:color="auto"/>
        <w:bottom w:val="none" w:sz="0" w:space="0" w:color="auto"/>
        <w:right w:val="none" w:sz="0" w:space="0" w:color="auto"/>
      </w:divBdr>
    </w:div>
    <w:div w:id="778568724">
      <w:bodyDiv w:val="1"/>
      <w:marLeft w:val="0"/>
      <w:marRight w:val="0"/>
      <w:marTop w:val="0"/>
      <w:marBottom w:val="0"/>
      <w:divBdr>
        <w:top w:val="none" w:sz="0" w:space="0" w:color="auto"/>
        <w:left w:val="none" w:sz="0" w:space="0" w:color="auto"/>
        <w:bottom w:val="none" w:sz="0" w:space="0" w:color="auto"/>
        <w:right w:val="none" w:sz="0" w:space="0" w:color="auto"/>
      </w:divBdr>
    </w:div>
    <w:div w:id="785806230">
      <w:bodyDiv w:val="1"/>
      <w:marLeft w:val="0"/>
      <w:marRight w:val="0"/>
      <w:marTop w:val="0"/>
      <w:marBottom w:val="0"/>
      <w:divBdr>
        <w:top w:val="none" w:sz="0" w:space="0" w:color="auto"/>
        <w:left w:val="none" w:sz="0" w:space="0" w:color="auto"/>
        <w:bottom w:val="none" w:sz="0" w:space="0" w:color="auto"/>
        <w:right w:val="none" w:sz="0" w:space="0" w:color="auto"/>
      </w:divBdr>
    </w:div>
    <w:div w:id="796217469">
      <w:bodyDiv w:val="1"/>
      <w:marLeft w:val="0"/>
      <w:marRight w:val="0"/>
      <w:marTop w:val="0"/>
      <w:marBottom w:val="0"/>
      <w:divBdr>
        <w:top w:val="none" w:sz="0" w:space="0" w:color="auto"/>
        <w:left w:val="none" w:sz="0" w:space="0" w:color="auto"/>
        <w:bottom w:val="none" w:sz="0" w:space="0" w:color="auto"/>
        <w:right w:val="none" w:sz="0" w:space="0" w:color="auto"/>
      </w:divBdr>
    </w:div>
    <w:div w:id="805394384">
      <w:bodyDiv w:val="1"/>
      <w:marLeft w:val="0"/>
      <w:marRight w:val="0"/>
      <w:marTop w:val="0"/>
      <w:marBottom w:val="0"/>
      <w:divBdr>
        <w:top w:val="none" w:sz="0" w:space="0" w:color="auto"/>
        <w:left w:val="none" w:sz="0" w:space="0" w:color="auto"/>
        <w:bottom w:val="none" w:sz="0" w:space="0" w:color="auto"/>
        <w:right w:val="none" w:sz="0" w:space="0" w:color="auto"/>
      </w:divBdr>
    </w:div>
    <w:div w:id="819342836">
      <w:bodyDiv w:val="1"/>
      <w:marLeft w:val="0"/>
      <w:marRight w:val="0"/>
      <w:marTop w:val="0"/>
      <w:marBottom w:val="0"/>
      <w:divBdr>
        <w:top w:val="none" w:sz="0" w:space="0" w:color="auto"/>
        <w:left w:val="none" w:sz="0" w:space="0" w:color="auto"/>
        <w:bottom w:val="none" w:sz="0" w:space="0" w:color="auto"/>
        <w:right w:val="none" w:sz="0" w:space="0" w:color="auto"/>
      </w:divBdr>
    </w:div>
    <w:div w:id="846480250">
      <w:bodyDiv w:val="1"/>
      <w:marLeft w:val="0"/>
      <w:marRight w:val="0"/>
      <w:marTop w:val="0"/>
      <w:marBottom w:val="0"/>
      <w:divBdr>
        <w:top w:val="none" w:sz="0" w:space="0" w:color="auto"/>
        <w:left w:val="none" w:sz="0" w:space="0" w:color="auto"/>
        <w:bottom w:val="none" w:sz="0" w:space="0" w:color="auto"/>
        <w:right w:val="none" w:sz="0" w:space="0" w:color="auto"/>
      </w:divBdr>
    </w:div>
    <w:div w:id="858617401">
      <w:bodyDiv w:val="1"/>
      <w:marLeft w:val="0"/>
      <w:marRight w:val="0"/>
      <w:marTop w:val="0"/>
      <w:marBottom w:val="0"/>
      <w:divBdr>
        <w:top w:val="none" w:sz="0" w:space="0" w:color="auto"/>
        <w:left w:val="none" w:sz="0" w:space="0" w:color="auto"/>
        <w:bottom w:val="none" w:sz="0" w:space="0" w:color="auto"/>
        <w:right w:val="none" w:sz="0" w:space="0" w:color="auto"/>
      </w:divBdr>
    </w:div>
    <w:div w:id="871767786">
      <w:bodyDiv w:val="1"/>
      <w:marLeft w:val="0"/>
      <w:marRight w:val="0"/>
      <w:marTop w:val="0"/>
      <w:marBottom w:val="0"/>
      <w:divBdr>
        <w:top w:val="none" w:sz="0" w:space="0" w:color="auto"/>
        <w:left w:val="none" w:sz="0" w:space="0" w:color="auto"/>
        <w:bottom w:val="none" w:sz="0" w:space="0" w:color="auto"/>
        <w:right w:val="none" w:sz="0" w:space="0" w:color="auto"/>
      </w:divBdr>
    </w:div>
    <w:div w:id="872302745">
      <w:bodyDiv w:val="1"/>
      <w:marLeft w:val="0"/>
      <w:marRight w:val="0"/>
      <w:marTop w:val="0"/>
      <w:marBottom w:val="0"/>
      <w:divBdr>
        <w:top w:val="none" w:sz="0" w:space="0" w:color="auto"/>
        <w:left w:val="none" w:sz="0" w:space="0" w:color="auto"/>
        <w:bottom w:val="none" w:sz="0" w:space="0" w:color="auto"/>
        <w:right w:val="none" w:sz="0" w:space="0" w:color="auto"/>
      </w:divBdr>
    </w:div>
    <w:div w:id="890312776">
      <w:bodyDiv w:val="1"/>
      <w:marLeft w:val="0"/>
      <w:marRight w:val="0"/>
      <w:marTop w:val="0"/>
      <w:marBottom w:val="0"/>
      <w:divBdr>
        <w:top w:val="none" w:sz="0" w:space="0" w:color="auto"/>
        <w:left w:val="none" w:sz="0" w:space="0" w:color="auto"/>
        <w:bottom w:val="none" w:sz="0" w:space="0" w:color="auto"/>
        <w:right w:val="none" w:sz="0" w:space="0" w:color="auto"/>
      </w:divBdr>
    </w:div>
    <w:div w:id="908272601">
      <w:bodyDiv w:val="1"/>
      <w:marLeft w:val="0"/>
      <w:marRight w:val="0"/>
      <w:marTop w:val="0"/>
      <w:marBottom w:val="0"/>
      <w:divBdr>
        <w:top w:val="none" w:sz="0" w:space="0" w:color="auto"/>
        <w:left w:val="none" w:sz="0" w:space="0" w:color="auto"/>
        <w:bottom w:val="none" w:sz="0" w:space="0" w:color="auto"/>
        <w:right w:val="none" w:sz="0" w:space="0" w:color="auto"/>
      </w:divBdr>
    </w:div>
    <w:div w:id="913245958">
      <w:bodyDiv w:val="1"/>
      <w:marLeft w:val="0"/>
      <w:marRight w:val="0"/>
      <w:marTop w:val="0"/>
      <w:marBottom w:val="0"/>
      <w:divBdr>
        <w:top w:val="none" w:sz="0" w:space="0" w:color="auto"/>
        <w:left w:val="none" w:sz="0" w:space="0" w:color="auto"/>
        <w:bottom w:val="none" w:sz="0" w:space="0" w:color="auto"/>
        <w:right w:val="none" w:sz="0" w:space="0" w:color="auto"/>
      </w:divBdr>
    </w:div>
    <w:div w:id="913465444">
      <w:bodyDiv w:val="1"/>
      <w:marLeft w:val="0"/>
      <w:marRight w:val="0"/>
      <w:marTop w:val="0"/>
      <w:marBottom w:val="0"/>
      <w:divBdr>
        <w:top w:val="none" w:sz="0" w:space="0" w:color="auto"/>
        <w:left w:val="none" w:sz="0" w:space="0" w:color="auto"/>
        <w:bottom w:val="none" w:sz="0" w:space="0" w:color="auto"/>
        <w:right w:val="none" w:sz="0" w:space="0" w:color="auto"/>
      </w:divBdr>
    </w:div>
    <w:div w:id="917133326">
      <w:bodyDiv w:val="1"/>
      <w:marLeft w:val="0"/>
      <w:marRight w:val="0"/>
      <w:marTop w:val="0"/>
      <w:marBottom w:val="0"/>
      <w:divBdr>
        <w:top w:val="none" w:sz="0" w:space="0" w:color="auto"/>
        <w:left w:val="none" w:sz="0" w:space="0" w:color="auto"/>
        <w:bottom w:val="none" w:sz="0" w:space="0" w:color="auto"/>
        <w:right w:val="none" w:sz="0" w:space="0" w:color="auto"/>
      </w:divBdr>
    </w:div>
    <w:div w:id="926381200">
      <w:bodyDiv w:val="1"/>
      <w:marLeft w:val="0"/>
      <w:marRight w:val="0"/>
      <w:marTop w:val="0"/>
      <w:marBottom w:val="0"/>
      <w:divBdr>
        <w:top w:val="none" w:sz="0" w:space="0" w:color="auto"/>
        <w:left w:val="none" w:sz="0" w:space="0" w:color="auto"/>
        <w:bottom w:val="none" w:sz="0" w:space="0" w:color="auto"/>
        <w:right w:val="none" w:sz="0" w:space="0" w:color="auto"/>
      </w:divBdr>
    </w:div>
    <w:div w:id="929394354">
      <w:bodyDiv w:val="1"/>
      <w:marLeft w:val="0"/>
      <w:marRight w:val="0"/>
      <w:marTop w:val="0"/>
      <w:marBottom w:val="0"/>
      <w:divBdr>
        <w:top w:val="none" w:sz="0" w:space="0" w:color="auto"/>
        <w:left w:val="none" w:sz="0" w:space="0" w:color="auto"/>
        <w:bottom w:val="none" w:sz="0" w:space="0" w:color="auto"/>
        <w:right w:val="none" w:sz="0" w:space="0" w:color="auto"/>
      </w:divBdr>
    </w:div>
    <w:div w:id="948053367">
      <w:bodyDiv w:val="1"/>
      <w:marLeft w:val="0"/>
      <w:marRight w:val="0"/>
      <w:marTop w:val="0"/>
      <w:marBottom w:val="0"/>
      <w:divBdr>
        <w:top w:val="none" w:sz="0" w:space="0" w:color="auto"/>
        <w:left w:val="none" w:sz="0" w:space="0" w:color="auto"/>
        <w:bottom w:val="none" w:sz="0" w:space="0" w:color="auto"/>
        <w:right w:val="none" w:sz="0" w:space="0" w:color="auto"/>
      </w:divBdr>
    </w:div>
    <w:div w:id="953095411">
      <w:bodyDiv w:val="1"/>
      <w:marLeft w:val="0"/>
      <w:marRight w:val="0"/>
      <w:marTop w:val="0"/>
      <w:marBottom w:val="0"/>
      <w:divBdr>
        <w:top w:val="none" w:sz="0" w:space="0" w:color="auto"/>
        <w:left w:val="none" w:sz="0" w:space="0" w:color="auto"/>
        <w:bottom w:val="none" w:sz="0" w:space="0" w:color="auto"/>
        <w:right w:val="none" w:sz="0" w:space="0" w:color="auto"/>
      </w:divBdr>
    </w:div>
    <w:div w:id="962924936">
      <w:bodyDiv w:val="1"/>
      <w:marLeft w:val="0"/>
      <w:marRight w:val="0"/>
      <w:marTop w:val="0"/>
      <w:marBottom w:val="0"/>
      <w:divBdr>
        <w:top w:val="none" w:sz="0" w:space="0" w:color="auto"/>
        <w:left w:val="none" w:sz="0" w:space="0" w:color="auto"/>
        <w:bottom w:val="none" w:sz="0" w:space="0" w:color="auto"/>
        <w:right w:val="none" w:sz="0" w:space="0" w:color="auto"/>
      </w:divBdr>
    </w:div>
    <w:div w:id="963001467">
      <w:bodyDiv w:val="1"/>
      <w:marLeft w:val="0"/>
      <w:marRight w:val="0"/>
      <w:marTop w:val="0"/>
      <w:marBottom w:val="0"/>
      <w:divBdr>
        <w:top w:val="none" w:sz="0" w:space="0" w:color="auto"/>
        <w:left w:val="none" w:sz="0" w:space="0" w:color="auto"/>
        <w:bottom w:val="none" w:sz="0" w:space="0" w:color="auto"/>
        <w:right w:val="none" w:sz="0" w:space="0" w:color="auto"/>
      </w:divBdr>
    </w:div>
    <w:div w:id="968437261">
      <w:bodyDiv w:val="1"/>
      <w:marLeft w:val="0"/>
      <w:marRight w:val="0"/>
      <w:marTop w:val="0"/>
      <w:marBottom w:val="0"/>
      <w:divBdr>
        <w:top w:val="none" w:sz="0" w:space="0" w:color="auto"/>
        <w:left w:val="none" w:sz="0" w:space="0" w:color="auto"/>
        <w:bottom w:val="none" w:sz="0" w:space="0" w:color="auto"/>
        <w:right w:val="none" w:sz="0" w:space="0" w:color="auto"/>
      </w:divBdr>
    </w:div>
    <w:div w:id="970404939">
      <w:bodyDiv w:val="1"/>
      <w:marLeft w:val="0"/>
      <w:marRight w:val="0"/>
      <w:marTop w:val="0"/>
      <w:marBottom w:val="0"/>
      <w:divBdr>
        <w:top w:val="none" w:sz="0" w:space="0" w:color="auto"/>
        <w:left w:val="none" w:sz="0" w:space="0" w:color="auto"/>
        <w:bottom w:val="none" w:sz="0" w:space="0" w:color="auto"/>
        <w:right w:val="none" w:sz="0" w:space="0" w:color="auto"/>
      </w:divBdr>
    </w:div>
    <w:div w:id="975373201">
      <w:bodyDiv w:val="1"/>
      <w:marLeft w:val="0"/>
      <w:marRight w:val="0"/>
      <w:marTop w:val="0"/>
      <w:marBottom w:val="0"/>
      <w:divBdr>
        <w:top w:val="none" w:sz="0" w:space="0" w:color="auto"/>
        <w:left w:val="none" w:sz="0" w:space="0" w:color="auto"/>
        <w:bottom w:val="none" w:sz="0" w:space="0" w:color="auto"/>
        <w:right w:val="none" w:sz="0" w:space="0" w:color="auto"/>
      </w:divBdr>
    </w:div>
    <w:div w:id="980233863">
      <w:bodyDiv w:val="1"/>
      <w:marLeft w:val="0"/>
      <w:marRight w:val="0"/>
      <w:marTop w:val="0"/>
      <w:marBottom w:val="0"/>
      <w:divBdr>
        <w:top w:val="none" w:sz="0" w:space="0" w:color="auto"/>
        <w:left w:val="none" w:sz="0" w:space="0" w:color="auto"/>
        <w:bottom w:val="none" w:sz="0" w:space="0" w:color="auto"/>
        <w:right w:val="none" w:sz="0" w:space="0" w:color="auto"/>
      </w:divBdr>
    </w:div>
    <w:div w:id="983268722">
      <w:bodyDiv w:val="1"/>
      <w:marLeft w:val="0"/>
      <w:marRight w:val="0"/>
      <w:marTop w:val="0"/>
      <w:marBottom w:val="0"/>
      <w:divBdr>
        <w:top w:val="none" w:sz="0" w:space="0" w:color="auto"/>
        <w:left w:val="none" w:sz="0" w:space="0" w:color="auto"/>
        <w:bottom w:val="none" w:sz="0" w:space="0" w:color="auto"/>
        <w:right w:val="none" w:sz="0" w:space="0" w:color="auto"/>
      </w:divBdr>
    </w:div>
    <w:div w:id="988361719">
      <w:bodyDiv w:val="1"/>
      <w:marLeft w:val="0"/>
      <w:marRight w:val="0"/>
      <w:marTop w:val="0"/>
      <w:marBottom w:val="0"/>
      <w:divBdr>
        <w:top w:val="none" w:sz="0" w:space="0" w:color="auto"/>
        <w:left w:val="none" w:sz="0" w:space="0" w:color="auto"/>
        <w:bottom w:val="none" w:sz="0" w:space="0" w:color="auto"/>
        <w:right w:val="none" w:sz="0" w:space="0" w:color="auto"/>
      </w:divBdr>
    </w:div>
    <w:div w:id="988510443">
      <w:bodyDiv w:val="1"/>
      <w:marLeft w:val="0"/>
      <w:marRight w:val="0"/>
      <w:marTop w:val="0"/>
      <w:marBottom w:val="0"/>
      <w:divBdr>
        <w:top w:val="none" w:sz="0" w:space="0" w:color="auto"/>
        <w:left w:val="none" w:sz="0" w:space="0" w:color="auto"/>
        <w:bottom w:val="none" w:sz="0" w:space="0" w:color="auto"/>
        <w:right w:val="none" w:sz="0" w:space="0" w:color="auto"/>
      </w:divBdr>
    </w:div>
    <w:div w:id="991982248">
      <w:bodyDiv w:val="1"/>
      <w:marLeft w:val="0"/>
      <w:marRight w:val="0"/>
      <w:marTop w:val="0"/>
      <w:marBottom w:val="0"/>
      <w:divBdr>
        <w:top w:val="none" w:sz="0" w:space="0" w:color="auto"/>
        <w:left w:val="none" w:sz="0" w:space="0" w:color="auto"/>
        <w:bottom w:val="none" w:sz="0" w:space="0" w:color="auto"/>
        <w:right w:val="none" w:sz="0" w:space="0" w:color="auto"/>
      </w:divBdr>
    </w:div>
    <w:div w:id="993728709">
      <w:bodyDiv w:val="1"/>
      <w:marLeft w:val="0"/>
      <w:marRight w:val="0"/>
      <w:marTop w:val="0"/>
      <w:marBottom w:val="0"/>
      <w:divBdr>
        <w:top w:val="none" w:sz="0" w:space="0" w:color="auto"/>
        <w:left w:val="none" w:sz="0" w:space="0" w:color="auto"/>
        <w:bottom w:val="none" w:sz="0" w:space="0" w:color="auto"/>
        <w:right w:val="none" w:sz="0" w:space="0" w:color="auto"/>
      </w:divBdr>
    </w:div>
    <w:div w:id="1015038015">
      <w:bodyDiv w:val="1"/>
      <w:marLeft w:val="0"/>
      <w:marRight w:val="0"/>
      <w:marTop w:val="0"/>
      <w:marBottom w:val="0"/>
      <w:divBdr>
        <w:top w:val="none" w:sz="0" w:space="0" w:color="auto"/>
        <w:left w:val="none" w:sz="0" w:space="0" w:color="auto"/>
        <w:bottom w:val="none" w:sz="0" w:space="0" w:color="auto"/>
        <w:right w:val="none" w:sz="0" w:space="0" w:color="auto"/>
      </w:divBdr>
    </w:div>
    <w:div w:id="1021128290">
      <w:bodyDiv w:val="1"/>
      <w:marLeft w:val="0"/>
      <w:marRight w:val="0"/>
      <w:marTop w:val="0"/>
      <w:marBottom w:val="0"/>
      <w:divBdr>
        <w:top w:val="none" w:sz="0" w:space="0" w:color="auto"/>
        <w:left w:val="none" w:sz="0" w:space="0" w:color="auto"/>
        <w:bottom w:val="none" w:sz="0" w:space="0" w:color="auto"/>
        <w:right w:val="none" w:sz="0" w:space="0" w:color="auto"/>
      </w:divBdr>
    </w:div>
    <w:div w:id="1041368473">
      <w:bodyDiv w:val="1"/>
      <w:marLeft w:val="0"/>
      <w:marRight w:val="0"/>
      <w:marTop w:val="0"/>
      <w:marBottom w:val="0"/>
      <w:divBdr>
        <w:top w:val="none" w:sz="0" w:space="0" w:color="auto"/>
        <w:left w:val="none" w:sz="0" w:space="0" w:color="auto"/>
        <w:bottom w:val="none" w:sz="0" w:space="0" w:color="auto"/>
        <w:right w:val="none" w:sz="0" w:space="0" w:color="auto"/>
      </w:divBdr>
    </w:div>
    <w:div w:id="1048336531">
      <w:bodyDiv w:val="1"/>
      <w:marLeft w:val="0"/>
      <w:marRight w:val="0"/>
      <w:marTop w:val="0"/>
      <w:marBottom w:val="0"/>
      <w:divBdr>
        <w:top w:val="none" w:sz="0" w:space="0" w:color="auto"/>
        <w:left w:val="none" w:sz="0" w:space="0" w:color="auto"/>
        <w:bottom w:val="none" w:sz="0" w:space="0" w:color="auto"/>
        <w:right w:val="none" w:sz="0" w:space="0" w:color="auto"/>
      </w:divBdr>
    </w:div>
    <w:div w:id="1048798345">
      <w:bodyDiv w:val="1"/>
      <w:marLeft w:val="0"/>
      <w:marRight w:val="0"/>
      <w:marTop w:val="0"/>
      <w:marBottom w:val="0"/>
      <w:divBdr>
        <w:top w:val="none" w:sz="0" w:space="0" w:color="auto"/>
        <w:left w:val="none" w:sz="0" w:space="0" w:color="auto"/>
        <w:bottom w:val="none" w:sz="0" w:space="0" w:color="auto"/>
        <w:right w:val="none" w:sz="0" w:space="0" w:color="auto"/>
      </w:divBdr>
    </w:div>
    <w:div w:id="1067798861">
      <w:bodyDiv w:val="1"/>
      <w:marLeft w:val="0"/>
      <w:marRight w:val="0"/>
      <w:marTop w:val="0"/>
      <w:marBottom w:val="0"/>
      <w:divBdr>
        <w:top w:val="none" w:sz="0" w:space="0" w:color="auto"/>
        <w:left w:val="none" w:sz="0" w:space="0" w:color="auto"/>
        <w:bottom w:val="none" w:sz="0" w:space="0" w:color="auto"/>
        <w:right w:val="none" w:sz="0" w:space="0" w:color="auto"/>
      </w:divBdr>
    </w:div>
    <w:div w:id="1080754702">
      <w:bodyDiv w:val="1"/>
      <w:marLeft w:val="0"/>
      <w:marRight w:val="0"/>
      <w:marTop w:val="0"/>
      <w:marBottom w:val="0"/>
      <w:divBdr>
        <w:top w:val="none" w:sz="0" w:space="0" w:color="auto"/>
        <w:left w:val="none" w:sz="0" w:space="0" w:color="auto"/>
        <w:bottom w:val="none" w:sz="0" w:space="0" w:color="auto"/>
        <w:right w:val="none" w:sz="0" w:space="0" w:color="auto"/>
      </w:divBdr>
    </w:div>
    <w:div w:id="1085223672">
      <w:bodyDiv w:val="1"/>
      <w:marLeft w:val="0"/>
      <w:marRight w:val="0"/>
      <w:marTop w:val="0"/>
      <w:marBottom w:val="0"/>
      <w:divBdr>
        <w:top w:val="none" w:sz="0" w:space="0" w:color="auto"/>
        <w:left w:val="none" w:sz="0" w:space="0" w:color="auto"/>
        <w:bottom w:val="none" w:sz="0" w:space="0" w:color="auto"/>
        <w:right w:val="none" w:sz="0" w:space="0" w:color="auto"/>
      </w:divBdr>
    </w:div>
    <w:div w:id="1085613905">
      <w:bodyDiv w:val="1"/>
      <w:marLeft w:val="0"/>
      <w:marRight w:val="0"/>
      <w:marTop w:val="0"/>
      <w:marBottom w:val="0"/>
      <w:divBdr>
        <w:top w:val="none" w:sz="0" w:space="0" w:color="auto"/>
        <w:left w:val="none" w:sz="0" w:space="0" w:color="auto"/>
        <w:bottom w:val="none" w:sz="0" w:space="0" w:color="auto"/>
        <w:right w:val="none" w:sz="0" w:space="0" w:color="auto"/>
      </w:divBdr>
    </w:div>
    <w:div w:id="1096290241">
      <w:bodyDiv w:val="1"/>
      <w:marLeft w:val="0"/>
      <w:marRight w:val="0"/>
      <w:marTop w:val="0"/>
      <w:marBottom w:val="0"/>
      <w:divBdr>
        <w:top w:val="none" w:sz="0" w:space="0" w:color="auto"/>
        <w:left w:val="none" w:sz="0" w:space="0" w:color="auto"/>
        <w:bottom w:val="none" w:sz="0" w:space="0" w:color="auto"/>
        <w:right w:val="none" w:sz="0" w:space="0" w:color="auto"/>
      </w:divBdr>
    </w:div>
    <w:div w:id="1098255874">
      <w:bodyDiv w:val="1"/>
      <w:marLeft w:val="0"/>
      <w:marRight w:val="0"/>
      <w:marTop w:val="0"/>
      <w:marBottom w:val="0"/>
      <w:divBdr>
        <w:top w:val="none" w:sz="0" w:space="0" w:color="auto"/>
        <w:left w:val="none" w:sz="0" w:space="0" w:color="auto"/>
        <w:bottom w:val="none" w:sz="0" w:space="0" w:color="auto"/>
        <w:right w:val="none" w:sz="0" w:space="0" w:color="auto"/>
      </w:divBdr>
    </w:div>
    <w:div w:id="1110050739">
      <w:bodyDiv w:val="1"/>
      <w:marLeft w:val="0"/>
      <w:marRight w:val="0"/>
      <w:marTop w:val="0"/>
      <w:marBottom w:val="0"/>
      <w:divBdr>
        <w:top w:val="none" w:sz="0" w:space="0" w:color="auto"/>
        <w:left w:val="none" w:sz="0" w:space="0" w:color="auto"/>
        <w:bottom w:val="none" w:sz="0" w:space="0" w:color="auto"/>
        <w:right w:val="none" w:sz="0" w:space="0" w:color="auto"/>
      </w:divBdr>
    </w:div>
    <w:div w:id="1110856128">
      <w:bodyDiv w:val="1"/>
      <w:marLeft w:val="0"/>
      <w:marRight w:val="0"/>
      <w:marTop w:val="0"/>
      <w:marBottom w:val="0"/>
      <w:divBdr>
        <w:top w:val="none" w:sz="0" w:space="0" w:color="auto"/>
        <w:left w:val="none" w:sz="0" w:space="0" w:color="auto"/>
        <w:bottom w:val="none" w:sz="0" w:space="0" w:color="auto"/>
        <w:right w:val="none" w:sz="0" w:space="0" w:color="auto"/>
      </w:divBdr>
    </w:div>
    <w:div w:id="1111125334">
      <w:bodyDiv w:val="1"/>
      <w:marLeft w:val="0"/>
      <w:marRight w:val="0"/>
      <w:marTop w:val="0"/>
      <w:marBottom w:val="0"/>
      <w:divBdr>
        <w:top w:val="none" w:sz="0" w:space="0" w:color="auto"/>
        <w:left w:val="none" w:sz="0" w:space="0" w:color="auto"/>
        <w:bottom w:val="none" w:sz="0" w:space="0" w:color="auto"/>
        <w:right w:val="none" w:sz="0" w:space="0" w:color="auto"/>
      </w:divBdr>
    </w:div>
    <w:div w:id="1118984540">
      <w:bodyDiv w:val="1"/>
      <w:marLeft w:val="0"/>
      <w:marRight w:val="0"/>
      <w:marTop w:val="0"/>
      <w:marBottom w:val="0"/>
      <w:divBdr>
        <w:top w:val="none" w:sz="0" w:space="0" w:color="auto"/>
        <w:left w:val="none" w:sz="0" w:space="0" w:color="auto"/>
        <w:bottom w:val="none" w:sz="0" w:space="0" w:color="auto"/>
        <w:right w:val="none" w:sz="0" w:space="0" w:color="auto"/>
      </w:divBdr>
    </w:div>
    <w:div w:id="1119297378">
      <w:bodyDiv w:val="1"/>
      <w:marLeft w:val="0"/>
      <w:marRight w:val="0"/>
      <w:marTop w:val="0"/>
      <w:marBottom w:val="0"/>
      <w:divBdr>
        <w:top w:val="none" w:sz="0" w:space="0" w:color="auto"/>
        <w:left w:val="none" w:sz="0" w:space="0" w:color="auto"/>
        <w:bottom w:val="none" w:sz="0" w:space="0" w:color="auto"/>
        <w:right w:val="none" w:sz="0" w:space="0" w:color="auto"/>
      </w:divBdr>
    </w:div>
    <w:div w:id="1123378651">
      <w:bodyDiv w:val="1"/>
      <w:marLeft w:val="0"/>
      <w:marRight w:val="0"/>
      <w:marTop w:val="0"/>
      <w:marBottom w:val="0"/>
      <w:divBdr>
        <w:top w:val="none" w:sz="0" w:space="0" w:color="auto"/>
        <w:left w:val="none" w:sz="0" w:space="0" w:color="auto"/>
        <w:bottom w:val="none" w:sz="0" w:space="0" w:color="auto"/>
        <w:right w:val="none" w:sz="0" w:space="0" w:color="auto"/>
      </w:divBdr>
    </w:div>
    <w:div w:id="1133595750">
      <w:bodyDiv w:val="1"/>
      <w:marLeft w:val="0"/>
      <w:marRight w:val="0"/>
      <w:marTop w:val="0"/>
      <w:marBottom w:val="0"/>
      <w:divBdr>
        <w:top w:val="none" w:sz="0" w:space="0" w:color="auto"/>
        <w:left w:val="none" w:sz="0" w:space="0" w:color="auto"/>
        <w:bottom w:val="none" w:sz="0" w:space="0" w:color="auto"/>
        <w:right w:val="none" w:sz="0" w:space="0" w:color="auto"/>
      </w:divBdr>
    </w:div>
    <w:div w:id="1141120319">
      <w:bodyDiv w:val="1"/>
      <w:marLeft w:val="0"/>
      <w:marRight w:val="0"/>
      <w:marTop w:val="0"/>
      <w:marBottom w:val="0"/>
      <w:divBdr>
        <w:top w:val="none" w:sz="0" w:space="0" w:color="auto"/>
        <w:left w:val="none" w:sz="0" w:space="0" w:color="auto"/>
        <w:bottom w:val="none" w:sz="0" w:space="0" w:color="auto"/>
        <w:right w:val="none" w:sz="0" w:space="0" w:color="auto"/>
      </w:divBdr>
    </w:div>
    <w:div w:id="1150513919">
      <w:bodyDiv w:val="1"/>
      <w:marLeft w:val="0"/>
      <w:marRight w:val="0"/>
      <w:marTop w:val="0"/>
      <w:marBottom w:val="0"/>
      <w:divBdr>
        <w:top w:val="none" w:sz="0" w:space="0" w:color="auto"/>
        <w:left w:val="none" w:sz="0" w:space="0" w:color="auto"/>
        <w:bottom w:val="none" w:sz="0" w:space="0" w:color="auto"/>
        <w:right w:val="none" w:sz="0" w:space="0" w:color="auto"/>
      </w:divBdr>
    </w:div>
    <w:div w:id="1161892617">
      <w:bodyDiv w:val="1"/>
      <w:marLeft w:val="0"/>
      <w:marRight w:val="0"/>
      <w:marTop w:val="0"/>
      <w:marBottom w:val="0"/>
      <w:divBdr>
        <w:top w:val="none" w:sz="0" w:space="0" w:color="auto"/>
        <w:left w:val="none" w:sz="0" w:space="0" w:color="auto"/>
        <w:bottom w:val="none" w:sz="0" w:space="0" w:color="auto"/>
        <w:right w:val="none" w:sz="0" w:space="0" w:color="auto"/>
      </w:divBdr>
    </w:div>
    <w:div w:id="1163468522">
      <w:bodyDiv w:val="1"/>
      <w:marLeft w:val="0"/>
      <w:marRight w:val="0"/>
      <w:marTop w:val="0"/>
      <w:marBottom w:val="0"/>
      <w:divBdr>
        <w:top w:val="none" w:sz="0" w:space="0" w:color="auto"/>
        <w:left w:val="none" w:sz="0" w:space="0" w:color="auto"/>
        <w:bottom w:val="none" w:sz="0" w:space="0" w:color="auto"/>
        <w:right w:val="none" w:sz="0" w:space="0" w:color="auto"/>
      </w:divBdr>
    </w:div>
    <w:div w:id="1165432770">
      <w:bodyDiv w:val="1"/>
      <w:marLeft w:val="0"/>
      <w:marRight w:val="0"/>
      <w:marTop w:val="0"/>
      <w:marBottom w:val="0"/>
      <w:divBdr>
        <w:top w:val="none" w:sz="0" w:space="0" w:color="auto"/>
        <w:left w:val="none" w:sz="0" w:space="0" w:color="auto"/>
        <w:bottom w:val="none" w:sz="0" w:space="0" w:color="auto"/>
        <w:right w:val="none" w:sz="0" w:space="0" w:color="auto"/>
      </w:divBdr>
    </w:div>
    <w:div w:id="1167593640">
      <w:bodyDiv w:val="1"/>
      <w:marLeft w:val="0"/>
      <w:marRight w:val="0"/>
      <w:marTop w:val="0"/>
      <w:marBottom w:val="0"/>
      <w:divBdr>
        <w:top w:val="none" w:sz="0" w:space="0" w:color="auto"/>
        <w:left w:val="none" w:sz="0" w:space="0" w:color="auto"/>
        <w:bottom w:val="none" w:sz="0" w:space="0" w:color="auto"/>
        <w:right w:val="none" w:sz="0" w:space="0" w:color="auto"/>
      </w:divBdr>
    </w:div>
    <w:div w:id="1172985730">
      <w:bodyDiv w:val="1"/>
      <w:marLeft w:val="0"/>
      <w:marRight w:val="0"/>
      <w:marTop w:val="0"/>
      <w:marBottom w:val="0"/>
      <w:divBdr>
        <w:top w:val="none" w:sz="0" w:space="0" w:color="auto"/>
        <w:left w:val="none" w:sz="0" w:space="0" w:color="auto"/>
        <w:bottom w:val="none" w:sz="0" w:space="0" w:color="auto"/>
        <w:right w:val="none" w:sz="0" w:space="0" w:color="auto"/>
      </w:divBdr>
    </w:div>
    <w:div w:id="1173105145">
      <w:bodyDiv w:val="1"/>
      <w:marLeft w:val="0"/>
      <w:marRight w:val="0"/>
      <w:marTop w:val="0"/>
      <w:marBottom w:val="0"/>
      <w:divBdr>
        <w:top w:val="none" w:sz="0" w:space="0" w:color="auto"/>
        <w:left w:val="none" w:sz="0" w:space="0" w:color="auto"/>
        <w:bottom w:val="none" w:sz="0" w:space="0" w:color="auto"/>
        <w:right w:val="none" w:sz="0" w:space="0" w:color="auto"/>
      </w:divBdr>
    </w:div>
    <w:div w:id="1176967251">
      <w:bodyDiv w:val="1"/>
      <w:marLeft w:val="0"/>
      <w:marRight w:val="0"/>
      <w:marTop w:val="0"/>
      <w:marBottom w:val="0"/>
      <w:divBdr>
        <w:top w:val="none" w:sz="0" w:space="0" w:color="auto"/>
        <w:left w:val="none" w:sz="0" w:space="0" w:color="auto"/>
        <w:bottom w:val="none" w:sz="0" w:space="0" w:color="auto"/>
        <w:right w:val="none" w:sz="0" w:space="0" w:color="auto"/>
      </w:divBdr>
    </w:div>
    <w:div w:id="1198465375">
      <w:bodyDiv w:val="1"/>
      <w:marLeft w:val="0"/>
      <w:marRight w:val="0"/>
      <w:marTop w:val="0"/>
      <w:marBottom w:val="0"/>
      <w:divBdr>
        <w:top w:val="none" w:sz="0" w:space="0" w:color="auto"/>
        <w:left w:val="none" w:sz="0" w:space="0" w:color="auto"/>
        <w:bottom w:val="none" w:sz="0" w:space="0" w:color="auto"/>
        <w:right w:val="none" w:sz="0" w:space="0" w:color="auto"/>
      </w:divBdr>
    </w:div>
    <w:div w:id="1200246225">
      <w:bodyDiv w:val="1"/>
      <w:marLeft w:val="0"/>
      <w:marRight w:val="0"/>
      <w:marTop w:val="0"/>
      <w:marBottom w:val="0"/>
      <w:divBdr>
        <w:top w:val="none" w:sz="0" w:space="0" w:color="auto"/>
        <w:left w:val="none" w:sz="0" w:space="0" w:color="auto"/>
        <w:bottom w:val="none" w:sz="0" w:space="0" w:color="auto"/>
        <w:right w:val="none" w:sz="0" w:space="0" w:color="auto"/>
      </w:divBdr>
    </w:div>
    <w:div w:id="1211653581">
      <w:bodyDiv w:val="1"/>
      <w:marLeft w:val="0"/>
      <w:marRight w:val="0"/>
      <w:marTop w:val="0"/>
      <w:marBottom w:val="0"/>
      <w:divBdr>
        <w:top w:val="none" w:sz="0" w:space="0" w:color="auto"/>
        <w:left w:val="none" w:sz="0" w:space="0" w:color="auto"/>
        <w:bottom w:val="none" w:sz="0" w:space="0" w:color="auto"/>
        <w:right w:val="none" w:sz="0" w:space="0" w:color="auto"/>
      </w:divBdr>
    </w:div>
    <w:div w:id="1212813885">
      <w:bodyDiv w:val="1"/>
      <w:marLeft w:val="0"/>
      <w:marRight w:val="0"/>
      <w:marTop w:val="0"/>
      <w:marBottom w:val="0"/>
      <w:divBdr>
        <w:top w:val="none" w:sz="0" w:space="0" w:color="auto"/>
        <w:left w:val="none" w:sz="0" w:space="0" w:color="auto"/>
        <w:bottom w:val="none" w:sz="0" w:space="0" w:color="auto"/>
        <w:right w:val="none" w:sz="0" w:space="0" w:color="auto"/>
      </w:divBdr>
    </w:div>
    <w:div w:id="1225721973">
      <w:bodyDiv w:val="1"/>
      <w:marLeft w:val="0"/>
      <w:marRight w:val="0"/>
      <w:marTop w:val="0"/>
      <w:marBottom w:val="0"/>
      <w:divBdr>
        <w:top w:val="none" w:sz="0" w:space="0" w:color="auto"/>
        <w:left w:val="none" w:sz="0" w:space="0" w:color="auto"/>
        <w:bottom w:val="none" w:sz="0" w:space="0" w:color="auto"/>
        <w:right w:val="none" w:sz="0" w:space="0" w:color="auto"/>
      </w:divBdr>
    </w:div>
    <w:div w:id="1234778468">
      <w:bodyDiv w:val="1"/>
      <w:marLeft w:val="0"/>
      <w:marRight w:val="0"/>
      <w:marTop w:val="0"/>
      <w:marBottom w:val="0"/>
      <w:divBdr>
        <w:top w:val="none" w:sz="0" w:space="0" w:color="auto"/>
        <w:left w:val="none" w:sz="0" w:space="0" w:color="auto"/>
        <w:bottom w:val="none" w:sz="0" w:space="0" w:color="auto"/>
        <w:right w:val="none" w:sz="0" w:space="0" w:color="auto"/>
      </w:divBdr>
    </w:div>
    <w:div w:id="1240796852">
      <w:bodyDiv w:val="1"/>
      <w:marLeft w:val="0"/>
      <w:marRight w:val="0"/>
      <w:marTop w:val="0"/>
      <w:marBottom w:val="0"/>
      <w:divBdr>
        <w:top w:val="none" w:sz="0" w:space="0" w:color="auto"/>
        <w:left w:val="none" w:sz="0" w:space="0" w:color="auto"/>
        <w:bottom w:val="none" w:sz="0" w:space="0" w:color="auto"/>
        <w:right w:val="none" w:sz="0" w:space="0" w:color="auto"/>
      </w:divBdr>
    </w:div>
    <w:div w:id="1245644978">
      <w:bodyDiv w:val="1"/>
      <w:marLeft w:val="0"/>
      <w:marRight w:val="0"/>
      <w:marTop w:val="0"/>
      <w:marBottom w:val="0"/>
      <w:divBdr>
        <w:top w:val="none" w:sz="0" w:space="0" w:color="auto"/>
        <w:left w:val="none" w:sz="0" w:space="0" w:color="auto"/>
        <w:bottom w:val="none" w:sz="0" w:space="0" w:color="auto"/>
        <w:right w:val="none" w:sz="0" w:space="0" w:color="auto"/>
      </w:divBdr>
    </w:div>
    <w:div w:id="1247300946">
      <w:bodyDiv w:val="1"/>
      <w:marLeft w:val="0"/>
      <w:marRight w:val="0"/>
      <w:marTop w:val="0"/>
      <w:marBottom w:val="0"/>
      <w:divBdr>
        <w:top w:val="none" w:sz="0" w:space="0" w:color="auto"/>
        <w:left w:val="none" w:sz="0" w:space="0" w:color="auto"/>
        <w:bottom w:val="none" w:sz="0" w:space="0" w:color="auto"/>
        <w:right w:val="none" w:sz="0" w:space="0" w:color="auto"/>
      </w:divBdr>
    </w:div>
    <w:div w:id="1255170849">
      <w:bodyDiv w:val="1"/>
      <w:marLeft w:val="0"/>
      <w:marRight w:val="0"/>
      <w:marTop w:val="0"/>
      <w:marBottom w:val="0"/>
      <w:divBdr>
        <w:top w:val="none" w:sz="0" w:space="0" w:color="auto"/>
        <w:left w:val="none" w:sz="0" w:space="0" w:color="auto"/>
        <w:bottom w:val="none" w:sz="0" w:space="0" w:color="auto"/>
        <w:right w:val="none" w:sz="0" w:space="0" w:color="auto"/>
      </w:divBdr>
    </w:div>
    <w:div w:id="1266503937">
      <w:bodyDiv w:val="1"/>
      <w:marLeft w:val="0"/>
      <w:marRight w:val="0"/>
      <w:marTop w:val="0"/>
      <w:marBottom w:val="0"/>
      <w:divBdr>
        <w:top w:val="none" w:sz="0" w:space="0" w:color="auto"/>
        <w:left w:val="none" w:sz="0" w:space="0" w:color="auto"/>
        <w:bottom w:val="none" w:sz="0" w:space="0" w:color="auto"/>
        <w:right w:val="none" w:sz="0" w:space="0" w:color="auto"/>
      </w:divBdr>
      <w:divsChild>
        <w:div w:id="355464">
          <w:marLeft w:val="0"/>
          <w:marRight w:val="0"/>
          <w:marTop w:val="0"/>
          <w:marBottom w:val="0"/>
          <w:divBdr>
            <w:top w:val="none" w:sz="0" w:space="0" w:color="auto"/>
            <w:left w:val="none" w:sz="0" w:space="0" w:color="auto"/>
            <w:bottom w:val="none" w:sz="0" w:space="0" w:color="auto"/>
            <w:right w:val="none" w:sz="0" w:space="0" w:color="auto"/>
          </w:divBdr>
        </w:div>
        <w:div w:id="54088712">
          <w:marLeft w:val="0"/>
          <w:marRight w:val="0"/>
          <w:marTop w:val="0"/>
          <w:marBottom w:val="0"/>
          <w:divBdr>
            <w:top w:val="none" w:sz="0" w:space="0" w:color="auto"/>
            <w:left w:val="none" w:sz="0" w:space="0" w:color="auto"/>
            <w:bottom w:val="none" w:sz="0" w:space="0" w:color="auto"/>
            <w:right w:val="none" w:sz="0" w:space="0" w:color="auto"/>
          </w:divBdr>
        </w:div>
        <w:div w:id="158009079">
          <w:marLeft w:val="0"/>
          <w:marRight w:val="0"/>
          <w:marTop w:val="0"/>
          <w:marBottom w:val="0"/>
          <w:divBdr>
            <w:top w:val="none" w:sz="0" w:space="0" w:color="auto"/>
            <w:left w:val="none" w:sz="0" w:space="0" w:color="auto"/>
            <w:bottom w:val="none" w:sz="0" w:space="0" w:color="auto"/>
            <w:right w:val="none" w:sz="0" w:space="0" w:color="auto"/>
          </w:divBdr>
        </w:div>
        <w:div w:id="860554709">
          <w:marLeft w:val="0"/>
          <w:marRight w:val="0"/>
          <w:marTop w:val="0"/>
          <w:marBottom w:val="0"/>
          <w:divBdr>
            <w:top w:val="none" w:sz="0" w:space="0" w:color="auto"/>
            <w:left w:val="none" w:sz="0" w:space="0" w:color="auto"/>
            <w:bottom w:val="none" w:sz="0" w:space="0" w:color="auto"/>
            <w:right w:val="none" w:sz="0" w:space="0" w:color="auto"/>
          </w:divBdr>
        </w:div>
        <w:div w:id="966352579">
          <w:marLeft w:val="0"/>
          <w:marRight w:val="0"/>
          <w:marTop w:val="0"/>
          <w:marBottom w:val="0"/>
          <w:divBdr>
            <w:top w:val="none" w:sz="0" w:space="0" w:color="auto"/>
            <w:left w:val="none" w:sz="0" w:space="0" w:color="auto"/>
            <w:bottom w:val="none" w:sz="0" w:space="0" w:color="auto"/>
            <w:right w:val="none" w:sz="0" w:space="0" w:color="auto"/>
          </w:divBdr>
        </w:div>
        <w:div w:id="1270357654">
          <w:marLeft w:val="0"/>
          <w:marRight w:val="0"/>
          <w:marTop w:val="0"/>
          <w:marBottom w:val="0"/>
          <w:divBdr>
            <w:top w:val="none" w:sz="0" w:space="0" w:color="auto"/>
            <w:left w:val="none" w:sz="0" w:space="0" w:color="auto"/>
            <w:bottom w:val="none" w:sz="0" w:space="0" w:color="auto"/>
            <w:right w:val="none" w:sz="0" w:space="0" w:color="auto"/>
          </w:divBdr>
        </w:div>
        <w:div w:id="1465853005">
          <w:marLeft w:val="0"/>
          <w:marRight w:val="0"/>
          <w:marTop w:val="0"/>
          <w:marBottom w:val="0"/>
          <w:divBdr>
            <w:top w:val="none" w:sz="0" w:space="0" w:color="auto"/>
            <w:left w:val="none" w:sz="0" w:space="0" w:color="auto"/>
            <w:bottom w:val="none" w:sz="0" w:space="0" w:color="auto"/>
            <w:right w:val="none" w:sz="0" w:space="0" w:color="auto"/>
          </w:divBdr>
        </w:div>
        <w:div w:id="1734507125">
          <w:marLeft w:val="0"/>
          <w:marRight w:val="0"/>
          <w:marTop w:val="0"/>
          <w:marBottom w:val="0"/>
          <w:divBdr>
            <w:top w:val="none" w:sz="0" w:space="0" w:color="auto"/>
            <w:left w:val="none" w:sz="0" w:space="0" w:color="auto"/>
            <w:bottom w:val="none" w:sz="0" w:space="0" w:color="auto"/>
            <w:right w:val="none" w:sz="0" w:space="0" w:color="auto"/>
          </w:divBdr>
        </w:div>
        <w:div w:id="1862670561">
          <w:marLeft w:val="0"/>
          <w:marRight w:val="0"/>
          <w:marTop w:val="0"/>
          <w:marBottom w:val="0"/>
          <w:divBdr>
            <w:top w:val="none" w:sz="0" w:space="0" w:color="auto"/>
            <w:left w:val="none" w:sz="0" w:space="0" w:color="auto"/>
            <w:bottom w:val="none" w:sz="0" w:space="0" w:color="auto"/>
            <w:right w:val="none" w:sz="0" w:space="0" w:color="auto"/>
          </w:divBdr>
        </w:div>
        <w:div w:id="1981230655">
          <w:marLeft w:val="0"/>
          <w:marRight w:val="0"/>
          <w:marTop w:val="0"/>
          <w:marBottom w:val="0"/>
          <w:divBdr>
            <w:top w:val="none" w:sz="0" w:space="0" w:color="auto"/>
            <w:left w:val="none" w:sz="0" w:space="0" w:color="auto"/>
            <w:bottom w:val="none" w:sz="0" w:space="0" w:color="auto"/>
            <w:right w:val="none" w:sz="0" w:space="0" w:color="auto"/>
          </w:divBdr>
        </w:div>
      </w:divsChild>
    </w:div>
    <w:div w:id="1271742666">
      <w:bodyDiv w:val="1"/>
      <w:marLeft w:val="0"/>
      <w:marRight w:val="0"/>
      <w:marTop w:val="0"/>
      <w:marBottom w:val="0"/>
      <w:divBdr>
        <w:top w:val="none" w:sz="0" w:space="0" w:color="auto"/>
        <w:left w:val="none" w:sz="0" w:space="0" w:color="auto"/>
        <w:bottom w:val="none" w:sz="0" w:space="0" w:color="auto"/>
        <w:right w:val="none" w:sz="0" w:space="0" w:color="auto"/>
      </w:divBdr>
    </w:div>
    <w:div w:id="1275291241">
      <w:bodyDiv w:val="1"/>
      <w:marLeft w:val="0"/>
      <w:marRight w:val="0"/>
      <w:marTop w:val="0"/>
      <w:marBottom w:val="0"/>
      <w:divBdr>
        <w:top w:val="none" w:sz="0" w:space="0" w:color="auto"/>
        <w:left w:val="none" w:sz="0" w:space="0" w:color="auto"/>
        <w:bottom w:val="none" w:sz="0" w:space="0" w:color="auto"/>
        <w:right w:val="none" w:sz="0" w:space="0" w:color="auto"/>
      </w:divBdr>
    </w:div>
    <w:div w:id="1278950859">
      <w:bodyDiv w:val="1"/>
      <w:marLeft w:val="0"/>
      <w:marRight w:val="0"/>
      <w:marTop w:val="0"/>
      <w:marBottom w:val="0"/>
      <w:divBdr>
        <w:top w:val="none" w:sz="0" w:space="0" w:color="auto"/>
        <w:left w:val="none" w:sz="0" w:space="0" w:color="auto"/>
        <w:bottom w:val="none" w:sz="0" w:space="0" w:color="auto"/>
        <w:right w:val="none" w:sz="0" w:space="0" w:color="auto"/>
      </w:divBdr>
    </w:div>
    <w:div w:id="1280722863">
      <w:bodyDiv w:val="1"/>
      <w:marLeft w:val="0"/>
      <w:marRight w:val="0"/>
      <w:marTop w:val="0"/>
      <w:marBottom w:val="0"/>
      <w:divBdr>
        <w:top w:val="none" w:sz="0" w:space="0" w:color="auto"/>
        <w:left w:val="none" w:sz="0" w:space="0" w:color="auto"/>
        <w:bottom w:val="none" w:sz="0" w:space="0" w:color="auto"/>
        <w:right w:val="none" w:sz="0" w:space="0" w:color="auto"/>
      </w:divBdr>
    </w:div>
    <w:div w:id="1291059750">
      <w:bodyDiv w:val="1"/>
      <w:marLeft w:val="0"/>
      <w:marRight w:val="0"/>
      <w:marTop w:val="0"/>
      <w:marBottom w:val="0"/>
      <w:divBdr>
        <w:top w:val="none" w:sz="0" w:space="0" w:color="auto"/>
        <w:left w:val="none" w:sz="0" w:space="0" w:color="auto"/>
        <w:bottom w:val="none" w:sz="0" w:space="0" w:color="auto"/>
        <w:right w:val="none" w:sz="0" w:space="0" w:color="auto"/>
      </w:divBdr>
    </w:div>
    <w:div w:id="1296182253">
      <w:bodyDiv w:val="1"/>
      <w:marLeft w:val="0"/>
      <w:marRight w:val="0"/>
      <w:marTop w:val="0"/>
      <w:marBottom w:val="0"/>
      <w:divBdr>
        <w:top w:val="none" w:sz="0" w:space="0" w:color="auto"/>
        <w:left w:val="none" w:sz="0" w:space="0" w:color="auto"/>
        <w:bottom w:val="none" w:sz="0" w:space="0" w:color="auto"/>
        <w:right w:val="none" w:sz="0" w:space="0" w:color="auto"/>
      </w:divBdr>
    </w:div>
    <w:div w:id="1303463609">
      <w:bodyDiv w:val="1"/>
      <w:marLeft w:val="0"/>
      <w:marRight w:val="0"/>
      <w:marTop w:val="0"/>
      <w:marBottom w:val="0"/>
      <w:divBdr>
        <w:top w:val="none" w:sz="0" w:space="0" w:color="auto"/>
        <w:left w:val="none" w:sz="0" w:space="0" w:color="auto"/>
        <w:bottom w:val="none" w:sz="0" w:space="0" w:color="auto"/>
        <w:right w:val="none" w:sz="0" w:space="0" w:color="auto"/>
      </w:divBdr>
    </w:div>
    <w:div w:id="1309045599">
      <w:bodyDiv w:val="1"/>
      <w:marLeft w:val="0"/>
      <w:marRight w:val="0"/>
      <w:marTop w:val="0"/>
      <w:marBottom w:val="0"/>
      <w:divBdr>
        <w:top w:val="none" w:sz="0" w:space="0" w:color="auto"/>
        <w:left w:val="none" w:sz="0" w:space="0" w:color="auto"/>
        <w:bottom w:val="none" w:sz="0" w:space="0" w:color="auto"/>
        <w:right w:val="none" w:sz="0" w:space="0" w:color="auto"/>
      </w:divBdr>
    </w:div>
    <w:div w:id="1315569987">
      <w:bodyDiv w:val="1"/>
      <w:marLeft w:val="0"/>
      <w:marRight w:val="0"/>
      <w:marTop w:val="0"/>
      <w:marBottom w:val="0"/>
      <w:divBdr>
        <w:top w:val="none" w:sz="0" w:space="0" w:color="auto"/>
        <w:left w:val="none" w:sz="0" w:space="0" w:color="auto"/>
        <w:bottom w:val="none" w:sz="0" w:space="0" w:color="auto"/>
        <w:right w:val="none" w:sz="0" w:space="0" w:color="auto"/>
      </w:divBdr>
    </w:div>
    <w:div w:id="1316881481">
      <w:bodyDiv w:val="1"/>
      <w:marLeft w:val="0"/>
      <w:marRight w:val="0"/>
      <w:marTop w:val="0"/>
      <w:marBottom w:val="0"/>
      <w:divBdr>
        <w:top w:val="none" w:sz="0" w:space="0" w:color="auto"/>
        <w:left w:val="none" w:sz="0" w:space="0" w:color="auto"/>
        <w:bottom w:val="none" w:sz="0" w:space="0" w:color="auto"/>
        <w:right w:val="none" w:sz="0" w:space="0" w:color="auto"/>
      </w:divBdr>
    </w:div>
    <w:div w:id="1345281775">
      <w:bodyDiv w:val="1"/>
      <w:marLeft w:val="0"/>
      <w:marRight w:val="0"/>
      <w:marTop w:val="0"/>
      <w:marBottom w:val="0"/>
      <w:divBdr>
        <w:top w:val="none" w:sz="0" w:space="0" w:color="auto"/>
        <w:left w:val="none" w:sz="0" w:space="0" w:color="auto"/>
        <w:bottom w:val="none" w:sz="0" w:space="0" w:color="auto"/>
        <w:right w:val="none" w:sz="0" w:space="0" w:color="auto"/>
      </w:divBdr>
    </w:div>
    <w:div w:id="1355421509">
      <w:bodyDiv w:val="1"/>
      <w:marLeft w:val="0"/>
      <w:marRight w:val="0"/>
      <w:marTop w:val="0"/>
      <w:marBottom w:val="0"/>
      <w:divBdr>
        <w:top w:val="none" w:sz="0" w:space="0" w:color="auto"/>
        <w:left w:val="none" w:sz="0" w:space="0" w:color="auto"/>
        <w:bottom w:val="none" w:sz="0" w:space="0" w:color="auto"/>
        <w:right w:val="none" w:sz="0" w:space="0" w:color="auto"/>
      </w:divBdr>
    </w:div>
    <w:div w:id="1374041416">
      <w:bodyDiv w:val="1"/>
      <w:marLeft w:val="0"/>
      <w:marRight w:val="0"/>
      <w:marTop w:val="0"/>
      <w:marBottom w:val="0"/>
      <w:divBdr>
        <w:top w:val="none" w:sz="0" w:space="0" w:color="auto"/>
        <w:left w:val="none" w:sz="0" w:space="0" w:color="auto"/>
        <w:bottom w:val="none" w:sz="0" w:space="0" w:color="auto"/>
        <w:right w:val="none" w:sz="0" w:space="0" w:color="auto"/>
      </w:divBdr>
      <w:divsChild>
        <w:div w:id="3408494">
          <w:marLeft w:val="0"/>
          <w:marRight w:val="0"/>
          <w:marTop w:val="0"/>
          <w:marBottom w:val="0"/>
          <w:divBdr>
            <w:top w:val="none" w:sz="0" w:space="0" w:color="auto"/>
            <w:left w:val="none" w:sz="0" w:space="0" w:color="auto"/>
            <w:bottom w:val="none" w:sz="0" w:space="0" w:color="auto"/>
            <w:right w:val="none" w:sz="0" w:space="0" w:color="auto"/>
          </w:divBdr>
        </w:div>
        <w:div w:id="5179386">
          <w:marLeft w:val="0"/>
          <w:marRight w:val="0"/>
          <w:marTop w:val="0"/>
          <w:marBottom w:val="0"/>
          <w:divBdr>
            <w:top w:val="none" w:sz="0" w:space="0" w:color="auto"/>
            <w:left w:val="none" w:sz="0" w:space="0" w:color="auto"/>
            <w:bottom w:val="none" w:sz="0" w:space="0" w:color="auto"/>
            <w:right w:val="none" w:sz="0" w:space="0" w:color="auto"/>
          </w:divBdr>
        </w:div>
        <w:div w:id="135028002">
          <w:marLeft w:val="0"/>
          <w:marRight w:val="0"/>
          <w:marTop w:val="0"/>
          <w:marBottom w:val="0"/>
          <w:divBdr>
            <w:top w:val="none" w:sz="0" w:space="0" w:color="auto"/>
            <w:left w:val="none" w:sz="0" w:space="0" w:color="auto"/>
            <w:bottom w:val="none" w:sz="0" w:space="0" w:color="auto"/>
            <w:right w:val="none" w:sz="0" w:space="0" w:color="auto"/>
          </w:divBdr>
        </w:div>
        <w:div w:id="156654590">
          <w:marLeft w:val="0"/>
          <w:marRight w:val="0"/>
          <w:marTop w:val="0"/>
          <w:marBottom w:val="0"/>
          <w:divBdr>
            <w:top w:val="none" w:sz="0" w:space="0" w:color="auto"/>
            <w:left w:val="none" w:sz="0" w:space="0" w:color="auto"/>
            <w:bottom w:val="none" w:sz="0" w:space="0" w:color="auto"/>
            <w:right w:val="none" w:sz="0" w:space="0" w:color="auto"/>
          </w:divBdr>
        </w:div>
        <w:div w:id="308872318">
          <w:marLeft w:val="0"/>
          <w:marRight w:val="0"/>
          <w:marTop w:val="0"/>
          <w:marBottom w:val="0"/>
          <w:divBdr>
            <w:top w:val="none" w:sz="0" w:space="0" w:color="auto"/>
            <w:left w:val="none" w:sz="0" w:space="0" w:color="auto"/>
            <w:bottom w:val="none" w:sz="0" w:space="0" w:color="auto"/>
            <w:right w:val="none" w:sz="0" w:space="0" w:color="auto"/>
          </w:divBdr>
        </w:div>
        <w:div w:id="347022775">
          <w:marLeft w:val="0"/>
          <w:marRight w:val="0"/>
          <w:marTop w:val="0"/>
          <w:marBottom w:val="0"/>
          <w:divBdr>
            <w:top w:val="none" w:sz="0" w:space="0" w:color="auto"/>
            <w:left w:val="none" w:sz="0" w:space="0" w:color="auto"/>
            <w:bottom w:val="none" w:sz="0" w:space="0" w:color="auto"/>
            <w:right w:val="none" w:sz="0" w:space="0" w:color="auto"/>
          </w:divBdr>
        </w:div>
        <w:div w:id="372077922">
          <w:marLeft w:val="0"/>
          <w:marRight w:val="0"/>
          <w:marTop w:val="0"/>
          <w:marBottom w:val="0"/>
          <w:divBdr>
            <w:top w:val="none" w:sz="0" w:space="0" w:color="auto"/>
            <w:left w:val="none" w:sz="0" w:space="0" w:color="auto"/>
            <w:bottom w:val="none" w:sz="0" w:space="0" w:color="auto"/>
            <w:right w:val="none" w:sz="0" w:space="0" w:color="auto"/>
          </w:divBdr>
        </w:div>
        <w:div w:id="662121950">
          <w:marLeft w:val="0"/>
          <w:marRight w:val="0"/>
          <w:marTop w:val="0"/>
          <w:marBottom w:val="0"/>
          <w:divBdr>
            <w:top w:val="none" w:sz="0" w:space="0" w:color="auto"/>
            <w:left w:val="none" w:sz="0" w:space="0" w:color="auto"/>
            <w:bottom w:val="none" w:sz="0" w:space="0" w:color="auto"/>
            <w:right w:val="none" w:sz="0" w:space="0" w:color="auto"/>
          </w:divBdr>
        </w:div>
        <w:div w:id="677006510">
          <w:marLeft w:val="0"/>
          <w:marRight w:val="0"/>
          <w:marTop w:val="0"/>
          <w:marBottom w:val="0"/>
          <w:divBdr>
            <w:top w:val="none" w:sz="0" w:space="0" w:color="auto"/>
            <w:left w:val="none" w:sz="0" w:space="0" w:color="auto"/>
            <w:bottom w:val="none" w:sz="0" w:space="0" w:color="auto"/>
            <w:right w:val="none" w:sz="0" w:space="0" w:color="auto"/>
          </w:divBdr>
        </w:div>
        <w:div w:id="717323127">
          <w:marLeft w:val="0"/>
          <w:marRight w:val="0"/>
          <w:marTop w:val="0"/>
          <w:marBottom w:val="0"/>
          <w:divBdr>
            <w:top w:val="none" w:sz="0" w:space="0" w:color="auto"/>
            <w:left w:val="none" w:sz="0" w:space="0" w:color="auto"/>
            <w:bottom w:val="none" w:sz="0" w:space="0" w:color="auto"/>
            <w:right w:val="none" w:sz="0" w:space="0" w:color="auto"/>
          </w:divBdr>
        </w:div>
        <w:div w:id="787816074">
          <w:marLeft w:val="0"/>
          <w:marRight w:val="0"/>
          <w:marTop w:val="0"/>
          <w:marBottom w:val="0"/>
          <w:divBdr>
            <w:top w:val="none" w:sz="0" w:space="0" w:color="auto"/>
            <w:left w:val="none" w:sz="0" w:space="0" w:color="auto"/>
            <w:bottom w:val="none" w:sz="0" w:space="0" w:color="auto"/>
            <w:right w:val="none" w:sz="0" w:space="0" w:color="auto"/>
          </w:divBdr>
        </w:div>
        <w:div w:id="816921115">
          <w:marLeft w:val="0"/>
          <w:marRight w:val="0"/>
          <w:marTop w:val="0"/>
          <w:marBottom w:val="0"/>
          <w:divBdr>
            <w:top w:val="none" w:sz="0" w:space="0" w:color="auto"/>
            <w:left w:val="none" w:sz="0" w:space="0" w:color="auto"/>
            <w:bottom w:val="none" w:sz="0" w:space="0" w:color="auto"/>
            <w:right w:val="none" w:sz="0" w:space="0" w:color="auto"/>
          </w:divBdr>
        </w:div>
        <w:div w:id="878204035">
          <w:marLeft w:val="0"/>
          <w:marRight w:val="0"/>
          <w:marTop w:val="0"/>
          <w:marBottom w:val="0"/>
          <w:divBdr>
            <w:top w:val="none" w:sz="0" w:space="0" w:color="auto"/>
            <w:left w:val="none" w:sz="0" w:space="0" w:color="auto"/>
            <w:bottom w:val="none" w:sz="0" w:space="0" w:color="auto"/>
            <w:right w:val="none" w:sz="0" w:space="0" w:color="auto"/>
          </w:divBdr>
        </w:div>
        <w:div w:id="930162437">
          <w:marLeft w:val="0"/>
          <w:marRight w:val="0"/>
          <w:marTop w:val="0"/>
          <w:marBottom w:val="0"/>
          <w:divBdr>
            <w:top w:val="none" w:sz="0" w:space="0" w:color="auto"/>
            <w:left w:val="none" w:sz="0" w:space="0" w:color="auto"/>
            <w:bottom w:val="none" w:sz="0" w:space="0" w:color="auto"/>
            <w:right w:val="none" w:sz="0" w:space="0" w:color="auto"/>
          </w:divBdr>
        </w:div>
        <w:div w:id="1015376900">
          <w:marLeft w:val="0"/>
          <w:marRight w:val="0"/>
          <w:marTop w:val="0"/>
          <w:marBottom w:val="0"/>
          <w:divBdr>
            <w:top w:val="none" w:sz="0" w:space="0" w:color="auto"/>
            <w:left w:val="none" w:sz="0" w:space="0" w:color="auto"/>
            <w:bottom w:val="none" w:sz="0" w:space="0" w:color="auto"/>
            <w:right w:val="none" w:sz="0" w:space="0" w:color="auto"/>
          </w:divBdr>
        </w:div>
        <w:div w:id="1048336852">
          <w:marLeft w:val="0"/>
          <w:marRight w:val="0"/>
          <w:marTop w:val="0"/>
          <w:marBottom w:val="0"/>
          <w:divBdr>
            <w:top w:val="none" w:sz="0" w:space="0" w:color="auto"/>
            <w:left w:val="none" w:sz="0" w:space="0" w:color="auto"/>
            <w:bottom w:val="none" w:sz="0" w:space="0" w:color="auto"/>
            <w:right w:val="none" w:sz="0" w:space="0" w:color="auto"/>
          </w:divBdr>
        </w:div>
        <w:div w:id="1130972474">
          <w:marLeft w:val="0"/>
          <w:marRight w:val="0"/>
          <w:marTop w:val="0"/>
          <w:marBottom w:val="0"/>
          <w:divBdr>
            <w:top w:val="none" w:sz="0" w:space="0" w:color="auto"/>
            <w:left w:val="none" w:sz="0" w:space="0" w:color="auto"/>
            <w:bottom w:val="none" w:sz="0" w:space="0" w:color="auto"/>
            <w:right w:val="none" w:sz="0" w:space="0" w:color="auto"/>
          </w:divBdr>
        </w:div>
        <w:div w:id="1135021437">
          <w:marLeft w:val="0"/>
          <w:marRight w:val="0"/>
          <w:marTop w:val="0"/>
          <w:marBottom w:val="0"/>
          <w:divBdr>
            <w:top w:val="none" w:sz="0" w:space="0" w:color="auto"/>
            <w:left w:val="none" w:sz="0" w:space="0" w:color="auto"/>
            <w:bottom w:val="none" w:sz="0" w:space="0" w:color="auto"/>
            <w:right w:val="none" w:sz="0" w:space="0" w:color="auto"/>
          </w:divBdr>
        </w:div>
        <w:div w:id="1179857999">
          <w:marLeft w:val="0"/>
          <w:marRight w:val="0"/>
          <w:marTop w:val="0"/>
          <w:marBottom w:val="0"/>
          <w:divBdr>
            <w:top w:val="none" w:sz="0" w:space="0" w:color="auto"/>
            <w:left w:val="none" w:sz="0" w:space="0" w:color="auto"/>
            <w:bottom w:val="none" w:sz="0" w:space="0" w:color="auto"/>
            <w:right w:val="none" w:sz="0" w:space="0" w:color="auto"/>
          </w:divBdr>
        </w:div>
        <w:div w:id="1210728733">
          <w:marLeft w:val="0"/>
          <w:marRight w:val="0"/>
          <w:marTop w:val="0"/>
          <w:marBottom w:val="0"/>
          <w:divBdr>
            <w:top w:val="none" w:sz="0" w:space="0" w:color="auto"/>
            <w:left w:val="none" w:sz="0" w:space="0" w:color="auto"/>
            <w:bottom w:val="none" w:sz="0" w:space="0" w:color="auto"/>
            <w:right w:val="none" w:sz="0" w:space="0" w:color="auto"/>
          </w:divBdr>
        </w:div>
        <w:div w:id="1212378666">
          <w:marLeft w:val="0"/>
          <w:marRight w:val="0"/>
          <w:marTop w:val="0"/>
          <w:marBottom w:val="0"/>
          <w:divBdr>
            <w:top w:val="none" w:sz="0" w:space="0" w:color="auto"/>
            <w:left w:val="none" w:sz="0" w:space="0" w:color="auto"/>
            <w:bottom w:val="none" w:sz="0" w:space="0" w:color="auto"/>
            <w:right w:val="none" w:sz="0" w:space="0" w:color="auto"/>
          </w:divBdr>
        </w:div>
        <w:div w:id="1282221188">
          <w:marLeft w:val="0"/>
          <w:marRight w:val="0"/>
          <w:marTop w:val="0"/>
          <w:marBottom w:val="0"/>
          <w:divBdr>
            <w:top w:val="none" w:sz="0" w:space="0" w:color="auto"/>
            <w:left w:val="none" w:sz="0" w:space="0" w:color="auto"/>
            <w:bottom w:val="none" w:sz="0" w:space="0" w:color="auto"/>
            <w:right w:val="none" w:sz="0" w:space="0" w:color="auto"/>
          </w:divBdr>
        </w:div>
        <w:div w:id="1335376581">
          <w:marLeft w:val="0"/>
          <w:marRight w:val="0"/>
          <w:marTop w:val="0"/>
          <w:marBottom w:val="0"/>
          <w:divBdr>
            <w:top w:val="none" w:sz="0" w:space="0" w:color="auto"/>
            <w:left w:val="none" w:sz="0" w:space="0" w:color="auto"/>
            <w:bottom w:val="none" w:sz="0" w:space="0" w:color="auto"/>
            <w:right w:val="none" w:sz="0" w:space="0" w:color="auto"/>
          </w:divBdr>
        </w:div>
        <w:div w:id="1347825914">
          <w:marLeft w:val="0"/>
          <w:marRight w:val="0"/>
          <w:marTop w:val="0"/>
          <w:marBottom w:val="0"/>
          <w:divBdr>
            <w:top w:val="none" w:sz="0" w:space="0" w:color="auto"/>
            <w:left w:val="none" w:sz="0" w:space="0" w:color="auto"/>
            <w:bottom w:val="none" w:sz="0" w:space="0" w:color="auto"/>
            <w:right w:val="none" w:sz="0" w:space="0" w:color="auto"/>
          </w:divBdr>
        </w:div>
        <w:div w:id="1470436029">
          <w:marLeft w:val="0"/>
          <w:marRight w:val="0"/>
          <w:marTop w:val="0"/>
          <w:marBottom w:val="0"/>
          <w:divBdr>
            <w:top w:val="none" w:sz="0" w:space="0" w:color="auto"/>
            <w:left w:val="none" w:sz="0" w:space="0" w:color="auto"/>
            <w:bottom w:val="none" w:sz="0" w:space="0" w:color="auto"/>
            <w:right w:val="none" w:sz="0" w:space="0" w:color="auto"/>
          </w:divBdr>
        </w:div>
        <w:div w:id="1604921839">
          <w:marLeft w:val="0"/>
          <w:marRight w:val="0"/>
          <w:marTop w:val="0"/>
          <w:marBottom w:val="0"/>
          <w:divBdr>
            <w:top w:val="none" w:sz="0" w:space="0" w:color="auto"/>
            <w:left w:val="none" w:sz="0" w:space="0" w:color="auto"/>
            <w:bottom w:val="none" w:sz="0" w:space="0" w:color="auto"/>
            <w:right w:val="none" w:sz="0" w:space="0" w:color="auto"/>
          </w:divBdr>
        </w:div>
        <w:div w:id="1681392246">
          <w:marLeft w:val="0"/>
          <w:marRight w:val="0"/>
          <w:marTop w:val="0"/>
          <w:marBottom w:val="0"/>
          <w:divBdr>
            <w:top w:val="none" w:sz="0" w:space="0" w:color="auto"/>
            <w:left w:val="none" w:sz="0" w:space="0" w:color="auto"/>
            <w:bottom w:val="none" w:sz="0" w:space="0" w:color="auto"/>
            <w:right w:val="none" w:sz="0" w:space="0" w:color="auto"/>
          </w:divBdr>
        </w:div>
        <w:div w:id="1731462791">
          <w:marLeft w:val="0"/>
          <w:marRight w:val="0"/>
          <w:marTop w:val="0"/>
          <w:marBottom w:val="0"/>
          <w:divBdr>
            <w:top w:val="none" w:sz="0" w:space="0" w:color="auto"/>
            <w:left w:val="none" w:sz="0" w:space="0" w:color="auto"/>
            <w:bottom w:val="none" w:sz="0" w:space="0" w:color="auto"/>
            <w:right w:val="none" w:sz="0" w:space="0" w:color="auto"/>
          </w:divBdr>
        </w:div>
        <w:div w:id="1791438633">
          <w:marLeft w:val="0"/>
          <w:marRight w:val="0"/>
          <w:marTop w:val="0"/>
          <w:marBottom w:val="0"/>
          <w:divBdr>
            <w:top w:val="none" w:sz="0" w:space="0" w:color="auto"/>
            <w:left w:val="none" w:sz="0" w:space="0" w:color="auto"/>
            <w:bottom w:val="none" w:sz="0" w:space="0" w:color="auto"/>
            <w:right w:val="none" w:sz="0" w:space="0" w:color="auto"/>
          </w:divBdr>
        </w:div>
        <w:div w:id="1820918697">
          <w:marLeft w:val="0"/>
          <w:marRight w:val="0"/>
          <w:marTop w:val="0"/>
          <w:marBottom w:val="0"/>
          <w:divBdr>
            <w:top w:val="none" w:sz="0" w:space="0" w:color="auto"/>
            <w:left w:val="none" w:sz="0" w:space="0" w:color="auto"/>
            <w:bottom w:val="none" w:sz="0" w:space="0" w:color="auto"/>
            <w:right w:val="none" w:sz="0" w:space="0" w:color="auto"/>
          </w:divBdr>
        </w:div>
        <w:div w:id="1879971102">
          <w:marLeft w:val="0"/>
          <w:marRight w:val="0"/>
          <w:marTop w:val="0"/>
          <w:marBottom w:val="0"/>
          <w:divBdr>
            <w:top w:val="none" w:sz="0" w:space="0" w:color="auto"/>
            <w:left w:val="none" w:sz="0" w:space="0" w:color="auto"/>
            <w:bottom w:val="none" w:sz="0" w:space="0" w:color="auto"/>
            <w:right w:val="none" w:sz="0" w:space="0" w:color="auto"/>
          </w:divBdr>
        </w:div>
        <w:div w:id="1895726764">
          <w:marLeft w:val="0"/>
          <w:marRight w:val="0"/>
          <w:marTop w:val="0"/>
          <w:marBottom w:val="0"/>
          <w:divBdr>
            <w:top w:val="none" w:sz="0" w:space="0" w:color="auto"/>
            <w:left w:val="none" w:sz="0" w:space="0" w:color="auto"/>
            <w:bottom w:val="none" w:sz="0" w:space="0" w:color="auto"/>
            <w:right w:val="none" w:sz="0" w:space="0" w:color="auto"/>
          </w:divBdr>
        </w:div>
        <w:div w:id="1961498720">
          <w:marLeft w:val="0"/>
          <w:marRight w:val="0"/>
          <w:marTop w:val="0"/>
          <w:marBottom w:val="0"/>
          <w:divBdr>
            <w:top w:val="none" w:sz="0" w:space="0" w:color="auto"/>
            <w:left w:val="none" w:sz="0" w:space="0" w:color="auto"/>
            <w:bottom w:val="none" w:sz="0" w:space="0" w:color="auto"/>
            <w:right w:val="none" w:sz="0" w:space="0" w:color="auto"/>
          </w:divBdr>
        </w:div>
        <w:div w:id="2033218129">
          <w:marLeft w:val="0"/>
          <w:marRight w:val="0"/>
          <w:marTop w:val="0"/>
          <w:marBottom w:val="0"/>
          <w:divBdr>
            <w:top w:val="none" w:sz="0" w:space="0" w:color="auto"/>
            <w:left w:val="none" w:sz="0" w:space="0" w:color="auto"/>
            <w:bottom w:val="none" w:sz="0" w:space="0" w:color="auto"/>
            <w:right w:val="none" w:sz="0" w:space="0" w:color="auto"/>
          </w:divBdr>
        </w:div>
        <w:div w:id="2077239946">
          <w:marLeft w:val="0"/>
          <w:marRight w:val="0"/>
          <w:marTop w:val="0"/>
          <w:marBottom w:val="0"/>
          <w:divBdr>
            <w:top w:val="none" w:sz="0" w:space="0" w:color="auto"/>
            <w:left w:val="none" w:sz="0" w:space="0" w:color="auto"/>
            <w:bottom w:val="none" w:sz="0" w:space="0" w:color="auto"/>
            <w:right w:val="none" w:sz="0" w:space="0" w:color="auto"/>
          </w:divBdr>
        </w:div>
        <w:div w:id="2086103802">
          <w:marLeft w:val="0"/>
          <w:marRight w:val="0"/>
          <w:marTop w:val="0"/>
          <w:marBottom w:val="0"/>
          <w:divBdr>
            <w:top w:val="none" w:sz="0" w:space="0" w:color="auto"/>
            <w:left w:val="none" w:sz="0" w:space="0" w:color="auto"/>
            <w:bottom w:val="none" w:sz="0" w:space="0" w:color="auto"/>
            <w:right w:val="none" w:sz="0" w:space="0" w:color="auto"/>
          </w:divBdr>
        </w:div>
      </w:divsChild>
    </w:div>
    <w:div w:id="1376856385">
      <w:bodyDiv w:val="1"/>
      <w:marLeft w:val="0"/>
      <w:marRight w:val="0"/>
      <w:marTop w:val="0"/>
      <w:marBottom w:val="0"/>
      <w:divBdr>
        <w:top w:val="none" w:sz="0" w:space="0" w:color="auto"/>
        <w:left w:val="none" w:sz="0" w:space="0" w:color="auto"/>
        <w:bottom w:val="none" w:sz="0" w:space="0" w:color="auto"/>
        <w:right w:val="none" w:sz="0" w:space="0" w:color="auto"/>
      </w:divBdr>
    </w:div>
    <w:div w:id="1376856913">
      <w:bodyDiv w:val="1"/>
      <w:marLeft w:val="0"/>
      <w:marRight w:val="0"/>
      <w:marTop w:val="0"/>
      <w:marBottom w:val="0"/>
      <w:divBdr>
        <w:top w:val="none" w:sz="0" w:space="0" w:color="auto"/>
        <w:left w:val="none" w:sz="0" w:space="0" w:color="auto"/>
        <w:bottom w:val="none" w:sz="0" w:space="0" w:color="auto"/>
        <w:right w:val="none" w:sz="0" w:space="0" w:color="auto"/>
      </w:divBdr>
    </w:div>
    <w:div w:id="1381128322">
      <w:bodyDiv w:val="1"/>
      <w:marLeft w:val="0"/>
      <w:marRight w:val="0"/>
      <w:marTop w:val="0"/>
      <w:marBottom w:val="0"/>
      <w:divBdr>
        <w:top w:val="none" w:sz="0" w:space="0" w:color="auto"/>
        <w:left w:val="none" w:sz="0" w:space="0" w:color="auto"/>
        <w:bottom w:val="none" w:sz="0" w:space="0" w:color="auto"/>
        <w:right w:val="none" w:sz="0" w:space="0" w:color="auto"/>
      </w:divBdr>
    </w:div>
    <w:div w:id="1383942824">
      <w:bodyDiv w:val="1"/>
      <w:marLeft w:val="0"/>
      <w:marRight w:val="0"/>
      <w:marTop w:val="0"/>
      <w:marBottom w:val="0"/>
      <w:divBdr>
        <w:top w:val="none" w:sz="0" w:space="0" w:color="auto"/>
        <w:left w:val="none" w:sz="0" w:space="0" w:color="auto"/>
        <w:bottom w:val="none" w:sz="0" w:space="0" w:color="auto"/>
        <w:right w:val="none" w:sz="0" w:space="0" w:color="auto"/>
      </w:divBdr>
    </w:div>
    <w:div w:id="1389839392">
      <w:bodyDiv w:val="1"/>
      <w:marLeft w:val="0"/>
      <w:marRight w:val="0"/>
      <w:marTop w:val="0"/>
      <w:marBottom w:val="0"/>
      <w:divBdr>
        <w:top w:val="none" w:sz="0" w:space="0" w:color="auto"/>
        <w:left w:val="none" w:sz="0" w:space="0" w:color="auto"/>
        <w:bottom w:val="none" w:sz="0" w:space="0" w:color="auto"/>
        <w:right w:val="none" w:sz="0" w:space="0" w:color="auto"/>
      </w:divBdr>
    </w:div>
    <w:div w:id="1392733162">
      <w:bodyDiv w:val="1"/>
      <w:marLeft w:val="0"/>
      <w:marRight w:val="0"/>
      <w:marTop w:val="0"/>
      <w:marBottom w:val="0"/>
      <w:divBdr>
        <w:top w:val="none" w:sz="0" w:space="0" w:color="auto"/>
        <w:left w:val="none" w:sz="0" w:space="0" w:color="auto"/>
        <w:bottom w:val="none" w:sz="0" w:space="0" w:color="auto"/>
        <w:right w:val="none" w:sz="0" w:space="0" w:color="auto"/>
      </w:divBdr>
    </w:div>
    <w:div w:id="1394891565">
      <w:bodyDiv w:val="1"/>
      <w:marLeft w:val="0"/>
      <w:marRight w:val="0"/>
      <w:marTop w:val="0"/>
      <w:marBottom w:val="0"/>
      <w:divBdr>
        <w:top w:val="none" w:sz="0" w:space="0" w:color="auto"/>
        <w:left w:val="none" w:sz="0" w:space="0" w:color="auto"/>
        <w:bottom w:val="none" w:sz="0" w:space="0" w:color="auto"/>
        <w:right w:val="none" w:sz="0" w:space="0" w:color="auto"/>
      </w:divBdr>
    </w:div>
    <w:div w:id="1398823790">
      <w:bodyDiv w:val="1"/>
      <w:marLeft w:val="0"/>
      <w:marRight w:val="0"/>
      <w:marTop w:val="0"/>
      <w:marBottom w:val="0"/>
      <w:divBdr>
        <w:top w:val="none" w:sz="0" w:space="0" w:color="auto"/>
        <w:left w:val="none" w:sz="0" w:space="0" w:color="auto"/>
        <w:bottom w:val="none" w:sz="0" w:space="0" w:color="auto"/>
        <w:right w:val="none" w:sz="0" w:space="0" w:color="auto"/>
      </w:divBdr>
    </w:div>
    <w:div w:id="1402558639">
      <w:bodyDiv w:val="1"/>
      <w:marLeft w:val="0"/>
      <w:marRight w:val="0"/>
      <w:marTop w:val="0"/>
      <w:marBottom w:val="0"/>
      <w:divBdr>
        <w:top w:val="none" w:sz="0" w:space="0" w:color="auto"/>
        <w:left w:val="none" w:sz="0" w:space="0" w:color="auto"/>
        <w:bottom w:val="none" w:sz="0" w:space="0" w:color="auto"/>
        <w:right w:val="none" w:sz="0" w:space="0" w:color="auto"/>
      </w:divBdr>
    </w:div>
    <w:div w:id="1415009163">
      <w:bodyDiv w:val="1"/>
      <w:marLeft w:val="0"/>
      <w:marRight w:val="0"/>
      <w:marTop w:val="0"/>
      <w:marBottom w:val="0"/>
      <w:divBdr>
        <w:top w:val="none" w:sz="0" w:space="0" w:color="auto"/>
        <w:left w:val="none" w:sz="0" w:space="0" w:color="auto"/>
        <w:bottom w:val="none" w:sz="0" w:space="0" w:color="auto"/>
        <w:right w:val="none" w:sz="0" w:space="0" w:color="auto"/>
      </w:divBdr>
    </w:div>
    <w:div w:id="1420520033">
      <w:bodyDiv w:val="1"/>
      <w:marLeft w:val="0"/>
      <w:marRight w:val="0"/>
      <w:marTop w:val="0"/>
      <w:marBottom w:val="0"/>
      <w:divBdr>
        <w:top w:val="none" w:sz="0" w:space="0" w:color="auto"/>
        <w:left w:val="none" w:sz="0" w:space="0" w:color="auto"/>
        <w:bottom w:val="none" w:sz="0" w:space="0" w:color="auto"/>
        <w:right w:val="none" w:sz="0" w:space="0" w:color="auto"/>
      </w:divBdr>
    </w:div>
    <w:div w:id="1424257339">
      <w:bodyDiv w:val="1"/>
      <w:marLeft w:val="0"/>
      <w:marRight w:val="0"/>
      <w:marTop w:val="0"/>
      <w:marBottom w:val="0"/>
      <w:divBdr>
        <w:top w:val="none" w:sz="0" w:space="0" w:color="auto"/>
        <w:left w:val="none" w:sz="0" w:space="0" w:color="auto"/>
        <w:bottom w:val="none" w:sz="0" w:space="0" w:color="auto"/>
        <w:right w:val="none" w:sz="0" w:space="0" w:color="auto"/>
      </w:divBdr>
    </w:div>
    <w:div w:id="1426684244">
      <w:bodyDiv w:val="1"/>
      <w:marLeft w:val="0"/>
      <w:marRight w:val="0"/>
      <w:marTop w:val="0"/>
      <w:marBottom w:val="0"/>
      <w:divBdr>
        <w:top w:val="none" w:sz="0" w:space="0" w:color="auto"/>
        <w:left w:val="none" w:sz="0" w:space="0" w:color="auto"/>
        <w:bottom w:val="none" w:sz="0" w:space="0" w:color="auto"/>
        <w:right w:val="none" w:sz="0" w:space="0" w:color="auto"/>
      </w:divBdr>
    </w:div>
    <w:div w:id="1431469767">
      <w:bodyDiv w:val="1"/>
      <w:marLeft w:val="0"/>
      <w:marRight w:val="0"/>
      <w:marTop w:val="0"/>
      <w:marBottom w:val="0"/>
      <w:divBdr>
        <w:top w:val="none" w:sz="0" w:space="0" w:color="auto"/>
        <w:left w:val="none" w:sz="0" w:space="0" w:color="auto"/>
        <w:bottom w:val="none" w:sz="0" w:space="0" w:color="auto"/>
        <w:right w:val="none" w:sz="0" w:space="0" w:color="auto"/>
      </w:divBdr>
    </w:div>
    <w:div w:id="1434786079">
      <w:bodyDiv w:val="1"/>
      <w:marLeft w:val="0"/>
      <w:marRight w:val="0"/>
      <w:marTop w:val="0"/>
      <w:marBottom w:val="0"/>
      <w:divBdr>
        <w:top w:val="none" w:sz="0" w:space="0" w:color="auto"/>
        <w:left w:val="none" w:sz="0" w:space="0" w:color="auto"/>
        <w:bottom w:val="none" w:sz="0" w:space="0" w:color="auto"/>
        <w:right w:val="none" w:sz="0" w:space="0" w:color="auto"/>
      </w:divBdr>
    </w:div>
    <w:div w:id="1435975194">
      <w:bodyDiv w:val="1"/>
      <w:marLeft w:val="0"/>
      <w:marRight w:val="0"/>
      <w:marTop w:val="0"/>
      <w:marBottom w:val="0"/>
      <w:divBdr>
        <w:top w:val="none" w:sz="0" w:space="0" w:color="auto"/>
        <w:left w:val="none" w:sz="0" w:space="0" w:color="auto"/>
        <w:bottom w:val="none" w:sz="0" w:space="0" w:color="auto"/>
        <w:right w:val="none" w:sz="0" w:space="0" w:color="auto"/>
      </w:divBdr>
    </w:div>
    <w:div w:id="1461990880">
      <w:bodyDiv w:val="1"/>
      <w:marLeft w:val="0"/>
      <w:marRight w:val="0"/>
      <w:marTop w:val="0"/>
      <w:marBottom w:val="0"/>
      <w:divBdr>
        <w:top w:val="none" w:sz="0" w:space="0" w:color="auto"/>
        <w:left w:val="none" w:sz="0" w:space="0" w:color="auto"/>
        <w:bottom w:val="none" w:sz="0" w:space="0" w:color="auto"/>
        <w:right w:val="none" w:sz="0" w:space="0" w:color="auto"/>
      </w:divBdr>
    </w:div>
    <w:div w:id="1462764362">
      <w:bodyDiv w:val="1"/>
      <w:marLeft w:val="0"/>
      <w:marRight w:val="0"/>
      <w:marTop w:val="0"/>
      <w:marBottom w:val="0"/>
      <w:divBdr>
        <w:top w:val="none" w:sz="0" w:space="0" w:color="auto"/>
        <w:left w:val="none" w:sz="0" w:space="0" w:color="auto"/>
        <w:bottom w:val="none" w:sz="0" w:space="0" w:color="auto"/>
        <w:right w:val="none" w:sz="0" w:space="0" w:color="auto"/>
      </w:divBdr>
    </w:div>
    <w:div w:id="1494369530">
      <w:bodyDiv w:val="1"/>
      <w:marLeft w:val="0"/>
      <w:marRight w:val="0"/>
      <w:marTop w:val="0"/>
      <w:marBottom w:val="0"/>
      <w:divBdr>
        <w:top w:val="none" w:sz="0" w:space="0" w:color="auto"/>
        <w:left w:val="none" w:sz="0" w:space="0" w:color="auto"/>
        <w:bottom w:val="none" w:sz="0" w:space="0" w:color="auto"/>
        <w:right w:val="none" w:sz="0" w:space="0" w:color="auto"/>
      </w:divBdr>
    </w:div>
    <w:div w:id="1529903231">
      <w:bodyDiv w:val="1"/>
      <w:marLeft w:val="0"/>
      <w:marRight w:val="0"/>
      <w:marTop w:val="0"/>
      <w:marBottom w:val="0"/>
      <w:divBdr>
        <w:top w:val="none" w:sz="0" w:space="0" w:color="auto"/>
        <w:left w:val="none" w:sz="0" w:space="0" w:color="auto"/>
        <w:bottom w:val="none" w:sz="0" w:space="0" w:color="auto"/>
        <w:right w:val="none" w:sz="0" w:space="0" w:color="auto"/>
      </w:divBdr>
    </w:div>
    <w:div w:id="1532297834">
      <w:bodyDiv w:val="1"/>
      <w:marLeft w:val="0"/>
      <w:marRight w:val="0"/>
      <w:marTop w:val="0"/>
      <w:marBottom w:val="0"/>
      <w:divBdr>
        <w:top w:val="none" w:sz="0" w:space="0" w:color="auto"/>
        <w:left w:val="none" w:sz="0" w:space="0" w:color="auto"/>
        <w:bottom w:val="none" w:sz="0" w:space="0" w:color="auto"/>
        <w:right w:val="none" w:sz="0" w:space="0" w:color="auto"/>
      </w:divBdr>
    </w:div>
    <w:div w:id="1532572736">
      <w:bodyDiv w:val="1"/>
      <w:marLeft w:val="0"/>
      <w:marRight w:val="0"/>
      <w:marTop w:val="0"/>
      <w:marBottom w:val="0"/>
      <w:divBdr>
        <w:top w:val="none" w:sz="0" w:space="0" w:color="auto"/>
        <w:left w:val="none" w:sz="0" w:space="0" w:color="auto"/>
        <w:bottom w:val="none" w:sz="0" w:space="0" w:color="auto"/>
        <w:right w:val="none" w:sz="0" w:space="0" w:color="auto"/>
      </w:divBdr>
    </w:div>
    <w:div w:id="1534341454">
      <w:bodyDiv w:val="1"/>
      <w:marLeft w:val="0"/>
      <w:marRight w:val="0"/>
      <w:marTop w:val="0"/>
      <w:marBottom w:val="0"/>
      <w:divBdr>
        <w:top w:val="none" w:sz="0" w:space="0" w:color="auto"/>
        <w:left w:val="none" w:sz="0" w:space="0" w:color="auto"/>
        <w:bottom w:val="none" w:sz="0" w:space="0" w:color="auto"/>
        <w:right w:val="none" w:sz="0" w:space="0" w:color="auto"/>
      </w:divBdr>
    </w:div>
    <w:div w:id="1557165019">
      <w:bodyDiv w:val="1"/>
      <w:marLeft w:val="0"/>
      <w:marRight w:val="0"/>
      <w:marTop w:val="0"/>
      <w:marBottom w:val="0"/>
      <w:divBdr>
        <w:top w:val="none" w:sz="0" w:space="0" w:color="auto"/>
        <w:left w:val="none" w:sz="0" w:space="0" w:color="auto"/>
        <w:bottom w:val="none" w:sz="0" w:space="0" w:color="auto"/>
        <w:right w:val="none" w:sz="0" w:space="0" w:color="auto"/>
      </w:divBdr>
    </w:div>
    <w:div w:id="1568032320">
      <w:bodyDiv w:val="1"/>
      <w:marLeft w:val="0"/>
      <w:marRight w:val="0"/>
      <w:marTop w:val="0"/>
      <w:marBottom w:val="0"/>
      <w:divBdr>
        <w:top w:val="none" w:sz="0" w:space="0" w:color="auto"/>
        <w:left w:val="none" w:sz="0" w:space="0" w:color="auto"/>
        <w:bottom w:val="none" w:sz="0" w:space="0" w:color="auto"/>
        <w:right w:val="none" w:sz="0" w:space="0" w:color="auto"/>
      </w:divBdr>
    </w:div>
    <w:div w:id="1570576892">
      <w:bodyDiv w:val="1"/>
      <w:marLeft w:val="0"/>
      <w:marRight w:val="0"/>
      <w:marTop w:val="0"/>
      <w:marBottom w:val="0"/>
      <w:divBdr>
        <w:top w:val="none" w:sz="0" w:space="0" w:color="auto"/>
        <w:left w:val="none" w:sz="0" w:space="0" w:color="auto"/>
        <w:bottom w:val="none" w:sz="0" w:space="0" w:color="auto"/>
        <w:right w:val="none" w:sz="0" w:space="0" w:color="auto"/>
      </w:divBdr>
    </w:div>
    <w:div w:id="1577786762">
      <w:bodyDiv w:val="1"/>
      <w:marLeft w:val="0"/>
      <w:marRight w:val="0"/>
      <w:marTop w:val="0"/>
      <w:marBottom w:val="0"/>
      <w:divBdr>
        <w:top w:val="none" w:sz="0" w:space="0" w:color="auto"/>
        <w:left w:val="none" w:sz="0" w:space="0" w:color="auto"/>
        <w:bottom w:val="none" w:sz="0" w:space="0" w:color="auto"/>
        <w:right w:val="none" w:sz="0" w:space="0" w:color="auto"/>
      </w:divBdr>
    </w:div>
    <w:div w:id="1580939186">
      <w:bodyDiv w:val="1"/>
      <w:marLeft w:val="0"/>
      <w:marRight w:val="0"/>
      <w:marTop w:val="0"/>
      <w:marBottom w:val="0"/>
      <w:divBdr>
        <w:top w:val="none" w:sz="0" w:space="0" w:color="auto"/>
        <w:left w:val="none" w:sz="0" w:space="0" w:color="auto"/>
        <w:bottom w:val="none" w:sz="0" w:space="0" w:color="auto"/>
        <w:right w:val="none" w:sz="0" w:space="0" w:color="auto"/>
      </w:divBdr>
    </w:div>
    <w:div w:id="1607612330">
      <w:bodyDiv w:val="1"/>
      <w:marLeft w:val="0"/>
      <w:marRight w:val="0"/>
      <w:marTop w:val="0"/>
      <w:marBottom w:val="0"/>
      <w:divBdr>
        <w:top w:val="none" w:sz="0" w:space="0" w:color="auto"/>
        <w:left w:val="none" w:sz="0" w:space="0" w:color="auto"/>
        <w:bottom w:val="none" w:sz="0" w:space="0" w:color="auto"/>
        <w:right w:val="none" w:sz="0" w:space="0" w:color="auto"/>
      </w:divBdr>
    </w:div>
    <w:div w:id="1633246663">
      <w:bodyDiv w:val="1"/>
      <w:marLeft w:val="0"/>
      <w:marRight w:val="0"/>
      <w:marTop w:val="0"/>
      <w:marBottom w:val="0"/>
      <w:divBdr>
        <w:top w:val="none" w:sz="0" w:space="0" w:color="auto"/>
        <w:left w:val="none" w:sz="0" w:space="0" w:color="auto"/>
        <w:bottom w:val="none" w:sz="0" w:space="0" w:color="auto"/>
        <w:right w:val="none" w:sz="0" w:space="0" w:color="auto"/>
      </w:divBdr>
    </w:div>
    <w:div w:id="1634826099">
      <w:bodyDiv w:val="1"/>
      <w:marLeft w:val="0"/>
      <w:marRight w:val="0"/>
      <w:marTop w:val="0"/>
      <w:marBottom w:val="0"/>
      <w:divBdr>
        <w:top w:val="none" w:sz="0" w:space="0" w:color="auto"/>
        <w:left w:val="none" w:sz="0" w:space="0" w:color="auto"/>
        <w:bottom w:val="none" w:sz="0" w:space="0" w:color="auto"/>
        <w:right w:val="none" w:sz="0" w:space="0" w:color="auto"/>
      </w:divBdr>
    </w:div>
    <w:div w:id="1636567431">
      <w:bodyDiv w:val="1"/>
      <w:marLeft w:val="0"/>
      <w:marRight w:val="0"/>
      <w:marTop w:val="0"/>
      <w:marBottom w:val="0"/>
      <w:divBdr>
        <w:top w:val="none" w:sz="0" w:space="0" w:color="auto"/>
        <w:left w:val="none" w:sz="0" w:space="0" w:color="auto"/>
        <w:bottom w:val="none" w:sz="0" w:space="0" w:color="auto"/>
        <w:right w:val="none" w:sz="0" w:space="0" w:color="auto"/>
      </w:divBdr>
    </w:div>
    <w:div w:id="1660578611">
      <w:bodyDiv w:val="1"/>
      <w:marLeft w:val="0"/>
      <w:marRight w:val="0"/>
      <w:marTop w:val="0"/>
      <w:marBottom w:val="0"/>
      <w:divBdr>
        <w:top w:val="none" w:sz="0" w:space="0" w:color="auto"/>
        <w:left w:val="none" w:sz="0" w:space="0" w:color="auto"/>
        <w:bottom w:val="none" w:sz="0" w:space="0" w:color="auto"/>
        <w:right w:val="none" w:sz="0" w:space="0" w:color="auto"/>
      </w:divBdr>
    </w:div>
    <w:div w:id="1668092776">
      <w:bodyDiv w:val="1"/>
      <w:marLeft w:val="0"/>
      <w:marRight w:val="0"/>
      <w:marTop w:val="0"/>
      <w:marBottom w:val="0"/>
      <w:divBdr>
        <w:top w:val="none" w:sz="0" w:space="0" w:color="auto"/>
        <w:left w:val="none" w:sz="0" w:space="0" w:color="auto"/>
        <w:bottom w:val="none" w:sz="0" w:space="0" w:color="auto"/>
        <w:right w:val="none" w:sz="0" w:space="0" w:color="auto"/>
      </w:divBdr>
    </w:div>
    <w:div w:id="1669625998">
      <w:bodyDiv w:val="1"/>
      <w:marLeft w:val="0"/>
      <w:marRight w:val="0"/>
      <w:marTop w:val="0"/>
      <w:marBottom w:val="0"/>
      <w:divBdr>
        <w:top w:val="none" w:sz="0" w:space="0" w:color="auto"/>
        <w:left w:val="none" w:sz="0" w:space="0" w:color="auto"/>
        <w:bottom w:val="none" w:sz="0" w:space="0" w:color="auto"/>
        <w:right w:val="none" w:sz="0" w:space="0" w:color="auto"/>
      </w:divBdr>
    </w:div>
    <w:div w:id="1677730318">
      <w:bodyDiv w:val="1"/>
      <w:marLeft w:val="0"/>
      <w:marRight w:val="0"/>
      <w:marTop w:val="0"/>
      <w:marBottom w:val="0"/>
      <w:divBdr>
        <w:top w:val="none" w:sz="0" w:space="0" w:color="auto"/>
        <w:left w:val="none" w:sz="0" w:space="0" w:color="auto"/>
        <w:bottom w:val="none" w:sz="0" w:space="0" w:color="auto"/>
        <w:right w:val="none" w:sz="0" w:space="0" w:color="auto"/>
      </w:divBdr>
    </w:div>
    <w:div w:id="1682202887">
      <w:bodyDiv w:val="1"/>
      <w:marLeft w:val="0"/>
      <w:marRight w:val="0"/>
      <w:marTop w:val="0"/>
      <w:marBottom w:val="0"/>
      <w:divBdr>
        <w:top w:val="none" w:sz="0" w:space="0" w:color="auto"/>
        <w:left w:val="none" w:sz="0" w:space="0" w:color="auto"/>
        <w:bottom w:val="none" w:sz="0" w:space="0" w:color="auto"/>
        <w:right w:val="none" w:sz="0" w:space="0" w:color="auto"/>
      </w:divBdr>
    </w:div>
    <w:div w:id="1687244056">
      <w:bodyDiv w:val="1"/>
      <w:marLeft w:val="0"/>
      <w:marRight w:val="0"/>
      <w:marTop w:val="0"/>
      <w:marBottom w:val="0"/>
      <w:divBdr>
        <w:top w:val="none" w:sz="0" w:space="0" w:color="auto"/>
        <w:left w:val="none" w:sz="0" w:space="0" w:color="auto"/>
        <w:bottom w:val="none" w:sz="0" w:space="0" w:color="auto"/>
        <w:right w:val="none" w:sz="0" w:space="0" w:color="auto"/>
      </w:divBdr>
    </w:div>
    <w:div w:id="1696350525">
      <w:bodyDiv w:val="1"/>
      <w:marLeft w:val="0"/>
      <w:marRight w:val="0"/>
      <w:marTop w:val="0"/>
      <w:marBottom w:val="0"/>
      <w:divBdr>
        <w:top w:val="none" w:sz="0" w:space="0" w:color="auto"/>
        <w:left w:val="none" w:sz="0" w:space="0" w:color="auto"/>
        <w:bottom w:val="none" w:sz="0" w:space="0" w:color="auto"/>
        <w:right w:val="none" w:sz="0" w:space="0" w:color="auto"/>
      </w:divBdr>
    </w:div>
    <w:div w:id="1696923759">
      <w:bodyDiv w:val="1"/>
      <w:marLeft w:val="0"/>
      <w:marRight w:val="0"/>
      <w:marTop w:val="0"/>
      <w:marBottom w:val="0"/>
      <w:divBdr>
        <w:top w:val="none" w:sz="0" w:space="0" w:color="auto"/>
        <w:left w:val="none" w:sz="0" w:space="0" w:color="auto"/>
        <w:bottom w:val="none" w:sz="0" w:space="0" w:color="auto"/>
        <w:right w:val="none" w:sz="0" w:space="0" w:color="auto"/>
      </w:divBdr>
    </w:div>
    <w:div w:id="1702130392">
      <w:bodyDiv w:val="1"/>
      <w:marLeft w:val="0"/>
      <w:marRight w:val="0"/>
      <w:marTop w:val="0"/>
      <w:marBottom w:val="0"/>
      <w:divBdr>
        <w:top w:val="none" w:sz="0" w:space="0" w:color="auto"/>
        <w:left w:val="none" w:sz="0" w:space="0" w:color="auto"/>
        <w:bottom w:val="none" w:sz="0" w:space="0" w:color="auto"/>
        <w:right w:val="none" w:sz="0" w:space="0" w:color="auto"/>
      </w:divBdr>
    </w:div>
    <w:div w:id="1709987598">
      <w:bodyDiv w:val="1"/>
      <w:marLeft w:val="0"/>
      <w:marRight w:val="0"/>
      <w:marTop w:val="0"/>
      <w:marBottom w:val="0"/>
      <w:divBdr>
        <w:top w:val="none" w:sz="0" w:space="0" w:color="auto"/>
        <w:left w:val="none" w:sz="0" w:space="0" w:color="auto"/>
        <w:bottom w:val="none" w:sz="0" w:space="0" w:color="auto"/>
        <w:right w:val="none" w:sz="0" w:space="0" w:color="auto"/>
      </w:divBdr>
    </w:div>
    <w:div w:id="1728525299">
      <w:bodyDiv w:val="1"/>
      <w:marLeft w:val="0"/>
      <w:marRight w:val="0"/>
      <w:marTop w:val="0"/>
      <w:marBottom w:val="0"/>
      <w:divBdr>
        <w:top w:val="none" w:sz="0" w:space="0" w:color="auto"/>
        <w:left w:val="none" w:sz="0" w:space="0" w:color="auto"/>
        <w:bottom w:val="none" w:sz="0" w:space="0" w:color="auto"/>
        <w:right w:val="none" w:sz="0" w:space="0" w:color="auto"/>
      </w:divBdr>
    </w:div>
    <w:div w:id="1734427825">
      <w:bodyDiv w:val="1"/>
      <w:marLeft w:val="0"/>
      <w:marRight w:val="0"/>
      <w:marTop w:val="0"/>
      <w:marBottom w:val="0"/>
      <w:divBdr>
        <w:top w:val="none" w:sz="0" w:space="0" w:color="auto"/>
        <w:left w:val="none" w:sz="0" w:space="0" w:color="auto"/>
        <w:bottom w:val="none" w:sz="0" w:space="0" w:color="auto"/>
        <w:right w:val="none" w:sz="0" w:space="0" w:color="auto"/>
      </w:divBdr>
    </w:div>
    <w:div w:id="1736049097">
      <w:bodyDiv w:val="1"/>
      <w:marLeft w:val="0"/>
      <w:marRight w:val="0"/>
      <w:marTop w:val="0"/>
      <w:marBottom w:val="0"/>
      <w:divBdr>
        <w:top w:val="none" w:sz="0" w:space="0" w:color="auto"/>
        <w:left w:val="none" w:sz="0" w:space="0" w:color="auto"/>
        <w:bottom w:val="none" w:sz="0" w:space="0" w:color="auto"/>
        <w:right w:val="none" w:sz="0" w:space="0" w:color="auto"/>
      </w:divBdr>
    </w:div>
    <w:div w:id="1739859442">
      <w:bodyDiv w:val="1"/>
      <w:marLeft w:val="0"/>
      <w:marRight w:val="0"/>
      <w:marTop w:val="0"/>
      <w:marBottom w:val="0"/>
      <w:divBdr>
        <w:top w:val="none" w:sz="0" w:space="0" w:color="auto"/>
        <w:left w:val="none" w:sz="0" w:space="0" w:color="auto"/>
        <w:bottom w:val="none" w:sz="0" w:space="0" w:color="auto"/>
        <w:right w:val="none" w:sz="0" w:space="0" w:color="auto"/>
      </w:divBdr>
    </w:div>
    <w:div w:id="1742406669">
      <w:bodyDiv w:val="1"/>
      <w:marLeft w:val="0"/>
      <w:marRight w:val="0"/>
      <w:marTop w:val="0"/>
      <w:marBottom w:val="0"/>
      <w:divBdr>
        <w:top w:val="none" w:sz="0" w:space="0" w:color="auto"/>
        <w:left w:val="none" w:sz="0" w:space="0" w:color="auto"/>
        <w:bottom w:val="none" w:sz="0" w:space="0" w:color="auto"/>
        <w:right w:val="none" w:sz="0" w:space="0" w:color="auto"/>
      </w:divBdr>
    </w:div>
    <w:div w:id="1743941816">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53579345">
      <w:bodyDiv w:val="1"/>
      <w:marLeft w:val="0"/>
      <w:marRight w:val="0"/>
      <w:marTop w:val="0"/>
      <w:marBottom w:val="0"/>
      <w:divBdr>
        <w:top w:val="none" w:sz="0" w:space="0" w:color="auto"/>
        <w:left w:val="none" w:sz="0" w:space="0" w:color="auto"/>
        <w:bottom w:val="none" w:sz="0" w:space="0" w:color="auto"/>
        <w:right w:val="none" w:sz="0" w:space="0" w:color="auto"/>
      </w:divBdr>
    </w:div>
    <w:div w:id="1760638604">
      <w:bodyDiv w:val="1"/>
      <w:marLeft w:val="0"/>
      <w:marRight w:val="0"/>
      <w:marTop w:val="0"/>
      <w:marBottom w:val="0"/>
      <w:divBdr>
        <w:top w:val="none" w:sz="0" w:space="0" w:color="auto"/>
        <w:left w:val="none" w:sz="0" w:space="0" w:color="auto"/>
        <w:bottom w:val="none" w:sz="0" w:space="0" w:color="auto"/>
        <w:right w:val="none" w:sz="0" w:space="0" w:color="auto"/>
      </w:divBdr>
    </w:div>
    <w:div w:id="1762797410">
      <w:bodyDiv w:val="1"/>
      <w:marLeft w:val="0"/>
      <w:marRight w:val="0"/>
      <w:marTop w:val="0"/>
      <w:marBottom w:val="0"/>
      <w:divBdr>
        <w:top w:val="none" w:sz="0" w:space="0" w:color="auto"/>
        <w:left w:val="none" w:sz="0" w:space="0" w:color="auto"/>
        <w:bottom w:val="none" w:sz="0" w:space="0" w:color="auto"/>
        <w:right w:val="none" w:sz="0" w:space="0" w:color="auto"/>
      </w:divBdr>
    </w:div>
    <w:div w:id="1764766640">
      <w:bodyDiv w:val="1"/>
      <w:marLeft w:val="0"/>
      <w:marRight w:val="0"/>
      <w:marTop w:val="0"/>
      <w:marBottom w:val="0"/>
      <w:divBdr>
        <w:top w:val="none" w:sz="0" w:space="0" w:color="auto"/>
        <w:left w:val="none" w:sz="0" w:space="0" w:color="auto"/>
        <w:bottom w:val="none" w:sz="0" w:space="0" w:color="auto"/>
        <w:right w:val="none" w:sz="0" w:space="0" w:color="auto"/>
      </w:divBdr>
    </w:div>
    <w:div w:id="1766917388">
      <w:bodyDiv w:val="1"/>
      <w:marLeft w:val="0"/>
      <w:marRight w:val="0"/>
      <w:marTop w:val="0"/>
      <w:marBottom w:val="0"/>
      <w:divBdr>
        <w:top w:val="none" w:sz="0" w:space="0" w:color="auto"/>
        <w:left w:val="none" w:sz="0" w:space="0" w:color="auto"/>
        <w:bottom w:val="none" w:sz="0" w:space="0" w:color="auto"/>
        <w:right w:val="none" w:sz="0" w:space="0" w:color="auto"/>
      </w:divBdr>
    </w:div>
    <w:div w:id="1775175056">
      <w:bodyDiv w:val="1"/>
      <w:marLeft w:val="0"/>
      <w:marRight w:val="0"/>
      <w:marTop w:val="0"/>
      <w:marBottom w:val="0"/>
      <w:divBdr>
        <w:top w:val="none" w:sz="0" w:space="0" w:color="auto"/>
        <w:left w:val="none" w:sz="0" w:space="0" w:color="auto"/>
        <w:bottom w:val="none" w:sz="0" w:space="0" w:color="auto"/>
        <w:right w:val="none" w:sz="0" w:space="0" w:color="auto"/>
      </w:divBdr>
    </w:div>
    <w:div w:id="1793941279">
      <w:bodyDiv w:val="1"/>
      <w:marLeft w:val="0"/>
      <w:marRight w:val="0"/>
      <w:marTop w:val="0"/>
      <w:marBottom w:val="0"/>
      <w:divBdr>
        <w:top w:val="none" w:sz="0" w:space="0" w:color="auto"/>
        <w:left w:val="none" w:sz="0" w:space="0" w:color="auto"/>
        <w:bottom w:val="none" w:sz="0" w:space="0" w:color="auto"/>
        <w:right w:val="none" w:sz="0" w:space="0" w:color="auto"/>
      </w:divBdr>
    </w:div>
    <w:div w:id="1795249738">
      <w:bodyDiv w:val="1"/>
      <w:marLeft w:val="0"/>
      <w:marRight w:val="0"/>
      <w:marTop w:val="0"/>
      <w:marBottom w:val="0"/>
      <w:divBdr>
        <w:top w:val="none" w:sz="0" w:space="0" w:color="auto"/>
        <w:left w:val="none" w:sz="0" w:space="0" w:color="auto"/>
        <w:bottom w:val="none" w:sz="0" w:space="0" w:color="auto"/>
        <w:right w:val="none" w:sz="0" w:space="0" w:color="auto"/>
      </w:divBdr>
    </w:div>
    <w:div w:id="1806584686">
      <w:bodyDiv w:val="1"/>
      <w:marLeft w:val="0"/>
      <w:marRight w:val="0"/>
      <w:marTop w:val="0"/>
      <w:marBottom w:val="0"/>
      <w:divBdr>
        <w:top w:val="none" w:sz="0" w:space="0" w:color="auto"/>
        <w:left w:val="none" w:sz="0" w:space="0" w:color="auto"/>
        <w:bottom w:val="none" w:sz="0" w:space="0" w:color="auto"/>
        <w:right w:val="none" w:sz="0" w:space="0" w:color="auto"/>
      </w:divBdr>
    </w:div>
    <w:div w:id="1817184824">
      <w:bodyDiv w:val="1"/>
      <w:marLeft w:val="0"/>
      <w:marRight w:val="0"/>
      <w:marTop w:val="0"/>
      <w:marBottom w:val="0"/>
      <w:divBdr>
        <w:top w:val="none" w:sz="0" w:space="0" w:color="auto"/>
        <w:left w:val="none" w:sz="0" w:space="0" w:color="auto"/>
        <w:bottom w:val="none" w:sz="0" w:space="0" w:color="auto"/>
        <w:right w:val="none" w:sz="0" w:space="0" w:color="auto"/>
      </w:divBdr>
    </w:div>
    <w:div w:id="1832603741">
      <w:bodyDiv w:val="1"/>
      <w:marLeft w:val="0"/>
      <w:marRight w:val="0"/>
      <w:marTop w:val="0"/>
      <w:marBottom w:val="0"/>
      <w:divBdr>
        <w:top w:val="none" w:sz="0" w:space="0" w:color="auto"/>
        <w:left w:val="none" w:sz="0" w:space="0" w:color="auto"/>
        <w:bottom w:val="none" w:sz="0" w:space="0" w:color="auto"/>
        <w:right w:val="none" w:sz="0" w:space="0" w:color="auto"/>
      </w:divBdr>
    </w:div>
    <w:div w:id="1846362132">
      <w:bodyDiv w:val="1"/>
      <w:marLeft w:val="0"/>
      <w:marRight w:val="0"/>
      <w:marTop w:val="0"/>
      <w:marBottom w:val="0"/>
      <w:divBdr>
        <w:top w:val="none" w:sz="0" w:space="0" w:color="auto"/>
        <w:left w:val="none" w:sz="0" w:space="0" w:color="auto"/>
        <w:bottom w:val="none" w:sz="0" w:space="0" w:color="auto"/>
        <w:right w:val="none" w:sz="0" w:space="0" w:color="auto"/>
      </w:divBdr>
    </w:div>
    <w:div w:id="1848405349">
      <w:bodyDiv w:val="1"/>
      <w:marLeft w:val="0"/>
      <w:marRight w:val="0"/>
      <w:marTop w:val="0"/>
      <w:marBottom w:val="0"/>
      <w:divBdr>
        <w:top w:val="none" w:sz="0" w:space="0" w:color="auto"/>
        <w:left w:val="none" w:sz="0" w:space="0" w:color="auto"/>
        <w:bottom w:val="none" w:sz="0" w:space="0" w:color="auto"/>
        <w:right w:val="none" w:sz="0" w:space="0" w:color="auto"/>
      </w:divBdr>
    </w:div>
    <w:div w:id="1854877373">
      <w:bodyDiv w:val="1"/>
      <w:marLeft w:val="0"/>
      <w:marRight w:val="0"/>
      <w:marTop w:val="0"/>
      <w:marBottom w:val="0"/>
      <w:divBdr>
        <w:top w:val="none" w:sz="0" w:space="0" w:color="auto"/>
        <w:left w:val="none" w:sz="0" w:space="0" w:color="auto"/>
        <w:bottom w:val="none" w:sz="0" w:space="0" w:color="auto"/>
        <w:right w:val="none" w:sz="0" w:space="0" w:color="auto"/>
      </w:divBdr>
      <w:divsChild>
        <w:div w:id="73285214">
          <w:marLeft w:val="0"/>
          <w:marRight w:val="0"/>
          <w:marTop w:val="0"/>
          <w:marBottom w:val="0"/>
          <w:divBdr>
            <w:top w:val="none" w:sz="0" w:space="0" w:color="auto"/>
            <w:left w:val="none" w:sz="0" w:space="0" w:color="auto"/>
            <w:bottom w:val="none" w:sz="0" w:space="0" w:color="auto"/>
            <w:right w:val="none" w:sz="0" w:space="0" w:color="auto"/>
          </w:divBdr>
        </w:div>
        <w:div w:id="125896681">
          <w:marLeft w:val="0"/>
          <w:marRight w:val="0"/>
          <w:marTop w:val="0"/>
          <w:marBottom w:val="0"/>
          <w:divBdr>
            <w:top w:val="none" w:sz="0" w:space="0" w:color="auto"/>
            <w:left w:val="none" w:sz="0" w:space="0" w:color="auto"/>
            <w:bottom w:val="none" w:sz="0" w:space="0" w:color="auto"/>
            <w:right w:val="none" w:sz="0" w:space="0" w:color="auto"/>
          </w:divBdr>
        </w:div>
        <w:div w:id="231893165">
          <w:marLeft w:val="0"/>
          <w:marRight w:val="0"/>
          <w:marTop w:val="0"/>
          <w:marBottom w:val="0"/>
          <w:divBdr>
            <w:top w:val="none" w:sz="0" w:space="0" w:color="auto"/>
            <w:left w:val="none" w:sz="0" w:space="0" w:color="auto"/>
            <w:bottom w:val="none" w:sz="0" w:space="0" w:color="auto"/>
            <w:right w:val="none" w:sz="0" w:space="0" w:color="auto"/>
          </w:divBdr>
        </w:div>
        <w:div w:id="239684458">
          <w:marLeft w:val="0"/>
          <w:marRight w:val="0"/>
          <w:marTop w:val="0"/>
          <w:marBottom w:val="0"/>
          <w:divBdr>
            <w:top w:val="none" w:sz="0" w:space="0" w:color="auto"/>
            <w:left w:val="none" w:sz="0" w:space="0" w:color="auto"/>
            <w:bottom w:val="none" w:sz="0" w:space="0" w:color="auto"/>
            <w:right w:val="none" w:sz="0" w:space="0" w:color="auto"/>
          </w:divBdr>
        </w:div>
        <w:div w:id="258413610">
          <w:marLeft w:val="0"/>
          <w:marRight w:val="0"/>
          <w:marTop w:val="0"/>
          <w:marBottom w:val="0"/>
          <w:divBdr>
            <w:top w:val="none" w:sz="0" w:space="0" w:color="auto"/>
            <w:left w:val="none" w:sz="0" w:space="0" w:color="auto"/>
            <w:bottom w:val="none" w:sz="0" w:space="0" w:color="auto"/>
            <w:right w:val="none" w:sz="0" w:space="0" w:color="auto"/>
          </w:divBdr>
        </w:div>
        <w:div w:id="292292154">
          <w:marLeft w:val="0"/>
          <w:marRight w:val="0"/>
          <w:marTop w:val="0"/>
          <w:marBottom w:val="0"/>
          <w:divBdr>
            <w:top w:val="none" w:sz="0" w:space="0" w:color="auto"/>
            <w:left w:val="none" w:sz="0" w:space="0" w:color="auto"/>
            <w:bottom w:val="none" w:sz="0" w:space="0" w:color="auto"/>
            <w:right w:val="none" w:sz="0" w:space="0" w:color="auto"/>
          </w:divBdr>
        </w:div>
        <w:div w:id="302581086">
          <w:marLeft w:val="0"/>
          <w:marRight w:val="0"/>
          <w:marTop w:val="0"/>
          <w:marBottom w:val="0"/>
          <w:divBdr>
            <w:top w:val="none" w:sz="0" w:space="0" w:color="auto"/>
            <w:left w:val="none" w:sz="0" w:space="0" w:color="auto"/>
            <w:bottom w:val="none" w:sz="0" w:space="0" w:color="auto"/>
            <w:right w:val="none" w:sz="0" w:space="0" w:color="auto"/>
          </w:divBdr>
        </w:div>
        <w:div w:id="393040760">
          <w:marLeft w:val="0"/>
          <w:marRight w:val="0"/>
          <w:marTop w:val="0"/>
          <w:marBottom w:val="0"/>
          <w:divBdr>
            <w:top w:val="none" w:sz="0" w:space="0" w:color="auto"/>
            <w:left w:val="none" w:sz="0" w:space="0" w:color="auto"/>
            <w:bottom w:val="none" w:sz="0" w:space="0" w:color="auto"/>
            <w:right w:val="none" w:sz="0" w:space="0" w:color="auto"/>
          </w:divBdr>
        </w:div>
        <w:div w:id="493377887">
          <w:marLeft w:val="0"/>
          <w:marRight w:val="0"/>
          <w:marTop w:val="0"/>
          <w:marBottom w:val="0"/>
          <w:divBdr>
            <w:top w:val="none" w:sz="0" w:space="0" w:color="auto"/>
            <w:left w:val="none" w:sz="0" w:space="0" w:color="auto"/>
            <w:bottom w:val="none" w:sz="0" w:space="0" w:color="auto"/>
            <w:right w:val="none" w:sz="0" w:space="0" w:color="auto"/>
          </w:divBdr>
        </w:div>
        <w:div w:id="501435720">
          <w:marLeft w:val="0"/>
          <w:marRight w:val="0"/>
          <w:marTop w:val="0"/>
          <w:marBottom w:val="0"/>
          <w:divBdr>
            <w:top w:val="none" w:sz="0" w:space="0" w:color="auto"/>
            <w:left w:val="none" w:sz="0" w:space="0" w:color="auto"/>
            <w:bottom w:val="none" w:sz="0" w:space="0" w:color="auto"/>
            <w:right w:val="none" w:sz="0" w:space="0" w:color="auto"/>
          </w:divBdr>
        </w:div>
        <w:div w:id="613750715">
          <w:marLeft w:val="0"/>
          <w:marRight w:val="0"/>
          <w:marTop w:val="0"/>
          <w:marBottom w:val="0"/>
          <w:divBdr>
            <w:top w:val="none" w:sz="0" w:space="0" w:color="auto"/>
            <w:left w:val="none" w:sz="0" w:space="0" w:color="auto"/>
            <w:bottom w:val="none" w:sz="0" w:space="0" w:color="auto"/>
            <w:right w:val="none" w:sz="0" w:space="0" w:color="auto"/>
          </w:divBdr>
        </w:div>
        <w:div w:id="625279625">
          <w:marLeft w:val="0"/>
          <w:marRight w:val="0"/>
          <w:marTop w:val="0"/>
          <w:marBottom w:val="0"/>
          <w:divBdr>
            <w:top w:val="none" w:sz="0" w:space="0" w:color="auto"/>
            <w:left w:val="none" w:sz="0" w:space="0" w:color="auto"/>
            <w:bottom w:val="none" w:sz="0" w:space="0" w:color="auto"/>
            <w:right w:val="none" w:sz="0" w:space="0" w:color="auto"/>
          </w:divBdr>
        </w:div>
        <w:div w:id="747001622">
          <w:marLeft w:val="0"/>
          <w:marRight w:val="0"/>
          <w:marTop w:val="0"/>
          <w:marBottom w:val="0"/>
          <w:divBdr>
            <w:top w:val="none" w:sz="0" w:space="0" w:color="auto"/>
            <w:left w:val="none" w:sz="0" w:space="0" w:color="auto"/>
            <w:bottom w:val="none" w:sz="0" w:space="0" w:color="auto"/>
            <w:right w:val="none" w:sz="0" w:space="0" w:color="auto"/>
          </w:divBdr>
        </w:div>
        <w:div w:id="817112602">
          <w:marLeft w:val="0"/>
          <w:marRight w:val="0"/>
          <w:marTop w:val="0"/>
          <w:marBottom w:val="0"/>
          <w:divBdr>
            <w:top w:val="none" w:sz="0" w:space="0" w:color="auto"/>
            <w:left w:val="none" w:sz="0" w:space="0" w:color="auto"/>
            <w:bottom w:val="none" w:sz="0" w:space="0" w:color="auto"/>
            <w:right w:val="none" w:sz="0" w:space="0" w:color="auto"/>
          </w:divBdr>
        </w:div>
        <w:div w:id="873733278">
          <w:marLeft w:val="0"/>
          <w:marRight w:val="0"/>
          <w:marTop w:val="0"/>
          <w:marBottom w:val="0"/>
          <w:divBdr>
            <w:top w:val="none" w:sz="0" w:space="0" w:color="auto"/>
            <w:left w:val="none" w:sz="0" w:space="0" w:color="auto"/>
            <w:bottom w:val="none" w:sz="0" w:space="0" w:color="auto"/>
            <w:right w:val="none" w:sz="0" w:space="0" w:color="auto"/>
          </w:divBdr>
        </w:div>
        <w:div w:id="904681041">
          <w:marLeft w:val="0"/>
          <w:marRight w:val="0"/>
          <w:marTop w:val="0"/>
          <w:marBottom w:val="0"/>
          <w:divBdr>
            <w:top w:val="none" w:sz="0" w:space="0" w:color="auto"/>
            <w:left w:val="none" w:sz="0" w:space="0" w:color="auto"/>
            <w:bottom w:val="none" w:sz="0" w:space="0" w:color="auto"/>
            <w:right w:val="none" w:sz="0" w:space="0" w:color="auto"/>
          </w:divBdr>
        </w:div>
        <w:div w:id="948854363">
          <w:marLeft w:val="0"/>
          <w:marRight w:val="0"/>
          <w:marTop w:val="0"/>
          <w:marBottom w:val="0"/>
          <w:divBdr>
            <w:top w:val="none" w:sz="0" w:space="0" w:color="auto"/>
            <w:left w:val="none" w:sz="0" w:space="0" w:color="auto"/>
            <w:bottom w:val="none" w:sz="0" w:space="0" w:color="auto"/>
            <w:right w:val="none" w:sz="0" w:space="0" w:color="auto"/>
          </w:divBdr>
        </w:div>
        <w:div w:id="1040788791">
          <w:marLeft w:val="0"/>
          <w:marRight w:val="0"/>
          <w:marTop w:val="0"/>
          <w:marBottom w:val="0"/>
          <w:divBdr>
            <w:top w:val="none" w:sz="0" w:space="0" w:color="auto"/>
            <w:left w:val="none" w:sz="0" w:space="0" w:color="auto"/>
            <w:bottom w:val="none" w:sz="0" w:space="0" w:color="auto"/>
            <w:right w:val="none" w:sz="0" w:space="0" w:color="auto"/>
          </w:divBdr>
        </w:div>
        <w:div w:id="1246383845">
          <w:marLeft w:val="0"/>
          <w:marRight w:val="0"/>
          <w:marTop w:val="0"/>
          <w:marBottom w:val="0"/>
          <w:divBdr>
            <w:top w:val="none" w:sz="0" w:space="0" w:color="auto"/>
            <w:left w:val="none" w:sz="0" w:space="0" w:color="auto"/>
            <w:bottom w:val="none" w:sz="0" w:space="0" w:color="auto"/>
            <w:right w:val="none" w:sz="0" w:space="0" w:color="auto"/>
          </w:divBdr>
        </w:div>
        <w:div w:id="1287813587">
          <w:marLeft w:val="0"/>
          <w:marRight w:val="0"/>
          <w:marTop w:val="0"/>
          <w:marBottom w:val="0"/>
          <w:divBdr>
            <w:top w:val="none" w:sz="0" w:space="0" w:color="auto"/>
            <w:left w:val="none" w:sz="0" w:space="0" w:color="auto"/>
            <w:bottom w:val="none" w:sz="0" w:space="0" w:color="auto"/>
            <w:right w:val="none" w:sz="0" w:space="0" w:color="auto"/>
          </w:divBdr>
        </w:div>
        <w:div w:id="1413119469">
          <w:marLeft w:val="0"/>
          <w:marRight w:val="0"/>
          <w:marTop w:val="0"/>
          <w:marBottom w:val="0"/>
          <w:divBdr>
            <w:top w:val="none" w:sz="0" w:space="0" w:color="auto"/>
            <w:left w:val="none" w:sz="0" w:space="0" w:color="auto"/>
            <w:bottom w:val="none" w:sz="0" w:space="0" w:color="auto"/>
            <w:right w:val="none" w:sz="0" w:space="0" w:color="auto"/>
          </w:divBdr>
        </w:div>
        <w:div w:id="1490168764">
          <w:marLeft w:val="0"/>
          <w:marRight w:val="0"/>
          <w:marTop w:val="0"/>
          <w:marBottom w:val="0"/>
          <w:divBdr>
            <w:top w:val="none" w:sz="0" w:space="0" w:color="auto"/>
            <w:left w:val="none" w:sz="0" w:space="0" w:color="auto"/>
            <w:bottom w:val="none" w:sz="0" w:space="0" w:color="auto"/>
            <w:right w:val="none" w:sz="0" w:space="0" w:color="auto"/>
          </w:divBdr>
        </w:div>
        <w:div w:id="1491479198">
          <w:marLeft w:val="0"/>
          <w:marRight w:val="0"/>
          <w:marTop w:val="0"/>
          <w:marBottom w:val="0"/>
          <w:divBdr>
            <w:top w:val="none" w:sz="0" w:space="0" w:color="auto"/>
            <w:left w:val="none" w:sz="0" w:space="0" w:color="auto"/>
            <w:bottom w:val="none" w:sz="0" w:space="0" w:color="auto"/>
            <w:right w:val="none" w:sz="0" w:space="0" w:color="auto"/>
          </w:divBdr>
        </w:div>
        <w:div w:id="1509102991">
          <w:marLeft w:val="0"/>
          <w:marRight w:val="0"/>
          <w:marTop w:val="0"/>
          <w:marBottom w:val="0"/>
          <w:divBdr>
            <w:top w:val="none" w:sz="0" w:space="0" w:color="auto"/>
            <w:left w:val="none" w:sz="0" w:space="0" w:color="auto"/>
            <w:bottom w:val="none" w:sz="0" w:space="0" w:color="auto"/>
            <w:right w:val="none" w:sz="0" w:space="0" w:color="auto"/>
          </w:divBdr>
        </w:div>
        <w:div w:id="1519394384">
          <w:marLeft w:val="0"/>
          <w:marRight w:val="0"/>
          <w:marTop w:val="0"/>
          <w:marBottom w:val="0"/>
          <w:divBdr>
            <w:top w:val="none" w:sz="0" w:space="0" w:color="auto"/>
            <w:left w:val="none" w:sz="0" w:space="0" w:color="auto"/>
            <w:bottom w:val="none" w:sz="0" w:space="0" w:color="auto"/>
            <w:right w:val="none" w:sz="0" w:space="0" w:color="auto"/>
          </w:divBdr>
        </w:div>
        <w:div w:id="1535386083">
          <w:marLeft w:val="0"/>
          <w:marRight w:val="0"/>
          <w:marTop w:val="0"/>
          <w:marBottom w:val="0"/>
          <w:divBdr>
            <w:top w:val="none" w:sz="0" w:space="0" w:color="auto"/>
            <w:left w:val="none" w:sz="0" w:space="0" w:color="auto"/>
            <w:bottom w:val="none" w:sz="0" w:space="0" w:color="auto"/>
            <w:right w:val="none" w:sz="0" w:space="0" w:color="auto"/>
          </w:divBdr>
        </w:div>
        <w:div w:id="1549300332">
          <w:marLeft w:val="0"/>
          <w:marRight w:val="0"/>
          <w:marTop w:val="0"/>
          <w:marBottom w:val="0"/>
          <w:divBdr>
            <w:top w:val="none" w:sz="0" w:space="0" w:color="auto"/>
            <w:left w:val="none" w:sz="0" w:space="0" w:color="auto"/>
            <w:bottom w:val="none" w:sz="0" w:space="0" w:color="auto"/>
            <w:right w:val="none" w:sz="0" w:space="0" w:color="auto"/>
          </w:divBdr>
        </w:div>
        <w:div w:id="1555116722">
          <w:marLeft w:val="0"/>
          <w:marRight w:val="0"/>
          <w:marTop w:val="0"/>
          <w:marBottom w:val="0"/>
          <w:divBdr>
            <w:top w:val="none" w:sz="0" w:space="0" w:color="auto"/>
            <w:left w:val="none" w:sz="0" w:space="0" w:color="auto"/>
            <w:bottom w:val="none" w:sz="0" w:space="0" w:color="auto"/>
            <w:right w:val="none" w:sz="0" w:space="0" w:color="auto"/>
          </w:divBdr>
        </w:div>
        <w:div w:id="1600135895">
          <w:marLeft w:val="0"/>
          <w:marRight w:val="0"/>
          <w:marTop w:val="0"/>
          <w:marBottom w:val="0"/>
          <w:divBdr>
            <w:top w:val="none" w:sz="0" w:space="0" w:color="auto"/>
            <w:left w:val="none" w:sz="0" w:space="0" w:color="auto"/>
            <w:bottom w:val="none" w:sz="0" w:space="0" w:color="auto"/>
            <w:right w:val="none" w:sz="0" w:space="0" w:color="auto"/>
          </w:divBdr>
        </w:div>
        <w:div w:id="1705522622">
          <w:marLeft w:val="0"/>
          <w:marRight w:val="0"/>
          <w:marTop w:val="0"/>
          <w:marBottom w:val="0"/>
          <w:divBdr>
            <w:top w:val="none" w:sz="0" w:space="0" w:color="auto"/>
            <w:left w:val="none" w:sz="0" w:space="0" w:color="auto"/>
            <w:bottom w:val="none" w:sz="0" w:space="0" w:color="auto"/>
            <w:right w:val="none" w:sz="0" w:space="0" w:color="auto"/>
          </w:divBdr>
        </w:div>
        <w:div w:id="1740982670">
          <w:marLeft w:val="0"/>
          <w:marRight w:val="0"/>
          <w:marTop w:val="0"/>
          <w:marBottom w:val="0"/>
          <w:divBdr>
            <w:top w:val="none" w:sz="0" w:space="0" w:color="auto"/>
            <w:left w:val="none" w:sz="0" w:space="0" w:color="auto"/>
            <w:bottom w:val="none" w:sz="0" w:space="0" w:color="auto"/>
            <w:right w:val="none" w:sz="0" w:space="0" w:color="auto"/>
          </w:divBdr>
        </w:div>
        <w:div w:id="1760910488">
          <w:marLeft w:val="0"/>
          <w:marRight w:val="0"/>
          <w:marTop w:val="0"/>
          <w:marBottom w:val="0"/>
          <w:divBdr>
            <w:top w:val="none" w:sz="0" w:space="0" w:color="auto"/>
            <w:left w:val="none" w:sz="0" w:space="0" w:color="auto"/>
            <w:bottom w:val="none" w:sz="0" w:space="0" w:color="auto"/>
            <w:right w:val="none" w:sz="0" w:space="0" w:color="auto"/>
          </w:divBdr>
        </w:div>
        <w:div w:id="1933125644">
          <w:marLeft w:val="0"/>
          <w:marRight w:val="0"/>
          <w:marTop w:val="0"/>
          <w:marBottom w:val="0"/>
          <w:divBdr>
            <w:top w:val="none" w:sz="0" w:space="0" w:color="auto"/>
            <w:left w:val="none" w:sz="0" w:space="0" w:color="auto"/>
            <w:bottom w:val="none" w:sz="0" w:space="0" w:color="auto"/>
            <w:right w:val="none" w:sz="0" w:space="0" w:color="auto"/>
          </w:divBdr>
        </w:div>
        <w:div w:id="1937782675">
          <w:marLeft w:val="0"/>
          <w:marRight w:val="0"/>
          <w:marTop w:val="0"/>
          <w:marBottom w:val="0"/>
          <w:divBdr>
            <w:top w:val="none" w:sz="0" w:space="0" w:color="auto"/>
            <w:left w:val="none" w:sz="0" w:space="0" w:color="auto"/>
            <w:bottom w:val="none" w:sz="0" w:space="0" w:color="auto"/>
            <w:right w:val="none" w:sz="0" w:space="0" w:color="auto"/>
          </w:divBdr>
        </w:div>
        <w:div w:id="1946305193">
          <w:marLeft w:val="0"/>
          <w:marRight w:val="0"/>
          <w:marTop w:val="0"/>
          <w:marBottom w:val="0"/>
          <w:divBdr>
            <w:top w:val="none" w:sz="0" w:space="0" w:color="auto"/>
            <w:left w:val="none" w:sz="0" w:space="0" w:color="auto"/>
            <w:bottom w:val="none" w:sz="0" w:space="0" w:color="auto"/>
            <w:right w:val="none" w:sz="0" w:space="0" w:color="auto"/>
          </w:divBdr>
        </w:div>
        <w:div w:id="1973169471">
          <w:marLeft w:val="0"/>
          <w:marRight w:val="0"/>
          <w:marTop w:val="0"/>
          <w:marBottom w:val="0"/>
          <w:divBdr>
            <w:top w:val="none" w:sz="0" w:space="0" w:color="auto"/>
            <w:left w:val="none" w:sz="0" w:space="0" w:color="auto"/>
            <w:bottom w:val="none" w:sz="0" w:space="0" w:color="auto"/>
            <w:right w:val="none" w:sz="0" w:space="0" w:color="auto"/>
          </w:divBdr>
        </w:div>
      </w:divsChild>
    </w:div>
    <w:div w:id="1860973012">
      <w:bodyDiv w:val="1"/>
      <w:marLeft w:val="0"/>
      <w:marRight w:val="0"/>
      <w:marTop w:val="0"/>
      <w:marBottom w:val="0"/>
      <w:divBdr>
        <w:top w:val="none" w:sz="0" w:space="0" w:color="auto"/>
        <w:left w:val="none" w:sz="0" w:space="0" w:color="auto"/>
        <w:bottom w:val="none" w:sz="0" w:space="0" w:color="auto"/>
        <w:right w:val="none" w:sz="0" w:space="0" w:color="auto"/>
      </w:divBdr>
    </w:div>
    <w:div w:id="1890451521">
      <w:bodyDiv w:val="1"/>
      <w:marLeft w:val="0"/>
      <w:marRight w:val="0"/>
      <w:marTop w:val="0"/>
      <w:marBottom w:val="0"/>
      <w:divBdr>
        <w:top w:val="none" w:sz="0" w:space="0" w:color="auto"/>
        <w:left w:val="none" w:sz="0" w:space="0" w:color="auto"/>
        <w:bottom w:val="none" w:sz="0" w:space="0" w:color="auto"/>
        <w:right w:val="none" w:sz="0" w:space="0" w:color="auto"/>
      </w:divBdr>
    </w:div>
    <w:div w:id="1897474857">
      <w:bodyDiv w:val="1"/>
      <w:marLeft w:val="0"/>
      <w:marRight w:val="0"/>
      <w:marTop w:val="0"/>
      <w:marBottom w:val="0"/>
      <w:divBdr>
        <w:top w:val="none" w:sz="0" w:space="0" w:color="auto"/>
        <w:left w:val="none" w:sz="0" w:space="0" w:color="auto"/>
        <w:bottom w:val="none" w:sz="0" w:space="0" w:color="auto"/>
        <w:right w:val="none" w:sz="0" w:space="0" w:color="auto"/>
      </w:divBdr>
    </w:div>
    <w:div w:id="1904677663">
      <w:bodyDiv w:val="1"/>
      <w:marLeft w:val="0"/>
      <w:marRight w:val="0"/>
      <w:marTop w:val="0"/>
      <w:marBottom w:val="0"/>
      <w:divBdr>
        <w:top w:val="none" w:sz="0" w:space="0" w:color="auto"/>
        <w:left w:val="none" w:sz="0" w:space="0" w:color="auto"/>
        <w:bottom w:val="none" w:sz="0" w:space="0" w:color="auto"/>
        <w:right w:val="none" w:sz="0" w:space="0" w:color="auto"/>
      </w:divBdr>
    </w:div>
    <w:div w:id="1909458410">
      <w:bodyDiv w:val="1"/>
      <w:marLeft w:val="0"/>
      <w:marRight w:val="0"/>
      <w:marTop w:val="0"/>
      <w:marBottom w:val="0"/>
      <w:divBdr>
        <w:top w:val="none" w:sz="0" w:space="0" w:color="auto"/>
        <w:left w:val="none" w:sz="0" w:space="0" w:color="auto"/>
        <w:bottom w:val="none" w:sz="0" w:space="0" w:color="auto"/>
        <w:right w:val="none" w:sz="0" w:space="0" w:color="auto"/>
      </w:divBdr>
    </w:div>
    <w:div w:id="1917592653">
      <w:bodyDiv w:val="1"/>
      <w:marLeft w:val="0"/>
      <w:marRight w:val="0"/>
      <w:marTop w:val="0"/>
      <w:marBottom w:val="0"/>
      <w:divBdr>
        <w:top w:val="none" w:sz="0" w:space="0" w:color="auto"/>
        <w:left w:val="none" w:sz="0" w:space="0" w:color="auto"/>
        <w:bottom w:val="none" w:sz="0" w:space="0" w:color="auto"/>
        <w:right w:val="none" w:sz="0" w:space="0" w:color="auto"/>
      </w:divBdr>
    </w:div>
    <w:div w:id="1918125432">
      <w:bodyDiv w:val="1"/>
      <w:marLeft w:val="0"/>
      <w:marRight w:val="0"/>
      <w:marTop w:val="0"/>
      <w:marBottom w:val="0"/>
      <w:divBdr>
        <w:top w:val="none" w:sz="0" w:space="0" w:color="auto"/>
        <w:left w:val="none" w:sz="0" w:space="0" w:color="auto"/>
        <w:bottom w:val="none" w:sz="0" w:space="0" w:color="auto"/>
        <w:right w:val="none" w:sz="0" w:space="0" w:color="auto"/>
      </w:divBdr>
    </w:div>
    <w:div w:id="1918325180">
      <w:bodyDiv w:val="1"/>
      <w:marLeft w:val="0"/>
      <w:marRight w:val="0"/>
      <w:marTop w:val="0"/>
      <w:marBottom w:val="0"/>
      <w:divBdr>
        <w:top w:val="none" w:sz="0" w:space="0" w:color="auto"/>
        <w:left w:val="none" w:sz="0" w:space="0" w:color="auto"/>
        <w:bottom w:val="none" w:sz="0" w:space="0" w:color="auto"/>
        <w:right w:val="none" w:sz="0" w:space="0" w:color="auto"/>
      </w:divBdr>
    </w:div>
    <w:div w:id="1919821281">
      <w:bodyDiv w:val="1"/>
      <w:marLeft w:val="0"/>
      <w:marRight w:val="0"/>
      <w:marTop w:val="0"/>
      <w:marBottom w:val="0"/>
      <w:divBdr>
        <w:top w:val="none" w:sz="0" w:space="0" w:color="auto"/>
        <w:left w:val="none" w:sz="0" w:space="0" w:color="auto"/>
        <w:bottom w:val="none" w:sz="0" w:space="0" w:color="auto"/>
        <w:right w:val="none" w:sz="0" w:space="0" w:color="auto"/>
      </w:divBdr>
    </w:div>
    <w:div w:id="1919973251">
      <w:bodyDiv w:val="1"/>
      <w:marLeft w:val="0"/>
      <w:marRight w:val="0"/>
      <w:marTop w:val="0"/>
      <w:marBottom w:val="0"/>
      <w:divBdr>
        <w:top w:val="none" w:sz="0" w:space="0" w:color="auto"/>
        <w:left w:val="none" w:sz="0" w:space="0" w:color="auto"/>
        <w:bottom w:val="none" w:sz="0" w:space="0" w:color="auto"/>
        <w:right w:val="none" w:sz="0" w:space="0" w:color="auto"/>
      </w:divBdr>
    </w:div>
    <w:div w:id="1922137859">
      <w:bodyDiv w:val="1"/>
      <w:marLeft w:val="0"/>
      <w:marRight w:val="0"/>
      <w:marTop w:val="0"/>
      <w:marBottom w:val="0"/>
      <w:divBdr>
        <w:top w:val="none" w:sz="0" w:space="0" w:color="auto"/>
        <w:left w:val="none" w:sz="0" w:space="0" w:color="auto"/>
        <w:bottom w:val="none" w:sz="0" w:space="0" w:color="auto"/>
        <w:right w:val="none" w:sz="0" w:space="0" w:color="auto"/>
      </w:divBdr>
    </w:div>
    <w:div w:id="1923640676">
      <w:bodyDiv w:val="1"/>
      <w:marLeft w:val="0"/>
      <w:marRight w:val="0"/>
      <w:marTop w:val="0"/>
      <w:marBottom w:val="0"/>
      <w:divBdr>
        <w:top w:val="none" w:sz="0" w:space="0" w:color="auto"/>
        <w:left w:val="none" w:sz="0" w:space="0" w:color="auto"/>
        <w:bottom w:val="none" w:sz="0" w:space="0" w:color="auto"/>
        <w:right w:val="none" w:sz="0" w:space="0" w:color="auto"/>
      </w:divBdr>
    </w:div>
    <w:div w:id="1928731994">
      <w:bodyDiv w:val="1"/>
      <w:marLeft w:val="0"/>
      <w:marRight w:val="0"/>
      <w:marTop w:val="0"/>
      <w:marBottom w:val="0"/>
      <w:divBdr>
        <w:top w:val="none" w:sz="0" w:space="0" w:color="auto"/>
        <w:left w:val="none" w:sz="0" w:space="0" w:color="auto"/>
        <w:bottom w:val="none" w:sz="0" w:space="0" w:color="auto"/>
        <w:right w:val="none" w:sz="0" w:space="0" w:color="auto"/>
      </w:divBdr>
    </w:div>
    <w:div w:id="1932202452">
      <w:bodyDiv w:val="1"/>
      <w:marLeft w:val="0"/>
      <w:marRight w:val="0"/>
      <w:marTop w:val="0"/>
      <w:marBottom w:val="0"/>
      <w:divBdr>
        <w:top w:val="none" w:sz="0" w:space="0" w:color="auto"/>
        <w:left w:val="none" w:sz="0" w:space="0" w:color="auto"/>
        <w:bottom w:val="none" w:sz="0" w:space="0" w:color="auto"/>
        <w:right w:val="none" w:sz="0" w:space="0" w:color="auto"/>
      </w:divBdr>
    </w:div>
    <w:div w:id="1934898458">
      <w:bodyDiv w:val="1"/>
      <w:marLeft w:val="0"/>
      <w:marRight w:val="0"/>
      <w:marTop w:val="0"/>
      <w:marBottom w:val="0"/>
      <w:divBdr>
        <w:top w:val="none" w:sz="0" w:space="0" w:color="auto"/>
        <w:left w:val="none" w:sz="0" w:space="0" w:color="auto"/>
        <w:bottom w:val="none" w:sz="0" w:space="0" w:color="auto"/>
        <w:right w:val="none" w:sz="0" w:space="0" w:color="auto"/>
      </w:divBdr>
    </w:div>
    <w:div w:id="1940410389">
      <w:bodyDiv w:val="1"/>
      <w:marLeft w:val="0"/>
      <w:marRight w:val="0"/>
      <w:marTop w:val="0"/>
      <w:marBottom w:val="0"/>
      <w:divBdr>
        <w:top w:val="none" w:sz="0" w:space="0" w:color="auto"/>
        <w:left w:val="none" w:sz="0" w:space="0" w:color="auto"/>
        <w:bottom w:val="none" w:sz="0" w:space="0" w:color="auto"/>
        <w:right w:val="none" w:sz="0" w:space="0" w:color="auto"/>
      </w:divBdr>
    </w:div>
    <w:div w:id="1943804152">
      <w:bodyDiv w:val="1"/>
      <w:marLeft w:val="0"/>
      <w:marRight w:val="0"/>
      <w:marTop w:val="0"/>
      <w:marBottom w:val="0"/>
      <w:divBdr>
        <w:top w:val="none" w:sz="0" w:space="0" w:color="auto"/>
        <w:left w:val="none" w:sz="0" w:space="0" w:color="auto"/>
        <w:bottom w:val="none" w:sz="0" w:space="0" w:color="auto"/>
        <w:right w:val="none" w:sz="0" w:space="0" w:color="auto"/>
      </w:divBdr>
    </w:div>
    <w:div w:id="1946502215">
      <w:bodyDiv w:val="1"/>
      <w:marLeft w:val="0"/>
      <w:marRight w:val="0"/>
      <w:marTop w:val="0"/>
      <w:marBottom w:val="0"/>
      <w:divBdr>
        <w:top w:val="none" w:sz="0" w:space="0" w:color="auto"/>
        <w:left w:val="none" w:sz="0" w:space="0" w:color="auto"/>
        <w:bottom w:val="none" w:sz="0" w:space="0" w:color="auto"/>
        <w:right w:val="none" w:sz="0" w:space="0" w:color="auto"/>
      </w:divBdr>
    </w:div>
    <w:div w:id="1959527831">
      <w:bodyDiv w:val="1"/>
      <w:marLeft w:val="0"/>
      <w:marRight w:val="0"/>
      <w:marTop w:val="0"/>
      <w:marBottom w:val="0"/>
      <w:divBdr>
        <w:top w:val="none" w:sz="0" w:space="0" w:color="auto"/>
        <w:left w:val="none" w:sz="0" w:space="0" w:color="auto"/>
        <w:bottom w:val="none" w:sz="0" w:space="0" w:color="auto"/>
        <w:right w:val="none" w:sz="0" w:space="0" w:color="auto"/>
      </w:divBdr>
    </w:div>
    <w:div w:id="1964458698">
      <w:bodyDiv w:val="1"/>
      <w:marLeft w:val="0"/>
      <w:marRight w:val="0"/>
      <w:marTop w:val="0"/>
      <w:marBottom w:val="0"/>
      <w:divBdr>
        <w:top w:val="none" w:sz="0" w:space="0" w:color="auto"/>
        <w:left w:val="none" w:sz="0" w:space="0" w:color="auto"/>
        <w:bottom w:val="none" w:sz="0" w:space="0" w:color="auto"/>
        <w:right w:val="none" w:sz="0" w:space="0" w:color="auto"/>
      </w:divBdr>
    </w:div>
    <w:div w:id="1964576605">
      <w:bodyDiv w:val="1"/>
      <w:marLeft w:val="0"/>
      <w:marRight w:val="0"/>
      <w:marTop w:val="0"/>
      <w:marBottom w:val="0"/>
      <w:divBdr>
        <w:top w:val="none" w:sz="0" w:space="0" w:color="auto"/>
        <w:left w:val="none" w:sz="0" w:space="0" w:color="auto"/>
        <w:bottom w:val="none" w:sz="0" w:space="0" w:color="auto"/>
        <w:right w:val="none" w:sz="0" w:space="0" w:color="auto"/>
      </w:divBdr>
    </w:div>
    <w:div w:id="1970546998">
      <w:bodyDiv w:val="1"/>
      <w:marLeft w:val="0"/>
      <w:marRight w:val="0"/>
      <w:marTop w:val="0"/>
      <w:marBottom w:val="0"/>
      <w:divBdr>
        <w:top w:val="none" w:sz="0" w:space="0" w:color="auto"/>
        <w:left w:val="none" w:sz="0" w:space="0" w:color="auto"/>
        <w:bottom w:val="none" w:sz="0" w:space="0" w:color="auto"/>
        <w:right w:val="none" w:sz="0" w:space="0" w:color="auto"/>
      </w:divBdr>
    </w:div>
    <w:div w:id="1995837539">
      <w:bodyDiv w:val="1"/>
      <w:marLeft w:val="0"/>
      <w:marRight w:val="0"/>
      <w:marTop w:val="0"/>
      <w:marBottom w:val="0"/>
      <w:divBdr>
        <w:top w:val="none" w:sz="0" w:space="0" w:color="auto"/>
        <w:left w:val="none" w:sz="0" w:space="0" w:color="auto"/>
        <w:bottom w:val="none" w:sz="0" w:space="0" w:color="auto"/>
        <w:right w:val="none" w:sz="0" w:space="0" w:color="auto"/>
      </w:divBdr>
    </w:div>
    <w:div w:id="2012373609">
      <w:bodyDiv w:val="1"/>
      <w:marLeft w:val="0"/>
      <w:marRight w:val="0"/>
      <w:marTop w:val="0"/>
      <w:marBottom w:val="0"/>
      <w:divBdr>
        <w:top w:val="none" w:sz="0" w:space="0" w:color="auto"/>
        <w:left w:val="none" w:sz="0" w:space="0" w:color="auto"/>
        <w:bottom w:val="none" w:sz="0" w:space="0" w:color="auto"/>
        <w:right w:val="none" w:sz="0" w:space="0" w:color="auto"/>
      </w:divBdr>
    </w:div>
    <w:div w:id="2014844288">
      <w:bodyDiv w:val="1"/>
      <w:marLeft w:val="0"/>
      <w:marRight w:val="0"/>
      <w:marTop w:val="0"/>
      <w:marBottom w:val="0"/>
      <w:divBdr>
        <w:top w:val="none" w:sz="0" w:space="0" w:color="auto"/>
        <w:left w:val="none" w:sz="0" w:space="0" w:color="auto"/>
        <w:bottom w:val="none" w:sz="0" w:space="0" w:color="auto"/>
        <w:right w:val="none" w:sz="0" w:space="0" w:color="auto"/>
      </w:divBdr>
    </w:div>
    <w:div w:id="2020034926">
      <w:bodyDiv w:val="1"/>
      <w:marLeft w:val="0"/>
      <w:marRight w:val="0"/>
      <w:marTop w:val="0"/>
      <w:marBottom w:val="0"/>
      <w:divBdr>
        <w:top w:val="none" w:sz="0" w:space="0" w:color="auto"/>
        <w:left w:val="none" w:sz="0" w:space="0" w:color="auto"/>
        <w:bottom w:val="none" w:sz="0" w:space="0" w:color="auto"/>
        <w:right w:val="none" w:sz="0" w:space="0" w:color="auto"/>
      </w:divBdr>
    </w:div>
    <w:div w:id="2027244872">
      <w:bodyDiv w:val="1"/>
      <w:marLeft w:val="0"/>
      <w:marRight w:val="0"/>
      <w:marTop w:val="0"/>
      <w:marBottom w:val="0"/>
      <w:divBdr>
        <w:top w:val="none" w:sz="0" w:space="0" w:color="auto"/>
        <w:left w:val="none" w:sz="0" w:space="0" w:color="auto"/>
        <w:bottom w:val="none" w:sz="0" w:space="0" w:color="auto"/>
        <w:right w:val="none" w:sz="0" w:space="0" w:color="auto"/>
      </w:divBdr>
    </w:div>
    <w:div w:id="2034575367">
      <w:bodyDiv w:val="1"/>
      <w:marLeft w:val="0"/>
      <w:marRight w:val="0"/>
      <w:marTop w:val="0"/>
      <w:marBottom w:val="0"/>
      <w:divBdr>
        <w:top w:val="none" w:sz="0" w:space="0" w:color="auto"/>
        <w:left w:val="none" w:sz="0" w:space="0" w:color="auto"/>
        <w:bottom w:val="none" w:sz="0" w:space="0" w:color="auto"/>
        <w:right w:val="none" w:sz="0" w:space="0" w:color="auto"/>
      </w:divBdr>
    </w:div>
    <w:div w:id="2035499908">
      <w:bodyDiv w:val="1"/>
      <w:marLeft w:val="0"/>
      <w:marRight w:val="0"/>
      <w:marTop w:val="0"/>
      <w:marBottom w:val="0"/>
      <w:divBdr>
        <w:top w:val="none" w:sz="0" w:space="0" w:color="auto"/>
        <w:left w:val="none" w:sz="0" w:space="0" w:color="auto"/>
        <w:bottom w:val="none" w:sz="0" w:space="0" w:color="auto"/>
        <w:right w:val="none" w:sz="0" w:space="0" w:color="auto"/>
      </w:divBdr>
    </w:div>
    <w:div w:id="2038849921">
      <w:bodyDiv w:val="1"/>
      <w:marLeft w:val="0"/>
      <w:marRight w:val="0"/>
      <w:marTop w:val="0"/>
      <w:marBottom w:val="0"/>
      <w:divBdr>
        <w:top w:val="none" w:sz="0" w:space="0" w:color="auto"/>
        <w:left w:val="none" w:sz="0" w:space="0" w:color="auto"/>
        <w:bottom w:val="none" w:sz="0" w:space="0" w:color="auto"/>
        <w:right w:val="none" w:sz="0" w:space="0" w:color="auto"/>
      </w:divBdr>
    </w:div>
    <w:div w:id="2059015991">
      <w:bodyDiv w:val="1"/>
      <w:marLeft w:val="0"/>
      <w:marRight w:val="0"/>
      <w:marTop w:val="0"/>
      <w:marBottom w:val="0"/>
      <w:divBdr>
        <w:top w:val="none" w:sz="0" w:space="0" w:color="auto"/>
        <w:left w:val="none" w:sz="0" w:space="0" w:color="auto"/>
        <w:bottom w:val="none" w:sz="0" w:space="0" w:color="auto"/>
        <w:right w:val="none" w:sz="0" w:space="0" w:color="auto"/>
      </w:divBdr>
    </w:div>
    <w:div w:id="2066172706">
      <w:bodyDiv w:val="1"/>
      <w:marLeft w:val="0"/>
      <w:marRight w:val="0"/>
      <w:marTop w:val="0"/>
      <w:marBottom w:val="0"/>
      <w:divBdr>
        <w:top w:val="none" w:sz="0" w:space="0" w:color="auto"/>
        <w:left w:val="none" w:sz="0" w:space="0" w:color="auto"/>
        <w:bottom w:val="none" w:sz="0" w:space="0" w:color="auto"/>
        <w:right w:val="none" w:sz="0" w:space="0" w:color="auto"/>
      </w:divBdr>
    </w:div>
    <w:div w:id="2067072591">
      <w:bodyDiv w:val="1"/>
      <w:marLeft w:val="0"/>
      <w:marRight w:val="0"/>
      <w:marTop w:val="0"/>
      <w:marBottom w:val="0"/>
      <w:divBdr>
        <w:top w:val="none" w:sz="0" w:space="0" w:color="auto"/>
        <w:left w:val="none" w:sz="0" w:space="0" w:color="auto"/>
        <w:bottom w:val="none" w:sz="0" w:space="0" w:color="auto"/>
        <w:right w:val="none" w:sz="0" w:space="0" w:color="auto"/>
      </w:divBdr>
    </w:div>
    <w:div w:id="2079135669">
      <w:bodyDiv w:val="1"/>
      <w:marLeft w:val="0"/>
      <w:marRight w:val="0"/>
      <w:marTop w:val="0"/>
      <w:marBottom w:val="0"/>
      <w:divBdr>
        <w:top w:val="none" w:sz="0" w:space="0" w:color="auto"/>
        <w:left w:val="none" w:sz="0" w:space="0" w:color="auto"/>
        <w:bottom w:val="none" w:sz="0" w:space="0" w:color="auto"/>
        <w:right w:val="none" w:sz="0" w:space="0" w:color="auto"/>
      </w:divBdr>
    </w:div>
    <w:div w:id="2081713269">
      <w:bodyDiv w:val="1"/>
      <w:marLeft w:val="0"/>
      <w:marRight w:val="0"/>
      <w:marTop w:val="0"/>
      <w:marBottom w:val="0"/>
      <w:divBdr>
        <w:top w:val="none" w:sz="0" w:space="0" w:color="auto"/>
        <w:left w:val="none" w:sz="0" w:space="0" w:color="auto"/>
        <w:bottom w:val="none" w:sz="0" w:space="0" w:color="auto"/>
        <w:right w:val="none" w:sz="0" w:space="0" w:color="auto"/>
      </w:divBdr>
    </w:div>
    <w:div w:id="2082872802">
      <w:bodyDiv w:val="1"/>
      <w:marLeft w:val="0"/>
      <w:marRight w:val="0"/>
      <w:marTop w:val="0"/>
      <w:marBottom w:val="0"/>
      <w:divBdr>
        <w:top w:val="none" w:sz="0" w:space="0" w:color="auto"/>
        <w:left w:val="none" w:sz="0" w:space="0" w:color="auto"/>
        <w:bottom w:val="none" w:sz="0" w:space="0" w:color="auto"/>
        <w:right w:val="none" w:sz="0" w:space="0" w:color="auto"/>
      </w:divBdr>
    </w:div>
    <w:div w:id="2099011471">
      <w:bodyDiv w:val="1"/>
      <w:marLeft w:val="0"/>
      <w:marRight w:val="0"/>
      <w:marTop w:val="0"/>
      <w:marBottom w:val="0"/>
      <w:divBdr>
        <w:top w:val="none" w:sz="0" w:space="0" w:color="auto"/>
        <w:left w:val="none" w:sz="0" w:space="0" w:color="auto"/>
        <w:bottom w:val="none" w:sz="0" w:space="0" w:color="auto"/>
        <w:right w:val="none" w:sz="0" w:space="0" w:color="auto"/>
      </w:divBdr>
    </w:div>
    <w:div w:id="2099984994">
      <w:bodyDiv w:val="1"/>
      <w:marLeft w:val="0"/>
      <w:marRight w:val="0"/>
      <w:marTop w:val="0"/>
      <w:marBottom w:val="0"/>
      <w:divBdr>
        <w:top w:val="none" w:sz="0" w:space="0" w:color="auto"/>
        <w:left w:val="none" w:sz="0" w:space="0" w:color="auto"/>
        <w:bottom w:val="none" w:sz="0" w:space="0" w:color="auto"/>
        <w:right w:val="none" w:sz="0" w:space="0" w:color="auto"/>
      </w:divBdr>
    </w:div>
    <w:div w:id="2106340696">
      <w:bodyDiv w:val="1"/>
      <w:marLeft w:val="0"/>
      <w:marRight w:val="0"/>
      <w:marTop w:val="0"/>
      <w:marBottom w:val="0"/>
      <w:divBdr>
        <w:top w:val="none" w:sz="0" w:space="0" w:color="auto"/>
        <w:left w:val="none" w:sz="0" w:space="0" w:color="auto"/>
        <w:bottom w:val="none" w:sz="0" w:space="0" w:color="auto"/>
        <w:right w:val="none" w:sz="0" w:space="0" w:color="auto"/>
      </w:divBdr>
    </w:div>
    <w:div w:id="2109501387">
      <w:bodyDiv w:val="1"/>
      <w:marLeft w:val="0"/>
      <w:marRight w:val="0"/>
      <w:marTop w:val="0"/>
      <w:marBottom w:val="0"/>
      <w:divBdr>
        <w:top w:val="none" w:sz="0" w:space="0" w:color="auto"/>
        <w:left w:val="none" w:sz="0" w:space="0" w:color="auto"/>
        <w:bottom w:val="none" w:sz="0" w:space="0" w:color="auto"/>
        <w:right w:val="none" w:sz="0" w:space="0" w:color="auto"/>
      </w:divBdr>
    </w:div>
    <w:div w:id="2116828167">
      <w:bodyDiv w:val="1"/>
      <w:marLeft w:val="0"/>
      <w:marRight w:val="0"/>
      <w:marTop w:val="0"/>
      <w:marBottom w:val="0"/>
      <w:divBdr>
        <w:top w:val="none" w:sz="0" w:space="0" w:color="auto"/>
        <w:left w:val="none" w:sz="0" w:space="0" w:color="auto"/>
        <w:bottom w:val="none" w:sz="0" w:space="0" w:color="auto"/>
        <w:right w:val="none" w:sz="0" w:space="0" w:color="auto"/>
      </w:divBdr>
    </w:div>
    <w:div w:id="2122067366">
      <w:bodyDiv w:val="1"/>
      <w:marLeft w:val="0"/>
      <w:marRight w:val="0"/>
      <w:marTop w:val="0"/>
      <w:marBottom w:val="0"/>
      <w:divBdr>
        <w:top w:val="none" w:sz="0" w:space="0" w:color="auto"/>
        <w:left w:val="none" w:sz="0" w:space="0" w:color="auto"/>
        <w:bottom w:val="none" w:sz="0" w:space="0" w:color="auto"/>
        <w:right w:val="none" w:sz="0" w:space="0" w:color="auto"/>
      </w:divBdr>
    </w:div>
    <w:div w:id="2134862518">
      <w:bodyDiv w:val="1"/>
      <w:marLeft w:val="0"/>
      <w:marRight w:val="0"/>
      <w:marTop w:val="0"/>
      <w:marBottom w:val="0"/>
      <w:divBdr>
        <w:top w:val="none" w:sz="0" w:space="0" w:color="auto"/>
        <w:left w:val="none" w:sz="0" w:space="0" w:color="auto"/>
        <w:bottom w:val="none" w:sz="0" w:space="0" w:color="auto"/>
        <w:right w:val="none" w:sz="0" w:space="0" w:color="auto"/>
      </w:divBdr>
    </w:div>
    <w:div w:id="2139832879">
      <w:bodyDiv w:val="1"/>
      <w:marLeft w:val="0"/>
      <w:marRight w:val="0"/>
      <w:marTop w:val="0"/>
      <w:marBottom w:val="0"/>
      <w:divBdr>
        <w:top w:val="none" w:sz="0" w:space="0" w:color="auto"/>
        <w:left w:val="none" w:sz="0" w:space="0" w:color="auto"/>
        <w:bottom w:val="none" w:sz="0" w:space="0" w:color="auto"/>
        <w:right w:val="none" w:sz="0" w:space="0" w:color="auto"/>
      </w:divBdr>
    </w:div>
    <w:div w:id="21412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000">
                <a:latin typeface="+mn-lt"/>
                <a:cs typeface="Times New Roman" pitchFamily="18" charset="0"/>
              </a:rPr>
              <a:t>Pre-Test Experimental Group</a:t>
            </a:r>
          </a:p>
        </c:rich>
      </c:tx>
      <c:layout/>
      <c:overlay val="0"/>
    </c:title>
    <c:autoTitleDeleted val="0"/>
    <c:plotArea>
      <c:layout/>
      <c:pieChart>
        <c:varyColors val="1"/>
        <c:ser>
          <c:idx val="0"/>
          <c:order val="0"/>
          <c:tx>
            <c:strRef>
              <c:f>Sheet1!$B$1</c:f>
              <c:strCache>
                <c:ptCount val="1"/>
                <c:pt idx="0">
                  <c:v>Pre-Test Eksperimental Group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Poor</c:v>
                </c:pt>
                <c:pt idx="1">
                  <c:v>Fair</c:v>
                </c:pt>
                <c:pt idx="2">
                  <c:v>Good</c:v>
                </c:pt>
                <c:pt idx="3">
                  <c:v>Excellent</c:v>
                </c:pt>
              </c:strCache>
            </c:strRef>
          </c:cat>
          <c:val>
            <c:numRef>
              <c:f>Sheet1!$B$2:$B$5</c:f>
              <c:numCache>
                <c:formatCode>General</c:formatCode>
                <c:ptCount val="4"/>
                <c:pt idx="0">
                  <c:v>15</c:v>
                </c:pt>
                <c:pt idx="1">
                  <c:v>7</c:v>
                </c:pt>
                <c:pt idx="2">
                  <c:v>3</c:v>
                </c:pt>
                <c:pt idx="3">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000">
                <a:latin typeface="+mn-lt"/>
              </a:rPr>
              <a:t>Post-Test Group Experimental</a:t>
            </a:r>
          </a:p>
        </c:rich>
      </c:tx>
      <c:layout/>
      <c:overlay val="0"/>
    </c:title>
    <c:autoTitleDeleted val="0"/>
    <c:plotArea>
      <c:layout/>
      <c:pieChart>
        <c:varyColors val="1"/>
        <c:ser>
          <c:idx val="0"/>
          <c:order val="0"/>
          <c:tx>
            <c:strRef>
              <c:f>Sheet1!$B$1</c:f>
              <c:strCache>
                <c:ptCount val="1"/>
                <c:pt idx="0">
                  <c:v>Post-Test Control Group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Poor</c:v>
                </c:pt>
                <c:pt idx="1">
                  <c:v>Fair</c:v>
                </c:pt>
                <c:pt idx="2">
                  <c:v>Good</c:v>
                </c:pt>
                <c:pt idx="3">
                  <c:v>Excellent</c:v>
                </c:pt>
              </c:strCache>
            </c:strRef>
          </c:cat>
          <c:val>
            <c:numRef>
              <c:f>Sheet1!$B$2:$B$5</c:f>
              <c:numCache>
                <c:formatCode>General</c:formatCode>
                <c:ptCount val="4"/>
                <c:pt idx="0">
                  <c:v>5</c:v>
                </c:pt>
                <c:pt idx="1">
                  <c:v>6</c:v>
                </c:pt>
                <c:pt idx="2">
                  <c:v>14</c:v>
                </c:pt>
                <c:pt idx="3">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000"/>
              <a:t>Pre-Test Control Group</a:t>
            </a:r>
          </a:p>
        </c:rich>
      </c:tx>
      <c:layout/>
      <c:overlay val="0"/>
    </c:title>
    <c:autoTitleDeleted val="0"/>
    <c:plotArea>
      <c:layout/>
      <c:pieChart>
        <c:varyColors val="1"/>
        <c:ser>
          <c:idx val="0"/>
          <c:order val="0"/>
          <c:tx>
            <c:strRef>
              <c:f>Sheet1!$B$1</c:f>
              <c:strCache>
                <c:ptCount val="1"/>
                <c:pt idx="0">
                  <c:v>Pre-Test Control Group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Poor</c:v>
                </c:pt>
                <c:pt idx="1">
                  <c:v>Fair</c:v>
                </c:pt>
                <c:pt idx="2">
                  <c:v>Good</c:v>
                </c:pt>
                <c:pt idx="3">
                  <c:v>Excellent</c:v>
                </c:pt>
              </c:strCache>
            </c:strRef>
          </c:cat>
          <c:val>
            <c:numRef>
              <c:f>Sheet1!$B$2:$B$5</c:f>
              <c:numCache>
                <c:formatCode>General</c:formatCode>
                <c:ptCount val="4"/>
                <c:pt idx="0">
                  <c:v>20</c:v>
                </c:pt>
                <c:pt idx="1">
                  <c:v>4</c:v>
                </c:pt>
                <c:pt idx="2">
                  <c:v>1</c:v>
                </c:pt>
                <c:pt idx="3">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000"/>
              <a:t>P</a:t>
            </a:r>
            <a:r>
              <a:rPr lang="id-ID" sz="1000"/>
              <a:t>ost</a:t>
            </a:r>
            <a:r>
              <a:rPr lang="en-US" sz="1000"/>
              <a:t>-Test Control Group</a:t>
            </a:r>
          </a:p>
        </c:rich>
      </c:tx>
      <c:layout/>
      <c:overlay val="0"/>
    </c:title>
    <c:autoTitleDeleted val="0"/>
    <c:plotArea>
      <c:layout/>
      <c:pieChart>
        <c:varyColors val="1"/>
        <c:ser>
          <c:idx val="0"/>
          <c:order val="0"/>
          <c:tx>
            <c:strRef>
              <c:f>Sheet1!$B$1</c:f>
              <c:strCache>
                <c:ptCount val="1"/>
                <c:pt idx="0">
                  <c:v>Pre-Test Control Group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Poor</c:v>
                </c:pt>
                <c:pt idx="1">
                  <c:v>Fair</c:v>
                </c:pt>
                <c:pt idx="2">
                  <c:v>Good</c:v>
                </c:pt>
                <c:pt idx="3">
                  <c:v>Excellent</c:v>
                </c:pt>
              </c:strCache>
            </c:strRef>
          </c:cat>
          <c:val>
            <c:numRef>
              <c:f>Sheet1!$B$2:$B$5</c:f>
              <c:numCache>
                <c:formatCode>General</c:formatCode>
                <c:ptCount val="4"/>
                <c:pt idx="0">
                  <c:v>20</c:v>
                </c:pt>
                <c:pt idx="1">
                  <c:v>4</c:v>
                </c:pt>
                <c:pt idx="2">
                  <c:v>1</c:v>
                </c:pt>
                <c:pt idx="3">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CD46B-11ED-4C5F-80BA-A7D80309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1246</Words>
  <Characters>7106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2025-06-16T04:55:00Z</cp:lastPrinted>
  <dcterms:created xsi:type="dcterms:W3CDTF">2026-01-12T07:18:00Z</dcterms:created>
  <dcterms:modified xsi:type="dcterms:W3CDTF">2026-01-12T07:18:00Z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39d5cf39-c67f-36fd-88c6-3fff45d994ee</vt:lpwstr>
  </property>
  <property fmtid="{D5CDD505-2E9C-101B-9397-08002B2CF9AE}" pid="24" name="Mendeley Citation Style_1">
    <vt:lpwstr>http://www.zotero.org/styles/apa</vt:lpwstr>
  </property>
</Properties>
</file>