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AD" w:rsidRDefault="00432292">
      <w:pPr>
        <w:pStyle w:val="Title"/>
      </w:pPr>
      <w:bookmarkStart w:id="0" w:name="_GoBack"/>
      <w:bookmarkEnd w:id="0"/>
      <w:r>
        <w:t>BAB</w:t>
      </w:r>
      <w:r>
        <w:rPr>
          <w:spacing w:val="-3"/>
        </w:rPr>
        <w:t xml:space="preserve"> </w:t>
      </w:r>
      <w:r>
        <w:rPr>
          <w:spacing w:val="-5"/>
        </w:rPr>
        <w:t>IV</w:t>
      </w:r>
    </w:p>
    <w:p w:rsidR="001324AD" w:rsidRDefault="00432292">
      <w:pPr>
        <w:pStyle w:val="Title"/>
        <w:spacing w:before="319"/>
      </w:pPr>
      <w:r>
        <w:t>HASIL</w:t>
      </w:r>
      <w:r>
        <w:rPr>
          <w:spacing w:val="-18"/>
        </w:rPr>
        <w:t xml:space="preserve"> </w:t>
      </w:r>
      <w:r>
        <w:t>DAN</w:t>
      </w:r>
      <w:r>
        <w:rPr>
          <w:spacing w:val="-6"/>
        </w:rPr>
        <w:t xml:space="preserve"> </w:t>
      </w:r>
      <w:r>
        <w:rPr>
          <w:spacing w:val="-2"/>
        </w:rPr>
        <w:t>PEMBAHASAN</w:t>
      </w:r>
    </w:p>
    <w:p w:rsidR="001324AD" w:rsidRDefault="001324AD">
      <w:pPr>
        <w:pStyle w:val="BodyText"/>
        <w:ind w:left="0"/>
        <w:jc w:val="left"/>
        <w:rPr>
          <w:b/>
          <w:sz w:val="28"/>
        </w:rPr>
      </w:pPr>
    </w:p>
    <w:p w:rsidR="001324AD" w:rsidRDefault="001324AD">
      <w:pPr>
        <w:pStyle w:val="BodyText"/>
        <w:spacing w:before="233"/>
        <w:ind w:left="0"/>
        <w:jc w:val="left"/>
        <w:rPr>
          <w:b/>
          <w:sz w:val="28"/>
        </w:rPr>
      </w:pPr>
    </w:p>
    <w:p w:rsidR="001324AD" w:rsidRDefault="00432292">
      <w:pPr>
        <w:pStyle w:val="Heading1"/>
        <w:numPr>
          <w:ilvl w:val="1"/>
          <w:numId w:val="5"/>
        </w:numPr>
        <w:tabs>
          <w:tab w:val="left" w:pos="928"/>
        </w:tabs>
        <w:jc w:val="both"/>
      </w:pPr>
      <w:r>
        <w:rPr>
          <w:spacing w:val="-2"/>
        </w:rPr>
        <w:t>Hasil</w:t>
      </w:r>
    </w:p>
    <w:p w:rsidR="001324AD" w:rsidRDefault="00432292">
      <w:pPr>
        <w:pStyle w:val="ListParagraph"/>
        <w:numPr>
          <w:ilvl w:val="2"/>
          <w:numId w:val="5"/>
        </w:numPr>
        <w:tabs>
          <w:tab w:val="left" w:pos="1288"/>
        </w:tabs>
        <w:spacing w:before="228"/>
        <w:jc w:val="both"/>
        <w:rPr>
          <w:b/>
          <w:sz w:val="24"/>
        </w:rPr>
      </w:pPr>
      <w:r>
        <w:rPr>
          <w:b/>
          <w:sz w:val="24"/>
        </w:rPr>
        <w:t>Sejarah</w:t>
      </w:r>
      <w:r>
        <w:rPr>
          <w:b/>
          <w:spacing w:val="-4"/>
          <w:sz w:val="24"/>
        </w:rPr>
        <w:t xml:space="preserve"> </w:t>
      </w:r>
      <w:r>
        <w:rPr>
          <w:b/>
          <w:sz w:val="24"/>
        </w:rPr>
        <w:t>Hongkong</w:t>
      </w:r>
      <w:r>
        <w:rPr>
          <w:b/>
          <w:spacing w:val="-3"/>
          <w:sz w:val="24"/>
        </w:rPr>
        <w:t xml:space="preserve"> </w:t>
      </w:r>
      <w:r>
        <w:rPr>
          <w:b/>
          <w:spacing w:val="-2"/>
          <w:sz w:val="24"/>
        </w:rPr>
        <w:t>Fashion</w:t>
      </w:r>
    </w:p>
    <w:p w:rsidR="001324AD" w:rsidRDefault="00432292">
      <w:pPr>
        <w:pStyle w:val="BodyText"/>
        <w:spacing w:before="224" w:line="480" w:lineRule="auto"/>
        <w:ind w:right="566" w:firstLine="720"/>
      </w:pPr>
      <w:r>
        <w:t>Hongkong Fashion ialah sebuah usaha di bidang industri kreatif yang bergerak</w:t>
      </w:r>
      <w:r>
        <w:rPr>
          <w:spacing w:val="-6"/>
        </w:rPr>
        <w:t xml:space="preserve"> </w:t>
      </w:r>
      <w:r>
        <w:t>dalam</w:t>
      </w:r>
      <w:r>
        <w:rPr>
          <w:spacing w:val="-6"/>
        </w:rPr>
        <w:t xml:space="preserve"> </w:t>
      </w:r>
      <w:r>
        <w:t>sektor</w:t>
      </w:r>
      <w:r>
        <w:rPr>
          <w:spacing w:val="-6"/>
        </w:rPr>
        <w:t xml:space="preserve"> </w:t>
      </w:r>
      <w:r>
        <w:t>fashion</w:t>
      </w:r>
      <w:r>
        <w:rPr>
          <w:spacing w:val="-5"/>
        </w:rPr>
        <w:t xml:space="preserve"> </w:t>
      </w:r>
      <w:r>
        <w:t>retail.</w:t>
      </w:r>
      <w:r>
        <w:rPr>
          <w:spacing w:val="-5"/>
        </w:rPr>
        <w:t xml:space="preserve"> </w:t>
      </w:r>
      <w:r>
        <w:t>Perusahaan</w:t>
      </w:r>
      <w:r>
        <w:rPr>
          <w:spacing w:val="-6"/>
        </w:rPr>
        <w:t xml:space="preserve"> </w:t>
      </w:r>
      <w:r>
        <w:t>ini</w:t>
      </w:r>
      <w:r>
        <w:rPr>
          <w:spacing w:val="-5"/>
        </w:rPr>
        <w:t xml:space="preserve"> </w:t>
      </w:r>
      <w:r>
        <w:t>didirikan</w:t>
      </w:r>
      <w:r>
        <w:rPr>
          <w:spacing w:val="-6"/>
        </w:rPr>
        <w:t xml:space="preserve"> </w:t>
      </w:r>
      <w:r>
        <w:t>pada</w:t>
      </w:r>
      <w:r>
        <w:rPr>
          <w:spacing w:val="-7"/>
        </w:rPr>
        <w:t xml:space="preserve"> </w:t>
      </w:r>
      <w:r>
        <w:t>tahun</w:t>
      </w:r>
      <w:r>
        <w:rPr>
          <w:spacing w:val="-4"/>
        </w:rPr>
        <w:t xml:space="preserve"> </w:t>
      </w:r>
      <w:r>
        <w:t>2018</w:t>
      </w:r>
      <w:r>
        <w:rPr>
          <w:spacing w:val="-6"/>
        </w:rPr>
        <w:t xml:space="preserve"> </w:t>
      </w:r>
      <w:r>
        <w:t>dan berlokasi di Jalan Sisingamangaraja, Kelurahan Sudirejo II, Kecamatan Medan Kota, Kota Medan. Latar belakang pendirian usaha ini tidak terlepas dari meningkatnya kesadaran masyarakat, khususnya generasi muda, terhadap pentingnya penampilan dan gaya ber</w:t>
      </w:r>
      <w:r>
        <w:t>pakaian sebagai bentuk ekspresi diri. Kondisi ini menciptakan peluang pasar yang potensial dalam sektor fashion yang dinamis dan kompetitif.</w:t>
      </w:r>
    </w:p>
    <w:p w:rsidR="001324AD" w:rsidRDefault="00432292">
      <w:pPr>
        <w:pStyle w:val="BodyText"/>
        <w:spacing w:line="477" w:lineRule="auto"/>
        <w:ind w:right="566" w:firstLine="720"/>
      </w:pPr>
      <w:r>
        <w:t>Sejak awal berdirinya, Hongkong Fashion mengusung konsep yang memadukan unsur lokal dengan sentuhan gaya modern, de</w:t>
      </w:r>
      <w:r>
        <w:t>ngan tujuan untuk menciptakan produk yang tidak hanya mengikuti perkembangan tren global tetapi juga memiliki karakteristik khas yang relevan dengan budaya lokal. Strategi ini terbukti efektif dalam menarik perhatian konsumen, khususnya dari kalangan remaj</w:t>
      </w:r>
      <w:r>
        <w:t>a dan dewasa muda di Kota Medan dan sekitarnya.</w:t>
      </w:r>
    </w:p>
    <w:p w:rsidR="001324AD" w:rsidRDefault="00432292">
      <w:pPr>
        <w:pStyle w:val="BodyText"/>
        <w:spacing w:before="11" w:line="477" w:lineRule="auto"/>
        <w:ind w:right="569" w:firstLine="720"/>
      </w:pPr>
      <w:r>
        <w:t>Selain</w:t>
      </w:r>
      <w:r>
        <w:rPr>
          <w:spacing w:val="-1"/>
        </w:rPr>
        <w:t xml:space="preserve"> </w:t>
      </w:r>
      <w:r>
        <w:t>itu,</w:t>
      </w:r>
      <w:r>
        <w:rPr>
          <w:spacing w:val="-1"/>
        </w:rPr>
        <w:t xml:space="preserve"> </w:t>
      </w:r>
      <w:r>
        <w:t>keberhasilan Hongkong</w:t>
      </w:r>
      <w:r>
        <w:rPr>
          <w:spacing w:val="-1"/>
        </w:rPr>
        <w:t xml:space="preserve"> </w:t>
      </w:r>
      <w:r>
        <w:t>Fashion dalam membangun citra</w:t>
      </w:r>
      <w:r>
        <w:rPr>
          <w:spacing w:val="-3"/>
        </w:rPr>
        <w:t xml:space="preserve"> </w:t>
      </w:r>
      <w:r>
        <w:t>merek yang kuat juga didukung oleh penerapan strategi pemasaran digital yang agresif melalui media sosial seperti Instagram dan TikTok. Platform</w:t>
      </w:r>
      <w:r>
        <w:t xml:space="preserve"> ini dimanfaatkan secara</w:t>
      </w:r>
      <w:r>
        <w:rPr>
          <w:spacing w:val="71"/>
        </w:rPr>
        <w:t xml:space="preserve"> </w:t>
      </w:r>
      <w:r>
        <w:t>optimal</w:t>
      </w:r>
      <w:r>
        <w:rPr>
          <w:spacing w:val="74"/>
        </w:rPr>
        <w:t xml:space="preserve"> </w:t>
      </w:r>
      <w:r>
        <w:t>untuk</w:t>
      </w:r>
      <w:r>
        <w:rPr>
          <w:spacing w:val="77"/>
        </w:rPr>
        <w:t xml:space="preserve"> </w:t>
      </w:r>
      <w:r>
        <w:t>memperkenalkan</w:t>
      </w:r>
      <w:r>
        <w:rPr>
          <w:spacing w:val="75"/>
        </w:rPr>
        <w:t xml:space="preserve"> </w:t>
      </w:r>
      <w:r>
        <w:t>koleksi</w:t>
      </w:r>
      <w:r>
        <w:rPr>
          <w:spacing w:val="75"/>
        </w:rPr>
        <w:t xml:space="preserve"> </w:t>
      </w:r>
      <w:r>
        <w:t>produk,</w:t>
      </w:r>
      <w:r>
        <w:rPr>
          <w:spacing w:val="74"/>
        </w:rPr>
        <w:t xml:space="preserve"> </w:t>
      </w:r>
      <w:r>
        <w:t>membangun</w:t>
      </w:r>
      <w:r>
        <w:rPr>
          <w:spacing w:val="77"/>
        </w:rPr>
        <w:t xml:space="preserve"> </w:t>
      </w:r>
      <w:r>
        <w:rPr>
          <w:spacing w:val="-2"/>
        </w:rPr>
        <w:t>interaksi</w:t>
      </w:r>
    </w:p>
    <w:p w:rsidR="001324AD" w:rsidRDefault="00432292">
      <w:pPr>
        <w:pStyle w:val="BodyText"/>
        <w:spacing w:before="7" w:line="307" w:lineRule="auto"/>
        <w:ind w:left="4414" w:right="569" w:hanging="3846"/>
      </w:pPr>
      <w:r>
        <w:t>dengan</w:t>
      </w:r>
      <w:r>
        <w:rPr>
          <w:spacing w:val="-5"/>
        </w:rPr>
        <w:t xml:space="preserve"> </w:t>
      </w:r>
      <w:r>
        <w:t>pelanggan,</w:t>
      </w:r>
      <w:r>
        <w:rPr>
          <w:spacing w:val="-5"/>
        </w:rPr>
        <w:t xml:space="preserve"> </w:t>
      </w:r>
      <w:r>
        <w:t>dan</w:t>
      </w:r>
      <w:r>
        <w:rPr>
          <w:spacing w:val="-5"/>
        </w:rPr>
        <w:t xml:space="preserve"> </w:t>
      </w:r>
      <w:r>
        <w:t>memperluas</w:t>
      </w:r>
      <w:r>
        <w:rPr>
          <w:spacing w:val="-5"/>
        </w:rPr>
        <w:t xml:space="preserve"> </w:t>
      </w:r>
      <w:r>
        <w:t>jangkauan</w:t>
      </w:r>
      <w:r>
        <w:rPr>
          <w:spacing w:val="-5"/>
        </w:rPr>
        <w:t xml:space="preserve"> </w:t>
      </w:r>
      <w:r>
        <w:t>pasar.</w:t>
      </w:r>
      <w:r>
        <w:rPr>
          <w:spacing w:val="-3"/>
        </w:rPr>
        <w:t xml:space="preserve"> </w:t>
      </w:r>
      <w:r>
        <w:t>Inovasi</w:t>
      </w:r>
      <w:r>
        <w:rPr>
          <w:spacing w:val="-5"/>
        </w:rPr>
        <w:t xml:space="preserve"> </w:t>
      </w:r>
      <w:r>
        <w:t>dalam</w:t>
      </w:r>
      <w:r>
        <w:rPr>
          <w:spacing w:val="-5"/>
        </w:rPr>
        <w:t xml:space="preserve"> </w:t>
      </w:r>
      <w:r>
        <w:t>desain</w:t>
      </w:r>
      <w:r>
        <w:rPr>
          <w:spacing w:val="-5"/>
        </w:rPr>
        <w:t xml:space="preserve"> </w:t>
      </w:r>
      <w:r>
        <w:t xml:space="preserve">produk </w:t>
      </w:r>
      <w:r>
        <w:rPr>
          <w:spacing w:val="-6"/>
        </w:rPr>
        <w:t>46</w:t>
      </w:r>
    </w:p>
    <w:p w:rsidR="001324AD" w:rsidRDefault="001324AD">
      <w:pPr>
        <w:pStyle w:val="BodyText"/>
        <w:spacing w:line="307" w:lineRule="auto"/>
        <w:sectPr w:rsidR="001324AD">
          <w:type w:val="continuous"/>
          <w:pgSz w:w="11910" w:h="16840"/>
          <w:pgMar w:top="1900" w:right="1133" w:bottom="280" w:left="1700" w:header="720" w:footer="720" w:gutter="0"/>
          <w:cols w:space="720"/>
        </w:sectPr>
      </w:pPr>
    </w:p>
    <w:p w:rsidR="001324AD" w:rsidRDefault="00432292">
      <w:pPr>
        <w:pStyle w:val="BodyText"/>
        <w:tabs>
          <w:tab w:val="left" w:pos="1228"/>
          <w:tab w:val="left" w:pos="2689"/>
          <w:tab w:val="left" w:pos="3723"/>
          <w:tab w:val="left" w:pos="4306"/>
          <w:tab w:val="left" w:pos="4977"/>
          <w:tab w:val="left" w:pos="6375"/>
          <w:tab w:val="left" w:pos="6994"/>
          <w:tab w:val="left" w:pos="7977"/>
        </w:tabs>
        <w:spacing w:before="120" w:line="477" w:lineRule="auto"/>
        <w:ind w:right="563"/>
        <w:jc w:val="left"/>
      </w:pPr>
      <w:r>
        <w:rPr>
          <w:spacing w:val="-2"/>
        </w:rPr>
        <w:lastRenderedPageBreak/>
        <w:t>serta</w:t>
      </w:r>
      <w:r>
        <w:tab/>
      </w:r>
      <w:r>
        <w:rPr>
          <w:spacing w:val="-2"/>
        </w:rPr>
        <w:t>responsivitas</w:t>
      </w:r>
      <w:r>
        <w:tab/>
      </w:r>
      <w:r>
        <w:rPr>
          <w:spacing w:val="-2"/>
        </w:rPr>
        <w:t>terhadap</w:t>
      </w:r>
      <w:r>
        <w:tab/>
      </w:r>
      <w:r>
        <w:rPr>
          <w:spacing w:val="-4"/>
        </w:rPr>
        <w:t>tren</w:t>
      </w:r>
      <w:r>
        <w:tab/>
      </w:r>
      <w:r>
        <w:rPr>
          <w:spacing w:val="-4"/>
        </w:rPr>
        <w:t>yang</w:t>
      </w:r>
      <w:r>
        <w:tab/>
      </w:r>
      <w:r>
        <w:rPr>
          <w:spacing w:val="-2"/>
        </w:rPr>
        <w:t>berkembang</w:t>
      </w:r>
      <w:r>
        <w:tab/>
      </w:r>
      <w:r>
        <w:rPr>
          <w:spacing w:val="-4"/>
        </w:rPr>
        <w:t>juga</w:t>
      </w:r>
      <w:r>
        <w:tab/>
      </w:r>
      <w:r>
        <w:rPr>
          <w:spacing w:val="-2"/>
        </w:rPr>
        <w:t>menjadi</w:t>
      </w:r>
      <w:r>
        <w:tab/>
      </w:r>
      <w:r>
        <w:rPr>
          <w:spacing w:val="-2"/>
        </w:rPr>
        <w:t xml:space="preserve">kunci </w:t>
      </w:r>
      <w:r>
        <w:t>keberlangsungan dan pertumbuhan usaha hingga saat ini.</w:t>
      </w:r>
    </w:p>
    <w:p w:rsidR="001324AD" w:rsidRDefault="00432292">
      <w:pPr>
        <w:pStyle w:val="ListParagraph"/>
        <w:numPr>
          <w:ilvl w:val="2"/>
          <w:numId w:val="5"/>
        </w:numPr>
        <w:tabs>
          <w:tab w:val="left" w:pos="1288"/>
        </w:tabs>
        <w:spacing w:before="13"/>
        <w:jc w:val="both"/>
        <w:rPr>
          <w:b/>
          <w:sz w:val="24"/>
        </w:rPr>
      </w:pPr>
      <w:r>
        <w:rPr>
          <w:b/>
          <w:sz w:val="24"/>
        </w:rPr>
        <w:t>Visi</w:t>
      </w:r>
      <w:r>
        <w:rPr>
          <w:b/>
          <w:spacing w:val="-5"/>
          <w:sz w:val="24"/>
        </w:rPr>
        <w:t xml:space="preserve"> </w:t>
      </w:r>
      <w:r>
        <w:rPr>
          <w:b/>
          <w:sz w:val="24"/>
        </w:rPr>
        <w:t>dan</w:t>
      </w:r>
      <w:r>
        <w:rPr>
          <w:b/>
          <w:spacing w:val="-4"/>
          <w:sz w:val="24"/>
        </w:rPr>
        <w:t xml:space="preserve"> </w:t>
      </w:r>
      <w:r>
        <w:rPr>
          <w:b/>
          <w:sz w:val="24"/>
        </w:rPr>
        <w:t>Misi</w:t>
      </w:r>
      <w:r>
        <w:rPr>
          <w:b/>
          <w:spacing w:val="-5"/>
          <w:sz w:val="24"/>
        </w:rPr>
        <w:t xml:space="preserve"> </w:t>
      </w:r>
      <w:r>
        <w:rPr>
          <w:b/>
          <w:sz w:val="24"/>
        </w:rPr>
        <w:t>Hongkong</w:t>
      </w:r>
      <w:r>
        <w:rPr>
          <w:b/>
          <w:spacing w:val="-4"/>
          <w:sz w:val="24"/>
        </w:rPr>
        <w:t xml:space="preserve"> </w:t>
      </w:r>
      <w:r>
        <w:rPr>
          <w:b/>
          <w:spacing w:val="-2"/>
          <w:sz w:val="24"/>
        </w:rPr>
        <w:t>Fashion</w:t>
      </w:r>
    </w:p>
    <w:p w:rsidR="001324AD" w:rsidRDefault="00432292">
      <w:pPr>
        <w:pStyle w:val="ListParagraph"/>
        <w:numPr>
          <w:ilvl w:val="3"/>
          <w:numId w:val="5"/>
        </w:numPr>
        <w:tabs>
          <w:tab w:val="left" w:pos="1288"/>
        </w:tabs>
        <w:spacing w:before="228"/>
        <w:jc w:val="both"/>
        <w:rPr>
          <w:b/>
          <w:sz w:val="24"/>
        </w:rPr>
      </w:pPr>
      <w:r>
        <w:rPr>
          <w:b/>
          <w:sz w:val="24"/>
        </w:rPr>
        <w:t>Visi</w:t>
      </w:r>
      <w:r>
        <w:rPr>
          <w:b/>
          <w:spacing w:val="-7"/>
          <w:sz w:val="24"/>
        </w:rPr>
        <w:t xml:space="preserve"> </w:t>
      </w:r>
      <w:r>
        <w:rPr>
          <w:b/>
          <w:sz w:val="24"/>
        </w:rPr>
        <w:t>Hongkong</w:t>
      </w:r>
      <w:r>
        <w:rPr>
          <w:b/>
          <w:spacing w:val="-6"/>
          <w:sz w:val="24"/>
        </w:rPr>
        <w:t xml:space="preserve"> </w:t>
      </w:r>
      <w:r>
        <w:rPr>
          <w:b/>
          <w:spacing w:val="-2"/>
          <w:sz w:val="24"/>
        </w:rPr>
        <w:t>Fashion</w:t>
      </w:r>
    </w:p>
    <w:p w:rsidR="001324AD" w:rsidRDefault="00432292">
      <w:pPr>
        <w:spacing w:before="226"/>
        <w:ind w:left="568"/>
        <w:rPr>
          <w:b/>
          <w:sz w:val="24"/>
        </w:rPr>
      </w:pPr>
      <w:r>
        <w:rPr>
          <w:b/>
          <w:sz w:val="24"/>
        </w:rPr>
        <w:t>Visi</w:t>
      </w:r>
      <w:r>
        <w:rPr>
          <w:b/>
          <w:spacing w:val="-5"/>
          <w:sz w:val="24"/>
        </w:rPr>
        <w:t xml:space="preserve"> </w:t>
      </w:r>
      <w:r>
        <w:rPr>
          <w:b/>
          <w:sz w:val="24"/>
        </w:rPr>
        <w:t>dari</w:t>
      </w:r>
      <w:r>
        <w:rPr>
          <w:b/>
          <w:spacing w:val="-6"/>
          <w:sz w:val="24"/>
        </w:rPr>
        <w:t xml:space="preserve"> </w:t>
      </w:r>
      <w:r>
        <w:rPr>
          <w:b/>
          <w:sz w:val="24"/>
        </w:rPr>
        <w:t>Hongkong</w:t>
      </w:r>
      <w:r>
        <w:rPr>
          <w:b/>
          <w:spacing w:val="-6"/>
          <w:sz w:val="24"/>
        </w:rPr>
        <w:t xml:space="preserve"> </w:t>
      </w:r>
      <w:r>
        <w:rPr>
          <w:b/>
          <w:sz w:val="24"/>
        </w:rPr>
        <w:t>Fashion</w:t>
      </w:r>
      <w:r>
        <w:rPr>
          <w:b/>
          <w:spacing w:val="-3"/>
          <w:sz w:val="24"/>
        </w:rPr>
        <w:t xml:space="preserve"> </w:t>
      </w:r>
      <w:r>
        <w:rPr>
          <w:b/>
          <w:spacing w:val="-2"/>
          <w:sz w:val="24"/>
        </w:rPr>
        <w:t>ialah:</w:t>
      </w:r>
    </w:p>
    <w:p w:rsidR="001324AD" w:rsidRDefault="001324AD">
      <w:pPr>
        <w:pStyle w:val="BodyText"/>
        <w:ind w:left="0"/>
        <w:jc w:val="left"/>
        <w:rPr>
          <w:b/>
        </w:rPr>
      </w:pPr>
    </w:p>
    <w:p w:rsidR="001324AD" w:rsidRDefault="00432292">
      <w:pPr>
        <w:pStyle w:val="BodyText"/>
        <w:spacing w:line="477" w:lineRule="auto"/>
        <w:ind w:right="568" w:firstLine="720"/>
      </w:pPr>
      <w:r>
        <w:t>"</w:t>
      </w:r>
      <w:r>
        <w:t>Menjadi merek fashion lokal unggulan yang adaptif terhadap tren global, inovatif dalam desain, dan mampu bersaing secara kompetitif di pasar nasional maupun internasional."</w:t>
      </w:r>
    </w:p>
    <w:p w:rsidR="001324AD" w:rsidRDefault="00432292">
      <w:pPr>
        <w:pStyle w:val="BodyText"/>
        <w:spacing w:before="9" w:line="477" w:lineRule="auto"/>
        <w:ind w:right="568" w:firstLine="720"/>
      </w:pPr>
      <w:r>
        <w:t>Visi ini mencerminkan komitmen perusahaan untuk terus tumbuh dan berinovasi dalam i</w:t>
      </w:r>
      <w:r>
        <w:t>ndustri fashion yang penuh dinamika. Selain itu, visi ini menegaskan peran Hongkong Fashion sebagai pelaku industri kreatif lokal yang tidak hanya berorientasi pada keuntungan komersial semata, tetapi juga berkontribusi terhadap penguatan identitas fashion</w:t>
      </w:r>
      <w:r>
        <w:t xml:space="preserve"> lokal Indonesia.</w:t>
      </w:r>
    </w:p>
    <w:p w:rsidR="001324AD" w:rsidRDefault="00432292">
      <w:pPr>
        <w:pStyle w:val="Heading1"/>
        <w:numPr>
          <w:ilvl w:val="3"/>
          <w:numId w:val="5"/>
        </w:numPr>
        <w:tabs>
          <w:tab w:val="left" w:pos="1288"/>
        </w:tabs>
        <w:spacing w:before="17"/>
        <w:jc w:val="both"/>
      </w:pPr>
      <w:r>
        <w:t>Misi</w:t>
      </w:r>
      <w:r>
        <w:rPr>
          <w:spacing w:val="-2"/>
        </w:rPr>
        <w:t xml:space="preserve"> </w:t>
      </w:r>
      <w:r>
        <w:t>Hongkong</w:t>
      </w:r>
      <w:r>
        <w:rPr>
          <w:spacing w:val="-1"/>
        </w:rPr>
        <w:t xml:space="preserve"> </w:t>
      </w:r>
      <w:r>
        <w:rPr>
          <w:spacing w:val="-2"/>
        </w:rPr>
        <w:t>Fashion</w:t>
      </w:r>
    </w:p>
    <w:p w:rsidR="001324AD" w:rsidRDefault="00432292">
      <w:pPr>
        <w:pStyle w:val="BodyText"/>
        <w:spacing w:before="223" w:line="477" w:lineRule="auto"/>
        <w:ind w:right="566" w:firstLine="720"/>
      </w:pPr>
      <w:r>
        <w:t>Untuk</w:t>
      </w:r>
      <w:r>
        <w:rPr>
          <w:spacing w:val="-6"/>
        </w:rPr>
        <w:t xml:space="preserve"> </w:t>
      </w:r>
      <w:r>
        <w:t>mewujudkan</w:t>
      </w:r>
      <w:r>
        <w:rPr>
          <w:spacing w:val="-6"/>
        </w:rPr>
        <w:t xml:space="preserve"> </w:t>
      </w:r>
      <w:r>
        <w:t>visi</w:t>
      </w:r>
      <w:r>
        <w:rPr>
          <w:spacing w:val="-6"/>
        </w:rPr>
        <w:t xml:space="preserve"> </w:t>
      </w:r>
      <w:r>
        <w:t>tersebut,</w:t>
      </w:r>
      <w:r>
        <w:rPr>
          <w:spacing w:val="-6"/>
        </w:rPr>
        <w:t xml:space="preserve"> </w:t>
      </w:r>
      <w:r>
        <w:t>Hongkong</w:t>
      </w:r>
      <w:r>
        <w:rPr>
          <w:spacing w:val="-9"/>
        </w:rPr>
        <w:t xml:space="preserve"> </w:t>
      </w:r>
      <w:r>
        <w:t>Fashion</w:t>
      </w:r>
      <w:r>
        <w:rPr>
          <w:spacing w:val="-6"/>
        </w:rPr>
        <w:t xml:space="preserve"> </w:t>
      </w:r>
      <w:r>
        <w:t>menetapkan</w:t>
      </w:r>
      <w:r>
        <w:rPr>
          <w:spacing w:val="-6"/>
        </w:rPr>
        <w:t xml:space="preserve"> </w:t>
      </w:r>
      <w:r>
        <w:t>beberapa misi strategis sebagai berikut:</w:t>
      </w:r>
    </w:p>
    <w:p w:rsidR="001324AD" w:rsidRDefault="00432292">
      <w:pPr>
        <w:pStyle w:val="ListParagraph"/>
        <w:numPr>
          <w:ilvl w:val="0"/>
          <w:numId w:val="4"/>
        </w:numPr>
        <w:tabs>
          <w:tab w:val="left" w:pos="995"/>
        </w:tabs>
        <w:spacing w:before="8" w:line="480" w:lineRule="auto"/>
        <w:ind w:right="569"/>
        <w:jc w:val="both"/>
        <w:rPr>
          <w:sz w:val="24"/>
        </w:rPr>
      </w:pPr>
      <w:r>
        <w:rPr>
          <w:sz w:val="24"/>
        </w:rPr>
        <w:t>Menghadirkan produk fashion berkualitas tinggi yang selaras dengan perkembangan tren global namun tetap mempertahankan sentuhan lokal yang unik dan relevan.</w:t>
      </w:r>
    </w:p>
    <w:p w:rsidR="001324AD" w:rsidRDefault="00432292">
      <w:pPr>
        <w:pStyle w:val="ListParagraph"/>
        <w:numPr>
          <w:ilvl w:val="0"/>
          <w:numId w:val="4"/>
        </w:numPr>
        <w:tabs>
          <w:tab w:val="left" w:pos="995"/>
        </w:tabs>
        <w:spacing w:line="477" w:lineRule="auto"/>
        <w:ind w:right="562"/>
        <w:jc w:val="both"/>
        <w:rPr>
          <w:sz w:val="24"/>
        </w:rPr>
      </w:pPr>
      <w:r>
        <w:rPr>
          <w:sz w:val="24"/>
        </w:rPr>
        <w:t>Menjaga</w:t>
      </w:r>
      <w:r>
        <w:rPr>
          <w:spacing w:val="-15"/>
          <w:sz w:val="24"/>
        </w:rPr>
        <w:t xml:space="preserve"> </w:t>
      </w:r>
      <w:r>
        <w:rPr>
          <w:sz w:val="24"/>
        </w:rPr>
        <w:t>keterjangkauan</w:t>
      </w:r>
      <w:r>
        <w:rPr>
          <w:spacing w:val="-15"/>
          <w:sz w:val="24"/>
        </w:rPr>
        <w:t xml:space="preserve"> </w:t>
      </w:r>
      <w:r>
        <w:rPr>
          <w:sz w:val="24"/>
        </w:rPr>
        <w:t>harga</w:t>
      </w:r>
      <w:r>
        <w:rPr>
          <w:spacing w:val="-15"/>
          <w:sz w:val="24"/>
        </w:rPr>
        <w:t xml:space="preserve"> </w:t>
      </w:r>
      <w:r>
        <w:rPr>
          <w:sz w:val="24"/>
        </w:rPr>
        <w:t>agar</w:t>
      </w:r>
      <w:r>
        <w:rPr>
          <w:spacing w:val="-15"/>
          <w:sz w:val="24"/>
        </w:rPr>
        <w:t xml:space="preserve"> </w:t>
      </w:r>
      <w:r>
        <w:rPr>
          <w:sz w:val="24"/>
        </w:rPr>
        <w:t>produk</w:t>
      </w:r>
      <w:r>
        <w:rPr>
          <w:spacing w:val="-15"/>
          <w:sz w:val="24"/>
        </w:rPr>
        <w:t xml:space="preserve"> </w:t>
      </w:r>
      <w:r>
        <w:rPr>
          <w:sz w:val="24"/>
        </w:rPr>
        <w:t>dapat</w:t>
      </w:r>
      <w:r>
        <w:rPr>
          <w:spacing w:val="-15"/>
          <w:sz w:val="24"/>
        </w:rPr>
        <w:t xml:space="preserve"> </w:t>
      </w:r>
      <w:r>
        <w:rPr>
          <w:sz w:val="24"/>
        </w:rPr>
        <w:t>diakses</w:t>
      </w:r>
      <w:r>
        <w:rPr>
          <w:spacing w:val="-15"/>
          <w:sz w:val="24"/>
        </w:rPr>
        <w:t xml:space="preserve"> </w:t>
      </w:r>
      <w:r>
        <w:rPr>
          <w:sz w:val="24"/>
        </w:rPr>
        <w:t>oleh</w:t>
      </w:r>
      <w:r>
        <w:rPr>
          <w:spacing w:val="-15"/>
          <w:sz w:val="24"/>
        </w:rPr>
        <w:t xml:space="preserve"> </w:t>
      </w:r>
      <w:r>
        <w:rPr>
          <w:sz w:val="24"/>
        </w:rPr>
        <w:t>berbagai</w:t>
      </w:r>
      <w:r>
        <w:rPr>
          <w:spacing w:val="-15"/>
          <w:sz w:val="24"/>
        </w:rPr>
        <w:t xml:space="preserve"> </w:t>
      </w:r>
      <w:r>
        <w:rPr>
          <w:sz w:val="24"/>
        </w:rPr>
        <w:t xml:space="preserve">lapisan masyarakat, khususnya </w:t>
      </w:r>
      <w:r>
        <w:rPr>
          <w:sz w:val="24"/>
        </w:rPr>
        <w:t>segmen konsumen muda.</w:t>
      </w:r>
    </w:p>
    <w:p w:rsidR="001324AD" w:rsidRDefault="00432292">
      <w:pPr>
        <w:pStyle w:val="ListParagraph"/>
        <w:numPr>
          <w:ilvl w:val="0"/>
          <w:numId w:val="4"/>
        </w:numPr>
        <w:tabs>
          <w:tab w:val="left" w:pos="995"/>
        </w:tabs>
        <w:spacing w:before="1" w:line="477" w:lineRule="auto"/>
        <w:ind w:right="564"/>
        <w:jc w:val="both"/>
        <w:rPr>
          <w:sz w:val="24"/>
        </w:rPr>
      </w:pPr>
      <w:r>
        <w:rPr>
          <w:spacing w:val="-2"/>
          <w:sz w:val="24"/>
        </w:rPr>
        <w:t>Melakukan</w:t>
      </w:r>
      <w:r>
        <w:rPr>
          <w:spacing w:val="-4"/>
          <w:sz w:val="24"/>
        </w:rPr>
        <w:t xml:space="preserve"> </w:t>
      </w:r>
      <w:r>
        <w:rPr>
          <w:spacing w:val="-2"/>
          <w:sz w:val="24"/>
        </w:rPr>
        <w:t>inovasi</w:t>
      </w:r>
      <w:r>
        <w:rPr>
          <w:spacing w:val="-4"/>
          <w:sz w:val="24"/>
        </w:rPr>
        <w:t xml:space="preserve"> </w:t>
      </w:r>
      <w:r>
        <w:rPr>
          <w:spacing w:val="-2"/>
          <w:sz w:val="24"/>
        </w:rPr>
        <w:t>berkelanjutan</w:t>
      </w:r>
      <w:r>
        <w:rPr>
          <w:spacing w:val="-4"/>
          <w:sz w:val="24"/>
        </w:rPr>
        <w:t xml:space="preserve"> </w:t>
      </w:r>
      <w:r>
        <w:rPr>
          <w:spacing w:val="-2"/>
          <w:sz w:val="24"/>
        </w:rPr>
        <w:t>dalam</w:t>
      </w:r>
      <w:r>
        <w:rPr>
          <w:spacing w:val="-4"/>
          <w:sz w:val="24"/>
        </w:rPr>
        <w:t xml:space="preserve"> </w:t>
      </w:r>
      <w:r>
        <w:rPr>
          <w:spacing w:val="-2"/>
          <w:sz w:val="24"/>
        </w:rPr>
        <w:t>desain dan produksi, guna</w:t>
      </w:r>
      <w:r>
        <w:rPr>
          <w:spacing w:val="-5"/>
          <w:sz w:val="24"/>
        </w:rPr>
        <w:t xml:space="preserve"> </w:t>
      </w:r>
      <w:r>
        <w:rPr>
          <w:spacing w:val="-2"/>
          <w:sz w:val="24"/>
        </w:rPr>
        <w:t xml:space="preserve">memastikan </w:t>
      </w:r>
      <w:r>
        <w:rPr>
          <w:sz w:val="24"/>
        </w:rPr>
        <w:t>setiap koleksi memiliki nilai estetika dan fungsionalitas yang tinggi.</w:t>
      </w:r>
    </w:p>
    <w:p w:rsidR="001324AD" w:rsidRDefault="001324AD">
      <w:pPr>
        <w:pStyle w:val="ListParagraph"/>
        <w:spacing w:line="477" w:lineRule="auto"/>
        <w:rPr>
          <w:sz w:val="24"/>
        </w:rPr>
        <w:sectPr w:rsidR="001324AD">
          <w:headerReference w:type="default" r:id="rId7"/>
          <w:pgSz w:w="11910" w:h="16840"/>
          <w:pgMar w:top="1740" w:right="1133" w:bottom="280" w:left="1700" w:header="725" w:footer="0" w:gutter="0"/>
          <w:pgNumType w:start="47"/>
          <w:cols w:space="720"/>
        </w:sectPr>
      </w:pPr>
    </w:p>
    <w:p w:rsidR="001324AD" w:rsidRDefault="00432292">
      <w:pPr>
        <w:pStyle w:val="ListParagraph"/>
        <w:numPr>
          <w:ilvl w:val="0"/>
          <w:numId w:val="4"/>
        </w:numPr>
        <w:tabs>
          <w:tab w:val="left" w:pos="995"/>
        </w:tabs>
        <w:spacing w:before="80" w:line="480" w:lineRule="auto"/>
        <w:ind w:right="564"/>
        <w:jc w:val="both"/>
        <w:rPr>
          <w:sz w:val="24"/>
        </w:rPr>
      </w:pPr>
      <w:r>
        <w:rPr>
          <w:sz w:val="24"/>
        </w:rPr>
        <w:lastRenderedPageBreak/>
        <w:t xml:space="preserve">Membangun dan memperkuat merek melalui strategi pemasaran digital, dengan memanfaatkan media sosial dan platform e-commerce secara </w:t>
      </w:r>
      <w:r>
        <w:rPr>
          <w:spacing w:val="-2"/>
          <w:sz w:val="24"/>
        </w:rPr>
        <w:t>maksimal.</w:t>
      </w:r>
    </w:p>
    <w:p w:rsidR="001324AD" w:rsidRDefault="00432292">
      <w:pPr>
        <w:pStyle w:val="ListParagraph"/>
        <w:numPr>
          <w:ilvl w:val="0"/>
          <w:numId w:val="4"/>
        </w:numPr>
        <w:tabs>
          <w:tab w:val="left" w:pos="995"/>
        </w:tabs>
        <w:spacing w:line="480" w:lineRule="auto"/>
        <w:ind w:right="566"/>
        <w:jc w:val="both"/>
        <w:rPr>
          <w:sz w:val="24"/>
        </w:rPr>
      </w:pPr>
      <w:r>
        <w:rPr>
          <w:sz w:val="24"/>
        </w:rPr>
        <w:t>Memberdayakan sumber daya lokal, baik dalam proses produksi maupun distribusi, untuk meni</w:t>
      </w:r>
      <w:r>
        <w:rPr>
          <w:sz w:val="24"/>
        </w:rPr>
        <w:t xml:space="preserve">ngkatkan dampak sosial dan ekonomi di lingkungan </w:t>
      </w:r>
      <w:r>
        <w:rPr>
          <w:spacing w:val="-2"/>
          <w:sz w:val="24"/>
        </w:rPr>
        <w:t>sekitar.</w:t>
      </w:r>
    </w:p>
    <w:p w:rsidR="001324AD" w:rsidRDefault="00432292">
      <w:pPr>
        <w:pStyle w:val="ListParagraph"/>
        <w:numPr>
          <w:ilvl w:val="0"/>
          <w:numId w:val="4"/>
        </w:numPr>
        <w:tabs>
          <w:tab w:val="left" w:pos="995"/>
        </w:tabs>
        <w:spacing w:line="480" w:lineRule="auto"/>
        <w:ind w:right="567"/>
        <w:jc w:val="both"/>
        <w:rPr>
          <w:sz w:val="24"/>
        </w:rPr>
      </w:pPr>
      <w:r>
        <w:rPr>
          <w:sz w:val="24"/>
        </w:rPr>
        <w:t>Menjaga kepuasan pelanggan melalui pelayanan yang responsif, profesional, dan berorientasi pada kebutuhan konsumen.</w:t>
      </w:r>
    </w:p>
    <w:p w:rsidR="001324AD" w:rsidRDefault="001324AD">
      <w:pPr>
        <w:pStyle w:val="BodyText"/>
        <w:ind w:left="0"/>
        <w:jc w:val="left"/>
      </w:pPr>
    </w:p>
    <w:p w:rsidR="001324AD" w:rsidRDefault="00432292">
      <w:pPr>
        <w:pStyle w:val="Heading1"/>
        <w:numPr>
          <w:ilvl w:val="1"/>
          <w:numId w:val="5"/>
        </w:numPr>
        <w:tabs>
          <w:tab w:val="left" w:pos="928"/>
        </w:tabs>
        <w:spacing w:before="1"/>
        <w:jc w:val="both"/>
      </w:pPr>
      <w:r>
        <w:rPr>
          <w:spacing w:val="-2"/>
        </w:rPr>
        <w:t>Pembahasan</w:t>
      </w:r>
    </w:p>
    <w:p w:rsidR="001324AD" w:rsidRDefault="00432292">
      <w:pPr>
        <w:pStyle w:val="ListParagraph"/>
        <w:numPr>
          <w:ilvl w:val="2"/>
          <w:numId w:val="5"/>
        </w:numPr>
        <w:tabs>
          <w:tab w:val="left" w:pos="1288"/>
        </w:tabs>
        <w:spacing w:before="228"/>
        <w:jc w:val="both"/>
        <w:rPr>
          <w:b/>
          <w:sz w:val="24"/>
        </w:rPr>
      </w:pPr>
      <w:r>
        <w:rPr>
          <w:b/>
          <w:sz w:val="24"/>
        </w:rPr>
        <w:t>Deskriptif</w:t>
      </w:r>
      <w:r>
        <w:rPr>
          <w:b/>
          <w:spacing w:val="-8"/>
          <w:sz w:val="24"/>
        </w:rPr>
        <w:t xml:space="preserve"> </w:t>
      </w:r>
      <w:r>
        <w:rPr>
          <w:b/>
          <w:sz w:val="24"/>
        </w:rPr>
        <w:t>Karekristik</w:t>
      </w:r>
      <w:r>
        <w:rPr>
          <w:b/>
          <w:spacing w:val="-6"/>
          <w:sz w:val="24"/>
        </w:rPr>
        <w:t xml:space="preserve"> </w:t>
      </w:r>
      <w:r>
        <w:rPr>
          <w:b/>
          <w:spacing w:val="-2"/>
          <w:sz w:val="24"/>
        </w:rPr>
        <w:t>Responden</w:t>
      </w:r>
    </w:p>
    <w:p w:rsidR="001324AD" w:rsidRDefault="00432292">
      <w:pPr>
        <w:pStyle w:val="BodyText"/>
        <w:spacing w:before="223" w:line="477" w:lineRule="auto"/>
        <w:ind w:right="562" w:firstLine="720"/>
      </w:pPr>
      <w:r>
        <w:t>Untuk memperoleh gambaran umum mengenai karakteristik responden dalam</w:t>
      </w:r>
      <w:r>
        <w:rPr>
          <w:spacing w:val="-9"/>
        </w:rPr>
        <w:t xml:space="preserve"> </w:t>
      </w:r>
      <w:r>
        <w:t>pengkajian</w:t>
      </w:r>
      <w:r>
        <w:rPr>
          <w:spacing w:val="-6"/>
        </w:rPr>
        <w:t xml:space="preserve"> </w:t>
      </w:r>
      <w:r>
        <w:t>ini,</w:t>
      </w:r>
      <w:r>
        <w:rPr>
          <w:spacing w:val="-9"/>
        </w:rPr>
        <w:t xml:space="preserve"> </w:t>
      </w:r>
      <w:r>
        <w:t>dilakukan</w:t>
      </w:r>
      <w:r>
        <w:rPr>
          <w:spacing w:val="-9"/>
        </w:rPr>
        <w:t xml:space="preserve"> </w:t>
      </w:r>
      <w:r>
        <w:t>analisis</w:t>
      </w:r>
      <w:r>
        <w:rPr>
          <w:spacing w:val="-7"/>
        </w:rPr>
        <w:t xml:space="preserve"> </w:t>
      </w:r>
      <w:r>
        <w:t>deskriptif</w:t>
      </w:r>
      <w:r>
        <w:rPr>
          <w:spacing w:val="-10"/>
        </w:rPr>
        <w:t xml:space="preserve"> </w:t>
      </w:r>
      <w:r>
        <w:t>terhadap</w:t>
      </w:r>
      <w:r>
        <w:rPr>
          <w:spacing w:val="-7"/>
        </w:rPr>
        <w:t xml:space="preserve"> </w:t>
      </w:r>
      <w:r>
        <w:t>data</w:t>
      </w:r>
      <w:r>
        <w:rPr>
          <w:spacing w:val="-10"/>
        </w:rPr>
        <w:t xml:space="preserve"> </w:t>
      </w:r>
      <w:r>
        <w:t>demografis.</w:t>
      </w:r>
      <w:r>
        <w:rPr>
          <w:spacing w:val="-9"/>
        </w:rPr>
        <w:t xml:space="preserve"> </w:t>
      </w:r>
      <w:r>
        <w:t>Salah satu karakteristik yang dianalisis ialah jenis kelamin responden. Hal ini bertujuan untuk mengetahui distrib</w:t>
      </w:r>
      <w:r>
        <w:t xml:space="preserve">usi responden berdasarkan jenis kelamin, yang dapat memberikan konteks terhadap perilaku konsumen dalam pembelian di Hongkong </w:t>
      </w:r>
      <w:r>
        <w:rPr>
          <w:spacing w:val="-2"/>
        </w:rPr>
        <w:t>Fashion.</w:t>
      </w:r>
    </w:p>
    <w:p w:rsidR="001324AD" w:rsidRDefault="00432292">
      <w:pPr>
        <w:pStyle w:val="Heading1"/>
        <w:spacing w:before="17"/>
        <w:ind w:left="1505"/>
      </w:pPr>
      <w:r>
        <w:t>Tabel</w:t>
      </w:r>
      <w:r>
        <w:rPr>
          <w:spacing w:val="-9"/>
        </w:rPr>
        <w:t xml:space="preserve"> </w:t>
      </w:r>
      <w:r>
        <w:t>4.1</w:t>
      </w:r>
      <w:r>
        <w:rPr>
          <w:spacing w:val="-7"/>
        </w:rPr>
        <w:t xml:space="preserve"> </w:t>
      </w:r>
      <w:r>
        <w:t>Deskripsi</w:t>
      </w:r>
      <w:r>
        <w:rPr>
          <w:spacing w:val="-6"/>
        </w:rPr>
        <w:t xml:space="preserve"> </w:t>
      </w:r>
      <w:r>
        <w:t>Responden</w:t>
      </w:r>
      <w:r>
        <w:rPr>
          <w:spacing w:val="-7"/>
        </w:rPr>
        <w:t xml:space="preserve"> </w:t>
      </w:r>
      <w:r>
        <w:t>Berdasarkan</w:t>
      </w:r>
      <w:r>
        <w:rPr>
          <w:spacing w:val="-6"/>
        </w:rPr>
        <w:t xml:space="preserve"> </w:t>
      </w:r>
      <w:r>
        <w:t>Jenis</w:t>
      </w:r>
      <w:r>
        <w:rPr>
          <w:spacing w:val="-7"/>
        </w:rPr>
        <w:t xml:space="preserve"> </w:t>
      </w:r>
      <w:r>
        <w:rPr>
          <w:spacing w:val="-2"/>
        </w:rPr>
        <w:t>Kelamin</w:t>
      </w:r>
    </w:p>
    <w:p w:rsidR="001324AD" w:rsidRDefault="001324AD">
      <w:pPr>
        <w:pStyle w:val="BodyText"/>
        <w:spacing w:before="52"/>
        <w:ind w:left="0"/>
        <w:jc w:val="left"/>
        <w:rPr>
          <w:b/>
          <w:sz w:val="20"/>
        </w:rPr>
      </w:pPr>
    </w:p>
    <w:tbl>
      <w:tblPr>
        <w:tblW w:w="0" w:type="auto"/>
        <w:tblInd w:w="2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1243"/>
        <w:gridCol w:w="1308"/>
      </w:tblGrid>
      <w:tr w:rsidR="001324AD">
        <w:trPr>
          <w:trHeight w:val="290"/>
        </w:trPr>
        <w:tc>
          <w:tcPr>
            <w:tcW w:w="1678" w:type="dxa"/>
          </w:tcPr>
          <w:p w:rsidR="001324AD" w:rsidRDefault="00432292">
            <w:pPr>
              <w:pStyle w:val="TableParagraph"/>
              <w:spacing w:before="14" w:line="257" w:lineRule="exact"/>
              <w:ind w:left="8" w:right="4"/>
              <w:rPr>
                <w:b/>
                <w:sz w:val="24"/>
              </w:rPr>
            </w:pPr>
            <w:r>
              <w:rPr>
                <w:b/>
                <w:sz w:val="24"/>
              </w:rPr>
              <w:t>Jenis</w:t>
            </w:r>
            <w:r>
              <w:rPr>
                <w:b/>
                <w:spacing w:val="-1"/>
                <w:sz w:val="24"/>
              </w:rPr>
              <w:t xml:space="preserve"> </w:t>
            </w:r>
            <w:r>
              <w:rPr>
                <w:b/>
                <w:spacing w:val="-2"/>
                <w:sz w:val="24"/>
              </w:rPr>
              <w:t>Kelamin</w:t>
            </w:r>
          </w:p>
        </w:tc>
        <w:tc>
          <w:tcPr>
            <w:tcW w:w="1243" w:type="dxa"/>
          </w:tcPr>
          <w:p w:rsidR="001324AD" w:rsidRDefault="00432292">
            <w:pPr>
              <w:pStyle w:val="TableParagraph"/>
              <w:spacing w:before="14" w:line="257" w:lineRule="exact"/>
              <w:ind w:left="9" w:right="1"/>
              <w:rPr>
                <w:b/>
                <w:sz w:val="24"/>
              </w:rPr>
            </w:pPr>
            <w:r>
              <w:rPr>
                <w:b/>
                <w:spacing w:val="-2"/>
                <w:sz w:val="24"/>
              </w:rPr>
              <w:t>Frekuensi</w:t>
            </w:r>
          </w:p>
        </w:tc>
        <w:tc>
          <w:tcPr>
            <w:tcW w:w="1308" w:type="dxa"/>
          </w:tcPr>
          <w:p w:rsidR="001324AD" w:rsidRDefault="00432292">
            <w:pPr>
              <w:pStyle w:val="TableParagraph"/>
              <w:spacing w:before="14" w:line="257" w:lineRule="exact"/>
              <w:ind w:left="10" w:right="2"/>
              <w:rPr>
                <w:b/>
                <w:sz w:val="24"/>
              </w:rPr>
            </w:pPr>
            <w:r>
              <w:rPr>
                <w:b/>
                <w:spacing w:val="-2"/>
                <w:sz w:val="24"/>
              </w:rPr>
              <w:t>Persentase</w:t>
            </w:r>
          </w:p>
        </w:tc>
      </w:tr>
      <w:tr w:rsidR="001324AD">
        <w:trPr>
          <w:trHeight w:val="289"/>
        </w:trPr>
        <w:tc>
          <w:tcPr>
            <w:tcW w:w="1678" w:type="dxa"/>
          </w:tcPr>
          <w:p w:rsidR="001324AD" w:rsidRDefault="00432292">
            <w:pPr>
              <w:pStyle w:val="TableParagraph"/>
              <w:spacing w:before="8" w:line="261" w:lineRule="exact"/>
              <w:ind w:left="8" w:right="2"/>
              <w:rPr>
                <w:sz w:val="24"/>
              </w:rPr>
            </w:pPr>
            <w:r>
              <w:rPr>
                <w:spacing w:val="-2"/>
                <w:sz w:val="24"/>
              </w:rPr>
              <w:t>Laki-</w:t>
            </w:r>
            <w:r>
              <w:rPr>
                <w:spacing w:val="-4"/>
                <w:sz w:val="24"/>
              </w:rPr>
              <w:t>laki</w:t>
            </w:r>
          </w:p>
        </w:tc>
        <w:tc>
          <w:tcPr>
            <w:tcW w:w="1243" w:type="dxa"/>
          </w:tcPr>
          <w:p w:rsidR="001324AD" w:rsidRDefault="00432292">
            <w:pPr>
              <w:pStyle w:val="TableParagraph"/>
              <w:spacing w:before="8" w:line="261" w:lineRule="exact"/>
              <w:ind w:left="9"/>
              <w:rPr>
                <w:sz w:val="24"/>
              </w:rPr>
            </w:pPr>
            <w:r>
              <w:rPr>
                <w:spacing w:val="-5"/>
                <w:sz w:val="24"/>
              </w:rPr>
              <w:t>31</w:t>
            </w:r>
          </w:p>
        </w:tc>
        <w:tc>
          <w:tcPr>
            <w:tcW w:w="1308" w:type="dxa"/>
          </w:tcPr>
          <w:p w:rsidR="001324AD" w:rsidRDefault="00432292">
            <w:pPr>
              <w:pStyle w:val="TableParagraph"/>
              <w:spacing w:before="8" w:line="261" w:lineRule="exact"/>
              <w:ind w:left="10" w:right="2"/>
              <w:rPr>
                <w:sz w:val="24"/>
              </w:rPr>
            </w:pPr>
            <w:r>
              <w:rPr>
                <w:spacing w:val="-2"/>
                <w:sz w:val="24"/>
              </w:rPr>
              <w:t>33,3%</w:t>
            </w:r>
          </w:p>
        </w:tc>
      </w:tr>
      <w:tr w:rsidR="001324AD">
        <w:trPr>
          <w:trHeight w:val="290"/>
        </w:trPr>
        <w:tc>
          <w:tcPr>
            <w:tcW w:w="1678" w:type="dxa"/>
          </w:tcPr>
          <w:p w:rsidR="001324AD" w:rsidRDefault="00432292">
            <w:pPr>
              <w:pStyle w:val="TableParagraph"/>
              <w:spacing w:before="8" w:line="261" w:lineRule="exact"/>
              <w:ind w:left="8" w:right="4"/>
              <w:rPr>
                <w:sz w:val="24"/>
              </w:rPr>
            </w:pPr>
            <w:r>
              <w:rPr>
                <w:spacing w:val="-2"/>
                <w:sz w:val="24"/>
              </w:rPr>
              <w:t>Perempuan</w:t>
            </w:r>
          </w:p>
        </w:tc>
        <w:tc>
          <w:tcPr>
            <w:tcW w:w="1243" w:type="dxa"/>
          </w:tcPr>
          <w:p w:rsidR="001324AD" w:rsidRDefault="00432292">
            <w:pPr>
              <w:pStyle w:val="TableParagraph"/>
              <w:spacing w:before="8" w:line="261" w:lineRule="exact"/>
              <w:ind w:left="9"/>
              <w:rPr>
                <w:sz w:val="24"/>
              </w:rPr>
            </w:pPr>
            <w:r>
              <w:rPr>
                <w:spacing w:val="-5"/>
                <w:sz w:val="24"/>
              </w:rPr>
              <w:t>62</w:t>
            </w:r>
          </w:p>
        </w:tc>
        <w:tc>
          <w:tcPr>
            <w:tcW w:w="1308" w:type="dxa"/>
          </w:tcPr>
          <w:p w:rsidR="001324AD" w:rsidRDefault="00432292">
            <w:pPr>
              <w:pStyle w:val="TableParagraph"/>
              <w:spacing w:before="8" w:line="261" w:lineRule="exact"/>
              <w:ind w:left="10" w:right="2"/>
              <w:rPr>
                <w:sz w:val="24"/>
              </w:rPr>
            </w:pPr>
            <w:r>
              <w:rPr>
                <w:spacing w:val="-2"/>
                <w:sz w:val="24"/>
              </w:rPr>
              <w:t>66,7%</w:t>
            </w:r>
          </w:p>
        </w:tc>
      </w:tr>
      <w:tr w:rsidR="001324AD">
        <w:trPr>
          <w:trHeight w:val="290"/>
        </w:trPr>
        <w:tc>
          <w:tcPr>
            <w:tcW w:w="1678" w:type="dxa"/>
          </w:tcPr>
          <w:p w:rsidR="001324AD" w:rsidRDefault="00432292">
            <w:pPr>
              <w:pStyle w:val="TableParagraph"/>
              <w:spacing w:before="8" w:line="261" w:lineRule="exact"/>
              <w:ind w:left="8"/>
              <w:rPr>
                <w:sz w:val="24"/>
              </w:rPr>
            </w:pPr>
            <w:r>
              <w:rPr>
                <w:spacing w:val="-2"/>
                <w:sz w:val="24"/>
              </w:rPr>
              <w:t>Total</w:t>
            </w:r>
          </w:p>
        </w:tc>
        <w:tc>
          <w:tcPr>
            <w:tcW w:w="1243" w:type="dxa"/>
          </w:tcPr>
          <w:p w:rsidR="001324AD" w:rsidRDefault="00432292">
            <w:pPr>
              <w:pStyle w:val="TableParagraph"/>
              <w:spacing w:before="8" w:line="261" w:lineRule="exact"/>
              <w:ind w:left="9"/>
              <w:rPr>
                <w:sz w:val="24"/>
              </w:rPr>
            </w:pPr>
            <w:r>
              <w:rPr>
                <w:spacing w:val="-5"/>
                <w:sz w:val="24"/>
              </w:rPr>
              <w:t>93</w:t>
            </w:r>
          </w:p>
        </w:tc>
        <w:tc>
          <w:tcPr>
            <w:tcW w:w="1308" w:type="dxa"/>
          </w:tcPr>
          <w:p w:rsidR="001324AD" w:rsidRDefault="00432292">
            <w:pPr>
              <w:pStyle w:val="TableParagraph"/>
              <w:spacing w:before="8" w:line="261" w:lineRule="exact"/>
              <w:ind w:left="10"/>
              <w:rPr>
                <w:sz w:val="24"/>
              </w:rPr>
            </w:pPr>
            <w:r>
              <w:rPr>
                <w:spacing w:val="-4"/>
                <w:sz w:val="24"/>
              </w:rPr>
              <w:t>100%</w:t>
            </w:r>
          </w:p>
        </w:tc>
      </w:tr>
    </w:tbl>
    <w:p w:rsidR="001324AD" w:rsidRDefault="00432292">
      <w:pPr>
        <w:pStyle w:val="BodyText"/>
        <w:spacing w:before="271" w:line="477" w:lineRule="auto"/>
        <w:ind w:right="564" w:firstLine="720"/>
      </w:pPr>
      <w:r>
        <w:t>Berdasarkan Tabel 4.1, dapat diketahui bahwa mayoritas responden dalam pengkajian ini ialah perempuan sebanyak 62 orang (66,7%), sedangkan laki-laki sebanyak 31 orang (33,3%). Hal ini menunjukkan bahwa konsumen perempuan lebih</w:t>
      </w:r>
      <w:r>
        <w:rPr>
          <w:spacing w:val="39"/>
        </w:rPr>
        <w:t xml:space="preserve"> </w:t>
      </w:r>
      <w:r>
        <w:t>dominan</w:t>
      </w:r>
      <w:r>
        <w:rPr>
          <w:spacing w:val="42"/>
        </w:rPr>
        <w:t xml:space="preserve"> </w:t>
      </w:r>
      <w:r>
        <w:t>dalam</w:t>
      </w:r>
      <w:r>
        <w:rPr>
          <w:spacing w:val="42"/>
        </w:rPr>
        <w:t xml:space="preserve"> </w:t>
      </w:r>
      <w:r>
        <w:t>melakukan</w:t>
      </w:r>
      <w:r>
        <w:rPr>
          <w:spacing w:val="42"/>
        </w:rPr>
        <w:t xml:space="preserve"> </w:t>
      </w:r>
      <w:r>
        <w:t>pembe</w:t>
      </w:r>
      <w:r>
        <w:t>lian</w:t>
      </w:r>
      <w:r>
        <w:rPr>
          <w:spacing w:val="41"/>
        </w:rPr>
        <w:t xml:space="preserve"> </w:t>
      </w:r>
      <w:r>
        <w:t>di</w:t>
      </w:r>
      <w:r>
        <w:rPr>
          <w:spacing w:val="42"/>
        </w:rPr>
        <w:t xml:space="preserve"> </w:t>
      </w:r>
      <w:r>
        <w:t>Hongkong</w:t>
      </w:r>
      <w:r>
        <w:rPr>
          <w:spacing w:val="42"/>
        </w:rPr>
        <w:t xml:space="preserve"> </w:t>
      </w:r>
      <w:r>
        <w:t>Fashion.</w:t>
      </w:r>
      <w:r>
        <w:rPr>
          <w:spacing w:val="35"/>
        </w:rPr>
        <w:t xml:space="preserve"> </w:t>
      </w:r>
      <w:r>
        <w:t>Temuan</w:t>
      </w:r>
      <w:r>
        <w:rPr>
          <w:spacing w:val="41"/>
        </w:rPr>
        <w:t xml:space="preserve"> </w:t>
      </w:r>
      <w:r>
        <w:rPr>
          <w:spacing w:val="-5"/>
        </w:rPr>
        <w:t>ini</w:t>
      </w:r>
    </w:p>
    <w:p w:rsidR="001324AD" w:rsidRDefault="001324AD">
      <w:pPr>
        <w:pStyle w:val="BodyText"/>
        <w:spacing w:line="477" w:lineRule="auto"/>
        <w:sectPr w:rsidR="001324AD">
          <w:pgSz w:w="11910" w:h="16840"/>
          <w:pgMar w:top="1740" w:right="1133" w:bottom="280" w:left="1700" w:header="725" w:footer="0" w:gutter="0"/>
          <w:cols w:space="720"/>
        </w:sectPr>
      </w:pPr>
    </w:p>
    <w:p w:rsidR="001324AD" w:rsidRDefault="00432292">
      <w:pPr>
        <w:pStyle w:val="BodyText"/>
        <w:spacing w:before="120" w:line="477" w:lineRule="auto"/>
        <w:ind w:right="568"/>
      </w:pPr>
      <w:r>
        <w:lastRenderedPageBreak/>
        <w:t>sejalan dengan karakteristik industri fashion yang secara umum lebih banyak menarik minat dari konsumen perempuan, terutama dalam konteks produk yang mengikuti tren dan memiliki daya tarik visual tingg</w:t>
      </w:r>
      <w:r>
        <w:t>i.</w:t>
      </w:r>
    </w:p>
    <w:p w:rsidR="001324AD" w:rsidRDefault="00432292">
      <w:pPr>
        <w:pStyle w:val="BodyText"/>
        <w:spacing w:before="11" w:line="477" w:lineRule="auto"/>
        <w:ind w:right="562" w:firstLine="720"/>
      </w:pPr>
      <w:r>
        <w:t>Dominasi responden perempuan ini juga relevan dalam konteks pembahasan mengenai impulse buying, mengingat berdasarkan beberapa pengkajian sebelumnya, konsumen perempuan cenderung lebih emosional dalam pengambilan</w:t>
      </w:r>
      <w:r>
        <w:rPr>
          <w:spacing w:val="-11"/>
        </w:rPr>
        <w:t xml:space="preserve"> </w:t>
      </w:r>
      <w:r>
        <w:t>pembelian</w:t>
      </w:r>
      <w:r>
        <w:rPr>
          <w:spacing w:val="-11"/>
        </w:rPr>
        <w:t xml:space="preserve"> </w:t>
      </w:r>
      <w:r>
        <w:t>dibandingkan</w:t>
      </w:r>
      <w:r>
        <w:rPr>
          <w:spacing w:val="-10"/>
        </w:rPr>
        <w:t xml:space="preserve"> </w:t>
      </w:r>
      <w:r>
        <w:t>dengan</w:t>
      </w:r>
      <w:r>
        <w:rPr>
          <w:spacing w:val="-10"/>
        </w:rPr>
        <w:t xml:space="preserve"> </w:t>
      </w:r>
      <w:r>
        <w:t>konsumen</w:t>
      </w:r>
      <w:r>
        <w:rPr>
          <w:spacing w:val="-10"/>
        </w:rPr>
        <w:t xml:space="preserve"> </w:t>
      </w:r>
      <w:r>
        <w:t>laki-laki.</w:t>
      </w:r>
      <w:r>
        <w:rPr>
          <w:spacing w:val="-10"/>
        </w:rPr>
        <w:t xml:space="preserve"> </w:t>
      </w:r>
      <w:r>
        <w:t>Oleh</w:t>
      </w:r>
      <w:r>
        <w:rPr>
          <w:spacing w:val="-10"/>
        </w:rPr>
        <w:t xml:space="preserve"> </w:t>
      </w:r>
      <w:r>
        <w:t>karena</w:t>
      </w:r>
      <w:r>
        <w:rPr>
          <w:spacing w:val="-11"/>
        </w:rPr>
        <w:t xml:space="preserve"> </w:t>
      </w:r>
      <w:r>
        <w:t>itu, pemahaman terhadap profil konsumen berdasarkan jenis kelamin menjadi penting dalam merancang strategi pemasaran yang lebih efektif di Hongkong Fashion. Berikut ialah penulisan bagian lanjutan untuk 4.2.1 Deskriptif Karakteristik</w:t>
      </w:r>
      <w:r>
        <w:t xml:space="preserve"> Responden,</w:t>
      </w:r>
      <w:r>
        <w:rPr>
          <w:spacing w:val="-2"/>
        </w:rPr>
        <w:t xml:space="preserve"> </w:t>
      </w:r>
      <w:r>
        <w:t>yaitu</w:t>
      </w:r>
      <w:r>
        <w:rPr>
          <w:spacing w:val="-9"/>
        </w:rPr>
        <w:t xml:space="preserve"> </w:t>
      </w:r>
      <w:r>
        <w:t>Tabel</w:t>
      </w:r>
      <w:r>
        <w:rPr>
          <w:spacing w:val="-4"/>
        </w:rPr>
        <w:t xml:space="preserve"> </w:t>
      </w:r>
      <w:r>
        <w:t>4.2</w:t>
      </w:r>
      <w:r>
        <w:rPr>
          <w:spacing w:val="-4"/>
        </w:rPr>
        <w:t xml:space="preserve"> </w:t>
      </w:r>
      <w:r>
        <w:t>tentang</w:t>
      </w:r>
      <w:r>
        <w:rPr>
          <w:spacing w:val="-7"/>
        </w:rPr>
        <w:t xml:space="preserve"> </w:t>
      </w:r>
      <w:r>
        <w:t>distribusi</w:t>
      </w:r>
      <w:r>
        <w:rPr>
          <w:spacing w:val="-4"/>
        </w:rPr>
        <w:t xml:space="preserve"> </w:t>
      </w:r>
      <w:r>
        <w:t>responden</w:t>
      </w:r>
      <w:r>
        <w:rPr>
          <w:spacing w:val="-4"/>
        </w:rPr>
        <w:t xml:space="preserve"> </w:t>
      </w:r>
      <w:r>
        <w:t>berdasarkan</w:t>
      </w:r>
      <w:r>
        <w:rPr>
          <w:spacing w:val="-4"/>
        </w:rPr>
        <w:t xml:space="preserve"> </w:t>
      </w:r>
      <w:r>
        <w:t>usia,</w:t>
      </w:r>
      <w:r>
        <w:rPr>
          <w:spacing w:val="-5"/>
        </w:rPr>
        <w:t xml:space="preserve"> </w:t>
      </w:r>
      <w:r>
        <w:t>lengkap dengan analisis naratif dan format ilmiah.</w:t>
      </w:r>
      <w:r>
        <w:rPr>
          <w:spacing w:val="-9"/>
        </w:rPr>
        <w:t xml:space="preserve"> </w:t>
      </w:r>
      <w:r>
        <w:t>Angka-angka dapat disesuaikan dengan data asli Anda.</w:t>
      </w:r>
    </w:p>
    <w:p w:rsidR="001324AD" w:rsidRDefault="00432292">
      <w:pPr>
        <w:pStyle w:val="Heading1"/>
        <w:spacing w:before="22"/>
        <w:ind w:left="2006"/>
      </w:pPr>
      <w:r>
        <w:t>Tabel</w:t>
      </w:r>
      <w:r>
        <w:rPr>
          <w:spacing w:val="-7"/>
        </w:rPr>
        <w:t xml:space="preserve"> </w:t>
      </w:r>
      <w:r>
        <w:t>4.2</w:t>
      </w:r>
      <w:r>
        <w:rPr>
          <w:spacing w:val="-7"/>
        </w:rPr>
        <w:t xml:space="preserve"> </w:t>
      </w:r>
      <w:r>
        <w:t>Deskripsi</w:t>
      </w:r>
      <w:r>
        <w:rPr>
          <w:spacing w:val="-7"/>
        </w:rPr>
        <w:t xml:space="preserve"> </w:t>
      </w:r>
      <w:r>
        <w:t>Responden</w:t>
      </w:r>
      <w:r>
        <w:rPr>
          <w:spacing w:val="-7"/>
        </w:rPr>
        <w:t xml:space="preserve"> </w:t>
      </w:r>
      <w:r>
        <w:t>Berdasarkan</w:t>
      </w:r>
      <w:r>
        <w:rPr>
          <w:spacing w:val="-7"/>
        </w:rPr>
        <w:t xml:space="preserve"> </w:t>
      </w:r>
      <w:r>
        <w:rPr>
          <w:spacing w:val="-4"/>
        </w:rPr>
        <w:t>Usia</w:t>
      </w:r>
    </w:p>
    <w:p w:rsidR="001324AD" w:rsidRDefault="001324AD">
      <w:pPr>
        <w:pStyle w:val="BodyText"/>
        <w:spacing w:before="52"/>
        <w:ind w:left="0"/>
        <w:jc w:val="left"/>
        <w:rPr>
          <w:b/>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244"/>
        <w:gridCol w:w="1884"/>
      </w:tblGrid>
      <w:tr w:rsidR="001324AD">
        <w:trPr>
          <w:trHeight w:val="290"/>
        </w:trPr>
        <w:tc>
          <w:tcPr>
            <w:tcW w:w="1711" w:type="dxa"/>
          </w:tcPr>
          <w:p w:rsidR="001324AD" w:rsidRDefault="00432292">
            <w:pPr>
              <w:pStyle w:val="TableParagraph"/>
              <w:spacing w:before="6" w:line="264" w:lineRule="exact"/>
              <w:ind w:left="1" w:right="1"/>
              <w:rPr>
                <w:b/>
                <w:sz w:val="24"/>
              </w:rPr>
            </w:pPr>
            <w:r>
              <w:rPr>
                <w:b/>
                <w:sz w:val="24"/>
              </w:rPr>
              <w:t>Rentang</w:t>
            </w:r>
            <w:r>
              <w:rPr>
                <w:b/>
                <w:spacing w:val="-2"/>
                <w:sz w:val="24"/>
              </w:rPr>
              <w:t xml:space="preserve"> </w:t>
            </w:r>
            <w:r>
              <w:rPr>
                <w:b/>
                <w:spacing w:val="-4"/>
                <w:sz w:val="24"/>
              </w:rPr>
              <w:t>Usia</w:t>
            </w:r>
          </w:p>
        </w:tc>
        <w:tc>
          <w:tcPr>
            <w:tcW w:w="2244" w:type="dxa"/>
          </w:tcPr>
          <w:p w:rsidR="001324AD" w:rsidRDefault="00432292">
            <w:pPr>
              <w:pStyle w:val="TableParagraph"/>
              <w:spacing w:before="6" w:line="264" w:lineRule="exact"/>
              <w:ind w:left="3" w:right="3"/>
              <w:rPr>
                <w:b/>
                <w:sz w:val="24"/>
              </w:rPr>
            </w:pPr>
            <w:r>
              <w:rPr>
                <w:b/>
                <w:sz w:val="24"/>
              </w:rPr>
              <w:t>Frekuensi</w:t>
            </w:r>
            <w:r>
              <w:rPr>
                <w:b/>
                <w:spacing w:val="-4"/>
                <w:sz w:val="24"/>
              </w:rPr>
              <w:t xml:space="preserve"> </w:t>
            </w:r>
            <w:r>
              <w:rPr>
                <w:b/>
                <w:spacing w:val="-2"/>
                <w:sz w:val="24"/>
              </w:rPr>
              <w:t>(Orang)</w:t>
            </w:r>
          </w:p>
        </w:tc>
        <w:tc>
          <w:tcPr>
            <w:tcW w:w="1884" w:type="dxa"/>
          </w:tcPr>
          <w:p w:rsidR="001324AD" w:rsidRDefault="00432292">
            <w:pPr>
              <w:pStyle w:val="TableParagraph"/>
              <w:spacing w:before="6" w:line="264" w:lineRule="exact"/>
              <w:ind w:left="5" w:right="5"/>
              <w:rPr>
                <w:b/>
                <w:sz w:val="24"/>
              </w:rPr>
            </w:pPr>
            <w:r>
              <w:rPr>
                <w:b/>
                <w:sz w:val="24"/>
              </w:rPr>
              <w:t>Persentase</w:t>
            </w:r>
            <w:r>
              <w:rPr>
                <w:b/>
                <w:spacing w:val="-4"/>
                <w:sz w:val="24"/>
              </w:rPr>
              <w:t xml:space="preserve"> </w:t>
            </w:r>
            <w:r>
              <w:rPr>
                <w:b/>
                <w:spacing w:val="-5"/>
                <w:sz w:val="24"/>
              </w:rPr>
              <w:t>(%)</w:t>
            </w:r>
          </w:p>
        </w:tc>
      </w:tr>
      <w:tr w:rsidR="001324AD">
        <w:trPr>
          <w:trHeight w:val="290"/>
        </w:trPr>
        <w:tc>
          <w:tcPr>
            <w:tcW w:w="1711" w:type="dxa"/>
          </w:tcPr>
          <w:p w:rsidR="001324AD" w:rsidRDefault="00432292">
            <w:pPr>
              <w:pStyle w:val="TableParagraph"/>
              <w:spacing w:before="1" w:line="269" w:lineRule="exact"/>
              <w:ind w:left="1" w:right="1"/>
              <w:rPr>
                <w:sz w:val="24"/>
              </w:rPr>
            </w:pPr>
            <w:r>
              <w:rPr>
                <w:sz w:val="24"/>
              </w:rPr>
              <w:t xml:space="preserve">18–25 </w:t>
            </w:r>
            <w:r>
              <w:rPr>
                <w:spacing w:val="-2"/>
                <w:sz w:val="24"/>
              </w:rPr>
              <w:t>tahun</w:t>
            </w:r>
          </w:p>
        </w:tc>
        <w:tc>
          <w:tcPr>
            <w:tcW w:w="2244" w:type="dxa"/>
          </w:tcPr>
          <w:p w:rsidR="001324AD" w:rsidRDefault="00432292">
            <w:pPr>
              <w:pStyle w:val="TableParagraph"/>
              <w:spacing w:before="1" w:line="269" w:lineRule="exact"/>
              <w:ind w:left="3"/>
              <w:rPr>
                <w:sz w:val="24"/>
              </w:rPr>
            </w:pPr>
            <w:r>
              <w:rPr>
                <w:spacing w:val="-5"/>
                <w:sz w:val="24"/>
              </w:rPr>
              <w:t>52</w:t>
            </w:r>
          </w:p>
        </w:tc>
        <w:tc>
          <w:tcPr>
            <w:tcW w:w="1884" w:type="dxa"/>
          </w:tcPr>
          <w:p w:rsidR="001324AD" w:rsidRDefault="00432292">
            <w:pPr>
              <w:pStyle w:val="TableParagraph"/>
              <w:spacing w:before="1" w:line="269" w:lineRule="exact"/>
              <w:ind w:left="5"/>
              <w:rPr>
                <w:sz w:val="24"/>
              </w:rPr>
            </w:pPr>
            <w:r>
              <w:rPr>
                <w:spacing w:val="-2"/>
                <w:sz w:val="24"/>
              </w:rPr>
              <w:t>55,9%</w:t>
            </w:r>
          </w:p>
        </w:tc>
      </w:tr>
      <w:tr w:rsidR="001324AD">
        <w:trPr>
          <w:trHeight w:val="289"/>
        </w:trPr>
        <w:tc>
          <w:tcPr>
            <w:tcW w:w="1711" w:type="dxa"/>
          </w:tcPr>
          <w:p w:rsidR="001324AD" w:rsidRDefault="00432292">
            <w:pPr>
              <w:pStyle w:val="TableParagraph"/>
              <w:spacing w:before="1" w:line="269" w:lineRule="exact"/>
              <w:ind w:left="1" w:right="1"/>
              <w:rPr>
                <w:sz w:val="24"/>
              </w:rPr>
            </w:pPr>
            <w:r>
              <w:rPr>
                <w:sz w:val="24"/>
              </w:rPr>
              <w:t xml:space="preserve">26–30 </w:t>
            </w:r>
            <w:r>
              <w:rPr>
                <w:spacing w:val="-2"/>
                <w:sz w:val="24"/>
              </w:rPr>
              <w:t>tahun</w:t>
            </w:r>
          </w:p>
        </w:tc>
        <w:tc>
          <w:tcPr>
            <w:tcW w:w="2244" w:type="dxa"/>
          </w:tcPr>
          <w:p w:rsidR="001324AD" w:rsidRDefault="00432292">
            <w:pPr>
              <w:pStyle w:val="TableParagraph"/>
              <w:spacing w:before="1" w:line="269" w:lineRule="exact"/>
              <w:ind w:left="3"/>
              <w:rPr>
                <w:sz w:val="24"/>
              </w:rPr>
            </w:pPr>
            <w:r>
              <w:rPr>
                <w:spacing w:val="-5"/>
                <w:sz w:val="24"/>
              </w:rPr>
              <w:t>21</w:t>
            </w:r>
          </w:p>
        </w:tc>
        <w:tc>
          <w:tcPr>
            <w:tcW w:w="1884" w:type="dxa"/>
          </w:tcPr>
          <w:p w:rsidR="001324AD" w:rsidRDefault="00432292">
            <w:pPr>
              <w:pStyle w:val="TableParagraph"/>
              <w:spacing w:before="1" w:line="269" w:lineRule="exact"/>
              <w:ind w:left="5"/>
              <w:rPr>
                <w:sz w:val="24"/>
              </w:rPr>
            </w:pPr>
            <w:r>
              <w:rPr>
                <w:spacing w:val="-2"/>
                <w:sz w:val="24"/>
              </w:rPr>
              <w:t>22,6%</w:t>
            </w:r>
          </w:p>
        </w:tc>
      </w:tr>
      <w:tr w:rsidR="001324AD">
        <w:trPr>
          <w:trHeight w:val="290"/>
        </w:trPr>
        <w:tc>
          <w:tcPr>
            <w:tcW w:w="1711" w:type="dxa"/>
          </w:tcPr>
          <w:p w:rsidR="001324AD" w:rsidRDefault="00432292">
            <w:pPr>
              <w:pStyle w:val="TableParagraph"/>
              <w:spacing w:before="1" w:line="269" w:lineRule="exact"/>
              <w:ind w:left="1" w:right="1"/>
              <w:rPr>
                <w:sz w:val="24"/>
              </w:rPr>
            </w:pPr>
            <w:r>
              <w:rPr>
                <w:sz w:val="24"/>
              </w:rPr>
              <w:t xml:space="preserve">31–40 </w:t>
            </w:r>
            <w:r>
              <w:rPr>
                <w:spacing w:val="-2"/>
                <w:sz w:val="24"/>
              </w:rPr>
              <w:t>tahun</w:t>
            </w:r>
          </w:p>
        </w:tc>
        <w:tc>
          <w:tcPr>
            <w:tcW w:w="2244" w:type="dxa"/>
          </w:tcPr>
          <w:p w:rsidR="001324AD" w:rsidRDefault="00432292">
            <w:pPr>
              <w:pStyle w:val="TableParagraph"/>
              <w:spacing w:before="1" w:line="269" w:lineRule="exact"/>
              <w:ind w:left="3"/>
              <w:rPr>
                <w:sz w:val="24"/>
              </w:rPr>
            </w:pPr>
            <w:r>
              <w:rPr>
                <w:spacing w:val="-5"/>
                <w:sz w:val="24"/>
              </w:rPr>
              <w:t>11</w:t>
            </w:r>
          </w:p>
        </w:tc>
        <w:tc>
          <w:tcPr>
            <w:tcW w:w="1884" w:type="dxa"/>
          </w:tcPr>
          <w:p w:rsidR="001324AD" w:rsidRDefault="00432292">
            <w:pPr>
              <w:pStyle w:val="TableParagraph"/>
              <w:spacing w:before="1" w:line="269" w:lineRule="exact"/>
              <w:ind w:left="5"/>
              <w:rPr>
                <w:sz w:val="24"/>
              </w:rPr>
            </w:pPr>
            <w:r>
              <w:rPr>
                <w:spacing w:val="-2"/>
                <w:sz w:val="24"/>
              </w:rPr>
              <w:t>11,8%</w:t>
            </w:r>
          </w:p>
        </w:tc>
      </w:tr>
      <w:tr w:rsidR="001324AD">
        <w:trPr>
          <w:trHeight w:val="290"/>
        </w:trPr>
        <w:tc>
          <w:tcPr>
            <w:tcW w:w="1711" w:type="dxa"/>
          </w:tcPr>
          <w:p w:rsidR="001324AD" w:rsidRDefault="00432292">
            <w:pPr>
              <w:pStyle w:val="TableParagraph"/>
              <w:spacing w:before="1" w:line="269" w:lineRule="exact"/>
              <w:ind w:left="1" w:right="1"/>
              <w:rPr>
                <w:sz w:val="24"/>
              </w:rPr>
            </w:pPr>
            <w:r>
              <w:rPr>
                <w:sz w:val="24"/>
              </w:rPr>
              <w:t xml:space="preserve">41–50 </w:t>
            </w:r>
            <w:r>
              <w:rPr>
                <w:spacing w:val="-2"/>
                <w:sz w:val="24"/>
              </w:rPr>
              <w:t>tahun</w:t>
            </w:r>
          </w:p>
        </w:tc>
        <w:tc>
          <w:tcPr>
            <w:tcW w:w="2244" w:type="dxa"/>
          </w:tcPr>
          <w:p w:rsidR="001324AD" w:rsidRDefault="00432292">
            <w:pPr>
              <w:pStyle w:val="TableParagraph"/>
              <w:spacing w:before="1" w:line="269" w:lineRule="exact"/>
              <w:ind w:left="3"/>
              <w:rPr>
                <w:sz w:val="24"/>
              </w:rPr>
            </w:pPr>
            <w:r>
              <w:rPr>
                <w:spacing w:val="-10"/>
                <w:sz w:val="24"/>
              </w:rPr>
              <w:t>6</w:t>
            </w:r>
          </w:p>
        </w:tc>
        <w:tc>
          <w:tcPr>
            <w:tcW w:w="1884" w:type="dxa"/>
          </w:tcPr>
          <w:p w:rsidR="001324AD" w:rsidRDefault="00432292">
            <w:pPr>
              <w:pStyle w:val="TableParagraph"/>
              <w:spacing w:before="1" w:line="269" w:lineRule="exact"/>
              <w:ind w:left="5"/>
              <w:rPr>
                <w:sz w:val="24"/>
              </w:rPr>
            </w:pPr>
            <w:r>
              <w:rPr>
                <w:spacing w:val="-4"/>
                <w:sz w:val="24"/>
              </w:rPr>
              <w:t>6,5%</w:t>
            </w:r>
          </w:p>
        </w:tc>
      </w:tr>
      <w:tr w:rsidR="001324AD">
        <w:trPr>
          <w:trHeight w:val="290"/>
        </w:trPr>
        <w:tc>
          <w:tcPr>
            <w:tcW w:w="1711" w:type="dxa"/>
          </w:tcPr>
          <w:p w:rsidR="001324AD" w:rsidRDefault="00432292">
            <w:pPr>
              <w:pStyle w:val="TableParagraph"/>
              <w:spacing w:before="1" w:line="269" w:lineRule="exact"/>
              <w:ind w:right="1"/>
              <w:rPr>
                <w:sz w:val="24"/>
              </w:rPr>
            </w:pPr>
            <w:r>
              <w:rPr>
                <w:sz w:val="24"/>
              </w:rPr>
              <w:t>&gt;</w:t>
            </w:r>
            <w:r>
              <w:rPr>
                <w:spacing w:val="-1"/>
                <w:sz w:val="24"/>
              </w:rPr>
              <w:t xml:space="preserve"> </w:t>
            </w:r>
            <w:r>
              <w:rPr>
                <w:sz w:val="24"/>
              </w:rPr>
              <w:t xml:space="preserve">50 </w:t>
            </w:r>
            <w:r>
              <w:rPr>
                <w:spacing w:val="-2"/>
                <w:sz w:val="24"/>
              </w:rPr>
              <w:t>tahun</w:t>
            </w:r>
          </w:p>
        </w:tc>
        <w:tc>
          <w:tcPr>
            <w:tcW w:w="2244" w:type="dxa"/>
          </w:tcPr>
          <w:p w:rsidR="001324AD" w:rsidRDefault="00432292">
            <w:pPr>
              <w:pStyle w:val="TableParagraph"/>
              <w:spacing w:before="1" w:line="269" w:lineRule="exact"/>
              <w:ind w:left="3"/>
              <w:rPr>
                <w:sz w:val="24"/>
              </w:rPr>
            </w:pPr>
            <w:r>
              <w:rPr>
                <w:spacing w:val="-10"/>
                <w:sz w:val="24"/>
              </w:rPr>
              <w:t>3</w:t>
            </w:r>
          </w:p>
        </w:tc>
        <w:tc>
          <w:tcPr>
            <w:tcW w:w="1884" w:type="dxa"/>
          </w:tcPr>
          <w:p w:rsidR="001324AD" w:rsidRDefault="00432292">
            <w:pPr>
              <w:pStyle w:val="TableParagraph"/>
              <w:spacing w:before="1" w:line="269" w:lineRule="exact"/>
              <w:ind w:left="5"/>
              <w:rPr>
                <w:sz w:val="24"/>
              </w:rPr>
            </w:pPr>
            <w:r>
              <w:rPr>
                <w:spacing w:val="-4"/>
                <w:sz w:val="24"/>
              </w:rPr>
              <w:t>3,2%</w:t>
            </w:r>
          </w:p>
        </w:tc>
      </w:tr>
      <w:tr w:rsidR="001324AD">
        <w:trPr>
          <w:trHeight w:val="293"/>
        </w:trPr>
        <w:tc>
          <w:tcPr>
            <w:tcW w:w="1711" w:type="dxa"/>
          </w:tcPr>
          <w:p w:rsidR="001324AD" w:rsidRDefault="00432292">
            <w:pPr>
              <w:pStyle w:val="TableParagraph"/>
              <w:spacing w:before="2" w:line="271" w:lineRule="exact"/>
              <w:ind w:left="1" w:right="1"/>
              <w:rPr>
                <w:sz w:val="24"/>
              </w:rPr>
            </w:pPr>
            <w:r>
              <w:rPr>
                <w:spacing w:val="-2"/>
                <w:sz w:val="24"/>
              </w:rPr>
              <w:t>Total</w:t>
            </w:r>
          </w:p>
        </w:tc>
        <w:tc>
          <w:tcPr>
            <w:tcW w:w="2244" w:type="dxa"/>
          </w:tcPr>
          <w:p w:rsidR="001324AD" w:rsidRDefault="00432292">
            <w:pPr>
              <w:pStyle w:val="TableParagraph"/>
              <w:spacing w:before="2" w:line="271" w:lineRule="exact"/>
              <w:ind w:left="3"/>
              <w:rPr>
                <w:sz w:val="24"/>
              </w:rPr>
            </w:pPr>
            <w:r>
              <w:rPr>
                <w:spacing w:val="-5"/>
                <w:sz w:val="24"/>
              </w:rPr>
              <w:t>93</w:t>
            </w:r>
          </w:p>
        </w:tc>
        <w:tc>
          <w:tcPr>
            <w:tcW w:w="1884" w:type="dxa"/>
          </w:tcPr>
          <w:p w:rsidR="001324AD" w:rsidRDefault="00432292">
            <w:pPr>
              <w:pStyle w:val="TableParagraph"/>
              <w:spacing w:before="2" w:line="271" w:lineRule="exact"/>
              <w:ind w:left="5" w:right="2"/>
              <w:rPr>
                <w:sz w:val="24"/>
              </w:rPr>
            </w:pPr>
            <w:r>
              <w:rPr>
                <w:spacing w:val="-4"/>
                <w:sz w:val="24"/>
              </w:rPr>
              <w:t>100%</w:t>
            </w:r>
          </w:p>
        </w:tc>
      </w:tr>
    </w:tbl>
    <w:p w:rsidR="001324AD" w:rsidRDefault="00432292">
      <w:pPr>
        <w:pStyle w:val="BodyText"/>
        <w:spacing w:before="273" w:line="480" w:lineRule="auto"/>
        <w:ind w:right="564" w:firstLine="720"/>
      </w:pPr>
      <w:r>
        <w:t>Tabel 4.2 menunjukkan bahwa sebagian besar responden berada pada rentang</w:t>
      </w:r>
      <w:r>
        <w:rPr>
          <w:spacing w:val="-17"/>
        </w:rPr>
        <w:t xml:space="preserve"> </w:t>
      </w:r>
      <w:r>
        <w:t>usia</w:t>
      </w:r>
      <w:r>
        <w:rPr>
          <w:spacing w:val="-15"/>
        </w:rPr>
        <w:t xml:space="preserve"> </w:t>
      </w:r>
      <w:r>
        <w:t>18–25</w:t>
      </w:r>
      <w:r>
        <w:rPr>
          <w:spacing w:val="-13"/>
        </w:rPr>
        <w:t xml:space="preserve"> </w:t>
      </w:r>
      <w:r>
        <w:t>tahun</w:t>
      </w:r>
      <w:r>
        <w:rPr>
          <w:spacing w:val="-14"/>
        </w:rPr>
        <w:t xml:space="preserve"> </w:t>
      </w:r>
      <w:r>
        <w:t>sebanyak</w:t>
      </w:r>
      <w:r>
        <w:rPr>
          <w:spacing w:val="-13"/>
        </w:rPr>
        <w:t xml:space="preserve"> </w:t>
      </w:r>
      <w:r>
        <w:t>52</w:t>
      </w:r>
      <w:r>
        <w:rPr>
          <w:spacing w:val="-13"/>
        </w:rPr>
        <w:t xml:space="preserve"> </w:t>
      </w:r>
      <w:r>
        <w:t>orang</w:t>
      </w:r>
      <w:r>
        <w:rPr>
          <w:spacing w:val="-15"/>
        </w:rPr>
        <w:t xml:space="preserve"> </w:t>
      </w:r>
      <w:r>
        <w:t>(55,9%),</w:t>
      </w:r>
      <w:r>
        <w:rPr>
          <w:spacing w:val="-14"/>
        </w:rPr>
        <w:t xml:space="preserve"> </w:t>
      </w:r>
      <w:r>
        <w:t>disusul</w:t>
      </w:r>
      <w:r>
        <w:rPr>
          <w:spacing w:val="-13"/>
        </w:rPr>
        <w:t xml:space="preserve"> </w:t>
      </w:r>
      <w:r>
        <w:t>oleh</w:t>
      </w:r>
      <w:r>
        <w:rPr>
          <w:spacing w:val="-14"/>
        </w:rPr>
        <w:t xml:space="preserve"> </w:t>
      </w:r>
      <w:r>
        <w:t>usia</w:t>
      </w:r>
      <w:r>
        <w:rPr>
          <w:spacing w:val="-12"/>
        </w:rPr>
        <w:t xml:space="preserve"> </w:t>
      </w:r>
      <w:r>
        <w:t>26–30</w:t>
      </w:r>
      <w:r>
        <w:rPr>
          <w:spacing w:val="-13"/>
        </w:rPr>
        <w:t xml:space="preserve"> </w:t>
      </w:r>
      <w:r>
        <w:rPr>
          <w:spacing w:val="-2"/>
        </w:rPr>
        <w:t>tahun</w:t>
      </w:r>
    </w:p>
    <w:p w:rsidR="001324AD" w:rsidRDefault="00432292">
      <w:pPr>
        <w:pStyle w:val="BodyText"/>
        <w:spacing w:line="274" w:lineRule="exact"/>
      </w:pPr>
      <w:r>
        <w:t>sebanyak</w:t>
      </w:r>
      <w:r>
        <w:rPr>
          <w:spacing w:val="60"/>
        </w:rPr>
        <w:t xml:space="preserve"> </w:t>
      </w:r>
      <w:r>
        <w:t>21</w:t>
      </w:r>
      <w:r>
        <w:rPr>
          <w:spacing w:val="62"/>
        </w:rPr>
        <w:t xml:space="preserve"> </w:t>
      </w:r>
      <w:r>
        <w:t>orang</w:t>
      </w:r>
      <w:r>
        <w:rPr>
          <w:spacing w:val="61"/>
        </w:rPr>
        <w:t xml:space="preserve"> </w:t>
      </w:r>
      <w:r>
        <w:t>(22,6%).</w:t>
      </w:r>
      <w:r>
        <w:rPr>
          <w:spacing w:val="61"/>
        </w:rPr>
        <w:t xml:space="preserve"> </w:t>
      </w:r>
      <w:r>
        <w:t>Rentang</w:t>
      </w:r>
      <w:r>
        <w:rPr>
          <w:spacing w:val="61"/>
        </w:rPr>
        <w:t xml:space="preserve"> </w:t>
      </w:r>
      <w:r>
        <w:t>usia</w:t>
      </w:r>
      <w:r>
        <w:rPr>
          <w:spacing w:val="65"/>
        </w:rPr>
        <w:t xml:space="preserve"> </w:t>
      </w:r>
      <w:r>
        <w:t>31–40</w:t>
      </w:r>
      <w:r>
        <w:rPr>
          <w:spacing w:val="63"/>
        </w:rPr>
        <w:t xml:space="preserve"> </w:t>
      </w:r>
      <w:r>
        <w:t>tahun</w:t>
      </w:r>
      <w:r>
        <w:rPr>
          <w:spacing w:val="62"/>
        </w:rPr>
        <w:t xml:space="preserve"> </w:t>
      </w:r>
      <w:r>
        <w:t>terdiri</w:t>
      </w:r>
      <w:r>
        <w:rPr>
          <w:spacing w:val="63"/>
        </w:rPr>
        <w:t xml:space="preserve"> </w:t>
      </w:r>
      <w:r>
        <w:t>dari</w:t>
      </w:r>
      <w:r>
        <w:rPr>
          <w:spacing w:val="62"/>
        </w:rPr>
        <w:t xml:space="preserve"> </w:t>
      </w:r>
      <w:r>
        <w:t>11</w:t>
      </w:r>
      <w:r>
        <w:rPr>
          <w:spacing w:val="65"/>
        </w:rPr>
        <w:t xml:space="preserve"> </w:t>
      </w:r>
      <w:r>
        <w:rPr>
          <w:spacing w:val="-2"/>
        </w:rPr>
        <w:t>orang</w:t>
      </w:r>
    </w:p>
    <w:p w:rsidR="001324AD" w:rsidRDefault="001324AD">
      <w:pPr>
        <w:pStyle w:val="BodyText"/>
        <w:ind w:left="0"/>
        <w:jc w:val="left"/>
      </w:pPr>
    </w:p>
    <w:p w:rsidR="001324AD" w:rsidRDefault="00432292">
      <w:pPr>
        <w:pStyle w:val="BodyText"/>
      </w:pPr>
      <w:r>
        <w:t>(11,8%),</w:t>
      </w:r>
      <w:r>
        <w:rPr>
          <w:spacing w:val="38"/>
        </w:rPr>
        <w:t xml:space="preserve"> </w:t>
      </w:r>
      <w:r>
        <w:t>kemudian</w:t>
      </w:r>
      <w:r>
        <w:rPr>
          <w:spacing w:val="40"/>
        </w:rPr>
        <w:t xml:space="preserve"> </w:t>
      </w:r>
      <w:r>
        <w:t>usia</w:t>
      </w:r>
      <w:r>
        <w:rPr>
          <w:spacing w:val="44"/>
        </w:rPr>
        <w:t xml:space="preserve"> </w:t>
      </w:r>
      <w:r>
        <w:t>41–50</w:t>
      </w:r>
      <w:r>
        <w:rPr>
          <w:spacing w:val="42"/>
        </w:rPr>
        <w:t xml:space="preserve"> </w:t>
      </w:r>
      <w:r>
        <w:t>tahun</w:t>
      </w:r>
      <w:r>
        <w:rPr>
          <w:spacing w:val="40"/>
        </w:rPr>
        <w:t xml:space="preserve"> </w:t>
      </w:r>
      <w:r>
        <w:t>sebanyak</w:t>
      </w:r>
      <w:r>
        <w:rPr>
          <w:spacing w:val="43"/>
        </w:rPr>
        <w:t xml:space="preserve"> </w:t>
      </w:r>
      <w:r>
        <w:t>6</w:t>
      </w:r>
      <w:r>
        <w:rPr>
          <w:spacing w:val="41"/>
        </w:rPr>
        <w:t xml:space="preserve"> </w:t>
      </w:r>
      <w:r>
        <w:t>orang</w:t>
      </w:r>
      <w:r>
        <w:rPr>
          <w:spacing w:val="38"/>
        </w:rPr>
        <w:t xml:space="preserve"> </w:t>
      </w:r>
      <w:r>
        <w:t>(6,5%),</w:t>
      </w:r>
      <w:r>
        <w:rPr>
          <w:spacing w:val="40"/>
        </w:rPr>
        <w:t xml:space="preserve"> </w:t>
      </w:r>
      <w:r>
        <w:t>dan</w:t>
      </w:r>
      <w:r>
        <w:rPr>
          <w:spacing w:val="41"/>
        </w:rPr>
        <w:t xml:space="preserve"> </w:t>
      </w:r>
      <w:r>
        <w:rPr>
          <w:spacing w:val="-2"/>
        </w:rPr>
        <w:t>responden</w:t>
      </w:r>
    </w:p>
    <w:p w:rsidR="001324AD" w:rsidRDefault="00432292">
      <w:pPr>
        <w:pStyle w:val="BodyText"/>
        <w:spacing w:before="271"/>
      </w:pPr>
      <w:r>
        <w:t>berusia</w:t>
      </w:r>
      <w:r>
        <w:rPr>
          <w:spacing w:val="-2"/>
        </w:rPr>
        <w:t xml:space="preserve"> </w:t>
      </w:r>
      <w:r>
        <w:t>di atas</w:t>
      </w:r>
      <w:r>
        <w:rPr>
          <w:spacing w:val="-2"/>
        </w:rPr>
        <w:t xml:space="preserve"> </w:t>
      </w:r>
      <w:r>
        <w:t>50 tahun sebanyak</w:t>
      </w:r>
      <w:r>
        <w:rPr>
          <w:spacing w:val="-1"/>
        </w:rPr>
        <w:t xml:space="preserve"> </w:t>
      </w:r>
      <w:r>
        <w:t>3 orang</w:t>
      </w:r>
      <w:r>
        <w:rPr>
          <w:spacing w:val="-3"/>
        </w:rPr>
        <w:t xml:space="preserve"> </w:t>
      </w:r>
      <w:r>
        <w:rPr>
          <w:spacing w:val="-2"/>
        </w:rPr>
        <w:t>(3,2%).</w:t>
      </w:r>
    </w:p>
    <w:p w:rsidR="001324AD" w:rsidRDefault="001324AD">
      <w:pPr>
        <w:pStyle w:val="BodyText"/>
        <w:sectPr w:rsidR="001324AD">
          <w:pgSz w:w="11910" w:h="16840"/>
          <w:pgMar w:top="1740" w:right="1133" w:bottom="280" w:left="1700" w:header="725" w:footer="0" w:gutter="0"/>
          <w:cols w:space="720"/>
        </w:sectPr>
      </w:pPr>
    </w:p>
    <w:p w:rsidR="001324AD" w:rsidRDefault="00432292">
      <w:pPr>
        <w:pStyle w:val="Heading1"/>
        <w:spacing w:before="82"/>
        <w:ind w:left="0"/>
        <w:jc w:val="center"/>
      </w:pPr>
      <w:r>
        <w:lastRenderedPageBreak/>
        <w:t>Tabel</w:t>
      </w:r>
      <w:r>
        <w:rPr>
          <w:spacing w:val="-7"/>
        </w:rPr>
        <w:t xml:space="preserve"> </w:t>
      </w:r>
      <w:r>
        <w:t>4.3</w:t>
      </w:r>
      <w:r>
        <w:rPr>
          <w:spacing w:val="-7"/>
        </w:rPr>
        <w:t xml:space="preserve"> </w:t>
      </w:r>
      <w:r>
        <w:t>Deskripsi</w:t>
      </w:r>
      <w:r>
        <w:rPr>
          <w:spacing w:val="-7"/>
        </w:rPr>
        <w:t xml:space="preserve"> </w:t>
      </w:r>
      <w:r>
        <w:t>Responden</w:t>
      </w:r>
      <w:r>
        <w:rPr>
          <w:spacing w:val="-7"/>
        </w:rPr>
        <w:t xml:space="preserve"> </w:t>
      </w:r>
      <w:r>
        <w:t>Berdasarkan</w:t>
      </w:r>
      <w:r>
        <w:rPr>
          <w:spacing w:val="-7"/>
        </w:rPr>
        <w:t xml:space="preserve"> </w:t>
      </w:r>
      <w:r>
        <w:rPr>
          <w:spacing w:val="-2"/>
        </w:rPr>
        <w:t>Penghasilan</w:t>
      </w:r>
    </w:p>
    <w:p w:rsidR="001324AD" w:rsidRDefault="001324AD">
      <w:pPr>
        <w:pStyle w:val="BodyText"/>
        <w:spacing w:before="54"/>
        <w:ind w:left="0"/>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7"/>
        <w:gridCol w:w="2455"/>
        <w:gridCol w:w="2088"/>
      </w:tblGrid>
      <w:tr w:rsidR="001324AD">
        <w:trPr>
          <w:trHeight w:val="290"/>
        </w:trPr>
        <w:tc>
          <w:tcPr>
            <w:tcW w:w="3387" w:type="dxa"/>
          </w:tcPr>
          <w:p w:rsidR="001324AD" w:rsidRDefault="00432292">
            <w:pPr>
              <w:pStyle w:val="TableParagraph"/>
              <w:spacing w:before="13" w:line="257" w:lineRule="exact"/>
              <w:ind w:left="10" w:right="5"/>
              <w:rPr>
                <w:b/>
                <w:sz w:val="24"/>
              </w:rPr>
            </w:pPr>
            <w:r>
              <w:rPr>
                <w:b/>
                <w:sz w:val="24"/>
              </w:rPr>
              <w:t>Rentang</w:t>
            </w:r>
            <w:r>
              <w:rPr>
                <w:b/>
                <w:spacing w:val="-4"/>
                <w:sz w:val="24"/>
              </w:rPr>
              <w:t xml:space="preserve"> </w:t>
            </w:r>
            <w:r>
              <w:rPr>
                <w:b/>
                <w:sz w:val="24"/>
              </w:rPr>
              <w:t>Penghasilan</w:t>
            </w:r>
            <w:r>
              <w:rPr>
                <w:b/>
                <w:spacing w:val="-1"/>
                <w:sz w:val="24"/>
              </w:rPr>
              <w:t xml:space="preserve"> </w:t>
            </w:r>
            <w:r>
              <w:rPr>
                <w:b/>
                <w:spacing w:val="-4"/>
                <w:sz w:val="24"/>
              </w:rPr>
              <w:t>(Rp)</w:t>
            </w:r>
          </w:p>
        </w:tc>
        <w:tc>
          <w:tcPr>
            <w:tcW w:w="2455" w:type="dxa"/>
          </w:tcPr>
          <w:p w:rsidR="001324AD" w:rsidRDefault="00432292">
            <w:pPr>
              <w:pStyle w:val="TableParagraph"/>
              <w:spacing w:before="13" w:line="257" w:lineRule="exact"/>
              <w:ind w:left="9"/>
              <w:rPr>
                <w:b/>
                <w:sz w:val="24"/>
              </w:rPr>
            </w:pPr>
            <w:r>
              <w:rPr>
                <w:b/>
                <w:sz w:val="24"/>
              </w:rPr>
              <w:t>Frekuensi</w:t>
            </w:r>
            <w:r>
              <w:rPr>
                <w:b/>
                <w:spacing w:val="-4"/>
                <w:sz w:val="24"/>
              </w:rPr>
              <w:t xml:space="preserve"> </w:t>
            </w:r>
            <w:r>
              <w:rPr>
                <w:b/>
                <w:spacing w:val="-2"/>
                <w:sz w:val="24"/>
              </w:rPr>
              <w:t>(Orang)</w:t>
            </w:r>
          </w:p>
        </w:tc>
        <w:tc>
          <w:tcPr>
            <w:tcW w:w="2088" w:type="dxa"/>
          </w:tcPr>
          <w:p w:rsidR="001324AD" w:rsidRDefault="00432292">
            <w:pPr>
              <w:pStyle w:val="TableParagraph"/>
              <w:spacing w:before="13" w:line="257" w:lineRule="exact"/>
              <w:ind w:left="12" w:right="3"/>
              <w:rPr>
                <w:b/>
                <w:sz w:val="24"/>
              </w:rPr>
            </w:pPr>
            <w:r>
              <w:rPr>
                <w:b/>
                <w:sz w:val="24"/>
              </w:rPr>
              <w:t>Persentase</w:t>
            </w:r>
            <w:r>
              <w:rPr>
                <w:b/>
                <w:spacing w:val="-4"/>
                <w:sz w:val="24"/>
              </w:rPr>
              <w:t xml:space="preserve"> </w:t>
            </w:r>
            <w:r>
              <w:rPr>
                <w:b/>
                <w:spacing w:val="-5"/>
                <w:sz w:val="24"/>
              </w:rPr>
              <w:t>(%)</w:t>
            </w:r>
          </w:p>
        </w:tc>
      </w:tr>
      <w:tr w:rsidR="001324AD">
        <w:trPr>
          <w:trHeight w:val="290"/>
        </w:trPr>
        <w:tc>
          <w:tcPr>
            <w:tcW w:w="3387" w:type="dxa"/>
          </w:tcPr>
          <w:p w:rsidR="001324AD" w:rsidRDefault="00432292">
            <w:pPr>
              <w:pStyle w:val="TableParagraph"/>
              <w:spacing w:before="8" w:line="261" w:lineRule="exact"/>
              <w:ind w:left="10"/>
              <w:rPr>
                <w:sz w:val="24"/>
              </w:rPr>
            </w:pPr>
            <w:r>
              <w:rPr>
                <w:sz w:val="24"/>
              </w:rPr>
              <w:t>&lt;</w:t>
            </w:r>
            <w:r>
              <w:rPr>
                <w:spacing w:val="-1"/>
                <w:sz w:val="24"/>
              </w:rPr>
              <w:t xml:space="preserve"> </w:t>
            </w:r>
            <w:r>
              <w:rPr>
                <w:spacing w:val="-2"/>
                <w:sz w:val="24"/>
              </w:rPr>
              <w:t>1.000.000</w:t>
            </w:r>
          </w:p>
        </w:tc>
        <w:tc>
          <w:tcPr>
            <w:tcW w:w="2455" w:type="dxa"/>
          </w:tcPr>
          <w:p w:rsidR="001324AD" w:rsidRDefault="00432292">
            <w:pPr>
              <w:pStyle w:val="TableParagraph"/>
              <w:spacing w:before="8" w:line="261" w:lineRule="exact"/>
              <w:ind w:left="9" w:right="1"/>
              <w:rPr>
                <w:sz w:val="24"/>
              </w:rPr>
            </w:pPr>
            <w:r>
              <w:rPr>
                <w:spacing w:val="-5"/>
                <w:sz w:val="24"/>
              </w:rPr>
              <w:t>18</w:t>
            </w:r>
          </w:p>
        </w:tc>
        <w:tc>
          <w:tcPr>
            <w:tcW w:w="2088" w:type="dxa"/>
          </w:tcPr>
          <w:p w:rsidR="001324AD" w:rsidRDefault="00432292">
            <w:pPr>
              <w:pStyle w:val="TableParagraph"/>
              <w:spacing w:before="8" w:line="261" w:lineRule="exact"/>
              <w:ind w:left="12"/>
              <w:rPr>
                <w:sz w:val="24"/>
              </w:rPr>
            </w:pPr>
            <w:r>
              <w:rPr>
                <w:spacing w:val="-2"/>
                <w:sz w:val="24"/>
              </w:rPr>
              <w:t>19,40%</w:t>
            </w:r>
          </w:p>
        </w:tc>
      </w:tr>
      <w:tr w:rsidR="001324AD">
        <w:trPr>
          <w:trHeight w:val="290"/>
        </w:trPr>
        <w:tc>
          <w:tcPr>
            <w:tcW w:w="3387" w:type="dxa"/>
          </w:tcPr>
          <w:p w:rsidR="001324AD" w:rsidRDefault="00432292">
            <w:pPr>
              <w:pStyle w:val="TableParagraph"/>
              <w:spacing w:before="8" w:line="261" w:lineRule="exact"/>
              <w:ind w:left="611"/>
              <w:jc w:val="left"/>
              <w:rPr>
                <w:sz w:val="24"/>
              </w:rPr>
            </w:pPr>
            <w:r>
              <w:rPr>
                <w:sz w:val="24"/>
              </w:rPr>
              <w:t xml:space="preserve">1.000.000 – </w:t>
            </w:r>
            <w:r>
              <w:rPr>
                <w:spacing w:val="-2"/>
                <w:sz w:val="24"/>
              </w:rPr>
              <w:t>2.500.000</w:t>
            </w:r>
          </w:p>
        </w:tc>
        <w:tc>
          <w:tcPr>
            <w:tcW w:w="2455" w:type="dxa"/>
          </w:tcPr>
          <w:p w:rsidR="001324AD" w:rsidRDefault="00432292">
            <w:pPr>
              <w:pStyle w:val="TableParagraph"/>
              <w:spacing w:before="8" w:line="261" w:lineRule="exact"/>
              <w:ind w:left="9" w:right="1"/>
              <w:rPr>
                <w:sz w:val="24"/>
              </w:rPr>
            </w:pPr>
            <w:r>
              <w:rPr>
                <w:spacing w:val="-5"/>
                <w:sz w:val="24"/>
              </w:rPr>
              <w:t>30</w:t>
            </w:r>
          </w:p>
        </w:tc>
        <w:tc>
          <w:tcPr>
            <w:tcW w:w="2088" w:type="dxa"/>
          </w:tcPr>
          <w:p w:rsidR="001324AD" w:rsidRDefault="00432292">
            <w:pPr>
              <w:pStyle w:val="TableParagraph"/>
              <w:spacing w:before="8" w:line="261" w:lineRule="exact"/>
              <w:ind w:left="12"/>
              <w:rPr>
                <w:sz w:val="24"/>
              </w:rPr>
            </w:pPr>
            <w:r>
              <w:rPr>
                <w:spacing w:val="-2"/>
                <w:sz w:val="24"/>
              </w:rPr>
              <w:t>32,30%</w:t>
            </w:r>
          </w:p>
        </w:tc>
      </w:tr>
      <w:tr w:rsidR="001324AD">
        <w:trPr>
          <w:trHeight w:val="290"/>
        </w:trPr>
        <w:tc>
          <w:tcPr>
            <w:tcW w:w="3387" w:type="dxa"/>
          </w:tcPr>
          <w:p w:rsidR="001324AD" w:rsidRDefault="00432292">
            <w:pPr>
              <w:pStyle w:val="TableParagraph"/>
              <w:spacing w:before="8" w:line="261" w:lineRule="exact"/>
              <w:ind w:left="611"/>
              <w:jc w:val="left"/>
              <w:rPr>
                <w:sz w:val="24"/>
              </w:rPr>
            </w:pPr>
            <w:r>
              <w:rPr>
                <w:sz w:val="24"/>
              </w:rPr>
              <w:t xml:space="preserve">2.500.001 – </w:t>
            </w:r>
            <w:r>
              <w:rPr>
                <w:spacing w:val="-2"/>
                <w:sz w:val="24"/>
              </w:rPr>
              <w:t>4.000.000</w:t>
            </w:r>
          </w:p>
        </w:tc>
        <w:tc>
          <w:tcPr>
            <w:tcW w:w="2455" w:type="dxa"/>
          </w:tcPr>
          <w:p w:rsidR="001324AD" w:rsidRDefault="00432292">
            <w:pPr>
              <w:pStyle w:val="TableParagraph"/>
              <w:spacing w:before="8" w:line="261" w:lineRule="exact"/>
              <w:ind w:left="9" w:right="1"/>
              <w:rPr>
                <w:sz w:val="24"/>
              </w:rPr>
            </w:pPr>
            <w:r>
              <w:rPr>
                <w:spacing w:val="-5"/>
                <w:sz w:val="24"/>
              </w:rPr>
              <w:t>25</w:t>
            </w:r>
          </w:p>
        </w:tc>
        <w:tc>
          <w:tcPr>
            <w:tcW w:w="2088" w:type="dxa"/>
          </w:tcPr>
          <w:p w:rsidR="001324AD" w:rsidRDefault="00432292">
            <w:pPr>
              <w:pStyle w:val="TableParagraph"/>
              <w:spacing w:before="8" w:line="261" w:lineRule="exact"/>
              <w:ind w:left="12"/>
              <w:rPr>
                <w:sz w:val="24"/>
              </w:rPr>
            </w:pPr>
            <w:r>
              <w:rPr>
                <w:spacing w:val="-2"/>
                <w:sz w:val="24"/>
              </w:rPr>
              <w:t>26,90%</w:t>
            </w:r>
          </w:p>
        </w:tc>
      </w:tr>
      <w:tr w:rsidR="001324AD">
        <w:trPr>
          <w:trHeight w:val="290"/>
        </w:trPr>
        <w:tc>
          <w:tcPr>
            <w:tcW w:w="3387" w:type="dxa"/>
          </w:tcPr>
          <w:p w:rsidR="001324AD" w:rsidRDefault="00432292">
            <w:pPr>
              <w:pStyle w:val="TableParagraph"/>
              <w:spacing w:before="8" w:line="261" w:lineRule="exact"/>
              <w:ind w:left="611"/>
              <w:jc w:val="left"/>
              <w:rPr>
                <w:sz w:val="24"/>
              </w:rPr>
            </w:pPr>
            <w:r>
              <w:rPr>
                <w:sz w:val="24"/>
              </w:rPr>
              <w:t xml:space="preserve">4.000.001 – </w:t>
            </w:r>
            <w:r>
              <w:rPr>
                <w:spacing w:val="-2"/>
                <w:sz w:val="24"/>
              </w:rPr>
              <w:t>5.500.000</w:t>
            </w:r>
          </w:p>
        </w:tc>
        <w:tc>
          <w:tcPr>
            <w:tcW w:w="2455" w:type="dxa"/>
          </w:tcPr>
          <w:p w:rsidR="001324AD" w:rsidRDefault="00432292">
            <w:pPr>
              <w:pStyle w:val="TableParagraph"/>
              <w:spacing w:before="8" w:line="261" w:lineRule="exact"/>
              <w:ind w:left="9" w:right="1"/>
              <w:rPr>
                <w:sz w:val="24"/>
              </w:rPr>
            </w:pPr>
            <w:r>
              <w:rPr>
                <w:spacing w:val="-5"/>
                <w:sz w:val="24"/>
              </w:rPr>
              <w:t>12</w:t>
            </w:r>
          </w:p>
        </w:tc>
        <w:tc>
          <w:tcPr>
            <w:tcW w:w="2088" w:type="dxa"/>
          </w:tcPr>
          <w:p w:rsidR="001324AD" w:rsidRDefault="00432292">
            <w:pPr>
              <w:pStyle w:val="TableParagraph"/>
              <w:spacing w:before="8" w:line="261" w:lineRule="exact"/>
              <w:ind w:left="12"/>
              <w:rPr>
                <w:sz w:val="24"/>
              </w:rPr>
            </w:pPr>
            <w:r>
              <w:rPr>
                <w:spacing w:val="-2"/>
                <w:sz w:val="24"/>
              </w:rPr>
              <w:t>12,90%</w:t>
            </w:r>
          </w:p>
        </w:tc>
      </w:tr>
      <w:tr w:rsidR="001324AD">
        <w:trPr>
          <w:trHeight w:val="290"/>
        </w:trPr>
        <w:tc>
          <w:tcPr>
            <w:tcW w:w="3387" w:type="dxa"/>
          </w:tcPr>
          <w:p w:rsidR="001324AD" w:rsidRDefault="00432292">
            <w:pPr>
              <w:pStyle w:val="TableParagraph"/>
              <w:spacing w:before="8" w:line="261" w:lineRule="exact"/>
              <w:ind w:left="10"/>
              <w:rPr>
                <w:sz w:val="24"/>
              </w:rPr>
            </w:pPr>
            <w:r>
              <w:rPr>
                <w:sz w:val="24"/>
              </w:rPr>
              <w:t>&gt;</w:t>
            </w:r>
            <w:r>
              <w:rPr>
                <w:spacing w:val="-1"/>
                <w:sz w:val="24"/>
              </w:rPr>
              <w:t xml:space="preserve"> </w:t>
            </w:r>
            <w:r>
              <w:rPr>
                <w:spacing w:val="-2"/>
                <w:sz w:val="24"/>
              </w:rPr>
              <w:t>5.500.000</w:t>
            </w:r>
          </w:p>
        </w:tc>
        <w:tc>
          <w:tcPr>
            <w:tcW w:w="2455" w:type="dxa"/>
          </w:tcPr>
          <w:p w:rsidR="001324AD" w:rsidRDefault="00432292">
            <w:pPr>
              <w:pStyle w:val="TableParagraph"/>
              <w:spacing w:before="8" w:line="261" w:lineRule="exact"/>
              <w:ind w:left="9" w:right="1"/>
              <w:rPr>
                <w:sz w:val="24"/>
              </w:rPr>
            </w:pPr>
            <w:r>
              <w:rPr>
                <w:spacing w:val="-10"/>
                <w:sz w:val="24"/>
              </w:rPr>
              <w:t>8</w:t>
            </w:r>
          </w:p>
        </w:tc>
        <w:tc>
          <w:tcPr>
            <w:tcW w:w="2088" w:type="dxa"/>
          </w:tcPr>
          <w:p w:rsidR="001324AD" w:rsidRDefault="00432292">
            <w:pPr>
              <w:pStyle w:val="TableParagraph"/>
              <w:spacing w:before="8" w:line="261" w:lineRule="exact"/>
              <w:ind w:left="12"/>
              <w:rPr>
                <w:sz w:val="24"/>
              </w:rPr>
            </w:pPr>
            <w:r>
              <w:rPr>
                <w:spacing w:val="-2"/>
                <w:sz w:val="24"/>
              </w:rPr>
              <w:t>8,60%</w:t>
            </w:r>
          </w:p>
        </w:tc>
      </w:tr>
      <w:tr w:rsidR="001324AD">
        <w:trPr>
          <w:trHeight w:val="290"/>
        </w:trPr>
        <w:tc>
          <w:tcPr>
            <w:tcW w:w="3387" w:type="dxa"/>
          </w:tcPr>
          <w:p w:rsidR="001324AD" w:rsidRDefault="00432292">
            <w:pPr>
              <w:pStyle w:val="TableParagraph"/>
              <w:spacing w:before="8" w:line="261" w:lineRule="exact"/>
              <w:ind w:left="10" w:right="1"/>
              <w:rPr>
                <w:sz w:val="24"/>
              </w:rPr>
            </w:pPr>
            <w:r>
              <w:rPr>
                <w:spacing w:val="-2"/>
                <w:sz w:val="24"/>
              </w:rPr>
              <w:t>Total</w:t>
            </w:r>
          </w:p>
        </w:tc>
        <w:tc>
          <w:tcPr>
            <w:tcW w:w="2455" w:type="dxa"/>
          </w:tcPr>
          <w:p w:rsidR="001324AD" w:rsidRDefault="00432292">
            <w:pPr>
              <w:pStyle w:val="TableParagraph"/>
              <w:spacing w:before="8" w:line="261" w:lineRule="exact"/>
              <w:ind w:left="9" w:right="1"/>
              <w:rPr>
                <w:sz w:val="24"/>
              </w:rPr>
            </w:pPr>
            <w:r>
              <w:rPr>
                <w:spacing w:val="-5"/>
                <w:sz w:val="24"/>
              </w:rPr>
              <w:t>93</w:t>
            </w:r>
          </w:p>
        </w:tc>
        <w:tc>
          <w:tcPr>
            <w:tcW w:w="2088" w:type="dxa"/>
          </w:tcPr>
          <w:p w:rsidR="001324AD" w:rsidRDefault="00432292">
            <w:pPr>
              <w:pStyle w:val="TableParagraph"/>
              <w:spacing w:before="8" w:line="261" w:lineRule="exact"/>
              <w:ind w:left="12" w:right="2"/>
              <w:rPr>
                <w:sz w:val="24"/>
              </w:rPr>
            </w:pPr>
            <w:r>
              <w:rPr>
                <w:spacing w:val="-4"/>
                <w:sz w:val="24"/>
              </w:rPr>
              <w:t>100%</w:t>
            </w:r>
          </w:p>
        </w:tc>
      </w:tr>
    </w:tbl>
    <w:p w:rsidR="001324AD" w:rsidRDefault="00432292">
      <w:pPr>
        <w:pStyle w:val="BodyText"/>
        <w:spacing w:before="270" w:line="477" w:lineRule="auto"/>
        <w:ind w:right="566" w:firstLine="720"/>
      </w:pPr>
      <w:r>
        <w:t>Berdasarkan Tabel 4.3, mayoritas responden memiliki penghasilan antara Rp1.000.000–Rp2.500.000 (32,30%), diikuti oleh penghasilan Rp2.500.001– Rp4.000.000 (26,90%). Hal ini menunjukkan bahwa sebagian besar responden berada pada kelompok berpenghasilan rend</w:t>
      </w:r>
      <w:r>
        <w:t>ah hingga menengah, yang cenderung sensitif</w:t>
      </w:r>
      <w:r>
        <w:rPr>
          <w:spacing w:val="-6"/>
        </w:rPr>
        <w:t xml:space="preserve"> </w:t>
      </w:r>
      <w:r>
        <w:t>terhadap</w:t>
      </w:r>
      <w:r>
        <w:rPr>
          <w:spacing w:val="-4"/>
        </w:rPr>
        <w:t xml:space="preserve"> </w:t>
      </w:r>
      <w:r>
        <w:t>harga</w:t>
      </w:r>
      <w:r>
        <w:rPr>
          <w:spacing w:val="-7"/>
        </w:rPr>
        <w:t xml:space="preserve"> </w:t>
      </w:r>
      <w:r>
        <w:t>dan</w:t>
      </w:r>
      <w:r>
        <w:rPr>
          <w:spacing w:val="-6"/>
        </w:rPr>
        <w:t xml:space="preserve"> </w:t>
      </w:r>
      <w:r>
        <w:t>lebih</w:t>
      </w:r>
      <w:r>
        <w:rPr>
          <w:spacing w:val="-6"/>
        </w:rPr>
        <w:t xml:space="preserve"> </w:t>
      </w:r>
      <w:r>
        <w:t>mudah</w:t>
      </w:r>
      <w:r>
        <w:rPr>
          <w:spacing w:val="-6"/>
        </w:rPr>
        <w:t xml:space="preserve"> </w:t>
      </w:r>
      <w:r>
        <w:t>dipengaruhi</w:t>
      </w:r>
      <w:r>
        <w:rPr>
          <w:spacing w:val="-5"/>
        </w:rPr>
        <w:t xml:space="preserve"> </w:t>
      </w:r>
      <w:r>
        <w:t>oleh</w:t>
      </w:r>
      <w:r>
        <w:rPr>
          <w:spacing w:val="-6"/>
        </w:rPr>
        <w:t xml:space="preserve"> </w:t>
      </w:r>
      <w:r>
        <w:t>tren</w:t>
      </w:r>
      <w:r>
        <w:rPr>
          <w:spacing w:val="-6"/>
        </w:rPr>
        <w:t xml:space="preserve"> </w:t>
      </w:r>
      <w:r>
        <w:t>fashion</w:t>
      </w:r>
      <w:r>
        <w:rPr>
          <w:spacing w:val="-5"/>
        </w:rPr>
        <w:t xml:space="preserve"> </w:t>
      </w:r>
      <w:r>
        <w:t>dan</w:t>
      </w:r>
      <w:r>
        <w:rPr>
          <w:spacing w:val="-6"/>
        </w:rPr>
        <w:t xml:space="preserve"> </w:t>
      </w:r>
      <w:r>
        <w:t>promosi dalam pengambilan keputusan pembelian.</w:t>
      </w:r>
    </w:p>
    <w:p w:rsidR="001324AD" w:rsidRDefault="00432292">
      <w:pPr>
        <w:pStyle w:val="Heading1"/>
        <w:numPr>
          <w:ilvl w:val="2"/>
          <w:numId w:val="5"/>
        </w:numPr>
        <w:tabs>
          <w:tab w:val="left" w:pos="1288"/>
        </w:tabs>
        <w:spacing w:before="17"/>
        <w:jc w:val="both"/>
      </w:pPr>
      <w:r>
        <w:t>Deskriptif</w:t>
      </w:r>
      <w:r>
        <w:rPr>
          <w:spacing w:val="-4"/>
        </w:rPr>
        <w:t xml:space="preserve"> </w:t>
      </w:r>
      <w:r>
        <w:t>Jawaban</w:t>
      </w:r>
      <w:r>
        <w:rPr>
          <w:spacing w:val="-4"/>
        </w:rPr>
        <w:t xml:space="preserve"> </w:t>
      </w:r>
      <w:r>
        <w:rPr>
          <w:spacing w:val="-2"/>
        </w:rPr>
        <w:t>Responden</w:t>
      </w:r>
    </w:p>
    <w:p w:rsidR="001324AD" w:rsidRDefault="00432292">
      <w:pPr>
        <w:pStyle w:val="BodyText"/>
        <w:spacing w:before="224" w:line="477" w:lineRule="auto"/>
        <w:ind w:right="564" w:firstLine="720"/>
      </w:pPr>
      <w:r>
        <w:t>Analisis deskriptif jawaban responden dilakukan untuk mengetahui tangga</w:t>
      </w:r>
      <w:r>
        <w:t>pan responden terhadap pernyataan-pernyataan yang diajukan dalam kuesioner pengkajian. Setiap pernyataan mewakili indikator dari masing-masing indikator,</w:t>
      </w:r>
      <w:r>
        <w:rPr>
          <w:spacing w:val="-15"/>
        </w:rPr>
        <w:t xml:space="preserve"> </w:t>
      </w:r>
      <w:r>
        <w:t>yaitu</w:t>
      </w:r>
      <w:r>
        <w:rPr>
          <w:spacing w:val="-15"/>
        </w:rPr>
        <w:t xml:space="preserve"> </w:t>
      </w:r>
      <w:r>
        <w:t>Trend</w:t>
      </w:r>
      <w:r>
        <w:rPr>
          <w:spacing w:val="-15"/>
        </w:rPr>
        <w:t xml:space="preserve"> </w:t>
      </w:r>
      <w:r>
        <w:t>Fashion</w:t>
      </w:r>
      <w:r>
        <w:rPr>
          <w:spacing w:val="-15"/>
        </w:rPr>
        <w:t xml:space="preserve"> </w:t>
      </w:r>
      <w:r>
        <w:t>(X₁),</w:t>
      </w:r>
      <w:r>
        <w:rPr>
          <w:spacing w:val="-15"/>
        </w:rPr>
        <w:t xml:space="preserve"> </w:t>
      </w:r>
      <w:r>
        <w:t>Impulse</w:t>
      </w:r>
      <w:r>
        <w:rPr>
          <w:spacing w:val="-15"/>
        </w:rPr>
        <w:t xml:space="preserve"> </w:t>
      </w:r>
      <w:r>
        <w:t>Buying</w:t>
      </w:r>
      <w:r>
        <w:rPr>
          <w:spacing w:val="-15"/>
        </w:rPr>
        <w:t xml:space="preserve"> </w:t>
      </w:r>
      <w:r>
        <w:t>(X₂),</w:t>
      </w:r>
      <w:r>
        <w:rPr>
          <w:spacing w:val="-15"/>
        </w:rPr>
        <w:t xml:space="preserve"> </w:t>
      </w:r>
      <w:r>
        <w:t>dan</w:t>
      </w:r>
      <w:r>
        <w:rPr>
          <w:spacing w:val="-15"/>
        </w:rPr>
        <w:t xml:space="preserve"> </w:t>
      </w:r>
      <w:r>
        <w:t>Pembelian</w:t>
      </w:r>
      <w:r>
        <w:rPr>
          <w:spacing w:val="-15"/>
        </w:rPr>
        <w:t xml:space="preserve"> </w:t>
      </w:r>
      <w:r>
        <w:t>(Y).</w:t>
      </w:r>
      <w:r>
        <w:rPr>
          <w:spacing w:val="-15"/>
        </w:rPr>
        <w:t xml:space="preserve"> </w:t>
      </w:r>
      <w:r>
        <w:t>Skala pengukuran</w:t>
      </w:r>
      <w:r>
        <w:rPr>
          <w:spacing w:val="-1"/>
        </w:rPr>
        <w:t xml:space="preserve"> </w:t>
      </w:r>
      <w:r>
        <w:t>yang</w:t>
      </w:r>
      <w:r>
        <w:rPr>
          <w:spacing w:val="-5"/>
        </w:rPr>
        <w:t xml:space="preserve"> </w:t>
      </w:r>
      <w:r>
        <w:t>diterapkan</w:t>
      </w:r>
      <w:r>
        <w:rPr>
          <w:spacing w:val="-2"/>
        </w:rPr>
        <w:t xml:space="preserve"> </w:t>
      </w:r>
      <w:r>
        <w:t>ial</w:t>
      </w:r>
      <w:r>
        <w:t>ah</w:t>
      </w:r>
      <w:r>
        <w:rPr>
          <w:spacing w:val="-3"/>
        </w:rPr>
        <w:t xml:space="preserve"> </w:t>
      </w:r>
      <w:r>
        <w:t>skala</w:t>
      </w:r>
      <w:r>
        <w:rPr>
          <w:spacing w:val="-2"/>
        </w:rPr>
        <w:t xml:space="preserve"> </w:t>
      </w:r>
      <w:r>
        <w:t>Likert</w:t>
      </w:r>
      <w:r>
        <w:rPr>
          <w:spacing w:val="-2"/>
        </w:rPr>
        <w:t xml:space="preserve"> </w:t>
      </w:r>
      <w:r>
        <w:t>dengan</w:t>
      </w:r>
      <w:r>
        <w:rPr>
          <w:spacing w:val="-3"/>
        </w:rPr>
        <w:t xml:space="preserve"> </w:t>
      </w:r>
      <w:r>
        <w:t>lima</w:t>
      </w:r>
      <w:r>
        <w:rPr>
          <w:spacing w:val="-2"/>
        </w:rPr>
        <w:t xml:space="preserve"> </w:t>
      </w:r>
      <w:r>
        <w:t>pilihan</w:t>
      </w:r>
      <w:r>
        <w:rPr>
          <w:spacing w:val="-3"/>
        </w:rPr>
        <w:t xml:space="preserve"> </w:t>
      </w:r>
      <w:r>
        <w:t xml:space="preserve">jawaban, </w:t>
      </w:r>
      <w:r>
        <w:rPr>
          <w:spacing w:val="-2"/>
        </w:rPr>
        <w:t>yaitu:</w:t>
      </w:r>
    </w:p>
    <w:p w:rsidR="001324AD" w:rsidRDefault="00432292">
      <w:pPr>
        <w:pStyle w:val="Heading1"/>
        <w:spacing w:before="14"/>
        <w:ind w:left="4075"/>
      </w:pPr>
      <w:r>
        <w:rPr>
          <w:spacing w:val="-2"/>
        </w:rPr>
        <w:t>Tabel</w:t>
      </w:r>
      <w:r>
        <w:rPr>
          <w:spacing w:val="-13"/>
        </w:rPr>
        <w:t xml:space="preserve"> </w:t>
      </w:r>
      <w:r>
        <w:rPr>
          <w:spacing w:val="-5"/>
        </w:rPr>
        <w:t>4.4</w:t>
      </w:r>
    </w:p>
    <w:p w:rsidR="001324AD" w:rsidRDefault="001324AD">
      <w:pPr>
        <w:pStyle w:val="BodyText"/>
        <w:spacing w:before="5"/>
        <w:ind w:left="0"/>
        <w:jc w:val="left"/>
        <w:rPr>
          <w:b/>
        </w:rPr>
      </w:pPr>
    </w:p>
    <w:p w:rsidR="001324AD" w:rsidRDefault="00432292">
      <w:pPr>
        <w:ind w:left="578"/>
        <w:rPr>
          <w:b/>
          <w:sz w:val="24"/>
        </w:rPr>
      </w:pPr>
      <w:r>
        <w:rPr>
          <w:b/>
          <w:sz w:val="24"/>
        </w:rPr>
        <w:t>Pernyataan</w:t>
      </w:r>
      <w:r>
        <w:rPr>
          <w:b/>
          <w:spacing w:val="-8"/>
          <w:sz w:val="24"/>
        </w:rPr>
        <w:t xml:space="preserve"> </w:t>
      </w:r>
      <w:r>
        <w:rPr>
          <w:b/>
          <w:sz w:val="24"/>
        </w:rPr>
        <w:t>1:</w:t>
      </w:r>
      <w:r>
        <w:rPr>
          <w:b/>
          <w:spacing w:val="-6"/>
          <w:sz w:val="24"/>
        </w:rPr>
        <w:t xml:space="preserve"> </w:t>
      </w:r>
      <w:r>
        <w:rPr>
          <w:b/>
          <w:sz w:val="24"/>
        </w:rPr>
        <w:t>Saya</w:t>
      </w:r>
      <w:r>
        <w:rPr>
          <w:b/>
          <w:spacing w:val="-6"/>
          <w:sz w:val="24"/>
        </w:rPr>
        <w:t xml:space="preserve"> </w:t>
      </w:r>
      <w:r>
        <w:rPr>
          <w:b/>
          <w:sz w:val="24"/>
        </w:rPr>
        <w:t>Selalu</w:t>
      </w:r>
      <w:r>
        <w:rPr>
          <w:b/>
          <w:spacing w:val="-5"/>
          <w:sz w:val="24"/>
        </w:rPr>
        <w:t xml:space="preserve"> </w:t>
      </w:r>
      <w:r>
        <w:rPr>
          <w:b/>
          <w:sz w:val="24"/>
        </w:rPr>
        <w:t>Mengikuti</w:t>
      </w:r>
      <w:r>
        <w:rPr>
          <w:b/>
          <w:spacing w:val="-6"/>
          <w:sz w:val="24"/>
        </w:rPr>
        <w:t xml:space="preserve"> </w:t>
      </w:r>
      <w:r>
        <w:rPr>
          <w:b/>
          <w:sz w:val="24"/>
        </w:rPr>
        <w:t>Perkembangan</w:t>
      </w:r>
      <w:r>
        <w:rPr>
          <w:b/>
          <w:spacing w:val="-6"/>
          <w:sz w:val="24"/>
        </w:rPr>
        <w:t xml:space="preserve"> </w:t>
      </w:r>
      <w:r>
        <w:rPr>
          <w:b/>
          <w:sz w:val="24"/>
        </w:rPr>
        <w:t>Fashion</w:t>
      </w:r>
      <w:r>
        <w:rPr>
          <w:b/>
          <w:spacing w:val="-9"/>
          <w:sz w:val="24"/>
        </w:rPr>
        <w:t xml:space="preserve"> </w:t>
      </w:r>
      <w:r>
        <w:rPr>
          <w:b/>
          <w:sz w:val="24"/>
        </w:rPr>
        <w:t>Terkini</w:t>
      </w:r>
      <w:r>
        <w:rPr>
          <w:b/>
          <w:spacing w:val="-1"/>
          <w:sz w:val="24"/>
        </w:rPr>
        <w:t xml:space="preserve"> </w:t>
      </w:r>
      <w:r>
        <w:rPr>
          <w:b/>
          <w:spacing w:val="-2"/>
          <w:sz w:val="24"/>
        </w:rPr>
        <w:t>(X1).</w:t>
      </w:r>
    </w:p>
    <w:p w:rsidR="001324AD" w:rsidRDefault="001324AD">
      <w:pPr>
        <w:pStyle w:val="BodyText"/>
        <w:spacing w:before="113"/>
        <w:ind w:left="0"/>
        <w:jc w:val="left"/>
        <w:rPr>
          <w:b/>
        </w:rPr>
      </w:pPr>
    </w:p>
    <w:p w:rsidR="001324AD" w:rsidRDefault="00432292">
      <w:pPr>
        <w:spacing w:after="5"/>
        <w:ind w:left="3"/>
        <w:jc w:val="center"/>
        <w:rPr>
          <w:rFonts w:ascii="Arial"/>
          <w:b/>
          <w:sz w:val="18"/>
        </w:rPr>
      </w:pPr>
      <w:r>
        <w:rPr>
          <w:rFonts w:ascii="Arial"/>
          <w:b/>
          <w:spacing w:val="-4"/>
          <w:sz w:val="18"/>
        </w:rPr>
        <w:t>X1.1</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21"/>
        <w:gridCol w:w="1220"/>
        <w:gridCol w:w="929"/>
        <w:gridCol w:w="1474"/>
        <w:gridCol w:w="2098"/>
      </w:tblGrid>
      <w:tr w:rsidR="001324AD">
        <w:trPr>
          <w:trHeight w:val="315"/>
        </w:trPr>
        <w:tc>
          <w:tcPr>
            <w:tcW w:w="2221" w:type="dxa"/>
          </w:tcPr>
          <w:p w:rsidR="001324AD" w:rsidRDefault="001324AD">
            <w:pPr>
              <w:pStyle w:val="TableParagraph"/>
              <w:jc w:val="left"/>
            </w:pPr>
          </w:p>
        </w:tc>
        <w:tc>
          <w:tcPr>
            <w:tcW w:w="1220" w:type="dxa"/>
            <w:tcBorders>
              <w:right w:val="single" w:sz="8" w:space="0" w:color="000000"/>
            </w:tcBorders>
          </w:tcPr>
          <w:p w:rsidR="001324AD" w:rsidRDefault="00432292">
            <w:pPr>
              <w:pStyle w:val="TableParagraph"/>
              <w:spacing w:before="36" w:line="258" w:lineRule="exact"/>
              <w:ind w:left="35"/>
              <w:rPr>
                <w:sz w:val="24"/>
              </w:rPr>
            </w:pPr>
            <w:r>
              <w:rPr>
                <w:spacing w:val="-2"/>
                <w:sz w:val="24"/>
              </w:rPr>
              <w:t>Frequency</w:t>
            </w:r>
          </w:p>
        </w:tc>
        <w:tc>
          <w:tcPr>
            <w:tcW w:w="929" w:type="dxa"/>
            <w:tcBorders>
              <w:left w:val="single" w:sz="8" w:space="0" w:color="000000"/>
              <w:right w:val="single" w:sz="8" w:space="0" w:color="000000"/>
            </w:tcBorders>
          </w:tcPr>
          <w:p w:rsidR="001324AD" w:rsidRDefault="00432292">
            <w:pPr>
              <w:pStyle w:val="TableParagraph"/>
              <w:spacing w:before="36" w:line="258" w:lineRule="exact"/>
              <w:ind w:left="31" w:right="1"/>
              <w:rPr>
                <w:sz w:val="24"/>
              </w:rPr>
            </w:pPr>
            <w:r>
              <w:rPr>
                <w:spacing w:val="-2"/>
                <w:sz w:val="24"/>
              </w:rPr>
              <w:t>Percent</w:t>
            </w:r>
          </w:p>
        </w:tc>
        <w:tc>
          <w:tcPr>
            <w:tcW w:w="1474" w:type="dxa"/>
            <w:tcBorders>
              <w:left w:val="single" w:sz="8" w:space="0" w:color="000000"/>
              <w:right w:val="single" w:sz="8" w:space="0" w:color="000000"/>
            </w:tcBorders>
          </w:tcPr>
          <w:p w:rsidR="001324AD" w:rsidRDefault="00432292">
            <w:pPr>
              <w:pStyle w:val="TableParagraph"/>
              <w:spacing w:before="36" w:line="258" w:lineRule="exact"/>
              <w:ind w:left="33" w:right="3"/>
              <w:rPr>
                <w:sz w:val="24"/>
              </w:rPr>
            </w:pPr>
            <w:r>
              <w:rPr>
                <w:sz w:val="24"/>
              </w:rPr>
              <w:t>Valid</w:t>
            </w:r>
            <w:r>
              <w:rPr>
                <w:spacing w:val="-2"/>
                <w:sz w:val="24"/>
              </w:rPr>
              <w:t xml:space="preserve"> Percent</w:t>
            </w:r>
          </w:p>
        </w:tc>
        <w:tc>
          <w:tcPr>
            <w:tcW w:w="2098" w:type="dxa"/>
            <w:tcBorders>
              <w:left w:val="single" w:sz="8" w:space="0" w:color="000000"/>
            </w:tcBorders>
          </w:tcPr>
          <w:p w:rsidR="001324AD" w:rsidRDefault="00432292">
            <w:pPr>
              <w:pStyle w:val="TableParagraph"/>
              <w:spacing w:before="36" w:line="258" w:lineRule="exact"/>
              <w:ind w:left="36" w:right="6"/>
              <w:rPr>
                <w:sz w:val="24"/>
              </w:rPr>
            </w:pPr>
            <w:r>
              <w:rPr>
                <w:sz w:val="24"/>
              </w:rPr>
              <w:t>Cumulative</w:t>
            </w:r>
            <w:r>
              <w:rPr>
                <w:spacing w:val="-2"/>
                <w:sz w:val="24"/>
              </w:rPr>
              <w:t xml:space="preserve"> Percent</w:t>
            </w:r>
          </w:p>
        </w:tc>
      </w:tr>
      <w:tr w:rsidR="001324AD">
        <w:trPr>
          <w:trHeight w:val="293"/>
        </w:trPr>
        <w:tc>
          <w:tcPr>
            <w:tcW w:w="2221" w:type="dxa"/>
            <w:tcBorders>
              <w:bottom w:val="nil"/>
            </w:tcBorders>
          </w:tcPr>
          <w:p w:rsidR="001324AD" w:rsidRDefault="00432292">
            <w:pPr>
              <w:pStyle w:val="TableParagraph"/>
              <w:spacing w:line="269" w:lineRule="exact"/>
              <w:ind w:right="54"/>
              <w:jc w:val="right"/>
              <w:rPr>
                <w:sz w:val="24"/>
              </w:rPr>
            </w:pPr>
            <w:r>
              <w:rPr>
                <w:sz w:val="24"/>
              </w:rPr>
              <w:t>Valid</w:t>
            </w:r>
            <w:r>
              <w:rPr>
                <w:spacing w:val="64"/>
                <w:sz w:val="24"/>
              </w:rPr>
              <w:t xml:space="preserve"> </w:t>
            </w:r>
            <w:r>
              <w:rPr>
                <w:sz w:val="24"/>
              </w:rPr>
              <w:t>Kurang</w:t>
            </w:r>
            <w:r>
              <w:rPr>
                <w:spacing w:val="-3"/>
                <w:sz w:val="24"/>
              </w:rPr>
              <w:t xml:space="preserve"> </w:t>
            </w:r>
            <w:r>
              <w:rPr>
                <w:spacing w:val="-2"/>
                <w:sz w:val="24"/>
              </w:rPr>
              <w:t>Setuju</w:t>
            </w:r>
          </w:p>
        </w:tc>
        <w:tc>
          <w:tcPr>
            <w:tcW w:w="1220" w:type="dxa"/>
            <w:tcBorders>
              <w:bottom w:val="nil"/>
              <w:right w:val="single" w:sz="8" w:space="0" w:color="000000"/>
            </w:tcBorders>
          </w:tcPr>
          <w:p w:rsidR="001324AD" w:rsidRDefault="00432292">
            <w:pPr>
              <w:pStyle w:val="TableParagraph"/>
              <w:spacing w:line="269" w:lineRule="exact"/>
              <w:ind w:left="35" w:right="2"/>
              <w:rPr>
                <w:sz w:val="24"/>
              </w:rPr>
            </w:pPr>
            <w:r>
              <w:rPr>
                <w:spacing w:val="-5"/>
                <w:sz w:val="24"/>
              </w:rPr>
              <w:t>22</w:t>
            </w:r>
          </w:p>
        </w:tc>
        <w:tc>
          <w:tcPr>
            <w:tcW w:w="929" w:type="dxa"/>
            <w:tcBorders>
              <w:left w:val="single" w:sz="8" w:space="0" w:color="000000"/>
              <w:bottom w:val="nil"/>
              <w:right w:val="single" w:sz="8" w:space="0" w:color="000000"/>
            </w:tcBorders>
          </w:tcPr>
          <w:p w:rsidR="001324AD" w:rsidRDefault="00432292">
            <w:pPr>
              <w:pStyle w:val="TableParagraph"/>
              <w:spacing w:line="269" w:lineRule="exact"/>
              <w:ind w:left="31"/>
              <w:rPr>
                <w:sz w:val="24"/>
              </w:rPr>
            </w:pPr>
            <w:r>
              <w:rPr>
                <w:spacing w:val="-4"/>
                <w:sz w:val="24"/>
              </w:rPr>
              <w:t>23.7</w:t>
            </w:r>
          </w:p>
        </w:tc>
        <w:tc>
          <w:tcPr>
            <w:tcW w:w="1474" w:type="dxa"/>
            <w:tcBorders>
              <w:left w:val="single" w:sz="8" w:space="0" w:color="000000"/>
              <w:bottom w:val="nil"/>
              <w:right w:val="single" w:sz="8" w:space="0" w:color="000000"/>
            </w:tcBorders>
          </w:tcPr>
          <w:p w:rsidR="001324AD" w:rsidRDefault="00432292">
            <w:pPr>
              <w:pStyle w:val="TableParagraph"/>
              <w:spacing w:line="269" w:lineRule="exact"/>
              <w:ind w:left="33"/>
              <w:rPr>
                <w:sz w:val="24"/>
              </w:rPr>
            </w:pPr>
            <w:r>
              <w:rPr>
                <w:spacing w:val="-4"/>
                <w:sz w:val="24"/>
              </w:rPr>
              <w:t>23.7</w:t>
            </w:r>
          </w:p>
        </w:tc>
        <w:tc>
          <w:tcPr>
            <w:tcW w:w="2098" w:type="dxa"/>
            <w:tcBorders>
              <w:left w:val="single" w:sz="8" w:space="0" w:color="000000"/>
              <w:bottom w:val="nil"/>
            </w:tcBorders>
          </w:tcPr>
          <w:p w:rsidR="001324AD" w:rsidRDefault="00432292">
            <w:pPr>
              <w:pStyle w:val="TableParagraph"/>
              <w:spacing w:line="269" w:lineRule="exact"/>
              <w:ind w:left="36"/>
              <w:rPr>
                <w:sz w:val="24"/>
              </w:rPr>
            </w:pPr>
            <w:r>
              <w:rPr>
                <w:spacing w:val="-4"/>
                <w:sz w:val="24"/>
              </w:rPr>
              <w:t>23.7</w:t>
            </w:r>
          </w:p>
        </w:tc>
      </w:tr>
      <w:tr w:rsidR="001324AD">
        <w:trPr>
          <w:trHeight w:val="315"/>
        </w:trPr>
        <w:tc>
          <w:tcPr>
            <w:tcW w:w="2221" w:type="dxa"/>
            <w:tcBorders>
              <w:top w:val="nil"/>
              <w:bottom w:val="nil"/>
            </w:tcBorders>
          </w:tcPr>
          <w:p w:rsidR="001324AD" w:rsidRDefault="00432292">
            <w:pPr>
              <w:pStyle w:val="TableParagraph"/>
              <w:spacing w:before="14"/>
              <w:ind w:left="1120"/>
              <w:jc w:val="left"/>
              <w:rPr>
                <w:sz w:val="24"/>
              </w:rPr>
            </w:pPr>
            <w:r>
              <w:rPr>
                <w:spacing w:val="-2"/>
                <w:sz w:val="24"/>
              </w:rPr>
              <w:t>Setuju</w:t>
            </w:r>
          </w:p>
        </w:tc>
        <w:tc>
          <w:tcPr>
            <w:tcW w:w="1220" w:type="dxa"/>
            <w:tcBorders>
              <w:top w:val="nil"/>
              <w:bottom w:val="nil"/>
              <w:right w:val="single" w:sz="8" w:space="0" w:color="000000"/>
            </w:tcBorders>
          </w:tcPr>
          <w:p w:rsidR="001324AD" w:rsidRDefault="00432292">
            <w:pPr>
              <w:pStyle w:val="TableParagraph"/>
              <w:spacing w:before="14"/>
              <w:ind w:left="35" w:right="2"/>
              <w:rPr>
                <w:sz w:val="24"/>
              </w:rPr>
            </w:pPr>
            <w:r>
              <w:rPr>
                <w:spacing w:val="-5"/>
                <w:sz w:val="24"/>
              </w:rPr>
              <w:t>49</w:t>
            </w:r>
          </w:p>
        </w:tc>
        <w:tc>
          <w:tcPr>
            <w:tcW w:w="929" w:type="dxa"/>
            <w:tcBorders>
              <w:top w:val="nil"/>
              <w:left w:val="single" w:sz="8" w:space="0" w:color="000000"/>
              <w:bottom w:val="nil"/>
              <w:right w:val="single" w:sz="8" w:space="0" w:color="000000"/>
            </w:tcBorders>
          </w:tcPr>
          <w:p w:rsidR="001324AD" w:rsidRDefault="00432292">
            <w:pPr>
              <w:pStyle w:val="TableParagraph"/>
              <w:spacing w:before="14"/>
              <w:ind w:left="31"/>
              <w:rPr>
                <w:sz w:val="24"/>
              </w:rPr>
            </w:pPr>
            <w:r>
              <w:rPr>
                <w:spacing w:val="-4"/>
                <w:sz w:val="24"/>
              </w:rPr>
              <w:t>52.7</w:t>
            </w:r>
          </w:p>
        </w:tc>
        <w:tc>
          <w:tcPr>
            <w:tcW w:w="1474" w:type="dxa"/>
            <w:tcBorders>
              <w:top w:val="nil"/>
              <w:left w:val="single" w:sz="8" w:space="0" w:color="000000"/>
              <w:bottom w:val="nil"/>
              <w:right w:val="single" w:sz="8" w:space="0" w:color="000000"/>
            </w:tcBorders>
          </w:tcPr>
          <w:p w:rsidR="001324AD" w:rsidRDefault="00432292">
            <w:pPr>
              <w:pStyle w:val="TableParagraph"/>
              <w:spacing w:before="14"/>
              <w:ind w:left="33"/>
              <w:rPr>
                <w:sz w:val="24"/>
              </w:rPr>
            </w:pPr>
            <w:r>
              <w:rPr>
                <w:spacing w:val="-4"/>
                <w:sz w:val="24"/>
              </w:rPr>
              <w:t>52.7</w:t>
            </w:r>
          </w:p>
        </w:tc>
        <w:tc>
          <w:tcPr>
            <w:tcW w:w="2098" w:type="dxa"/>
            <w:tcBorders>
              <w:top w:val="nil"/>
              <w:left w:val="single" w:sz="8" w:space="0" w:color="000000"/>
              <w:bottom w:val="nil"/>
            </w:tcBorders>
          </w:tcPr>
          <w:p w:rsidR="001324AD" w:rsidRDefault="00432292">
            <w:pPr>
              <w:pStyle w:val="TableParagraph"/>
              <w:spacing w:before="14"/>
              <w:ind w:left="36"/>
              <w:rPr>
                <w:sz w:val="24"/>
              </w:rPr>
            </w:pPr>
            <w:r>
              <w:rPr>
                <w:spacing w:val="-4"/>
                <w:sz w:val="24"/>
              </w:rPr>
              <w:t>76.3</w:t>
            </w:r>
          </w:p>
        </w:tc>
      </w:tr>
      <w:tr w:rsidR="001324AD">
        <w:trPr>
          <w:trHeight w:val="316"/>
        </w:trPr>
        <w:tc>
          <w:tcPr>
            <w:tcW w:w="2221" w:type="dxa"/>
            <w:tcBorders>
              <w:top w:val="nil"/>
              <w:bottom w:val="nil"/>
            </w:tcBorders>
          </w:tcPr>
          <w:p w:rsidR="001324AD" w:rsidRDefault="00432292">
            <w:pPr>
              <w:pStyle w:val="TableParagraph"/>
              <w:spacing w:before="15"/>
              <w:ind w:right="87"/>
              <w:jc w:val="right"/>
              <w:rPr>
                <w:sz w:val="24"/>
              </w:rPr>
            </w:pPr>
            <w:r>
              <w:rPr>
                <w:sz w:val="24"/>
              </w:rPr>
              <w:t>Sangat</w:t>
            </w:r>
            <w:r>
              <w:rPr>
                <w:spacing w:val="-5"/>
                <w:sz w:val="24"/>
              </w:rPr>
              <w:t xml:space="preserve"> </w:t>
            </w:r>
            <w:r>
              <w:rPr>
                <w:spacing w:val="-2"/>
                <w:sz w:val="24"/>
              </w:rPr>
              <w:t>Setuju</w:t>
            </w:r>
          </w:p>
        </w:tc>
        <w:tc>
          <w:tcPr>
            <w:tcW w:w="1220" w:type="dxa"/>
            <w:tcBorders>
              <w:top w:val="nil"/>
              <w:bottom w:val="nil"/>
              <w:right w:val="single" w:sz="8" w:space="0" w:color="000000"/>
            </w:tcBorders>
          </w:tcPr>
          <w:p w:rsidR="001324AD" w:rsidRDefault="00432292">
            <w:pPr>
              <w:pStyle w:val="TableParagraph"/>
              <w:spacing w:before="15"/>
              <w:ind w:left="35" w:right="2"/>
              <w:rPr>
                <w:sz w:val="24"/>
              </w:rPr>
            </w:pPr>
            <w:r>
              <w:rPr>
                <w:spacing w:val="-5"/>
                <w:sz w:val="24"/>
              </w:rPr>
              <w:t>22</w:t>
            </w:r>
          </w:p>
        </w:tc>
        <w:tc>
          <w:tcPr>
            <w:tcW w:w="929" w:type="dxa"/>
            <w:tcBorders>
              <w:top w:val="nil"/>
              <w:left w:val="single" w:sz="8" w:space="0" w:color="000000"/>
              <w:bottom w:val="nil"/>
              <w:right w:val="single" w:sz="8" w:space="0" w:color="000000"/>
            </w:tcBorders>
          </w:tcPr>
          <w:p w:rsidR="001324AD" w:rsidRDefault="00432292">
            <w:pPr>
              <w:pStyle w:val="TableParagraph"/>
              <w:spacing w:before="15"/>
              <w:ind w:left="31"/>
              <w:rPr>
                <w:sz w:val="24"/>
              </w:rPr>
            </w:pPr>
            <w:r>
              <w:rPr>
                <w:spacing w:val="-4"/>
                <w:sz w:val="24"/>
              </w:rPr>
              <w:t>23.7</w:t>
            </w:r>
          </w:p>
        </w:tc>
        <w:tc>
          <w:tcPr>
            <w:tcW w:w="1474" w:type="dxa"/>
            <w:tcBorders>
              <w:top w:val="nil"/>
              <w:left w:val="single" w:sz="8" w:space="0" w:color="000000"/>
              <w:bottom w:val="nil"/>
              <w:right w:val="single" w:sz="8" w:space="0" w:color="000000"/>
            </w:tcBorders>
          </w:tcPr>
          <w:p w:rsidR="001324AD" w:rsidRDefault="00432292">
            <w:pPr>
              <w:pStyle w:val="TableParagraph"/>
              <w:spacing w:before="15"/>
              <w:ind w:left="33"/>
              <w:rPr>
                <w:sz w:val="24"/>
              </w:rPr>
            </w:pPr>
            <w:r>
              <w:rPr>
                <w:spacing w:val="-4"/>
                <w:sz w:val="24"/>
              </w:rPr>
              <w:t>23.7</w:t>
            </w:r>
          </w:p>
        </w:tc>
        <w:tc>
          <w:tcPr>
            <w:tcW w:w="2098" w:type="dxa"/>
            <w:tcBorders>
              <w:top w:val="nil"/>
              <w:left w:val="single" w:sz="8" w:space="0" w:color="000000"/>
              <w:bottom w:val="nil"/>
            </w:tcBorders>
          </w:tcPr>
          <w:p w:rsidR="001324AD" w:rsidRDefault="00432292">
            <w:pPr>
              <w:pStyle w:val="TableParagraph"/>
              <w:spacing w:before="15"/>
              <w:ind w:left="36"/>
              <w:rPr>
                <w:sz w:val="24"/>
              </w:rPr>
            </w:pPr>
            <w:r>
              <w:rPr>
                <w:spacing w:val="-2"/>
                <w:sz w:val="24"/>
              </w:rPr>
              <w:t>100.0</w:t>
            </w:r>
          </w:p>
        </w:tc>
      </w:tr>
      <w:tr w:rsidR="001324AD">
        <w:trPr>
          <w:trHeight w:val="293"/>
        </w:trPr>
        <w:tc>
          <w:tcPr>
            <w:tcW w:w="2221" w:type="dxa"/>
            <w:tcBorders>
              <w:top w:val="nil"/>
            </w:tcBorders>
          </w:tcPr>
          <w:p w:rsidR="001324AD" w:rsidRDefault="00432292">
            <w:pPr>
              <w:pStyle w:val="TableParagraph"/>
              <w:spacing w:before="15" w:line="258" w:lineRule="exact"/>
              <w:ind w:left="1173"/>
              <w:jc w:val="left"/>
              <w:rPr>
                <w:sz w:val="24"/>
              </w:rPr>
            </w:pPr>
            <w:r>
              <w:rPr>
                <w:spacing w:val="-2"/>
                <w:sz w:val="24"/>
              </w:rPr>
              <w:t>Total</w:t>
            </w:r>
          </w:p>
        </w:tc>
        <w:tc>
          <w:tcPr>
            <w:tcW w:w="1220" w:type="dxa"/>
            <w:tcBorders>
              <w:top w:val="nil"/>
              <w:right w:val="single" w:sz="8" w:space="0" w:color="000000"/>
            </w:tcBorders>
          </w:tcPr>
          <w:p w:rsidR="001324AD" w:rsidRDefault="00432292">
            <w:pPr>
              <w:pStyle w:val="TableParagraph"/>
              <w:spacing w:before="15" w:line="258" w:lineRule="exact"/>
              <w:ind w:left="35" w:right="2"/>
              <w:rPr>
                <w:sz w:val="24"/>
              </w:rPr>
            </w:pPr>
            <w:r>
              <w:rPr>
                <w:spacing w:val="-5"/>
                <w:sz w:val="24"/>
              </w:rPr>
              <w:t>93</w:t>
            </w:r>
          </w:p>
        </w:tc>
        <w:tc>
          <w:tcPr>
            <w:tcW w:w="929" w:type="dxa"/>
            <w:tcBorders>
              <w:top w:val="nil"/>
              <w:left w:val="single" w:sz="8" w:space="0" w:color="000000"/>
              <w:right w:val="single" w:sz="8" w:space="0" w:color="000000"/>
            </w:tcBorders>
          </w:tcPr>
          <w:p w:rsidR="001324AD" w:rsidRDefault="00432292">
            <w:pPr>
              <w:pStyle w:val="TableParagraph"/>
              <w:spacing w:before="15" w:line="258" w:lineRule="exact"/>
              <w:ind w:left="31"/>
              <w:rPr>
                <w:sz w:val="24"/>
              </w:rPr>
            </w:pPr>
            <w:r>
              <w:rPr>
                <w:spacing w:val="-2"/>
                <w:sz w:val="24"/>
              </w:rPr>
              <w:t>100.0</w:t>
            </w:r>
          </w:p>
        </w:tc>
        <w:tc>
          <w:tcPr>
            <w:tcW w:w="1474" w:type="dxa"/>
            <w:tcBorders>
              <w:top w:val="nil"/>
              <w:left w:val="single" w:sz="8" w:space="0" w:color="000000"/>
              <w:right w:val="single" w:sz="8" w:space="0" w:color="000000"/>
            </w:tcBorders>
          </w:tcPr>
          <w:p w:rsidR="001324AD" w:rsidRDefault="00432292">
            <w:pPr>
              <w:pStyle w:val="TableParagraph"/>
              <w:spacing w:before="15" w:line="258" w:lineRule="exact"/>
              <w:ind w:left="33"/>
              <w:rPr>
                <w:sz w:val="24"/>
              </w:rPr>
            </w:pPr>
            <w:r>
              <w:rPr>
                <w:spacing w:val="-2"/>
                <w:sz w:val="24"/>
              </w:rPr>
              <w:t>100.0</w:t>
            </w:r>
          </w:p>
        </w:tc>
        <w:tc>
          <w:tcPr>
            <w:tcW w:w="2098" w:type="dxa"/>
            <w:tcBorders>
              <w:top w:val="nil"/>
              <w:left w:val="single" w:sz="8" w:space="0" w:color="000000"/>
            </w:tcBorders>
          </w:tcPr>
          <w:p w:rsidR="001324AD" w:rsidRDefault="001324AD">
            <w:pPr>
              <w:pStyle w:val="TableParagraph"/>
              <w:jc w:val="left"/>
            </w:pPr>
          </w:p>
        </w:tc>
      </w:tr>
    </w:tbl>
    <w:p w:rsidR="001324AD" w:rsidRDefault="001324AD">
      <w:pPr>
        <w:pStyle w:val="TableParagraph"/>
        <w:jc w:val="left"/>
        <w:sectPr w:rsidR="001324AD">
          <w:pgSz w:w="11910" w:h="16840"/>
          <w:pgMar w:top="1740" w:right="1133" w:bottom="280" w:left="1700" w:header="725" w:footer="0" w:gutter="0"/>
          <w:cols w:space="720"/>
        </w:sectPr>
      </w:pPr>
    </w:p>
    <w:p w:rsidR="001324AD" w:rsidRDefault="00432292">
      <w:pPr>
        <w:pStyle w:val="BodyText"/>
        <w:spacing w:before="120" w:line="480" w:lineRule="auto"/>
        <w:ind w:right="562" w:firstLine="720"/>
      </w:pPr>
      <w:r>
        <w:lastRenderedPageBreak/>
        <w:t>Berdasarkan Tabel 4.4, mayoritas responden menyatakan setuju terhadap pernyataan "Saya selalu mengikuti perkembangan fashion terkini" (X1.1), yaitu sebanyak</w:t>
      </w:r>
      <w:r>
        <w:rPr>
          <w:spacing w:val="-5"/>
        </w:rPr>
        <w:t xml:space="preserve"> </w:t>
      </w:r>
      <w:r>
        <w:t>49</w:t>
      </w:r>
      <w:r>
        <w:rPr>
          <w:spacing w:val="-3"/>
        </w:rPr>
        <w:t xml:space="preserve"> </w:t>
      </w:r>
      <w:r>
        <w:t>responden</w:t>
      </w:r>
      <w:r>
        <w:rPr>
          <w:spacing w:val="-3"/>
        </w:rPr>
        <w:t xml:space="preserve"> </w:t>
      </w:r>
      <w:r>
        <w:t>(52,7%).</w:t>
      </w:r>
      <w:r>
        <w:rPr>
          <w:spacing w:val="-5"/>
        </w:rPr>
        <w:t xml:space="preserve"> </w:t>
      </w:r>
      <w:r>
        <w:t>Selanjutnya,</w:t>
      </w:r>
      <w:r>
        <w:rPr>
          <w:spacing w:val="-5"/>
        </w:rPr>
        <w:t xml:space="preserve"> </w:t>
      </w:r>
      <w:r>
        <w:t>terdapat</w:t>
      </w:r>
      <w:r>
        <w:rPr>
          <w:spacing w:val="-5"/>
        </w:rPr>
        <w:t xml:space="preserve"> </w:t>
      </w:r>
      <w:r>
        <w:t>22</w:t>
      </w:r>
      <w:r>
        <w:rPr>
          <w:spacing w:val="-5"/>
        </w:rPr>
        <w:t xml:space="preserve"> </w:t>
      </w:r>
      <w:r>
        <w:t>responden</w:t>
      </w:r>
      <w:r>
        <w:rPr>
          <w:spacing w:val="-5"/>
        </w:rPr>
        <w:t xml:space="preserve"> </w:t>
      </w:r>
      <w:r>
        <w:t>(23,7%)</w:t>
      </w:r>
      <w:r>
        <w:rPr>
          <w:spacing w:val="-2"/>
        </w:rPr>
        <w:t xml:space="preserve"> </w:t>
      </w:r>
      <w:r>
        <w:t>yang sangat setuju, dan 22 responden lainnya (23,7%) menyatakan kurang setuju. Data ini menunjukkan bahwa sebagian besar konsumen Hongkong Fashion memiliki kecenderungan tinggi untuk memperhatikan trend fashion te</w:t>
      </w:r>
      <w:r>
        <w:t>rbaru. Hal ini mendukung asumsi bahwa trend fashion ialah faktor yang relevan dan dominan dalam memengaruhi minat dan perilaku pembelian, khususnya di kalangan konsumen muda yang menjadi target utama perusahaan.</w:t>
      </w:r>
    </w:p>
    <w:p w:rsidR="001324AD" w:rsidRDefault="00432292">
      <w:pPr>
        <w:spacing w:line="275" w:lineRule="exact"/>
        <w:ind w:left="722"/>
        <w:jc w:val="center"/>
        <w:rPr>
          <w:b/>
          <w:sz w:val="24"/>
        </w:rPr>
      </w:pPr>
      <w:r>
        <w:rPr>
          <w:b/>
          <w:spacing w:val="-2"/>
          <w:sz w:val="24"/>
        </w:rPr>
        <w:t>Tabel</w:t>
      </w:r>
      <w:r>
        <w:rPr>
          <w:b/>
          <w:spacing w:val="-13"/>
          <w:sz w:val="24"/>
        </w:rPr>
        <w:t xml:space="preserve"> </w:t>
      </w:r>
      <w:r>
        <w:rPr>
          <w:b/>
          <w:spacing w:val="-5"/>
          <w:sz w:val="24"/>
        </w:rPr>
        <w:t>4.5</w:t>
      </w:r>
    </w:p>
    <w:p w:rsidR="001324AD" w:rsidRDefault="001324AD">
      <w:pPr>
        <w:pStyle w:val="BodyText"/>
        <w:spacing w:before="5"/>
        <w:ind w:left="0"/>
        <w:jc w:val="left"/>
        <w:rPr>
          <w:b/>
        </w:rPr>
      </w:pPr>
    </w:p>
    <w:p w:rsidR="001324AD" w:rsidRDefault="00432292">
      <w:pPr>
        <w:spacing w:line="475" w:lineRule="auto"/>
        <w:ind w:left="1601" w:right="563" w:hanging="75"/>
        <w:rPr>
          <w:b/>
          <w:sz w:val="24"/>
        </w:rPr>
      </w:pPr>
      <w:r>
        <w:rPr>
          <w:b/>
          <w:sz w:val="24"/>
        </w:rPr>
        <w:t>Pernyataan</w:t>
      </w:r>
      <w:r>
        <w:rPr>
          <w:b/>
          <w:spacing w:val="-8"/>
          <w:sz w:val="24"/>
        </w:rPr>
        <w:t xml:space="preserve"> </w:t>
      </w:r>
      <w:r>
        <w:rPr>
          <w:b/>
          <w:sz w:val="24"/>
        </w:rPr>
        <w:t>2:</w:t>
      </w:r>
      <w:r>
        <w:rPr>
          <w:b/>
          <w:spacing w:val="-10"/>
          <w:sz w:val="24"/>
        </w:rPr>
        <w:t xml:space="preserve"> </w:t>
      </w:r>
      <w:r>
        <w:rPr>
          <w:b/>
          <w:sz w:val="24"/>
        </w:rPr>
        <w:t>Saya</w:t>
      </w:r>
      <w:r>
        <w:rPr>
          <w:b/>
          <w:spacing w:val="-9"/>
          <w:sz w:val="24"/>
        </w:rPr>
        <w:t xml:space="preserve"> </w:t>
      </w:r>
      <w:r>
        <w:rPr>
          <w:b/>
          <w:sz w:val="24"/>
        </w:rPr>
        <w:t>Sering</w:t>
      </w:r>
      <w:r>
        <w:rPr>
          <w:b/>
          <w:spacing w:val="-9"/>
          <w:sz w:val="24"/>
        </w:rPr>
        <w:t xml:space="preserve"> </w:t>
      </w:r>
      <w:r>
        <w:rPr>
          <w:b/>
          <w:sz w:val="24"/>
        </w:rPr>
        <w:t>Merasa</w:t>
      </w:r>
      <w:r>
        <w:rPr>
          <w:b/>
          <w:spacing w:val="-13"/>
          <w:sz w:val="24"/>
        </w:rPr>
        <w:t xml:space="preserve"> </w:t>
      </w:r>
      <w:r>
        <w:rPr>
          <w:b/>
          <w:sz w:val="24"/>
        </w:rPr>
        <w:t>Terdorong</w:t>
      </w:r>
      <w:r>
        <w:rPr>
          <w:b/>
          <w:spacing w:val="-7"/>
          <w:sz w:val="24"/>
        </w:rPr>
        <w:t xml:space="preserve"> </w:t>
      </w:r>
      <w:r>
        <w:rPr>
          <w:b/>
          <w:sz w:val="24"/>
        </w:rPr>
        <w:t>Oleh</w:t>
      </w:r>
      <w:r>
        <w:rPr>
          <w:b/>
          <w:spacing w:val="-9"/>
          <w:sz w:val="24"/>
        </w:rPr>
        <w:t xml:space="preserve"> </w:t>
      </w:r>
      <w:r>
        <w:rPr>
          <w:b/>
          <w:sz w:val="24"/>
        </w:rPr>
        <w:t>Emosi</w:t>
      </w:r>
      <w:r>
        <w:rPr>
          <w:b/>
          <w:spacing w:val="-9"/>
          <w:sz w:val="24"/>
        </w:rPr>
        <w:t xml:space="preserve"> </w:t>
      </w:r>
      <w:r>
        <w:rPr>
          <w:b/>
          <w:sz w:val="24"/>
        </w:rPr>
        <w:t>Seperti Senang</w:t>
      </w:r>
      <w:r>
        <w:rPr>
          <w:b/>
          <w:spacing w:val="-1"/>
          <w:sz w:val="24"/>
        </w:rPr>
        <w:t xml:space="preserve"> </w:t>
      </w:r>
      <w:r>
        <w:rPr>
          <w:b/>
          <w:sz w:val="24"/>
        </w:rPr>
        <w:t>Atau Stres Ketika Membeli Produk Fashion (X2).</w:t>
      </w:r>
    </w:p>
    <w:p w:rsidR="001324AD" w:rsidRDefault="00432292">
      <w:pPr>
        <w:spacing w:before="55" w:after="3"/>
        <w:ind w:left="4301"/>
        <w:rPr>
          <w:b/>
          <w:sz w:val="24"/>
        </w:rPr>
      </w:pPr>
      <w:r>
        <w:rPr>
          <w:b/>
          <w:spacing w:val="-4"/>
          <w:sz w:val="24"/>
        </w:rPr>
        <w:t>X2.2</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21"/>
        <w:gridCol w:w="1220"/>
        <w:gridCol w:w="929"/>
        <w:gridCol w:w="1474"/>
        <w:gridCol w:w="2098"/>
      </w:tblGrid>
      <w:tr w:rsidR="001324AD">
        <w:trPr>
          <w:trHeight w:val="315"/>
        </w:trPr>
        <w:tc>
          <w:tcPr>
            <w:tcW w:w="2221" w:type="dxa"/>
          </w:tcPr>
          <w:p w:rsidR="001324AD" w:rsidRDefault="001324AD">
            <w:pPr>
              <w:pStyle w:val="TableParagraph"/>
              <w:jc w:val="left"/>
            </w:pPr>
          </w:p>
        </w:tc>
        <w:tc>
          <w:tcPr>
            <w:tcW w:w="1220" w:type="dxa"/>
            <w:tcBorders>
              <w:right w:val="single" w:sz="8" w:space="0" w:color="000000"/>
            </w:tcBorders>
          </w:tcPr>
          <w:p w:rsidR="001324AD" w:rsidRDefault="00432292">
            <w:pPr>
              <w:pStyle w:val="TableParagraph"/>
              <w:spacing w:before="34" w:line="261" w:lineRule="exact"/>
              <w:ind w:left="35"/>
              <w:rPr>
                <w:sz w:val="24"/>
              </w:rPr>
            </w:pPr>
            <w:r>
              <w:rPr>
                <w:spacing w:val="-2"/>
                <w:sz w:val="24"/>
              </w:rPr>
              <w:t>Frequency</w:t>
            </w:r>
          </w:p>
        </w:tc>
        <w:tc>
          <w:tcPr>
            <w:tcW w:w="929" w:type="dxa"/>
            <w:tcBorders>
              <w:left w:val="single" w:sz="8" w:space="0" w:color="000000"/>
              <w:right w:val="single" w:sz="8" w:space="0" w:color="000000"/>
            </w:tcBorders>
          </w:tcPr>
          <w:p w:rsidR="001324AD" w:rsidRDefault="00432292">
            <w:pPr>
              <w:pStyle w:val="TableParagraph"/>
              <w:spacing w:before="34" w:line="261" w:lineRule="exact"/>
              <w:ind w:left="31" w:right="1"/>
              <w:rPr>
                <w:sz w:val="24"/>
              </w:rPr>
            </w:pPr>
            <w:r>
              <w:rPr>
                <w:spacing w:val="-2"/>
                <w:sz w:val="24"/>
              </w:rPr>
              <w:t>Percent</w:t>
            </w:r>
          </w:p>
        </w:tc>
        <w:tc>
          <w:tcPr>
            <w:tcW w:w="1474" w:type="dxa"/>
            <w:tcBorders>
              <w:left w:val="single" w:sz="8" w:space="0" w:color="000000"/>
              <w:right w:val="single" w:sz="8" w:space="0" w:color="000000"/>
            </w:tcBorders>
          </w:tcPr>
          <w:p w:rsidR="001324AD" w:rsidRDefault="00432292">
            <w:pPr>
              <w:pStyle w:val="TableParagraph"/>
              <w:spacing w:before="34" w:line="261" w:lineRule="exact"/>
              <w:ind w:left="33" w:right="3"/>
              <w:rPr>
                <w:sz w:val="24"/>
              </w:rPr>
            </w:pPr>
            <w:r>
              <w:rPr>
                <w:sz w:val="24"/>
              </w:rPr>
              <w:t>Valid</w:t>
            </w:r>
            <w:r>
              <w:rPr>
                <w:spacing w:val="-2"/>
                <w:sz w:val="24"/>
              </w:rPr>
              <w:t xml:space="preserve"> Percent</w:t>
            </w:r>
          </w:p>
        </w:tc>
        <w:tc>
          <w:tcPr>
            <w:tcW w:w="2098" w:type="dxa"/>
            <w:tcBorders>
              <w:left w:val="single" w:sz="8" w:space="0" w:color="000000"/>
            </w:tcBorders>
          </w:tcPr>
          <w:p w:rsidR="001324AD" w:rsidRDefault="00432292">
            <w:pPr>
              <w:pStyle w:val="TableParagraph"/>
              <w:spacing w:before="34" w:line="261" w:lineRule="exact"/>
              <w:ind w:left="36" w:right="6"/>
              <w:rPr>
                <w:sz w:val="24"/>
              </w:rPr>
            </w:pPr>
            <w:r>
              <w:rPr>
                <w:sz w:val="24"/>
              </w:rPr>
              <w:t>Cumulative</w:t>
            </w:r>
            <w:r>
              <w:rPr>
                <w:spacing w:val="-2"/>
                <w:sz w:val="24"/>
              </w:rPr>
              <w:t xml:space="preserve"> Percent</w:t>
            </w:r>
          </w:p>
        </w:tc>
      </w:tr>
      <w:tr w:rsidR="001324AD">
        <w:trPr>
          <w:trHeight w:val="292"/>
        </w:trPr>
        <w:tc>
          <w:tcPr>
            <w:tcW w:w="2221" w:type="dxa"/>
            <w:tcBorders>
              <w:bottom w:val="nil"/>
            </w:tcBorders>
          </w:tcPr>
          <w:p w:rsidR="001324AD" w:rsidRDefault="00432292">
            <w:pPr>
              <w:pStyle w:val="TableParagraph"/>
              <w:spacing w:line="267" w:lineRule="exact"/>
              <w:ind w:right="54"/>
              <w:jc w:val="right"/>
              <w:rPr>
                <w:sz w:val="24"/>
              </w:rPr>
            </w:pPr>
            <w:r>
              <w:rPr>
                <w:sz w:val="24"/>
              </w:rPr>
              <w:t>Valid</w:t>
            </w:r>
            <w:r>
              <w:rPr>
                <w:spacing w:val="26"/>
                <w:sz w:val="24"/>
              </w:rPr>
              <w:t xml:space="preserve">  </w:t>
            </w:r>
            <w:r>
              <w:rPr>
                <w:sz w:val="24"/>
              </w:rPr>
              <w:t>Kurang</w:t>
            </w:r>
            <w:r>
              <w:rPr>
                <w:spacing w:val="-2"/>
                <w:sz w:val="24"/>
              </w:rPr>
              <w:t xml:space="preserve"> Setuju</w:t>
            </w:r>
          </w:p>
        </w:tc>
        <w:tc>
          <w:tcPr>
            <w:tcW w:w="1220" w:type="dxa"/>
            <w:tcBorders>
              <w:bottom w:val="nil"/>
              <w:right w:val="single" w:sz="8" w:space="0" w:color="000000"/>
            </w:tcBorders>
          </w:tcPr>
          <w:p w:rsidR="001324AD" w:rsidRDefault="00432292">
            <w:pPr>
              <w:pStyle w:val="TableParagraph"/>
              <w:spacing w:line="267" w:lineRule="exact"/>
              <w:ind w:left="35" w:right="2"/>
              <w:rPr>
                <w:sz w:val="24"/>
              </w:rPr>
            </w:pPr>
            <w:r>
              <w:rPr>
                <w:spacing w:val="-5"/>
                <w:sz w:val="24"/>
              </w:rPr>
              <w:t>22</w:t>
            </w:r>
          </w:p>
        </w:tc>
        <w:tc>
          <w:tcPr>
            <w:tcW w:w="929" w:type="dxa"/>
            <w:tcBorders>
              <w:left w:val="single" w:sz="8" w:space="0" w:color="000000"/>
              <w:bottom w:val="nil"/>
              <w:right w:val="single" w:sz="8" w:space="0" w:color="000000"/>
            </w:tcBorders>
          </w:tcPr>
          <w:p w:rsidR="001324AD" w:rsidRDefault="00432292">
            <w:pPr>
              <w:pStyle w:val="TableParagraph"/>
              <w:spacing w:line="267" w:lineRule="exact"/>
              <w:ind w:left="31"/>
              <w:rPr>
                <w:sz w:val="24"/>
              </w:rPr>
            </w:pPr>
            <w:r>
              <w:rPr>
                <w:spacing w:val="-4"/>
                <w:sz w:val="24"/>
              </w:rPr>
              <w:t>23.7</w:t>
            </w:r>
          </w:p>
        </w:tc>
        <w:tc>
          <w:tcPr>
            <w:tcW w:w="1474" w:type="dxa"/>
            <w:tcBorders>
              <w:left w:val="single" w:sz="8" w:space="0" w:color="000000"/>
              <w:bottom w:val="nil"/>
              <w:right w:val="single" w:sz="8" w:space="0" w:color="000000"/>
            </w:tcBorders>
          </w:tcPr>
          <w:p w:rsidR="001324AD" w:rsidRDefault="00432292">
            <w:pPr>
              <w:pStyle w:val="TableParagraph"/>
              <w:spacing w:line="267" w:lineRule="exact"/>
              <w:ind w:left="33"/>
              <w:rPr>
                <w:sz w:val="24"/>
              </w:rPr>
            </w:pPr>
            <w:r>
              <w:rPr>
                <w:spacing w:val="-4"/>
                <w:sz w:val="24"/>
              </w:rPr>
              <w:t>23.7</w:t>
            </w:r>
          </w:p>
        </w:tc>
        <w:tc>
          <w:tcPr>
            <w:tcW w:w="2098" w:type="dxa"/>
            <w:tcBorders>
              <w:left w:val="single" w:sz="8" w:space="0" w:color="000000"/>
              <w:bottom w:val="nil"/>
            </w:tcBorders>
          </w:tcPr>
          <w:p w:rsidR="001324AD" w:rsidRDefault="00432292">
            <w:pPr>
              <w:pStyle w:val="TableParagraph"/>
              <w:spacing w:line="267" w:lineRule="exact"/>
              <w:ind w:left="36"/>
              <w:rPr>
                <w:sz w:val="24"/>
              </w:rPr>
            </w:pPr>
            <w:r>
              <w:rPr>
                <w:spacing w:val="-4"/>
                <w:sz w:val="24"/>
              </w:rPr>
              <w:t>23.7</w:t>
            </w:r>
          </w:p>
        </w:tc>
      </w:tr>
      <w:tr w:rsidR="001324AD">
        <w:trPr>
          <w:trHeight w:val="316"/>
        </w:trPr>
        <w:tc>
          <w:tcPr>
            <w:tcW w:w="2221" w:type="dxa"/>
            <w:tcBorders>
              <w:top w:val="nil"/>
              <w:bottom w:val="nil"/>
            </w:tcBorders>
          </w:tcPr>
          <w:p w:rsidR="001324AD" w:rsidRDefault="00432292">
            <w:pPr>
              <w:pStyle w:val="TableParagraph"/>
              <w:spacing w:before="15"/>
              <w:ind w:left="1120"/>
              <w:jc w:val="left"/>
              <w:rPr>
                <w:sz w:val="24"/>
              </w:rPr>
            </w:pPr>
            <w:r>
              <w:rPr>
                <w:spacing w:val="-2"/>
                <w:sz w:val="24"/>
              </w:rPr>
              <w:t>Setuju</w:t>
            </w:r>
          </w:p>
        </w:tc>
        <w:tc>
          <w:tcPr>
            <w:tcW w:w="1220" w:type="dxa"/>
            <w:tcBorders>
              <w:top w:val="nil"/>
              <w:bottom w:val="nil"/>
              <w:right w:val="single" w:sz="8" w:space="0" w:color="000000"/>
            </w:tcBorders>
          </w:tcPr>
          <w:p w:rsidR="001324AD" w:rsidRDefault="00432292">
            <w:pPr>
              <w:pStyle w:val="TableParagraph"/>
              <w:spacing w:before="15"/>
              <w:ind w:left="35" w:right="2"/>
              <w:rPr>
                <w:sz w:val="24"/>
              </w:rPr>
            </w:pPr>
            <w:r>
              <w:rPr>
                <w:spacing w:val="-5"/>
                <w:sz w:val="24"/>
              </w:rPr>
              <w:t>46</w:t>
            </w:r>
          </w:p>
        </w:tc>
        <w:tc>
          <w:tcPr>
            <w:tcW w:w="929" w:type="dxa"/>
            <w:tcBorders>
              <w:top w:val="nil"/>
              <w:left w:val="single" w:sz="8" w:space="0" w:color="000000"/>
              <w:bottom w:val="nil"/>
              <w:right w:val="single" w:sz="8" w:space="0" w:color="000000"/>
            </w:tcBorders>
          </w:tcPr>
          <w:p w:rsidR="001324AD" w:rsidRDefault="00432292">
            <w:pPr>
              <w:pStyle w:val="TableParagraph"/>
              <w:spacing w:before="15"/>
              <w:ind w:left="31"/>
              <w:rPr>
                <w:sz w:val="24"/>
              </w:rPr>
            </w:pPr>
            <w:r>
              <w:rPr>
                <w:spacing w:val="-4"/>
                <w:sz w:val="24"/>
              </w:rPr>
              <w:t>49.5</w:t>
            </w:r>
          </w:p>
        </w:tc>
        <w:tc>
          <w:tcPr>
            <w:tcW w:w="1474" w:type="dxa"/>
            <w:tcBorders>
              <w:top w:val="nil"/>
              <w:left w:val="single" w:sz="8" w:space="0" w:color="000000"/>
              <w:bottom w:val="nil"/>
              <w:right w:val="single" w:sz="8" w:space="0" w:color="000000"/>
            </w:tcBorders>
          </w:tcPr>
          <w:p w:rsidR="001324AD" w:rsidRDefault="00432292">
            <w:pPr>
              <w:pStyle w:val="TableParagraph"/>
              <w:spacing w:before="15"/>
              <w:ind w:left="33"/>
              <w:rPr>
                <w:sz w:val="24"/>
              </w:rPr>
            </w:pPr>
            <w:r>
              <w:rPr>
                <w:spacing w:val="-4"/>
                <w:sz w:val="24"/>
              </w:rPr>
              <w:t>49.5</w:t>
            </w:r>
          </w:p>
        </w:tc>
        <w:tc>
          <w:tcPr>
            <w:tcW w:w="2098" w:type="dxa"/>
            <w:tcBorders>
              <w:top w:val="nil"/>
              <w:left w:val="single" w:sz="8" w:space="0" w:color="000000"/>
              <w:bottom w:val="nil"/>
            </w:tcBorders>
          </w:tcPr>
          <w:p w:rsidR="001324AD" w:rsidRDefault="00432292">
            <w:pPr>
              <w:pStyle w:val="TableParagraph"/>
              <w:spacing w:before="15"/>
              <w:ind w:left="36"/>
              <w:rPr>
                <w:sz w:val="24"/>
              </w:rPr>
            </w:pPr>
            <w:r>
              <w:rPr>
                <w:spacing w:val="-4"/>
                <w:sz w:val="24"/>
              </w:rPr>
              <w:t>73.1</w:t>
            </w:r>
          </w:p>
        </w:tc>
      </w:tr>
      <w:tr w:rsidR="001324AD">
        <w:trPr>
          <w:trHeight w:val="315"/>
        </w:trPr>
        <w:tc>
          <w:tcPr>
            <w:tcW w:w="2221" w:type="dxa"/>
            <w:tcBorders>
              <w:top w:val="nil"/>
              <w:bottom w:val="nil"/>
            </w:tcBorders>
          </w:tcPr>
          <w:p w:rsidR="001324AD" w:rsidRDefault="00432292">
            <w:pPr>
              <w:pStyle w:val="TableParagraph"/>
              <w:spacing w:before="15"/>
              <w:ind w:right="87"/>
              <w:jc w:val="right"/>
              <w:rPr>
                <w:sz w:val="24"/>
              </w:rPr>
            </w:pPr>
            <w:r>
              <w:rPr>
                <w:sz w:val="24"/>
              </w:rPr>
              <w:t>Sangat</w:t>
            </w:r>
            <w:r>
              <w:rPr>
                <w:spacing w:val="-5"/>
                <w:sz w:val="24"/>
              </w:rPr>
              <w:t xml:space="preserve"> </w:t>
            </w:r>
            <w:r>
              <w:rPr>
                <w:spacing w:val="-2"/>
                <w:sz w:val="24"/>
              </w:rPr>
              <w:t>Setuju</w:t>
            </w:r>
          </w:p>
        </w:tc>
        <w:tc>
          <w:tcPr>
            <w:tcW w:w="1220" w:type="dxa"/>
            <w:tcBorders>
              <w:top w:val="nil"/>
              <w:bottom w:val="nil"/>
              <w:right w:val="single" w:sz="8" w:space="0" w:color="000000"/>
            </w:tcBorders>
          </w:tcPr>
          <w:p w:rsidR="001324AD" w:rsidRDefault="00432292">
            <w:pPr>
              <w:pStyle w:val="TableParagraph"/>
              <w:spacing w:before="15"/>
              <w:ind w:left="35" w:right="2"/>
              <w:rPr>
                <w:sz w:val="24"/>
              </w:rPr>
            </w:pPr>
            <w:r>
              <w:rPr>
                <w:spacing w:val="-5"/>
                <w:sz w:val="24"/>
              </w:rPr>
              <w:t>25</w:t>
            </w:r>
          </w:p>
        </w:tc>
        <w:tc>
          <w:tcPr>
            <w:tcW w:w="929" w:type="dxa"/>
            <w:tcBorders>
              <w:top w:val="nil"/>
              <w:left w:val="single" w:sz="8" w:space="0" w:color="000000"/>
              <w:bottom w:val="nil"/>
              <w:right w:val="single" w:sz="8" w:space="0" w:color="000000"/>
            </w:tcBorders>
          </w:tcPr>
          <w:p w:rsidR="001324AD" w:rsidRDefault="00432292">
            <w:pPr>
              <w:pStyle w:val="TableParagraph"/>
              <w:spacing w:before="15"/>
              <w:ind w:left="31"/>
              <w:rPr>
                <w:sz w:val="24"/>
              </w:rPr>
            </w:pPr>
            <w:r>
              <w:rPr>
                <w:spacing w:val="-4"/>
                <w:sz w:val="24"/>
              </w:rPr>
              <w:t>26.9</w:t>
            </w:r>
          </w:p>
        </w:tc>
        <w:tc>
          <w:tcPr>
            <w:tcW w:w="1474" w:type="dxa"/>
            <w:tcBorders>
              <w:top w:val="nil"/>
              <w:left w:val="single" w:sz="8" w:space="0" w:color="000000"/>
              <w:bottom w:val="nil"/>
              <w:right w:val="single" w:sz="8" w:space="0" w:color="000000"/>
            </w:tcBorders>
          </w:tcPr>
          <w:p w:rsidR="001324AD" w:rsidRDefault="00432292">
            <w:pPr>
              <w:pStyle w:val="TableParagraph"/>
              <w:spacing w:before="15"/>
              <w:ind w:left="33"/>
              <w:rPr>
                <w:sz w:val="24"/>
              </w:rPr>
            </w:pPr>
            <w:r>
              <w:rPr>
                <w:spacing w:val="-4"/>
                <w:sz w:val="24"/>
              </w:rPr>
              <w:t>26.9</w:t>
            </w:r>
          </w:p>
        </w:tc>
        <w:tc>
          <w:tcPr>
            <w:tcW w:w="2098" w:type="dxa"/>
            <w:tcBorders>
              <w:top w:val="nil"/>
              <w:left w:val="single" w:sz="8" w:space="0" w:color="000000"/>
              <w:bottom w:val="nil"/>
            </w:tcBorders>
          </w:tcPr>
          <w:p w:rsidR="001324AD" w:rsidRDefault="00432292">
            <w:pPr>
              <w:pStyle w:val="TableParagraph"/>
              <w:spacing w:before="15"/>
              <w:ind w:left="36"/>
              <w:rPr>
                <w:sz w:val="24"/>
              </w:rPr>
            </w:pPr>
            <w:r>
              <w:rPr>
                <w:spacing w:val="-2"/>
                <w:sz w:val="24"/>
              </w:rPr>
              <w:t>100.0</w:t>
            </w:r>
          </w:p>
        </w:tc>
      </w:tr>
      <w:tr w:rsidR="001324AD">
        <w:trPr>
          <w:trHeight w:val="294"/>
        </w:trPr>
        <w:tc>
          <w:tcPr>
            <w:tcW w:w="2221" w:type="dxa"/>
            <w:tcBorders>
              <w:top w:val="nil"/>
            </w:tcBorders>
          </w:tcPr>
          <w:p w:rsidR="001324AD" w:rsidRDefault="00432292">
            <w:pPr>
              <w:pStyle w:val="TableParagraph"/>
              <w:spacing w:before="14" w:line="261" w:lineRule="exact"/>
              <w:ind w:left="1173"/>
              <w:jc w:val="left"/>
              <w:rPr>
                <w:sz w:val="24"/>
              </w:rPr>
            </w:pPr>
            <w:r>
              <w:rPr>
                <w:spacing w:val="-2"/>
                <w:sz w:val="24"/>
              </w:rPr>
              <w:t>Total</w:t>
            </w:r>
          </w:p>
        </w:tc>
        <w:tc>
          <w:tcPr>
            <w:tcW w:w="1220" w:type="dxa"/>
            <w:tcBorders>
              <w:top w:val="nil"/>
              <w:right w:val="single" w:sz="8" w:space="0" w:color="000000"/>
            </w:tcBorders>
          </w:tcPr>
          <w:p w:rsidR="001324AD" w:rsidRDefault="00432292">
            <w:pPr>
              <w:pStyle w:val="TableParagraph"/>
              <w:spacing w:before="14" w:line="261" w:lineRule="exact"/>
              <w:ind w:left="35" w:right="2"/>
              <w:rPr>
                <w:sz w:val="24"/>
              </w:rPr>
            </w:pPr>
            <w:r>
              <w:rPr>
                <w:spacing w:val="-5"/>
                <w:sz w:val="24"/>
              </w:rPr>
              <w:t>93</w:t>
            </w:r>
          </w:p>
        </w:tc>
        <w:tc>
          <w:tcPr>
            <w:tcW w:w="929" w:type="dxa"/>
            <w:tcBorders>
              <w:top w:val="nil"/>
              <w:left w:val="single" w:sz="8" w:space="0" w:color="000000"/>
              <w:right w:val="single" w:sz="8" w:space="0" w:color="000000"/>
            </w:tcBorders>
          </w:tcPr>
          <w:p w:rsidR="001324AD" w:rsidRDefault="00432292">
            <w:pPr>
              <w:pStyle w:val="TableParagraph"/>
              <w:spacing w:before="14" w:line="261" w:lineRule="exact"/>
              <w:ind w:left="31"/>
              <w:rPr>
                <w:sz w:val="24"/>
              </w:rPr>
            </w:pPr>
            <w:r>
              <w:rPr>
                <w:spacing w:val="-2"/>
                <w:sz w:val="24"/>
              </w:rPr>
              <w:t>100.0</w:t>
            </w:r>
          </w:p>
        </w:tc>
        <w:tc>
          <w:tcPr>
            <w:tcW w:w="1474" w:type="dxa"/>
            <w:tcBorders>
              <w:top w:val="nil"/>
              <w:left w:val="single" w:sz="8" w:space="0" w:color="000000"/>
              <w:right w:val="single" w:sz="8" w:space="0" w:color="000000"/>
            </w:tcBorders>
          </w:tcPr>
          <w:p w:rsidR="001324AD" w:rsidRDefault="00432292">
            <w:pPr>
              <w:pStyle w:val="TableParagraph"/>
              <w:spacing w:before="14" w:line="261" w:lineRule="exact"/>
              <w:ind w:left="33"/>
              <w:rPr>
                <w:sz w:val="24"/>
              </w:rPr>
            </w:pPr>
            <w:r>
              <w:rPr>
                <w:spacing w:val="-2"/>
                <w:sz w:val="24"/>
              </w:rPr>
              <w:t>100.0</w:t>
            </w:r>
          </w:p>
        </w:tc>
        <w:tc>
          <w:tcPr>
            <w:tcW w:w="2098" w:type="dxa"/>
            <w:tcBorders>
              <w:top w:val="nil"/>
              <w:left w:val="single" w:sz="8" w:space="0" w:color="000000"/>
            </w:tcBorders>
          </w:tcPr>
          <w:p w:rsidR="001324AD" w:rsidRDefault="001324AD">
            <w:pPr>
              <w:pStyle w:val="TableParagraph"/>
              <w:jc w:val="left"/>
            </w:pPr>
          </w:p>
        </w:tc>
      </w:tr>
    </w:tbl>
    <w:p w:rsidR="001324AD" w:rsidRDefault="00432292">
      <w:pPr>
        <w:pStyle w:val="BodyText"/>
        <w:spacing w:before="271" w:line="480" w:lineRule="auto"/>
        <w:ind w:right="564" w:firstLine="720"/>
      </w:pPr>
      <w:r>
        <w:t>Hasil pada Tabel 4.5 menunjukkan bahwa sebagian besar responden menyatakan setuju terhadap pernyataan "Saya sering</w:t>
      </w:r>
      <w:r>
        <w:rPr>
          <w:spacing w:val="-1"/>
        </w:rPr>
        <w:t xml:space="preserve"> </w:t>
      </w:r>
      <w:r>
        <w:t>merasa terdorong</w:t>
      </w:r>
      <w:r>
        <w:rPr>
          <w:spacing w:val="-1"/>
        </w:rPr>
        <w:t xml:space="preserve"> </w:t>
      </w:r>
      <w:r>
        <w:t>oleh emosi seperti</w:t>
      </w:r>
      <w:r>
        <w:rPr>
          <w:spacing w:val="-11"/>
        </w:rPr>
        <w:t xml:space="preserve"> </w:t>
      </w:r>
      <w:r>
        <w:t>senang</w:t>
      </w:r>
      <w:r>
        <w:rPr>
          <w:spacing w:val="-14"/>
        </w:rPr>
        <w:t xml:space="preserve"> </w:t>
      </w:r>
      <w:r>
        <w:t>atau</w:t>
      </w:r>
      <w:r>
        <w:rPr>
          <w:spacing w:val="-12"/>
        </w:rPr>
        <w:t xml:space="preserve"> </w:t>
      </w:r>
      <w:r>
        <w:t>stres</w:t>
      </w:r>
      <w:r>
        <w:rPr>
          <w:spacing w:val="-9"/>
        </w:rPr>
        <w:t xml:space="preserve"> </w:t>
      </w:r>
      <w:r>
        <w:t>ketika</w:t>
      </w:r>
      <w:r>
        <w:rPr>
          <w:spacing w:val="-13"/>
        </w:rPr>
        <w:t xml:space="preserve"> </w:t>
      </w:r>
      <w:r>
        <w:t>membeli</w:t>
      </w:r>
      <w:r>
        <w:rPr>
          <w:spacing w:val="-11"/>
        </w:rPr>
        <w:t xml:space="preserve"> </w:t>
      </w:r>
      <w:r>
        <w:t>produk</w:t>
      </w:r>
      <w:r>
        <w:rPr>
          <w:spacing w:val="-12"/>
        </w:rPr>
        <w:t xml:space="preserve"> </w:t>
      </w:r>
      <w:r>
        <w:t>fashion"</w:t>
      </w:r>
      <w:r>
        <w:rPr>
          <w:spacing w:val="-14"/>
        </w:rPr>
        <w:t xml:space="preserve"> </w:t>
      </w:r>
      <w:r>
        <w:t>(X2.2),</w:t>
      </w:r>
      <w:r>
        <w:rPr>
          <w:spacing w:val="-8"/>
        </w:rPr>
        <w:t xml:space="preserve"> </w:t>
      </w:r>
      <w:r>
        <w:t>yaitu</w:t>
      </w:r>
      <w:r>
        <w:rPr>
          <w:spacing w:val="-12"/>
        </w:rPr>
        <w:t xml:space="preserve"> </w:t>
      </w:r>
      <w:r>
        <w:t>sebanyak</w:t>
      </w:r>
      <w:r>
        <w:rPr>
          <w:spacing w:val="-8"/>
        </w:rPr>
        <w:t xml:space="preserve"> </w:t>
      </w:r>
      <w:r>
        <w:t>46 responden (49,5%). Sementara itu, 25 responden (26,9%) menyatakan sangat setuju, dan 22 responden (23,7%) memilih kurang setuju. Temuan ini mengindikasikan bahwa faktor emosional memainkan peran penting dalam proses pembelian</w:t>
      </w:r>
      <w:r>
        <w:rPr>
          <w:spacing w:val="-13"/>
        </w:rPr>
        <w:t xml:space="preserve"> </w:t>
      </w:r>
      <w:r>
        <w:t>fashion</w:t>
      </w:r>
      <w:r>
        <w:rPr>
          <w:spacing w:val="-12"/>
        </w:rPr>
        <w:t xml:space="preserve"> </w:t>
      </w:r>
      <w:r>
        <w:t>di</w:t>
      </w:r>
      <w:r>
        <w:rPr>
          <w:spacing w:val="-12"/>
        </w:rPr>
        <w:t xml:space="preserve"> </w:t>
      </w:r>
      <w:r>
        <w:t>kalangan</w:t>
      </w:r>
      <w:r>
        <w:rPr>
          <w:spacing w:val="-13"/>
        </w:rPr>
        <w:t xml:space="preserve"> </w:t>
      </w:r>
      <w:r>
        <w:t>konsume</w:t>
      </w:r>
      <w:r>
        <w:t>n</w:t>
      </w:r>
      <w:r>
        <w:rPr>
          <w:spacing w:val="-13"/>
        </w:rPr>
        <w:t xml:space="preserve"> </w:t>
      </w:r>
      <w:r>
        <w:t>Hongkong</w:t>
      </w:r>
      <w:r>
        <w:rPr>
          <w:spacing w:val="-15"/>
        </w:rPr>
        <w:t xml:space="preserve"> </w:t>
      </w:r>
      <w:r>
        <w:t>Fashion.</w:t>
      </w:r>
      <w:r>
        <w:rPr>
          <w:spacing w:val="-13"/>
        </w:rPr>
        <w:t xml:space="preserve"> </w:t>
      </w:r>
      <w:r>
        <w:t>Dorongan</w:t>
      </w:r>
      <w:r>
        <w:rPr>
          <w:spacing w:val="-13"/>
        </w:rPr>
        <w:t xml:space="preserve"> </w:t>
      </w:r>
      <w:r>
        <w:t>emosional seperti</w:t>
      </w:r>
      <w:r>
        <w:rPr>
          <w:spacing w:val="40"/>
        </w:rPr>
        <w:t xml:space="preserve"> </w:t>
      </w:r>
      <w:r>
        <w:t>perasaan</w:t>
      </w:r>
      <w:r>
        <w:rPr>
          <w:spacing w:val="41"/>
        </w:rPr>
        <w:t xml:space="preserve"> </w:t>
      </w:r>
      <w:r>
        <w:t>senang</w:t>
      </w:r>
      <w:r>
        <w:rPr>
          <w:spacing w:val="41"/>
        </w:rPr>
        <w:t xml:space="preserve"> </w:t>
      </w:r>
      <w:r>
        <w:t>atau</w:t>
      </w:r>
      <w:r>
        <w:rPr>
          <w:spacing w:val="41"/>
        </w:rPr>
        <w:t xml:space="preserve"> </w:t>
      </w:r>
      <w:r>
        <w:t>stres</w:t>
      </w:r>
      <w:r>
        <w:rPr>
          <w:spacing w:val="43"/>
        </w:rPr>
        <w:t xml:space="preserve"> </w:t>
      </w:r>
      <w:r>
        <w:t>dapat</w:t>
      </w:r>
      <w:r>
        <w:rPr>
          <w:spacing w:val="42"/>
        </w:rPr>
        <w:t xml:space="preserve"> </w:t>
      </w:r>
      <w:r>
        <w:t>memicu</w:t>
      </w:r>
      <w:r>
        <w:rPr>
          <w:spacing w:val="41"/>
        </w:rPr>
        <w:t xml:space="preserve"> </w:t>
      </w:r>
      <w:r>
        <w:t>impulse</w:t>
      </w:r>
      <w:r>
        <w:rPr>
          <w:spacing w:val="41"/>
        </w:rPr>
        <w:t xml:space="preserve"> </w:t>
      </w:r>
      <w:r>
        <w:t>buying,</w:t>
      </w:r>
      <w:r>
        <w:rPr>
          <w:spacing w:val="48"/>
        </w:rPr>
        <w:t xml:space="preserve"> </w:t>
      </w:r>
      <w:r>
        <w:t>yang</w:t>
      </w:r>
      <w:r>
        <w:rPr>
          <w:spacing w:val="42"/>
        </w:rPr>
        <w:t xml:space="preserve"> </w:t>
      </w:r>
      <w:r>
        <w:rPr>
          <w:spacing w:val="-2"/>
        </w:rPr>
        <w:t>sejalan</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BodyText"/>
        <w:spacing w:before="80" w:line="477" w:lineRule="auto"/>
        <w:ind w:right="531"/>
        <w:jc w:val="left"/>
      </w:pPr>
      <w:r>
        <w:lastRenderedPageBreak/>
        <w:t>dengan karakteristik pasar fashion yang bersifat spontan dan emosional, terutama di kalangan muda.</w:t>
      </w:r>
    </w:p>
    <w:p w:rsidR="001324AD" w:rsidRDefault="00432292">
      <w:pPr>
        <w:pStyle w:val="Heading1"/>
        <w:spacing w:before="10"/>
        <w:ind w:left="4075"/>
        <w:jc w:val="left"/>
      </w:pPr>
      <w:r>
        <w:rPr>
          <w:spacing w:val="-2"/>
        </w:rPr>
        <w:t>Tabel</w:t>
      </w:r>
      <w:r>
        <w:rPr>
          <w:spacing w:val="-13"/>
        </w:rPr>
        <w:t xml:space="preserve"> </w:t>
      </w:r>
      <w:r>
        <w:rPr>
          <w:spacing w:val="-5"/>
        </w:rPr>
        <w:t>4.6</w:t>
      </w:r>
    </w:p>
    <w:p w:rsidR="001324AD" w:rsidRDefault="001324AD">
      <w:pPr>
        <w:pStyle w:val="BodyText"/>
        <w:spacing w:before="5"/>
        <w:ind w:left="0"/>
        <w:jc w:val="left"/>
        <w:rPr>
          <w:b/>
        </w:rPr>
      </w:pPr>
    </w:p>
    <w:p w:rsidR="001324AD" w:rsidRDefault="00432292">
      <w:pPr>
        <w:spacing w:line="477" w:lineRule="auto"/>
        <w:ind w:left="827" w:right="825"/>
        <w:jc w:val="center"/>
        <w:rPr>
          <w:b/>
          <w:sz w:val="24"/>
        </w:rPr>
      </w:pPr>
      <w:r>
        <w:rPr>
          <w:b/>
          <w:sz w:val="24"/>
        </w:rPr>
        <w:t>Pernyataan</w:t>
      </w:r>
      <w:r>
        <w:rPr>
          <w:b/>
          <w:spacing w:val="-4"/>
          <w:sz w:val="24"/>
        </w:rPr>
        <w:t xml:space="preserve"> </w:t>
      </w:r>
      <w:r>
        <w:rPr>
          <w:b/>
          <w:sz w:val="24"/>
        </w:rPr>
        <w:t>3</w:t>
      </w:r>
      <w:r>
        <w:rPr>
          <w:b/>
          <w:sz w:val="24"/>
        </w:rPr>
        <w:t>:</w:t>
      </w:r>
      <w:r>
        <w:rPr>
          <w:b/>
          <w:spacing w:val="-7"/>
          <w:sz w:val="24"/>
        </w:rPr>
        <w:t xml:space="preserve"> </w:t>
      </w:r>
      <w:r>
        <w:rPr>
          <w:b/>
          <w:sz w:val="24"/>
        </w:rPr>
        <w:t>Saya</w:t>
      </w:r>
      <w:r>
        <w:rPr>
          <w:b/>
          <w:spacing w:val="-4"/>
          <w:sz w:val="24"/>
        </w:rPr>
        <w:t xml:space="preserve"> </w:t>
      </w:r>
      <w:r>
        <w:rPr>
          <w:b/>
          <w:sz w:val="24"/>
        </w:rPr>
        <w:t>menyadari</w:t>
      </w:r>
      <w:r>
        <w:rPr>
          <w:b/>
          <w:spacing w:val="-6"/>
          <w:sz w:val="24"/>
        </w:rPr>
        <w:t xml:space="preserve"> </w:t>
      </w:r>
      <w:r>
        <w:rPr>
          <w:b/>
          <w:sz w:val="24"/>
        </w:rPr>
        <w:t>kebutuhan</w:t>
      </w:r>
      <w:r>
        <w:rPr>
          <w:b/>
          <w:spacing w:val="-6"/>
          <w:sz w:val="24"/>
        </w:rPr>
        <w:t xml:space="preserve"> </w:t>
      </w:r>
      <w:r>
        <w:rPr>
          <w:b/>
          <w:sz w:val="24"/>
        </w:rPr>
        <w:t>akan</w:t>
      </w:r>
      <w:r>
        <w:rPr>
          <w:b/>
          <w:spacing w:val="-6"/>
          <w:sz w:val="24"/>
        </w:rPr>
        <w:t xml:space="preserve"> </w:t>
      </w:r>
      <w:r>
        <w:rPr>
          <w:b/>
          <w:sz w:val="24"/>
        </w:rPr>
        <w:t>produk</w:t>
      </w:r>
      <w:r>
        <w:rPr>
          <w:b/>
          <w:spacing w:val="-8"/>
          <w:sz w:val="24"/>
        </w:rPr>
        <w:t xml:space="preserve"> </w:t>
      </w:r>
      <w:r>
        <w:rPr>
          <w:b/>
          <w:sz w:val="24"/>
        </w:rPr>
        <w:t>fashion</w:t>
      </w:r>
      <w:r>
        <w:rPr>
          <w:b/>
          <w:spacing w:val="-5"/>
          <w:sz w:val="24"/>
        </w:rPr>
        <w:t xml:space="preserve"> </w:t>
      </w:r>
      <w:r>
        <w:rPr>
          <w:b/>
          <w:sz w:val="24"/>
        </w:rPr>
        <w:t>sebelum melakukan pembelian. (Y)</w:t>
      </w:r>
    </w:p>
    <w:p w:rsidR="001324AD" w:rsidRDefault="00432292">
      <w:pPr>
        <w:pStyle w:val="BodyText"/>
        <w:spacing w:before="3" w:after="6"/>
        <w:ind w:left="0"/>
        <w:jc w:val="center"/>
      </w:pPr>
      <w:r>
        <w:rPr>
          <w:spacing w:val="-5"/>
        </w:rPr>
        <w:t>Y.3</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22"/>
        <w:gridCol w:w="1272"/>
        <w:gridCol w:w="1118"/>
        <w:gridCol w:w="1522"/>
        <w:gridCol w:w="1606"/>
      </w:tblGrid>
      <w:tr w:rsidR="001324AD">
        <w:trPr>
          <w:trHeight w:val="545"/>
        </w:trPr>
        <w:tc>
          <w:tcPr>
            <w:tcW w:w="2422" w:type="dxa"/>
          </w:tcPr>
          <w:p w:rsidR="001324AD" w:rsidRDefault="001324AD">
            <w:pPr>
              <w:pStyle w:val="TableParagraph"/>
              <w:jc w:val="left"/>
              <w:rPr>
                <w:sz w:val="24"/>
              </w:rPr>
            </w:pPr>
          </w:p>
        </w:tc>
        <w:tc>
          <w:tcPr>
            <w:tcW w:w="1272" w:type="dxa"/>
            <w:tcBorders>
              <w:right w:val="single" w:sz="8" w:space="0" w:color="000000"/>
            </w:tcBorders>
          </w:tcPr>
          <w:p w:rsidR="001324AD" w:rsidRDefault="00432292">
            <w:pPr>
              <w:pStyle w:val="TableParagraph"/>
              <w:spacing w:before="267" w:line="258" w:lineRule="exact"/>
              <w:ind w:left="42"/>
              <w:rPr>
                <w:sz w:val="24"/>
              </w:rPr>
            </w:pPr>
            <w:r>
              <w:rPr>
                <w:spacing w:val="-2"/>
                <w:sz w:val="24"/>
              </w:rPr>
              <w:t>Frequency</w:t>
            </w:r>
          </w:p>
        </w:tc>
        <w:tc>
          <w:tcPr>
            <w:tcW w:w="1118" w:type="dxa"/>
            <w:tcBorders>
              <w:left w:val="single" w:sz="8" w:space="0" w:color="000000"/>
              <w:right w:val="single" w:sz="8" w:space="0" w:color="000000"/>
            </w:tcBorders>
          </w:tcPr>
          <w:p w:rsidR="001324AD" w:rsidRDefault="00432292">
            <w:pPr>
              <w:pStyle w:val="TableParagraph"/>
              <w:spacing w:before="267" w:line="258" w:lineRule="exact"/>
              <w:ind w:left="37" w:right="1"/>
              <w:rPr>
                <w:sz w:val="24"/>
              </w:rPr>
            </w:pPr>
            <w:r>
              <w:rPr>
                <w:spacing w:val="-2"/>
                <w:sz w:val="24"/>
              </w:rPr>
              <w:t>Percent</w:t>
            </w:r>
          </w:p>
        </w:tc>
        <w:tc>
          <w:tcPr>
            <w:tcW w:w="1522" w:type="dxa"/>
            <w:tcBorders>
              <w:left w:val="single" w:sz="8" w:space="0" w:color="000000"/>
              <w:right w:val="single" w:sz="8" w:space="0" w:color="000000"/>
            </w:tcBorders>
          </w:tcPr>
          <w:p w:rsidR="001324AD" w:rsidRDefault="00432292">
            <w:pPr>
              <w:pStyle w:val="TableParagraph"/>
              <w:spacing w:before="267" w:line="258" w:lineRule="exact"/>
              <w:ind w:left="43" w:right="5"/>
              <w:rPr>
                <w:sz w:val="24"/>
              </w:rPr>
            </w:pPr>
            <w:r>
              <w:rPr>
                <w:sz w:val="24"/>
              </w:rPr>
              <w:t>Valid</w:t>
            </w:r>
            <w:r>
              <w:rPr>
                <w:spacing w:val="-2"/>
                <w:sz w:val="24"/>
              </w:rPr>
              <w:t xml:space="preserve"> Percent</w:t>
            </w:r>
          </w:p>
        </w:tc>
        <w:tc>
          <w:tcPr>
            <w:tcW w:w="1606" w:type="dxa"/>
            <w:tcBorders>
              <w:left w:val="single" w:sz="8" w:space="0" w:color="000000"/>
            </w:tcBorders>
          </w:tcPr>
          <w:p w:rsidR="001324AD" w:rsidRDefault="00432292">
            <w:pPr>
              <w:pStyle w:val="TableParagraph"/>
              <w:spacing w:line="267" w:lineRule="exact"/>
              <w:ind w:left="38"/>
              <w:rPr>
                <w:sz w:val="24"/>
              </w:rPr>
            </w:pPr>
            <w:r>
              <w:rPr>
                <w:spacing w:val="-2"/>
                <w:sz w:val="24"/>
              </w:rPr>
              <w:t>Cumulative</w:t>
            </w:r>
          </w:p>
          <w:p w:rsidR="001324AD" w:rsidRDefault="00432292">
            <w:pPr>
              <w:pStyle w:val="TableParagraph"/>
              <w:spacing w:line="258" w:lineRule="exact"/>
              <w:ind w:left="38" w:right="1"/>
              <w:rPr>
                <w:sz w:val="24"/>
              </w:rPr>
            </w:pPr>
            <w:r>
              <w:rPr>
                <w:spacing w:val="-2"/>
                <w:sz w:val="24"/>
              </w:rPr>
              <w:t>Percent</w:t>
            </w:r>
          </w:p>
        </w:tc>
      </w:tr>
      <w:tr w:rsidR="001324AD">
        <w:trPr>
          <w:trHeight w:val="294"/>
        </w:trPr>
        <w:tc>
          <w:tcPr>
            <w:tcW w:w="2422" w:type="dxa"/>
            <w:tcBorders>
              <w:bottom w:val="nil"/>
            </w:tcBorders>
          </w:tcPr>
          <w:p w:rsidR="001324AD" w:rsidRDefault="00432292">
            <w:pPr>
              <w:pStyle w:val="TableParagraph"/>
              <w:tabs>
                <w:tab w:val="left" w:pos="981"/>
              </w:tabs>
              <w:spacing w:line="269" w:lineRule="exact"/>
              <w:ind w:left="138"/>
              <w:jc w:val="left"/>
              <w:rPr>
                <w:sz w:val="24"/>
              </w:rPr>
            </w:pPr>
            <w:r>
              <w:rPr>
                <w:spacing w:val="-2"/>
                <w:sz w:val="24"/>
              </w:rPr>
              <w:t>Valid</w:t>
            </w:r>
            <w:r>
              <w:rPr>
                <w:sz w:val="24"/>
              </w:rPr>
              <w:tab/>
              <w:t>Tidak</w:t>
            </w:r>
            <w:r>
              <w:rPr>
                <w:spacing w:val="-1"/>
                <w:sz w:val="24"/>
              </w:rPr>
              <w:t xml:space="preserve"> </w:t>
            </w:r>
            <w:r>
              <w:rPr>
                <w:spacing w:val="-2"/>
                <w:sz w:val="24"/>
              </w:rPr>
              <w:t>Setuju</w:t>
            </w:r>
          </w:p>
        </w:tc>
        <w:tc>
          <w:tcPr>
            <w:tcW w:w="1272" w:type="dxa"/>
            <w:tcBorders>
              <w:bottom w:val="nil"/>
              <w:right w:val="single" w:sz="8" w:space="0" w:color="000000"/>
            </w:tcBorders>
          </w:tcPr>
          <w:p w:rsidR="001324AD" w:rsidRDefault="00432292">
            <w:pPr>
              <w:pStyle w:val="TableParagraph"/>
              <w:spacing w:line="269" w:lineRule="exact"/>
              <w:ind w:left="42" w:right="2"/>
              <w:rPr>
                <w:sz w:val="24"/>
              </w:rPr>
            </w:pPr>
            <w:r>
              <w:rPr>
                <w:spacing w:val="-5"/>
                <w:sz w:val="24"/>
              </w:rPr>
              <w:t>10</w:t>
            </w:r>
          </w:p>
        </w:tc>
        <w:tc>
          <w:tcPr>
            <w:tcW w:w="1118" w:type="dxa"/>
            <w:tcBorders>
              <w:left w:val="single" w:sz="8" w:space="0" w:color="000000"/>
              <w:bottom w:val="nil"/>
              <w:right w:val="single" w:sz="8" w:space="0" w:color="000000"/>
            </w:tcBorders>
          </w:tcPr>
          <w:p w:rsidR="001324AD" w:rsidRDefault="00432292">
            <w:pPr>
              <w:pStyle w:val="TableParagraph"/>
              <w:spacing w:line="269" w:lineRule="exact"/>
              <w:ind w:left="37"/>
              <w:rPr>
                <w:sz w:val="24"/>
              </w:rPr>
            </w:pPr>
            <w:r>
              <w:rPr>
                <w:spacing w:val="-4"/>
                <w:sz w:val="24"/>
              </w:rPr>
              <w:t>10.8</w:t>
            </w:r>
          </w:p>
        </w:tc>
        <w:tc>
          <w:tcPr>
            <w:tcW w:w="1522" w:type="dxa"/>
            <w:tcBorders>
              <w:left w:val="single" w:sz="8" w:space="0" w:color="000000"/>
              <w:bottom w:val="nil"/>
              <w:right w:val="single" w:sz="8" w:space="0" w:color="000000"/>
            </w:tcBorders>
          </w:tcPr>
          <w:p w:rsidR="001324AD" w:rsidRDefault="00432292">
            <w:pPr>
              <w:pStyle w:val="TableParagraph"/>
              <w:spacing w:line="269" w:lineRule="exact"/>
              <w:ind w:left="43"/>
              <w:rPr>
                <w:sz w:val="24"/>
              </w:rPr>
            </w:pPr>
            <w:r>
              <w:rPr>
                <w:spacing w:val="-4"/>
                <w:sz w:val="24"/>
              </w:rPr>
              <w:t>10.8</w:t>
            </w:r>
          </w:p>
        </w:tc>
        <w:tc>
          <w:tcPr>
            <w:tcW w:w="1606" w:type="dxa"/>
            <w:tcBorders>
              <w:left w:val="single" w:sz="8" w:space="0" w:color="000000"/>
              <w:bottom w:val="nil"/>
            </w:tcBorders>
          </w:tcPr>
          <w:p w:rsidR="001324AD" w:rsidRDefault="00432292">
            <w:pPr>
              <w:pStyle w:val="TableParagraph"/>
              <w:spacing w:line="269" w:lineRule="exact"/>
              <w:ind w:left="596"/>
              <w:jc w:val="left"/>
              <w:rPr>
                <w:sz w:val="24"/>
              </w:rPr>
            </w:pPr>
            <w:r>
              <w:rPr>
                <w:spacing w:val="-4"/>
                <w:sz w:val="24"/>
              </w:rPr>
              <w:t>10.8</w:t>
            </w:r>
          </w:p>
        </w:tc>
      </w:tr>
      <w:tr w:rsidR="001324AD">
        <w:trPr>
          <w:trHeight w:val="315"/>
        </w:trPr>
        <w:tc>
          <w:tcPr>
            <w:tcW w:w="2422" w:type="dxa"/>
            <w:tcBorders>
              <w:top w:val="nil"/>
              <w:bottom w:val="nil"/>
            </w:tcBorders>
          </w:tcPr>
          <w:p w:rsidR="001324AD" w:rsidRDefault="00432292">
            <w:pPr>
              <w:pStyle w:val="TableParagraph"/>
              <w:spacing w:before="15"/>
              <w:ind w:left="901"/>
              <w:jc w:val="left"/>
              <w:rPr>
                <w:sz w:val="24"/>
              </w:rPr>
            </w:pPr>
            <w:r>
              <w:rPr>
                <w:sz w:val="24"/>
              </w:rPr>
              <w:t>Kurang</w:t>
            </w:r>
            <w:r>
              <w:rPr>
                <w:spacing w:val="-4"/>
                <w:sz w:val="24"/>
              </w:rPr>
              <w:t xml:space="preserve"> </w:t>
            </w:r>
            <w:r>
              <w:rPr>
                <w:spacing w:val="-2"/>
                <w:sz w:val="24"/>
              </w:rPr>
              <w:t>Setuju</w:t>
            </w:r>
          </w:p>
        </w:tc>
        <w:tc>
          <w:tcPr>
            <w:tcW w:w="1272" w:type="dxa"/>
            <w:tcBorders>
              <w:top w:val="nil"/>
              <w:bottom w:val="nil"/>
              <w:right w:val="single" w:sz="8" w:space="0" w:color="000000"/>
            </w:tcBorders>
          </w:tcPr>
          <w:p w:rsidR="001324AD" w:rsidRDefault="00432292">
            <w:pPr>
              <w:pStyle w:val="TableParagraph"/>
              <w:spacing w:before="15"/>
              <w:ind w:left="42" w:right="2"/>
              <w:rPr>
                <w:sz w:val="24"/>
              </w:rPr>
            </w:pPr>
            <w:r>
              <w:rPr>
                <w:spacing w:val="-5"/>
                <w:sz w:val="24"/>
              </w:rPr>
              <w:t>49</w:t>
            </w:r>
          </w:p>
        </w:tc>
        <w:tc>
          <w:tcPr>
            <w:tcW w:w="1118" w:type="dxa"/>
            <w:tcBorders>
              <w:top w:val="nil"/>
              <w:left w:val="single" w:sz="8" w:space="0" w:color="000000"/>
              <w:bottom w:val="nil"/>
              <w:right w:val="single" w:sz="8" w:space="0" w:color="000000"/>
            </w:tcBorders>
          </w:tcPr>
          <w:p w:rsidR="001324AD" w:rsidRDefault="00432292">
            <w:pPr>
              <w:pStyle w:val="TableParagraph"/>
              <w:spacing w:before="15"/>
              <w:ind w:left="37"/>
              <w:rPr>
                <w:sz w:val="24"/>
              </w:rPr>
            </w:pPr>
            <w:r>
              <w:rPr>
                <w:spacing w:val="-4"/>
                <w:sz w:val="24"/>
              </w:rPr>
              <w:t>52.7</w:t>
            </w:r>
          </w:p>
        </w:tc>
        <w:tc>
          <w:tcPr>
            <w:tcW w:w="1522" w:type="dxa"/>
            <w:tcBorders>
              <w:top w:val="nil"/>
              <w:left w:val="single" w:sz="8" w:space="0" w:color="000000"/>
              <w:bottom w:val="nil"/>
              <w:right w:val="single" w:sz="8" w:space="0" w:color="000000"/>
            </w:tcBorders>
          </w:tcPr>
          <w:p w:rsidR="001324AD" w:rsidRDefault="00432292">
            <w:pPr>
              <w:pStyle w:val="TableParagraph"/>
              <w:spacing w:before="15"/>
              <w:ind w:left="43"/>
              <w:rPr>
                <w:sz w:val="24"/>
              </w:rPr>
            </w:pPr>
            <w:r>
              <w:rPr>
                <w:spacing w:val="-4"/>
                <w:sz w:val="24"/>
              </w:rPr>
              <w:t>52.7</w:t>
            </w:r>
          </w:p>
        </w:tc>
        <w:tc>
          <w:tcPr>
            <w:tcW w:w="1606" w:type="dxa"/>
            <w:tcBorders>
              <w:top w:val="nil"/>
              <w:left w:val="single" w:sz="8" w:space="0" w:color="000000"/>
              <w:bottom w:val="nil"/>
            </w:tcBorders>
          </w:tcPr>
          <w:p w:rsidR="001324AD" w:rsidRDefault="00432292">
            <w:pPr>
              <w:pStyle w:val="TableParagraph"/>
              <w:spacing w:before="15"/>
              <w:ind w:left="596"/>
              <w:jc w:val="left"/>
              <w:rPr>
                <w:sz w:val="24"/>
              </w:rPr>
            </w:pPr>
            <w:r>
              <w:rPr>
                <w:spacing w:val="-4"/>
                <w:sz w:val="24"/>
              </w:rPr>
              <w:t>63.4</w:t>
            </w:r>
          </w:p>
        </w:tc>
      </w:tr>
      <w:tr w:rsidR="001324AD">
        <w:trPr>
          <w:trHeight w:val="315"/>
        </w:trPr>
        <w:tc>
          <w:tcPr>
            <w:tcW w:w="2422" w:type="dxa"/>
            <w:tcBorders>
              <w:top w:val="nil"/>
              <w:bottom w:val="nil"/>
            </w:tcBorders>
          </w:tcPr>
          <w:p w:rsidR="001324AD" w:rsidRDefault="00432292">
            <w:pPr>
              <w:pStyle w:val="TableParagraph"/>
              <w:spacing w:before="14"/>
              <w:ind w:left="1290"/>
              <w:jc w:val="left"/>
              <w:rPr>
                <w:sz w:val="24"/>
              </w:rPr>
            </w:pPr>
            <w:r>
              <w:rPr>
                <w:spacing w:val="-2"/>
                <w:sz w:val="24"/>
              </w:rPr>
              <w:t>Setuju</w:t>
            </w:r>
          </w:p>
        </w:tc>
        <w:tc>
          <w:tcPr>
            <w:tcW w:w="1272" w:type="dxa"/>
            <w:tcBorders>
              <w:top w:val="nil"/>
              <w:bottom w:val="nil"/>
              <w:right w:val="single" w:sz="8" w:space="0" w:color="000000"/>
            </w:tcBorders>
          </w:tcPr>
          <w:p w:rsidR="001324AD" w:rsidRDefault="00432292">
            <w:pPr>
              <w:pStyle w:val="TableParagraph"/>
              <w:spacing w:before="14"/>
              <w:ind w:left="42" w:right="2"/>
              <w:rPr>
                <w:sz w:val="24"/>
              </w:rPr>
            </w:pPr>
            <w:r>
              <w:rPr>
                <w:spacing w:val="-5"/>
                <w:sz w:val="24"/>
              </w:rPr>
              <w:t>34</w:t>
            </w:r>
          </w:p>
        </w:tc>
        <w:tc>
          <w:tcPr>
            <w:tcW w:w="1118" w:type="dxa"/>
            <w:tcBorders>
              <w:top w:val="nil"/>
              <w:left w:val="single" w:sz="8" w:space="0" w:color="000000"/>
              <w:bottom w:val="nil"/>
              <w:right w:val="single" w:sz="8" w:space="0" w:color="000000"/>
            </w:tcBorders>
          </w:tcPr>
          <w:p w:rsidR="001324AD" w:rsidRDefault="00432292">
            <w:pPr>
              <w:pStyle w:val="TableParagraph"/>
              <w:spacing w:before="14"/>
              <w:ind w:left="37"/>
              <w:rPr>
                <w:sz w:val="24"/>
              </w:rPr>
            </w:pPr>
            <w:r>
              <w:rPr>
                <w:spacing w:val="-4"/>
                <w:sz w:val="24"/>
              </w:rPr>
              <w:t>36.6</w:t>
            </w:r>
          </w:p>
        </w:tc>
        <w:tc>
          <w:tcPr>
            <w:tcW w:w="1522" w:type="dxa"/>
            <w:tcBorders>
              <w:top w:val="nil"/>
              <w:left w:val="single" w:sz="8" w:space="0" w:color="000000"/>
              <w:bottom w:val="nil"/>
              <w:right w:val="single" w:sz="8" w:space="0" w:color="000000"/>
            </w:tcBorders>
          </w:tcPr>
          <w:p w:rsidR="001324AD" w:rsidRDefault="00432292">
            <w:pPr>
              <w:pStyle w:val="TableParagraph"/>
              <w:spacing w:before="14"/>
              <w:ind w:left="43"/>
              <w:rPr>
                <w:sz w:val="24"/>
              </w:rPr>
            </w:pPr>
            <w:r>
              <w:rPr>
                <w:spacing w:val="-4"/>
                <w:sz w:val="24"/>
              </w:rPr>
              <w:t>36.6</w:t>
            </w:r>
          </w:p>
        </w:tc>
        <w:tc>
          <w:tcPr>
            <w:tcW w:w="1606" w:type="dxa"/>
            <w:tcBorders>
              <w:top w:val="nil"/>
              <w:left w:val="single" w:sz="8" w:space="0" w:color="000000"/>
              <w:bottom w:val="nil"/>
            </w:tcBorders>
          </w:tcPr>
          <w:p w:rsidR="001324AD" w:rsidRDefault="00432292">
            <w:pPr>
              <w:pStyle w:val="TableParagraph"/>
              <w:spacing w:before="14"/>
              <w:ind w:left="536"/>
              <w:jc w:val="left"/>
              <w:rPr>
                <w:sz w:val="24"/>
              </w:rPr>
            </w:pPr>
            <w:r>
              <w:rPr>
                <w:spacing w:val="-2"/>
                <w:sz w:val="24"/>
              </w:rPr>
              <w:t>100.0</w:t>
            </w:r>
          </w:p>
        </w:tc>
      </w:tr>
      <w:tr w:rsidR="001324AD">
        <w:trPr>
          <w:trHeight w:val="296"/>
        </w:trPr>
        <w:tc>
          <w:tcPr>
            <w:tcW w:w="2422" w:type="dxa"/>
            <w:tcBorders>
              <w:top w:val="nil"/>
            </w:tcBorders>
          </w:tcPr>
          <w:p w:rsidR="001324AD" w:rsidRDefault="00432292">
            <w:pPr>
              <w:pStyle w:val="TableParagraph"/>
              <w:spacing w:before="15" w:line="261" w:lineRule="exact"/>
              <w:ind w:left="1346"/>
              <w:jc w:val="left"/>
              <w:rPr>
                <w:sz w:val="24"/>
              </w:rPr>
            </w:pPr>
            <w:r>
              <w:rPr>
                <w:spacing w:val="-2"/>
                <w:sz w:val="24"/>
              </w:rPr>
              <w:t>Total</w:t>
            </w:r>
          </w:p>
        </w:tc>
        <w:tc>
          <w:tcPr>
            <w:tcW w:w="1272" w:type="dxa"/>
            <w:tcBorders>
              <w:top w:val="nil"/>
              <w:right w:val="single" w:sz="8" w:space="0" w:color="000000"/>
            </w:tcBorders>
          </w:tcPr>
          <w:p w:rsidR="001324AD" w:rsidRDefault="00432292">
            <w:pPr>
              <w:pStyle w:val="TableParagraph"/>
              <w:spacing w:before="15" w:line="261" w:lineRule="exact"/>
              <w:ind w:left="42" w:right="2"/>
              <w:rPr>
                <w:sz w:val="24"/>
              </w:rPr>
            </w:pPr>
            <w:r>
              <w:rPr>
                <w:spacing w:val="-5"/>
                <w:sz w:val="24"/>
              </w:rPr>
              <w:t>93</w:t>
            </w:r>
          </w:p>
        </w:tc>
        <w:tc>
          <w:tcPr>
            <w:tcW w:w="1118" w:type="dxa"/>
            <w:tcBorders>
              <w:top w:val="nil"/>
              <w:left w:val="single" w:sz="8" w:space="0" w:color="000000"/>
              <w:right w:val="single" w:sz="8" w:space="0" w:color="000000"/>
            </w:tcBorders>
          </w:tcPr>
          <w:p w:rsidR="001324AD" w:rsidRDefault="00432292">
            <w:pPr>
              <w:pStyle w:val="TableParagraph"/>
              <w:spacing w:before="15" w:line="261" w:lineRule="exact"/>
              <w:ind w:left="37"/>
              <w:rPr>
                <w:sz w:val="24"/>
              </w:rPr>
            </w:pPr>
            <w:r>
              <w:rPr>
                <w:spacing w:val="-2"/>
                <w:sz w:val="24"/>
              </w:rPr>
              <w:t>100.0</w:t>
            </w:r>
          </w:p>
        </w:tc>
        <w:tc>
          <w:tcPr>
            <w:tcW w:w="1522" w:type="dxa"/>
            <w:tcBorders>
              <w:top w:val="nil"/>
              <w:left w:val="single" w:sz="8" w:space="0" w:color="000000"/>
              <w:right w:val="single" w:sz="8" w:space="0" w:color="000000"/>
            </w:tcBorders>
          </w:tcPr>
          <w:p w:rsidR="001324AD" w:rsidRDefault="00432292">
            <w:pPr>
              <w:pStyle w:val="TableParagraph"/>
              <w:spacing w:before="15" w:line="261" w:lineRule="exact"/>
              <w:ind w:left="43"/>
              <w:rPr>
                <w:sz w:val="24"/>
              </w:rPr>
            </w:pPr>
            <w:r>
              <w:rPr>
                <w:spacing w:val="-2"/>
                <w:sz w:val="24"/>
              </w:rPr>
              <w:t>100.0</w:t>
            </w:r>
          </w:p>
        </w:tc>
        <w:tc>
          <w:tcPr>
            <w:tcW w:w="1606" w:type="dxa"/>
            <w:tcBorders>
              <w:top w:val="nil"/>
              <w:left w:val="single" w:sz="8" w:space="0" w:color="000000"/>
            </w:tcBorders>
          </w:tcPr>
          <w:p w:rsidR="001324AD" w:rsidRDefault="001324AD">
            <w:pPr>
              <w:pStyle w:val="TableParagraph"/>
              <w:jc w:val="left"/>
            </w:pPr>
          </w:p>
        </w:tc>
      </w:tr>
    </w:tbl>
    <w:p w:rsidR="001324AD" w:rsidRDefault="00432292">
      <w:pPr>
        <w:pStyle w:val="BodyText"/>
        <w:spacing w:before="269" w:line="480" w:lineRule="auto"/>
        <w:ind w:right="567" w:firstLine="720"/>
      </w:pPr>
      <w:r>
        <w:t>Tabel 4.5 menunjukkan bahwa sebagian besar responden menyatakan kurang setuju terhadap pernyataan "Saya menyadari kebutuhan akan produk fashion sebelum melakukan pembelian"</w:t>
      </w:r>
      <w:r>
        <w:t xml:space="preserve"> (Y.3), yaitu sebanyak 49 responden (52,7%). Sebanyak 34 responden (36,6%) menyatakan setuju, dan 10 responden (10,8%) menyatakan tidak setuju. Temuan ini mengindikasikan bahwa mayoritas konsumen cenderung melakukan pembelian produk fashion tanpa terlebih </w:t>
      </w:r>
      <w:r>
        <w:t>dahulu menyadari</w:t>
      </w:r>
      <w:r>
        <w:rPr>
          <w:spacing w:val="-9"/>
        </w:rPr>
        <w:t xml:space="preserve"> </w:t>
      </w:r>
      <w:r>
        <w:t>kebutuhan</w:t>
      </w:r>
      <w:r>
        <w:rPr>
          <w:spacing w:val="-5"/>
        </w:rPr>
        <w:t xml:space="preserve"> </w:t>
      </w:r>
      <w:r>
        <w:t>yang</w:t>
      </w:r>
      <w:r>
        <w:rPr>
          <w:spacing w:val="-10"/>
        </w:rPr>
        <w:t xml:space="preserve"> </w:t>
      </w:r>
      <w:r>
        <w:t>jelas,</w:t>
      </w:r>
      <w:r>
        <w:rPr>
          <w:spacing w:val="-6"/>
        </w:rPr>
        <w:t xml:space="preserve"> </w:t>
      </w:r>
      <w:r>
        <w:t>yang</w:t>
      </w:r>
      <w:r>
        <w:rPr>
          <w:spacing w:val="-10"/>
        </w:rPr>
        <w:t xml:space="preserve"> </w:t>
      </w:r>
      <w:r>
        <w:t>mencerminkan</w:t>
      </w:r>
      <w:r>
        <w:rPr>
          <w:spacing w:val="-9"/>
        </w:rPr>
        <w:t xml:space="preserve"> </w:t>
      </w:r>
      <w:r>
        <w:t>adanya</w:t>
      </w:r>
      <w:r>
        <w:rPr>
          <w:spacing w:val="-10"/>
        </w:rPr>
        <w:t xml:space="preserve"> </w:t>
      </w:r>
      <w:r>
        <w:t>pola</w:t>
      </w:r>
      <w:r>
        <w:rPr>
          <w:spacing w:val="-9"/>
        </w:rPr>
        <w:t xml:space="preserve"> </w:t>
      </w:r>
      <w:r>
        <w:t>pembelian</w:t>
      </w:r>
      <w:r>
        <w:rPr>
          <w:spacing w:val="-6"/>
        </w:rPr>
        <w:t xml:space="preserve"> </w:t>
      </w:r>
      <w:r>
        <w:t>yang bersifat tidak direncanakan. Hal ini mendukung adanya kecenderungan impulse buying dalam pembelian di Hongkong Fashion, di mana dorongan emosional dan daya tarik visual pro</w:t>
      </w:r>
      <w:r>
        <w:t xml:space="preserve">duk lebih dominan dibanding pertimbangan kebutuhan </w:t>
      </w:r>
      <w:r>
        <w:rPr>
          <w:spacing w:val="-2"/>
        </w:rPr>
        <w:t>rasional.</w:t>
      </w:r>
    </w:p>
    <w:p w:rsidR="001324AD" w:rsidRDefault="00432292">
      <w:pPr>
        <w:pStyle w:val="Heading1"/>
        <w:numPr>
          <w:ilvl w:val="2"/>
          <w:numId w:val="5"/>
        </w:numPr>
        <w:tabs>
          <w:tab w:val="left" w:pos="1288"/>
        </w:tabs>
        <w:spacing w:line="275" w:lineRule="exact"/>
      </w:pPr>
      <w:r>
        <w:t>Uji</w:t>
      </w:r>
      <w:r>
        <w:rPr>
          <w:spacing w:val="-15"/>
        </w:rPr>
        <w:t xml:space="preserve"> </w:t>
      </w:r>
      <w:r>
        <w:t>Asumsi</w:t>
      </w:r>
      <w:r>
        <w:rPr>
          <w:spacing w:val="-5"/>
        </w:rPr>
        <w:t xml:space="preserve"> </w:t>
      </w:r>
      <w:r>
        <w:rPr>
          <w:spacing w:val="-2"/>
        </w:rPr>
        <w:t>Klasik</w:t>
      </w:r>
    </w:p>
    <w:p w:rsidR="001324AD" w:rsidRDefault="00432292">
      <w:pPr>
        <w:pStyle w:val="BodyText"/>
        <w:spacing w:before="223" w:line="475" w:lineRule="auto"/>
        <w:ind w:right="568" w:firstLine="720"/>
      </w:pPr>
      <w:r>
        <w:t>Uji</w:t>
      </w:r>
      <w:r>
        <w:rPr>
          <w:spacing w:val="-15"/>
        </w:rPr>
        <w:t xml:space="preserve"> </w:t>
      </w:r>
      <w:r>
        <w:t>asumsi</w:t>
      </w:r>
      <w:r>
        <w:rPr>
          <w:spacing w:val="-15"/>
        </w:rPr>
        <w:t xml:space="preserve"> </w:t>
      </w:r>
      <w:r>
        <w:t>klasik</w:t>
      </w:r>
      <w:r>
        <w:rPr>
          <w:spacing w:val="-15"/>
        </w:rPr>
        <w:t xml:space="preserve"> </w:t>
      </w:r>
      <w:r>
        <w:t>yang</w:t>
      </w:r>
      <w:r>
        <w:rPr>
          <w:spacing w:val="-15"/>
        </w:rPr>
        <w:t xml:space="preserve"> </w:t>
      </w:r>
      <w:r>
        <w:t>harus</w:t>
      </w:r>
      <w:r>
        <w:rPr>
          <w:spacing w:val="-15"/>
        </w:rPr>
        <w:t xml:space="preserve"> </w:t>
      </w:r>
      <w:r>
        <w:t>dipenuhi</w:t>
      </w:r>
      <w:r>
        <w:rPr>
          <w:spacing w:val="-15"/>
        </w:rPr>
        <w:t xml:space="preserve"> </w:t>
      </w:r>
      <w:r>
        <w:t>dalam</w:t>
      </w:r>
      <w:r>
        <w:rPr>
          <w:spacing w:val="-15"/>
        </w:rPr>
        <w:t xml:space="preserve"> </w:t>
      </w:r>
      <w:r>
        <w:t>sebuah</w:t>
      </w:r>
      <w:r>
        <w:rPr>
          <w:spacing w:val="-15"/>
        </w:rPr>
        <w:t xml:space="preserve"> </w:t>
      </w:r>
      <w:r>
        <w:t>model</w:t>
      </w:r>
      <w:r>
        <w:rPr>
          <w:spacing w:val="-15"/>
        </w:rPr>
        <w:t xml:space="preserve"> </w:t>
      </w:r>
      <w:r>
        <w:t>regresi</w:t>
      </w:r>
      <w:r>
        <w:rPr>
          <w:spacing w:val="-15"/>
        </w:rPr>
        <w:t xml:space="preserve"> </w:t>
      </w:r>
      <w:r>
        <w:t>berganda antara lain ialah sebagai berikut :</w:t>
      </w:r>
    </w:p>
    <w:p w:rsidR="001324AD" w:rsidRDefault="001324AD">
      <w:pPr>
        <w:pStyle w:val="BodyText"/>
        <w:spacing w:line="475" w:lineRule="auto"/>
        <w:sectPr w:rsidR="001324AD">
          <w:pgSz w:w="11910" w:h="16840"/>
          <w:pgMar w:top="1740" w:right="1133" w:bottom="280" w:left="1700" w:header="725" w:footer="0" w:gutter="0"/>
          <w:cols w:space="720"/>
        </w:sectPr>
      </w:pPr>
    </w:p>
    <w:p w:rsidR="001324AD" w:rsidRDefault="00432292">
      <w:pPr>
        <w:pStyle w:val="Heading1"/>
        <w:numPr>
          <w:ilvl w:val="3"/>
          <w:numId w:val="5"/>
        </w:numPr>
        <w:tabs>
          <w:tab w:val="left" w:pos="1288"/>
        </w:tabs>
        <w:spacing w:before="125"/>
        <w:jc w:val="both"/>
      </w:pPr>
      <w:r>
        <w:lastRenderedPageBreak/>
        <w:t>Uji</w:t>
      </w:r>
      <w:r>
        <w:rPr>
          <w:spacing w:val="-2"/>
        </w:rPr>
        <w:t xml:space="preserve"> Normalitas</w:t>
      </w:r>
    </w:p>
    <w:p w:rsidR="001324AD" w:rsidRDefault="00432292">
      <w:pPr>
        <w:pStyle w:val="BodyText"/>
        <w:spacing w:before="223" w:line="480" w:lineRule="auto"/>
        <w:ind w:right="562" w:firstLine="720"/>
      </w:pPr>
      <w:r>
        <w:t>Uji normalitas dilakukan untuk men</w:t>
      </w:r>
      <w:r>
        <w:t>getahui apakah data residual (selisih antara nilai aktual dan nilai prediksi) dalam model regresi berdistribusi normal. Distribusi normal residual ialah syarat penting untuk validitas uji dominansi parameter regresi, seperti uji t dan uji F. Dalam pengkaji</w:t>
      </w:r>
      <w:r>
        <w:t>an ini, uji normalitas dilakukan menerapkan uji Kolmogorov-Smirnov (K-S Test) dan/atau dengan melihat bentuk grafik P-P Plot atau histogram residual. Apabilah nilai dominansi (Asymp. Sig) dari uji Kolmogorov-Smirnov lebih besar dari 0,05, maka data residua</w:t>
      </w:r>
      <w:r>
        <w:t>l dianggap berdistribusi normal. Selain itu, pola sebar pada grafik P-P</w:t>
      </w:r>
      <w:r>
        <w:rPr>
          <w:spacing w:val="-2"/>
        </w:rPr>
        <w:t xml:space="preserve"> </w:t>
      </w:r>
      <w:r>
        <w:t>Plot yang mendekati garis diagonal juga mengindikasikan distribusi normal.</w:t>
      </w:r>
    </w:p>
    <w:p w:rsidR="001324AD" w:rsidRDefault="00432292">
      <w:pPr>
        <w:pStyle w:val="Heading1"/>
        <w:spacing w:line="272" w:lineRule="exact"/>
        <w:ind w:left="578"/>
        <w:jc w:val="left"/>
      </w:pPr>
      <w:r>
        <w:t>Tabel</w:t>
      </w:r>
      <w:r>
        <w:rPr>
          <w:spacing w:val="-6"/>
        </w:rPr>
        <w:t xml:space="preserve"> </w:t>
      </w:r>
      <w:r>
        <w:t>4.7</w:t>
      </w:r>
      <w:r>
        <w:rPr>
          <w:spacing w:val="-5"/>
        </w:rPr>
        <w:t xml:space="preserve"> </w:t>
      </w:r>
      <w:r>
        <w:t>Hasil</w:t>
      </w:r>
      <w:r>
        <w:rPr>
          <w:spacing w:val="-5"/>
        </w:rPr>
        <w:t xml:space="preserve"> </w:t>
      </w:r>
      <w:r>
        <w:t>Uji</w:t>
      </w:r>
      <w:r>
        <w:rPr>
          <w:spacing w:val="-5"/>
        </w:rPr>
        <w:t xml:space="preserve"> </w:t>
      </w:r>
      <w:r>
        <w:t>Normalitas</w:t>
      </w:r>
      <w:r>
        <w:rPr>
          <w:spacing w:val="-6"/>
        </w:rPr>
        <w:t xml:space="preserve"> </w:t>
      </w:r>
      <w:r>
        <w:t>Data</w:t>
      </w:r>
      <w:r>
        <w:rPr>
          <w:spacing w:val="-6"/>
        </w:rPr>
        <w:t xml:space="preserve"> </w:t>
      </w:r>
      <w:r>
        <w:t>One-Sample</w:t>
      </w:r>
      <w:r>
        <w:rPr>
          <w:spacing w:val="-5"/>
        </w:rPr>
        <w:t xml:space="preserve"> </w:t>
      </w:r>
      <w:r>
        <w:t>Kolmogorov-Smirnov</w:t>
      </w:r>
      <w:r>
        <w:rPr>
          <w:spacing w:val="-9"/>
        </w:rPr>
        <w:t xml:space="preserve"> </w:t>
      </w:r>
      <w:r>
        <w:rPr>
          <w:spacing w:val="-4"/>
        </w:rPr>
        <w:t>Test</w:t>
      </w:r>
    </w:p>
    <w:p w:rsidR="001324AD" w:rsidRDefault="001324AD">
      <w:pPr>
        <w:pStyle w:val="BodyText"/>
        <w:spacing w:before="3"/>
        <w:ind w:left="0"/>
        <w:jc w:val="left"/>
        <w:rPr>
          <w:b/>
        </w:rPr>
      </w:pPr>
    </w:p>
    <w:p w:rsidR="001324AD" w:rsidRDefault="00432292">
      <w:pPr>
        <w:pStyle w:val="BodyText"/>
        <w:spacing w:after="6"/>
        <w:ind w:left="0" w:right="1"/>
        <w:jc w:val="center"/>
      </w:pPr>
      <w:r>
        <w:t>One-Sample</w:t>
      </w:r>
      <w:r>
        <w:rPr>
          <w:spacing w:val="-3"/>
        </w:rPr>
        <w:t xml:space="preserve"> </w:t>
      </w:r>
      <w:r>
        <w:t>Kolmogorov-Smirnov</w:t>
      </w:r>
      <w:r>
        <w:rPr>
          <w:spacing w:val="-3"/>
        </w:rPr>
        <w:t xml:space="preserve"> </w:t>
      </w:r>
      <w:r>
        <w:rPr>
          <w:spacing w:val="-4"/>
        </w:rPr>
        <w:t>Test</w:t>
      </w:r>
    </w:p>
    <w:tbl>
      <w:tblPr>
        <w:tblW w:w="0" w:type="auto"/>
        <w:tblInd w:w="18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91"/>
        <w:gridCol w:w="1474"/>
      </w:tblGrid>
      <w:tr w:rsidR="001324AD">
        <w:trPr>
          <w:trHeight w:val="545"/>
        </w:trPr>
        <w:tc>
          <w:tcPr>
            <w:tcW w:w="3891" w:type="dxa"/>
          </w:tcPr>
          <w:p w:rsidR="001324AD" w:rsidRDefault="001324AD">
            <w:pPr>
              <w:pStyle w:val="TableParagraph"/>
              <w:jc w:val="left"/>
              <w:rPr>
                <w:sz w:val="24"/>
              </w:rPr>
            </w:pPr>
          </w:p>
        </w:tc>
        <w:tc>
          <w:tcPr>
            <w:tcW w:w="1474" w:type="dxa"/>
          </w:tcPr>
          <w:p w:rsidR="001324AD" w:rsidRDefault="00432292">
            <w:pPr>
              <w:pStyle w:val="TableParagraph"/>
              <w:spacing w:line="267" w:lineRule="exact"/>
              <w:ind w:left="35"/>
              <w:rPr>
                <w:sz w:val="24"/>
              </w:rPr>
            </w:pPr>
            <w:r>
              <w:rPr>
                <w:spacing w:val="-2"/>
                <w:sz w:val="24"/>
              </w:rPr>
              <w:t>U</w:t>
            </w:r>
            <w:r>
              <w:rPr>
                <w:spacing w:val="-2"/>
                <w:sz w:val="24"/>
              </w:rPr>
              <w:t>nstandardize</w:t>
            </w:r>
          </w:p>
          <w:p w:rsidR="001324AD" w:rsidRDefault="00432292">
            <w:pPr>
              <w:pStyle w:val="TableParagraph"/>
              <w:spacing w:line="258" w:lineRule="exact"/>
              <w:ind w:left="35"/>
              <w:rPr>
                <w:sz w:val="24"/>
              </w:rPr>
            </w:pPr>
            <w:r>
              <w:rPr>
                <w:sz w:val="24"/>
              </w:rPr>
              <w:t>d</w:t>
            </w:r>
            <w:r>
              <w:rPr>
                <w:spacing w:val="-2"/>
                <w:sz w:val="24"/>
              </w:rPr>
              <w:t xml:space="preserve"> Residual</w:t>
            </w:r>
          </w:p>
        </w:tc>
      </w:tr>
      <w:tr w:rsidR="001324AD">
        <w:trPr>
          <w:trHeight w:val="274"/>
        </w:trPr>
        <w:tc>
          <w:tcPr>
            <w:tcW w:w="3891" w:type="dxa"/>
            <w:tcBorders>
              <w:bottom w:val="nil"/>
            </w:tcBorders>
          </w:tcPr>
          <w:p w:rsidR="001324AD" w:rsidRDefault="00432292">
            <w:pPr>
              <w:pStyle w:val="TableParagraph"/>
              <w:spacing w:line="255" w:lineRule="exact"/>
              <w:ind w:left="41"/>
              <w:rPr>
                <w:sz w:val="24"/>
              </w:rPr>
            </w:pPr>
            <w:r>
              <w:rPr>
                <w:spacing w:val="-10"/>
                <w:sz w:val="24"/>
              </w:rPr>
              <w:t>N</w:t>
            </w:r>
          </w:p>
        </w:tc>
        <w:tc>
          <w:tcPr>
            <w:tcW w:w="1474" w:type="dxa"/>
            <w:tcBorders>
              <w:bottom w:val="nil"/>
            </w:tcBorders>
          </w:tcPr>
          <w:p w:rsidR="001324AD" w:rsidRDefault="00432292">
            <w:pPr>
              <w:pStyle w:val="TableParagraph"/>
              <w:spacing w:line="255" w:lineRule="exact"/>
              <w:ind w:left="38"/>
              <w:rPr>
                <w:sz w:val="24"/>
              </w:rPr>
            </w:pPr>
            <w:r>
              <w:rPr>
                <w:spacing w:val="-5"/>
                <w:sz w:val="24"/>
              </w:rPr>
              <w:t>93</w:t>
            </w:r>
          </w:p>
        </w:tc>
      </w:tr>
      <w:tr w:rsidR="001324AD">
        <w:trPr>
          <w:trHeight w:val="276"/>
        </w:trPr>
        <w:tc>
          <w:tcPr>
            <w:tcW w:w="3891" w:type="dxa"/>
            <w:tcBorders>
              <w:top w:val="nil"/>
              <w:bottom w:val="nil"/>
            </w:tcBorders>
          </w:tcPr>
          <w:p w:rsidR="001324AD" w:rsidRDefault="00432292">
            <w:pPr>
              <w:pStyle w:val="TableParagraph"/>
              <w:tabs>
                <w:tab w:val="left" w:pos="2881"/>
              </w:tabs>
              <w:spacing w:line="256" w:lineRule="exact"/>
              <w:ind w:left="157"/>
              <w:jc w:val="left"/>
              <w:rPr>
                <w:sz w:val="24"/>
              </w:rPr>
            </w:pPr>
            <w:r>
              <w:rPr>
                <w:sz w:val="24"/>
              </w:rPr>
              <w:t>Normal</w:t>
            </w:r>
            <w:r>
              <w:rPr>
                <w:spacing w:val="-2"/>
                <w:sz w:val="24"/>
              </w:rPr>
              <w:t xml:space="preserve"> Parametersa,b</w:t>
            </w:r>
            <w:r>
              <w:rPr>
                <w:sz w:val="24"/>
              </w:rPr>
              <w:tab/>
            </w:r>
            <w:r>
              <w:rPr>
                <w:spacing w:val="-4"/>
                <w:sz w:val="24"/>
              </w:rPr>
              <w:t>Mean</w:t>
            </w:r>
          </w:p>
        </w:tc>
        <w:tc>
          <w:tcPr>
            <w:tcW w:w="1474" w:type="dxa"/>
            <w:tcBorders>
              <w:top w:val="nil"/>
              <w:bottom w:val="nil"/>
            </w:tcBorders>
          </w:tcPr>
          <w:p w:rsidR="001324AD" w:rsidRDefault="00432292">
            <w:pPr>
              <w:pStyle w:val="TableParagraph"/>
              <w:spacing w:line="256" w:lineRule="exact"/>
              <w:ind w:left="36"/>
              <w:rPr>
                <w:sz w:val="24"/>
              </w:rPr>
            </w:pPr>
            <w:r>
              <w:rPr>
                <w:spacing w:val="-2"/>
                <w:sz w:val="24"/>
              </w:rPr>
              <w:t>.0000000</w:t>
            </w:r>
          </w:p>
        </w:tc>
      </w:tr>
      <w:tr w:rsidR="001324AD">
        <w:trPr>
          <w:trHeight w:val="276"/>
        </w:trPr>
        <w:tc>
          <w:tcPr>
            <w:tcW w:w="3891" w:type="dxa"/>
            <w:tcBorders>
              <w:top w:val="nil"/>
              <w:bottom w:val="nil"/>
            </w:tcBorders>
          </w:tcPr>
          <w:p w:rsidR="001324AD" w:rsidRDefault="00432292">
            <w:pPr>
              <w:pStyle w:val="TableParagraph"/>
              <w:spacing w:line="256" w:lineRule="exact"/>
              <w:ind w:left="2461" w:right="-15"/>
              <w:jc w:val="left"/>
              <w:rPr>
                <w:sz w:val="24"/>
              </w:rPr>
            </w:pPr>
            <w:r>
              <w:rPr>
                <w:sz w:val="24"/>
              </w:rPr>
              <w:t xml:space="preserve">Std. </w:t>
            </w:r>
            <w:r>
              <w:rPr>
                <w:spacing w:val="-2"/>
                <w:sz w:val="24"/>
              </w:rPr>
              <w:t>Deviation</w:t>
            </w:r>
          </w:p>
        </w:tc>
        <w:tc>
          <w:tcPr>
            <w:tcW w:w="1474" w:type="dxa"/>
            <w:tcBorders>
              <w:top w:val="nil"/>
              <w:bottom w:val="nil"/>
            </w:tcBorders>
          </w:tcPr>
          <w:p w:rsidR="001324AD" w:rsidRDefault="00432292">
            <w:pPr>
              <w:pStyle w:val="TableParagraph"/>
              <w:spacing w:line="256" w:lineRule="exact"/>
              <w:ind w:left="36"/>
              <w:rPr>
                <w:sz w:val="24"/>
              </w:rPr>
            </w:pPr>
            <w:r>
              <w:rPr>
                <w:spacing w:val="-2"/>
                <w:sz w:val="24"/>
              </w:rPr>
              <w:t>.41815563</w:t>
            </w:r>
          </w:p>
        </w:tc>
      </w:tr>
      <w:tr w:rsidR="001324AD">
        <w:trPr>
          <w:trHeight w:val="275"/>
        </w:trPr>
        <w:tc>
          <w:tcPr>
            <w:tcW w:w="3891" w:type="dxa"/>
            <w:tcBorders>
              <w:top w:val="nil"/>
              <w:bottom w:val="nil"/>
            </w:tcBorders>
          </w:tcPr>
          <w:p w:rsidR="001324AD" w:rsidRDefault="00432292">
            <w:pPr>
              <w:pStyle w:val="TableParagraph"/>
              <w:tabs>
                <w:tab w:val="left" w:pos="2721"/>
              </w:tabs>
              <w:spacing w:line="256" w:lineRule="exact"/>
              <w:ind w:left="546"/>
              <w:jc w:val="left"/>
              <w:rPr>
                <w:sz w:val="24"/>
              </w:rPr>
            </w:pPr>
            <w:r>
              <w:rPr>
                <w:sz w:val="24"/>
              </w:rPr>
              <w:t xml:space="preserve">Most </w:t>
            </w:r>
            <w:r>
              <w:rPr>
                <w:spacing w:val="-2"/>
                <w:sz w:val="24"/>
              </w:rPr>
              <w:t>Extreme</w:t>
            </w:r>
            <w:r>
              <w:rPr>
                <w:sz w:val="24"/>
              </w:rPr>
              <w:tab/>
            </w:r>
            <w:r>
              <w:rPr>
                <w:spacing w:val="-2"/>
                <w:sz w:val="24"/>
              </w:rPr>
              <w:t>Absolute</w:t>
            </w:r>
          </w:p>
        </w:tc>
        <w:tc>
          <w:tcPr>
            <w:tcW w:w="1474" w:type="dxa"/>
            <w:tcBorders>
              <w:top w:val="nil"/>
              <w:bottom w:val="nil"/>
            </w:tcBorders>
          </w:tcPr>
          <w:p w:rsidR="001324AD" w:rsidRDefault="00432292">
            <w:pPr>
              <w:pStyle w:val="TableParagraph"/>
              <w:spacing w:line="256" w:lineRule="exact"/>
              <w:ind w:left="36"/>
              <w:rPr>
                <w:sz w:val="24"/>
              </w:rPr>
            </w:pPr>
            <w:r>
              <w:rPr>
                <w:spacing w:val="-4"/>
                <w:sz w:val="24"/>
              </w:rPr>
              <w:t>.297</w:t>
            </w:r>
          </w:p>
        </w:tc>
      </w:tr>
      <w:tr w:rsidR="001324AD">
        <w:trPr>
          <w:trHeight w:val="276"/>
        </w:trPr>
        <w:tc>
          <w:tcPr>
            <w:tcW w:w="3891" w:type="dxa"/>
            <w:tcBorders>
              <w:top w:val="nil"/>
              <w:bottom w:val="nil"/>
            </w:tcBorders>
          </w:tcPr>
          <w:p w:rsidR="001324AD" w:rsidRDefault="00432292">
            <w:pPr>
              <w:pStyle w:val="TableParagraph"/>
              <w:tabs>
                <w:tab w:val="left" w:pos="2769"/>
              </w:tabs>
              <w:spacing w:line="256" w:lineRule="exact"/>
              <w:ind w:left="671"/>
              <w:jc w:val="left"/>
              <w:rPr>
                <w:sz w:val="24"/>
              </w:rPr>
            </w:pPr>
            <w:r>
              <w:rPr>
                <w:spacing w:val="-2"/>
                <w:sz w:val="24"/>
              </w:rPr>
              <w:t>Differences</w:t>
            </w:r>
            <w:r>
              <w:rPr>
                <w:sz w:val="24"/>
              </w:rPr>
              <w:tab/>
            </w:r>
            <w:r>
              <w:rPr>
                <w:spacing w:val="-2"/>
                <w:sz w:val="24"/>
              </w:rPr>
              <w:t>Positive</w:t>
            </w:r>
          </w:p>
        </w:tc>
        <w:tc>
          <w:tcPr>
            <w:tcW w:w="1474" w:type="dxa"/>
            <w:tcBorders>
              <w:top w:val="nil"/>
              <w:bottom w:val="nil"/>
            </w:tcBorders>
          </w:tcPr>
          <w:p w:rsidR="001324AD" w:rsidRDefault="00432292">
            <w:pPr>
              <w:pStyle w:val="TableParagraph"/>
              <w:spacing w:line="256" w:lineRule="exact"/>
              <w:ind w:left="36"/>
              <w:rPr>
                <w:sz w:val="24"/>
              </w:rPr>
            </w:pPr>
            <w:r>
              <w:rPr>
                <w:spacing w:val="-4"/>
                <w:sz w:val="24"/>
              </w:rPr>
              <w:t>.297</w:t>
            </w:r>
          </w:p>
        </w:tc>
      </w:tr>
      <w:tr w:rsidR="001324AD">
        <w:trPr>
          <w:trHeight w:val="275"/>
        </w:trPr>
        <w:tc>
          <w:tcPr>
            <w:tcW w:w="3891" w:type="dxa"/>
            <w:tcBorders>
              <w:top w:val="nil"/>
              <w:bottom w:val="nil"/>
            </w:tcBorders>
          </w:tcPr>
          <w:p w:rsidR="001324AD" w:rsidRDefault="00432292">
            <w:pPr>
              <w:pStyle w:val="TableParagraph"/>
              <w:spacing w:line="256" w:lineRule="exact"/>
              <w:ind w:right="258"/>
              <w:jc w:val="right"/>
              <w:rPr>
                <w:sz w:val="24"/>
              </w:rPr>
            </w:pPr>
            <w:r>
              <w:rPr>
                <w:spacing w:val="-2"/>
                <w:sz w:val="24"/>
              </w:rPr>
              <w:t>Negative</w:t>
            </w:r>
          </w:p>
        </w:tc>
        <w:tc>
          <w:tcPr>
            <w:tcW w:w="1474" w:type="dxa"/>
            <w:tcBorders>
              <w:top w:val="nil"/>
              <w:bottom w:val="nil"/>
            </w:tcBorders>
          </w:tcPr>
          <w:p w:rsidR="001324AD" w:rsidRDefault="00432292">
            <w:pPr>
              <w:pStyle w:val="TableParagraph"/>
              <w:spacing w:line="256" w:lineRule="exact"/>
              <w:ind w:left="38"/>
              <w:rPr>
                <w:sz w:val="24"/>
              </w:rPr>
            </w:pPr>
            <w:r>
              <w:rPr>
                <w:spacing w:val="-2"/>
                <w:sz w:val="24"/>
              </w:rPr>
              <w:t>-</w:t>
            </w:r>
            <w:r>
              <w:rPr>
                <w:spacing w:val="-4"/>
                <w:sz w:val="24"/>
              </w:rPr>
              <w:t>.146</w:t>
            </w:r>
          </w:p>
        </w:tc>
      </w:tr>
      <w:tr w:rsidR="001324AD">
        <w:trPr>
          <w:trHeight w:val="276"/>
        </w:trPr>
        <w:tc>
          <w:tcPr>
            <w:tcW w:w="3891" w:type="dxa"/>
            <w:tcBorders>
              <w:top w:val="nil"/>
              <w:bottom w:val="nil"/>
            </w:tcBorders>
          </w:tcPr>
          <w:p w:rsidR="001324AD" w:rsidRDefault="00432292">
            <w:pPr>
              <w:pStyle w:val="TableParagraph"/>
              <w:spacing w:line="256" w:lineRule="exact"/>
              <w:ind w:left="1319"/>
              <w:jc w:val="left"/>
              <w:rPr>
                <w:sz w:val="24"/>
              </w:rPr>
            </w:pPr>
            <w:r>
              <w:rPr>
                <w:sz w:val="24"/>
              </w:rPr>
              <w:t>Test</w:t>
            </w:r>
            <w:r>
              <w:rPr>
                <w:spacing w:val="-2"/>
                <w:sz w:val="24"/>
              </w:rPr>
              <w:t xml:space="preserve"> Statistic</w:t>
            </w:r>
          </w:p>
        </w:tc>
        <w:tc>
          <w:tcPr>
            <w:tcW w:w="1474" w:type="dxa"/>
            <w:tcBorders>
              <w:top w:val="nil"/>
              <w:bottom w:val="nil"/>
            </w:tcBorders>
          </w:tcPr>
          <w:p w:rsidR="001324AD" w:rsidRDefault="00432292">
            <w:pPr>
              <w:pStyle w:val="TableParagraph"/>
              <w:spacing w:line="256" w:lineRule="exact"/>
              <w:ind w:left="36"/>
              <w:rPr>
                <w:sz w:val="24"/>
              </w:rPr>
            </w:pPr>
            <w:r>
              <w:rPr>
                <w:spacing w:val="-4"/>
                <w:sz w:val="24"/>
              </w:rPr>
              <w:t>.297</w:t>
            </w:r>
          </w:p>
        </w:tc>
      </w:tr>
      <w:tr w:rsidR="001324AD">
        <w:trPr>
          <w:trHeight w:val="273"/>
        </w:trPr>
        <w:tc>
          <w:tcPr>
            <w:tcW w:w="3891" w:type="dxa"/>
            <w:tcBorders>
              <w:top w:val="nil"/>
            </w:tcBorders>
          </w:tcPr>
          <w:p w:rsidR="001324AD" w:rsidRDefault="00432292">
            <w:pPr>
              <w:pStyle w:val="TableParagraph"/>
              <w:spacing w:line="253" w:lineRule="exact"/>
              <w:ind w:left="870"/>
              <w:jc w:val="left"/>
              <w:rPr>
                <w:sz w:val="24"/>
              </w:rPr>
            </w:pPr>
            <w:r>
              <w:rPr>
                <w:sz w:val="24"/>
              </w:rPr>
              <w:t>Asymp.</w:t>
            </w:r>
            <w:r>
              <w:rPr>
                <w:spacing w:val="-5"/>
                <w:sz w:val="24"/>
              </w:rPr>
              <w:t xml:space="preserve"> </w:t>
            </w:r>
            <w:r>
              <w:rPr>
                <w:sz w:val="24"/>
              </w:rPr>
              <w:t>Sig.</w:t>
            </w:r>
            <w:r>
              <w:rPr>
                <w:spacing w:val="-1"/>
                <w:sz w:val="24"/>
              </w:rPr>
              <w:t xml:space="preserve"> </w:t>
            </w:r>
            <w:r>
              <w:rPr>
                <w:sz w:val="24"/>
              </w:rPr>
              <w:t>(2-</w:t>
            </w:r>
            <w:r>
              <w:rPr>
                <w:spacing w:val="-2"/>
                <w:sz w:val="24"/>
              </w:rPr>
              <w:t>tailed)</w:t>
            </w:r>
          </w:p>
        </w:tc>
        <w:tc>
          <w:tcPr>
            <w:tcW w:w="1474" w:type="dxa"/>
            <w:tcBorders>
              <w:top w:val="nil"/>
            </w:tcBorders>
          </w:tcPr>
          <w:p w:rsidR="001324AD" w:rsidRDefault="00432292">
            <w:pPr>
              <w:pStyle w:val="TableParagraph"/>
              <w:spacing w:line="253" w:lineRule="exact"/>
              <w:ind w:left="37"/>
              <w:rPr>
                <w:sz w:val="24"/>
              </w:rPr>
            </w:pPr>
            <w:r>
              <w:rPr>
                <w:spacing w:val="-2"/>
                <w:sz w:val="24"/>
              </w:rPr>
              <w:t>.000c</w:t>
            </w:r>
          </w:p>
        </w:tc>
      </w:tr>
    </w:tbl>
    <w:p w:rsidR="001324AD" w:rsidRDefault="00432292">
      <w:pPr>
        <w:pStyle w:val="ListParagraph"/>
        <w:numPr>
          <w:ilvl w:val="4"/>
          <w:numId w:val="5"/>
        </w:numPr>
        <w:tabs>
          <w:tab w:val="left" w:pos="3321"/>
        </w:tabs>
        <w:ind w:hanging="225"/>
        <w:jc w:val="left"/>
        <w:rPr>
          <w:sz w:val="24"/>
        </w:rPr>
      </w:pPr>
      <w:r>
        <w:rPr>
          <w:sz w:val="24"/>
        </w:rPr>
        <w:t>Test</w:t>
      </w:r>
      <w:r>
        <w:rPr>
          <w:spacing w:val="-1"/>
          <w:sz w:val="24"/>
        </w:rPr>
        <w:t xml:space="preserve"> </w:t>
      </w:r>
      <w:r>
        <w:rPr>
          <w:sz w:val="24"/>
        </w:rPr>
        <w:t>distribution</w:t>
      </w:r>
      <w:r>
        <w:rPr>
          <w:spacing w:val="-1"/>
          <w:sz w:val="24"/>
        </w:rPr>
        <w:t xml:space="preserve"> </w:t>
      </w:r>
      <w:r>
        <w:rPr>
          <w:sz w:val="24"/>
        </w:rPr>
        <w:t xml:space="preserve">is </w:t>
      </w:r>
      <w:r>
        <w:rPr>
          <w:spacing w:val="-2"/>
          <w:sz w:val="24"/>
        </w:rPr>
        <w:t>Normal.</w:t>
      </w:r>
    </w:p>
    <w:p w:rsidR="001324AD" w:rsidRDefault="00432292">
      <w:pPr>
        <w:pStyle w:val="ListParagraph"/>
        <w:numPr>
          <w:ilvl w:val="4"/>
          <w:numId w:val="5"/>
        </w:numPr>
        <w:tabs>
          <w:tab w:val="left" w:pos="3619"/>
        </w:tabs>
        <w:ind w:left="3619" w:hanging="240"/>
        <w:jc w:val="left"/>
        <w:rPr>
          <w:sz w:val="24"/>
        </w:rPr>
      </w:pPr>
      <w:r>
        <w:rPr>
          <w:sz w:val="24"/>
        </w:rPr>
        <w:t>Calculated</w:t>
      </w:r>
      <w:r>
        <w:rPr>
          <w:spacing w:val="-4"/>
          <w:sz w:val="24"/>
        </w:rPr>
        <w:t xml:space="preserve"> </w:t>
      </w:r>
      <w:r>
        <w:rPr>
          <w:sz w:val="24"/>
        </w:rPr>
        <w:t>from</w:t>
      </w:r>
      <w:r>
        <w:rPr>
          <w:spacing w:val="-2"/>
          <w:sz w:val="24"/>
        </w:rPr>
        <w:t xml:space="preserve"> </w:t>
      </w:r>
      <w:r>
        <w:rPr>
          <w:spacing w:val="-4"/>
          <w:sz w:val="24"/>
        </w:rPr>
        <w:t>data.</w:t>
      </w:r>
    </w:p>
    <w:p w:rsidR="001324AD" w:rsidRDefault="00432292">
      <w:pPr>
        <w:pStyle w:val="ListParagraph"/>
        <w:numPr>
          <w:ilvl w:val="4"/>
          <w:numId w:val="5"/>
        </w:numPr>
        <w:tabs>
          <w:tab w:val="left" w:pos="3001"/>
        </w:tabs>
        <w:ind w:left="3001" w:hanging="227"/>
        <w:jc w:val="left"/>
        <w:rPr>
          <w:sz w:val="24"/>
        </w:rPr>
      </w:pPr>
      <w:r>
        <w:rPr>
          <w:sz w:val="24"/>
        </w:rPr>
        <w:t>Lilliefors</w:t>
      </w:r>
      <w:r>
        <w:rPr>
          <w:spacing w:val="-5"/>
          <w:sz w:val="24"/>
        </w:rPr>
        <w:t xml:space="preserve"> </w:t>
      </w:r>
      <w:r>
        <w:rPr>
          <w:sz w:val="24"/>
        </w:rPr>
        <w:t>Significance</w:t>
      </w:r>
      <w:r>
        <w:rPr>
          <w:spacing w:val="-4"/>
          <w:sz w:val="24"/>
        </w:rPr>
        <w:t xml:space="preserve"> </w:t>
      </w:r>
      <w:r>
        <w:rPr>
          <w:spacing w:val="-2"/>
          <w:sz w:val="24"/>
        </w:rPr>
        <w:t>Correction.</w:t>
      </w:r>
    </w:p>
    <w:p w:rsidR="001324AD" w:rsidRDefault="001324AD">
      <w:pPr>
        <w:pStyle w:val="BodyText"/>
        <w:spacing w:before="116"/>
        <w:ind w:left="0"/>
        <w:jc w:val="left"/>
      </w:pPr>
    </w:p>
    <w:p w:rsidR="001324AD" w:rsidRDefault="00432292">
      <w:pPr>
        <w:pStyle w:val="BodyText"/>
        <w:spacing w:before="1" w:line="480" w:lineRule="auto"/>
        <w:ind w:right="563" w:firstLine="720"/>
      </w:pPr>
      <w:r>
        <w:t>Berdasarkan hasil uji normalitas yang disaapabilahn pada Tabel 4.7, diperoleh nilai Asymp. Sig. (2-tailed) sebesar 0,000, yang berada di bawah taraf dominansi 0,05. Hal ini menunjukkan bahwa data residual tid</w:t>
      </w:r>
      <w:r>
        <w:t>ak berdistribusi normal,</w:t>
      </w:r>
      <w:r>
        <w:rPr>
          <w:spacing w:val="-9"/>
        </w:rPr>
        <w:t xml:space="preserve"> </w:t>
      </w:r>
      <w:r>
        <w:t>sehingga</w:t>
      </w:r>
      <w:r>
        <w:rPr>
          <w:spacing w:val="-8"/>
        </w:rPr>
        <w:t xml:space="preserve"> </w:t>
      </w:r>
      <w:r>
        <w:t>asumsi</w:t>
      </w:r>
      <w:r>
        <w:rPr>
          <w:spacing w:val="-6"/>
        </w:rPr>
        <w:t xml:space="preserve"> </w:t>
      </w:r>
      <w:r>
        <w:t>normalitas</w:t>
      </w:r>
      <w:r>
        <w:rPr>
          <w:spacing w:val="-10"/>
        </w:rPr>
        <w:t xml:space="preserve"> </w:t>
      </w:r>
      <w:r>
        <w:t>dalam</w:t>
      </w:r>
      <w:r>
        <w:rPr>
          <w:spacing w:val="-9"/>
        </w:rPr>
        <w:t xml:space="preserve"> </w:t>
      </w:r>
      <w:r>
        <w:t>model</w:t>
      </w:r>
      <w:r>
        <w:rPr>
          <w:spacing w:val="-9"/>
        </w:rPr>
        <w:t xml:space="preserve"> </w:t>
      </w:r>
      <w:r>
        <w:t>regresi</w:t>
      </w:r>
      <w:r>
        <w:rPr>
          <w:spacing w:val="-9"/>
        </w:rPr>
        <w:t xml:space="preserve"> </w:t>
      </w:r>
      <w:r>
        <w:t>berganda</w:t>
      </w:r>
      <w:r>
        <w:rPr>
          <w:spacing w:val="-10"/>
        </w:rPr>
        <w:t xml:space="preserve"> </w:t>
      </w:r>
      <w:r>
        <w:t>tidak</w:t>
      </w:r>
      <w:r>
        <w:rPr>
          <w:spacing w:val="-7"/>
        </w:rPr>
        <w:t xml:space="preserve"> </w:t>
      </w:r>
      <w:r>
        <w:t>terpenuhi. Meskipun</w:t>
      </w:r>
      <w:r>
        <w:rPr>
          <w:spacing w:val="49"/>
        </w:rPr>
        <w:t xml:space="preserve"> </w:t>
      </w:r>
      <w:r>
        <w:t>demikian,</w:t>
      </w:r>
      <w:r>
        <w:rPr>
          <w:spacing w:val="52"/>
        </w:rPr>
        <w:t xml:space="preserve"> </w:t>
      </w:r>
      <w:r>
        <w:t>dalam</w:t>
      </w:r>
      <w:r>
        <w:rPr>
          <w:spacing w:val="52"/>
        </w:rPr>
        <w:t xml:space="preserve"> </w:t>
      </w:r>
      <w:r>
        <w:t>konteks</w:t>
      </w:r>
      <w:r>
        <w:rPr>
          <w:spacing w:val="55"/>
        </w:rPr>
        <w:t xml:space="preserve"> </w:t>
      </w:r>
      <w:r>
        <w:t>pengkajian</w:t>
      </w:r>
      <w:r>
        <w:rPr>
          <w:spacing w:val="55"/>
        </w:rPr>
        <w:t xml:space="preserve"> </w:t>
      </w:r>
      <w:r>
        <w:t>sosial</w:t>
      </w:r>
      <w:r>
        <w:rPr>
          <w:spacing w:val="52"/>
        </w:rPr>
        <w:t xml:space="preserve"> </w:t>
      </w:r>
      <w:r>
        <w:t>dan</w:t>
      </w:r>
      <w:r>
        <w:rPr>
          <w:spacing w:val="52"/>
        </w:rPr>
        <w:t xml:space="preserve"> </w:t>
      </w:r>
      <w:r>
        <w:t>perilaku</w:t>
      </w:r>
      <w:r>
        <w:rPr>
          <w:spacing w:val="52"/>
        </w:rPr>
        <w:t xml:space="preserve"> </w:t>
      </w:r>
      <w:r>
        <w:rPr>
          <w:spacing w:val="-2"/>
        </w:rPr>
        <w:t>konsumen,</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BodyText"/>
        <w:spacing w:before="80" w:line="477" w:lineRule="auto"/>
        <w:ind w:right="568"/>
      </w:pPr>
      <w:r>
        <w:lastRenderedPageBreak/>
        <w:t>penyimpangan dari distribusi normal sering kali masih dapat ditoleransi, terutama apabila jumlah sampel mencukupi (n &gt; 30), karena model regresi masih dapat memberikan</w:t>
      </w:r>
      <w:r>
        <w:rPr>
          <w:spacing w:val="-15"/>
        </w:rPr>
        <w:t xml:space="preserve"> </w:t>
      </w:r>
      <w:r>
        <w:t>estimasi</w:t>
      </w:r>
      <w:r>
        <w:rPr>
          <w:spacing w:val="-15"/>
        </w:rPr>
        <w:t xml:space="preserve"> </w:t>
      </w:r>
      <w:r>
        <w:t>yang</w:t>
      </w:r>
      <w:r>
        <w:rPr>
          <w:spacing w:val="-15"/>
        </w:rPr>
        <w:t xml:space="preserve"> </w:t>
      </w:r>
      <w:r>
        <w:t>cukup</w:t>
      </w:r>
      <w:r>
        <w:rPr>
          <w:spacing w:val="-15"/>
        </w:rPr>
        <w:t xml:space="preserve"> </w:t>
      </w:r>
      <w:r>
        <w:t>baik</w:t>
      </w:r>
      <w:r>
        <w:rPr>
          <w:spacing w:val="-15"/>
        </w:rPr>
        <w:t xml:space="preserve"> </w:t>
      </w:r>
      <w:r>
        <w:t>berdasarkan</w:t>
      </w:r>
      <w:r>
        <w:rPr>
          <w:spacing w:val="-15"/>
        </w:rPr>
        <w:t xml:space="preserve"> </w:t>
      </w:r>
      <w:r>
        <w:t>Teorema</w:t>
      </w:r>
      <w:r>
        <w:rPr>
          <w:spacing w:val="-15"/>
        </w:rPr>
        <w:t xml:space="preserve"> </w:t>
      </w:r>
      <w:r>
        <w:t>Limit</w:t>
      </w:r>
      <w:r>
        <w:rPr>
          <w:spacing w:val="-15"/>
        </w:rPr>
        <w:t xml:space="preserve"> </w:t>
      </w:r>
      <w:r>
        <w:t>Tengah</w:t>
      </w:r>
      <w:r>
        <w:rPr>
          <w:spacing w:val="-15"/>
        </w:rPr>
        <w:t xml:space="preserve"> </w:t>
      </w:r>
      <w:r>
        <w:t>(Central Limit Theorem). Namun</w:t>
      </w:r>
      <w:r>
        <w:t>, untuk hasil yang lebih akurat, peneliti disarankan mempertimbangkan transformasi data atau penggunaan metode robust pada tahap lanjutan analisis.</w:t>
      </w:r>
    </w:p>
    <w:p w:rsidR="001324AD" w:rsidRDefault="00432292">
      <w:pPr>
        <w:pStyle w:val="BodyText"/>
        <w:spacing w:before="6"/>
        <w:ind w:left="0"/>
        <w:jc w:val="left"/>
        <w:rPr>
          <w:sz w:val="20"/>
        </w:rPr>
      </w:pPr>
      <w:r>
        <w:rPr>
          <w:noProof/>
          <w:sz w:val="20"/>
          <w:lang w:val="en-US"/>
        </w:rPr>
        <w:drawing>
          <wp:anchor distT="0" distB="0" distL="0" distR="0" simplePos="0" relativeHeight="487587840" behindDoc="1" locked="0" layoutInCell="1" allowOverlap="1">
            <wp:simplePos x="0" y="0"/>
            <wp:positionH relativeFrom="page">
              <wp:posOffset>1592853</wp:posOffset>
            </wp:positionH>
            <wp:positionV relativeFrom="paragraph">
              <wp:posOffset>165115</wp:posOffset>
            </wp:positionV>
            <wp:extent cx="5160677" cy="44862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160677" cy="4486275"/>
                    </a:xfrm>
                    <a:prstGeom prst="rect">
                      <a:avLst/>
                    </a:prstGeom>
                  </pic:spPr>
                </pic:pic>
              </a:graphicData>
            </a:graphic>
          </wp:anchor>
        </w:drawing>
      </w:r>
    </w:p>
    <w:p w:rsidR="001324AD" w:rsidRDefault="00432292">
      <w:pPr>
        <w:pStyle w:val="Heading1"/>
        <w:spacing w:before="224"/>
        <w:ind w:left="2"/>
        <w:jc w:val="center"/>
      </w:pPr>
      <w:r>
        <w:t>Gambar</w:t>
      </w:r>
      <w:r>
        <w:rPr>
          <w:spacing w:val="-7"/>
        </w:rPr>
        <w:t xml:space="preserve"> </w:t>
      </w:r>
      <w:r>
        <w:t>4.1</w:t>
      </w:r>
      <w:r>
        <w:rPr>
          <w:spacing w:val="-1"/>
        </w:rPr>
        <w:t xml:space="preserve"> </w:t>
      </w:r>
      <w:r>
        <w:t>Hasil</w:t>
      </w:r>
      <w:r>
        <w:rPr>
          <w:spacing w:val="-1"/>
        </w:rPr>
        <w:t xml:space="preserve"> </w:t>
      </w:r>
      <w:r>
        <w:t>Uji</w:t>
      </w:r>
      <w:r>
        <w:rPr>
          <w:spacing w:val="-1"/>
        </w:rPr>
        <w:t xml:space="preserve"> </w:t>
      </w:r>
      <w:r>
        <w:t>Normalitasi</w:t>
      </w:r>
      <w:r>
        <w:rPr>
          <w:spacing w:val="-1"/>
        </w:rPr>
        <w:t xml:space="preserve"> </w:t>
      </w:r>
      <w:r>
        <w:rPr>
          <w:spacing w:val="-2"/>
        </w:rPr>
        <w:t>Histogram</w:t>
      </w:r>
    </w:p>
    <w:p w:rsidR="001324AD" w:rsidRDefault="001324AD">
      <w:pPr>
        <w:pStyle w:val="BodyText"/>
        <w:spacing w:before="2"/>
        <w:ind w:left="0"/>
        <w:jc w:val="left"/>
        <w:rPr>
          <w:b/>
        </w:rPr>
      </w:pPr>
    </w:p>
    <w:p w:rsidR="001324AD" w:rsidRDefault="00432292">
      <w:pPr>
        <w:pStyle w:val="BodyText"/>
        <w:spacing w:before="1" w:line="480" w:lineRule="auto"/>
        <w:ind w:right="570" w:firstLine="720"/>
      </w:pPr>
      <w:r>
        <w:t>Tampilan histogram menunjukkan bahwa kurva residual standar re</w:t>
      </w:r>
      <w:r>
        <w:t>gresi dependen</w:t>
      </w:r>
      <w:r>
        <w:rPr>
          <w:spacing w:val="-12"/>
        </w:rPr>
        <w:t xml:space="preserve"> </w:t>
      </w:r>
      <w:r>
        <w:t>membentuk</w:t>
      </w:r>
      <w:r>
        <w:rPr>
          <w:spacing w:val="-11"/>
        </w:rPr>
        <w:t xml:space="preserve"> </w:t>
      </w:r>
      <w:r>
        <w:t>pola</w:t>
      </w:r>
      <w:r>
        <w:rPr>
          <w:spacing w:val="-10"/>
        </w:rPr>
        <w:t xml:space="preserve"> </w:t>
      </w:r>
      <w:r>
        <w:t>yang</w:t>
      </w:r>
      <w:r>
        <w:rPr>
          <w:spacing w:val="-14"/>
        </w:rPr>
        <w:t xml:space="preserve"> </w:t>
      </w:r>
      <w:r>
        <w:t>menyerupai</w:t>
      </w:r>
      <w:r>
        <w:rPr>
          <w:spacing w:val="-11"/>
        </w:rPr>
        <w:t xml:space="preserve"> </w:t>
      </w:r>
      <w:r>
        <w:t>lonceng.</w:t>
      </w:r>
      <w:r>
        <w:rPr>
          <w:spacing w:val="-12"/>
        </w:rPr>
        <w:t xml:space="preserve"> </w:t>
      </w:r>
      <w:r>
        <w:t>Oleh</w:t>
      </w:r>
      <w:r>
        <w:rPr>
          <w:spacing w:val="-12"/>
        </w:rPr>
        <w:t xml:space="preserve"> </w:t>
      </w:r>
      <w:r>
        <w:t>karena</w:t>
      </w:r>
      <w:r>
        <w:rPr>
          <w:spacing w:val="-13"/>
        </w:rPr>
        <w:t xml:space="preserve"> </w:t>
      </w:r>
      <w:r>
        <w:t>itu,</w:t>
      </w:r>
      <w:r>
        <w:rPr>
          <w:spacing w:val="-12"/>
        </w:rPr>
        <w:t xml:space="preserve"> </w:t>
      </w:r>
      <w:r>
        <w:t>berdasarkan pengujian</w:t>
      </w:r>
      <w:r>
        <w:rPr>
          <w:spacing w:val="18"/>
        </w:rPr>
        <w:t xml:space="preserve"> </w:t>
      </w:r>
      <w:r>
        <w:t>normalitas,</w:t>
      </w:r>
      <w:r>
        <w:rPr>
          <w:spacing w:val="21"/>
        </w:rPr>
        <w:t xml:space="preserve"> </w:t>
      </w:r>
      <w:r>
        <w:t>analisis</w:t>
      </w:r>
      <w:r>
        <w:rPr>
          <w:spacing w:val="21"/>
        </w:rPr>
        <w:t xml:space="preserve"> </w:t>
      </w:r>
      <w:r>
        <w:t>regresi</w:t>
      </w:r>
      <w:r>
        <w:rPr>
          <w:spacing w:val="22"/>
        </w:rPr>
        <w:t xml:space="preserve"> </w:t>
      </w:r>
      <w:r>
        <w:t>dapat</w:t>
      </w:r>
      <w:r>
        <w:rPr>
          <w:spacing w:val="21"/>
        </w:rPr>
        <w:t xml:space="preserve"> </w:t>
      </w:r>
      <w:r>
        <w:t>diterapkan</w:t>
      </w:r>
      <w:r>
        <w:rPr>
          <w:spacing w:val="21"/>
        </w:rPr>
        <w:t xml:space="preserve"> </w:t>
      </w:r>
      <w:r>
        <w:t>meskipun</w:t>
      </w:r>
      <w:r>
        <w:rPr>
          <w:spacing w:val="21"/>
        </w:rPr>
        <w:t xml:space="preserve"> </w:t>
      </w:r>
      <w:r>
        <w:t>terdapat</w:t>
      </w:r>
      <w:r>
        <w:rPr>
          <w:spacing w:val="22"/>
        </w:rPr>
        <w:t xml:space="preserve"> </w:t>
      </w:r>
      <w:r>
        <w:rPr>
          <w:spacing w:val="-2"/>
        </w:rPr>
        <w:t>sedikit</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BodyText"/>
        <w:spacing w:before="120" w:line="477" w:lineRule="auto"/>
        <w:ind w:right="563"/>
        <w:jc w:val="left"/>
      </w:pPr>
      <w:r>
        <w:lastRenderedPageBreak/>
        <w:t>deviasi</w:t>
      </w:r>
      <w:r>
        <w:rPr>
          <w:spacing w:val="40"/>
        </w:rPr>
        <w:t xml:space="preserve"> </w:t>
      </w:r>
      <w:r>
        <w:t>dari</w:t>
      </w:r>
      <w:r>
        <w:rPr>
          <w:spacing w:val="40"/>
        </w:rPr>
        <w:t xml:space="preserve"> </w:t>
      </w:r>
      <w:r>
        <w:t>normalitas.</w:t>
      </w:r>
      <w:r>
        <w:rPr>
          <w:spacing w:val="40"/>
        </w:rPr>
        <w:t xml:space="preserve"> </w:t>
      </w:r>
      <w:r>
        <w:t>Hal</w:t>
      </w:r>
      <w:r>
        <w:rPr>
          <w:spacing w:val="40"/>
        </w:rPr>
        <w:t xml:space="preserve"> </w:t>
      </w:r>
      <w:r>
        <w:t>ini</w:t>
      </w:r>
      <w:r>
        <w:rPr>
          <w:spacing w:val="40"/>
        </w:rPr>
        <w:t xml:space="preserve"> </w:t>
      </w:r>
      <w:r>
        <w:t>juga</w:t>
      </w:r>
      <w:r>
        <w:rPr>
          <w:spacing w:val="40"/>
        </w:rPr>
        <w:t xml:space="preserve"> </w:t>
      </w:r>
      <w:r>
        <w:t>diperkuat</w:t>
      </w:r>
      <w:r>
        <w:rPr>
          <w:spacing w:val="40"/>
        </w:rPr>
        <w:t xml:space="preserve"> </w:t>
      </w:r>
      <w:r>
        <w:t>oleh</w:t>
      </w:r>
      <w:r>
        <w:rPr>
          <w:spacing w:val="40"/>
        </w:rPr>
        <w:t xml:space="preserve"> </w:t>
      </w:r>
      <w:r>
        <w:t>hasil</w:t>
      </w:r>
      <w:r>
        <w:rPr>
          <w:spacing w:val="40"/>
        </w:rPr>
        <w:t xml:space="preserve"> </w:t>
      </w:r>
      <w:r>
        <w:t>uji</w:t>
      </w:r>
      <w:r>
        <w:rPr>
          <w:spacing w:val="40"/>
        </w:rPr>
        <w:t xml:space="preserve"> </w:t>
      </w:r>
      <w:r>
        <w:t>normalitas</w:t>
      </w:r>
      <w:r>
        <w:rPr>
          <w:spacing w:val="40"/>
        </w:rPr>
        <w:t xml:space="preserve"> </w:t>
      </w:r>
      <w:r>
        <w:t>yang menerapkan grafik plot yang ditunjukkan pada gambar berikut:</w:t>
      </w:r>
    </w:p>
    <w:p w:rsidR="001324AD" w:rsidRDefault="00432292">
      <w:pPr>
        <w:pStyle w:val="BodyText"/>
        <w:spacing w:before="7"/>
        <w:ind w:left="0"/>
        <w:jc w:val="left"/>
        <w:rPr>
          <w:sz w:val="17"/>
        </w:rPr>
      </w:pPr>
      <w:r>
        <w:rPr>
          <w:noProof/>
          <w:sz w:val="17"/>
          <w:lang w:val="en-US"/>
        </w:rPr>
        <w:drawing>
          <wp:anchor distT="0" distB="0" distL="0" distR="0" simplePos="0" relativeHeight="487588352" behindDoc="1" locked="0" layoutInCell="1" allowOverlap="1">
            <wp:simplePos x="0" y="0"/>
            <wp:positionH relativeFrom="page">
              <wp:posOffset>2127529</wp:posOffset>
            </wp:positionH>
            <wp:positionV relativeFrom="paragraph">
              <wp:posOffset>144021</wp:posOffset>
            </wp:positionV>
            <wp:extent cx="3627221" cy="396735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627221" cy="3967353"/>
                    </a:xfrm>
                    <a:prstGeom prst="rect">
                      <a:avLst/>
                    </a:prstGeom>
                  </pic:spPr>
                </pic:pic>
              </a:graphicData>
            </a:graphic>
          </wp:anchor>
        </w:drawing>
      </w:r>
    </w:p>
    <w:p w:rsidR="001324AD" w:rsidRDefault="00432292">
      <w:pPr>
        <w:pStyle w:val="Heading1"/>
        <w:spacing w:before="204"/>
        <w:ind w:left="0"/>
        <w:jc w:val="center"/>
      </w:pPr>
      <w:r>
        <w:t>Gambar</w:t>
      </w:r>
      <w:r>
        <w:rPr>
          <w:spacing w:val="-9"/>
        </w:rPr>
        <w:t xml:space="preserve"> </w:t>
      </w:r>
      <w:r>
        <w:t>4.2</w:t>
      </w:r>
      <w:r>
        <w:rPr>
          <w:spacing w:val="-1"/>
        </w:rPr>
        <w:t xml:space="preserve"> </w:t>
      </w:r>
      <w:r>
        <w:t>Hasil</w:t>
      </w:r>
      <w:r>
        <w:rPr>
          <w:spacing w:val="-2"/>
        </w:rPr>
        <w:t xml:space="preserve"> </w:t>
      </w:r>
      <w:r>
        <w:t>Uji</w:t>
      </w:r>
      <w:r>
        <w:rPr>
          <w:spacing w:val="-1"/>
        </w:rPr>
        <w:t xml:space="preserve"> </w:t>
      </w:r>
      <w:r>
        <w:t>Normalitas P-P</w:t>
      </w:r>
      <w:r>
        <w:rPr>
          <w:spacing w:val="-15"/>
        </w:rPr>
        <w:t xml:space="preserve"> </w:t>
      </w:r>
      <w:r>
        <w:rPr>
          <w:spacing w:val="-4"/>
        </w:rPr>
        <w:t>Plot</w:t>
      </w:r>
    </w:p>
    <w:p w:rsidR="001324AD" w:rsidRDefault="001324AD">
      <w:pPr>
        <w:pStyle w:val="BodyText"/>
        <w:spacing w:before="3"/>
        <w:ind w:left="0"/>
        <w:jc w:val="left"/>
        <w:rPr>
          <w:b/>
        </w:rPr>
      </w:pPr>
    </w:p>
    <w:p w:rsidR="001324AD" w:rsidRDefault="00432292">
      <w:pPr>
        <w:pStyle w:val="BodyText"/>
        <w:spacing w:line="477" w:lineRule="auto"/>
        <w:ind w:right="566" w:firstLine="720"/>
      </w:pPr>
      <w:r>
        <w:t>Berdasarkan tampilan Normal P-Plot pada regresi standar, terlihat bahwa titik-titik tersebar di sekitar garis diagonal. Oleh karena itu, berdasarkan hasil uji normalitas, analisis regresi dapat diterapkan dengan baik meskipun terdapat sejumlah plot yang se</w:t>
      </w:r>
      <w:r>
        <w:t>dikit menyimpang serta garis diagonal.</w:t>
      </w:r>
    </w:p>
    <w:p w:rsidR="001324AD" w:rsidRDefault="00432292">
      <w:pPr>
        <w:pStyle w:val="Heading1"/>
        <w:numPr>
          <w:ilvl w:val="3"/>
          <w:numId w:val="5"/>
        </w:numPr>
        <w:tabs>
          <w:tab w:val="left" w:pos="1288"/>
        </w:tabs>
        <w:spacing w:before="14"/>
        <w:jc w:val="both"/>
      </w:pPr>
      <w:r>
        <w:t>Uji</w:t>
      </w:r>
      <w:r>
        <w:rPr>
          <w:spacing w:val="-2"/>
        </w:rPr>
        <w:t xml:space="preserve"> Multikolinearitas</w:t>
      </w:r>
    </w:p>
    <w:p w:rsidR="001324AD" w:rsidRDefault="00432292">
      <w:pPr>
        <w:pStyle w:val="BodyText"/>
        <w:spacing w:before="223" w:line="480" w:lineRule="auto"/>
        <w:ind w:right="563" w:firstLine="720"/>
      </w:pPr>
      <w:r>
        <w:t>Uji</w:t>
      </w:r>
      <w:r>
        <w:rPr>
          <w:spacing w:val="-15"/>
        </w:rPr>
        <w:t xml:space="preserve"> </w:t>
      </w:r>
      <w:r>
        <w:t>multikolinearitas</w:t>
      </w:r>
      <w:r>
        <w:rPr>
          <w:spacing w:val="-15"/>
        </w:rPr>
        <w:t xml:space="preserve"> </w:t>
      </w:r>
      <w:r>
        <w:t>dilakukan</w:t>
      </w:r>
      <w:r>
        <w:rPr>
          <w:spacing w:val="-15"/>
        </w:rPr>
        <w:t xml:space="preserve"> </w:t>
      </w:r>
      <w:r>
        <w:t>untuk</w:t>
      </w:r>
      <w:r>
        <w:rPr>
          <w:spacing w:val="-15"/>
        </w:rPr>
        <w:t xml:space="preserve"> </w:t>
      </w:r>
      <w:r>
        <w:t>menilai</w:t>
      </w:r>
      <w:r>
        <w:rPr>
          <w:spacing w:val="-15"/>
        </w:rPr>
        <w:t xml:space="preserve"> </w:t>
      </w:r>
      <w:r>
        <w:t>apakah</w:t>
      </w:r>
      <w:r>
        <w:rPr>
          <w:spacing w:val="-15"/>
        </w:rPr>
        <w:t xml:space="preserve"> </w:t>
      </w:r>
      <w:r>
        <w:t>terdapat</w:t>
      </w:r>
      <w:r>
        <w:rPr>
          <w:spacing w:val="-15"/>
        </w:rPr>
        <w:t xml:space="preserve"> </w:t>
      </w:r>
      <w:r>
        <w:t>korelasi</w:t>
      </w:r>
      <w:r>
        <w:rPr>
          <w:spacing w:val="-14"/>
        </w:rPr>
        <w:t xml:space="preserve"> </w:t>
      </w:r>
      <w:r>
        <w:t>yang tinggi atau sempurna antara variabel bebas dalam model regresi yang dihasilkan. Salah</w:t>
      </w:r>
      <w:r>
        <w:rPr>
          <w:spacing w:val="44"/>
        </w:rPr>
        <w:t xml:space="preserve"> </w:t>
      </w:r>
      <w:r>
        <w:t>satu</w:t>
      </w:r>
      <w:r>
        <w:rPr>
          <w:spacing w:val="48"/>
        </w:rPr>
        <w:t xml:space="preserve"> </w:t>
      </w:r>
      <w:r>
        <w:t>metode</w:t>
      </w:r>
      <w:r>
        <w:rPr>
          <w:spacing w:val="46"/>
        </w:rPr>
        <w:t xml:space="preserve"> </w:t>
      </w:r>
      <w:r>
        <w:t>untuk</w:t>
      </w:r>
      <w:r>
        <w:rPr>
          <w:spacing w:val="48"/>
        </w:rPr>
        <w:t xml:space="preserve"> </w:t>
      </w:r>
      <w:r>
        <w:t>mengidentifikasi</w:t>
      </w:r>
      <w:r>
        <w:rPr>
          <w:spacing w:val="48"/>
        </w:rPr>
        <w:t xml:space="preserve"> </w:t>
      </w:r>
      <w:r>
        <w:t>adanya</w:t>
      </w:r>
      <w:r>
        <w:rPr>
          <w:spacing w:val="50"/>
        </w:rPr>
        <w:t xml:space="preserve"> </w:t>
      </w:r>
      <w:r>
        <w:t>gejala</w:t>
      </w:r>
      <w:r>
        <w:rPr>
          <w:spacing w:val="47"/>
        </w:rPr>
        <w:t xml:space="preserve"> </w:t>
      </w:r>
      <w:r>
        <w:t>mulikolinearitas</w:t>
      </w:r>
      <w:r>
        <w:rPr>
          <w:spacing w:val="53"/>
        </w:rPr>
        <w:t xml:space="preserve"> </w:t>
      </w:r>
      <w:r>
        <w:rPr>
          <w:spacing w:val="-2"/>
        </w:rPr>
        <w:t>ialah</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BodyText"/>
        <w:spacing w:before="80" w:line="477" w:lineRule="auto"/>
        <w:ind w:right="563"/>
        <w:jc w:val="left"/>
      </w:pPr>
      <w:r>
        <w:lastRenderedPageBreak/>
        <w:t>dengan memperhatikan nilai Tolerance serta Variance Inflation Factor (VIF). Jika nilai Toleransi &gt; 0,1 dan VIF.</w:t>
      </w:r>
    </w:p>
    <w:p w:rsidR="001324AD" w:rsidRDefault="00432292">
      <w:pPr>
        <w:pStyle w:val="Heading1"/>
        <w:spacing w:before="5"/>
        <w:ind w:left="1989"/>
        <w:jc w:val="left"/>
        <w:rPr>
          <w:position w:val="8"/>
          <w:sz w:val="16"/>
        </w:rPr>
      </w:pPr>
      <w:r>
        <w:t>Tabel</w:t>
      </w:r>
      <w:r>
        <w:rPr>
          <w:spacing w:val="-7"/>
        </w:rPr>
        <w:t xml:space="preserve"> </w:t>
      </w:r>
      <w:r>
        <w:t>4.8</w:t>
      </w:r>
      <w:r>
        <w:rPr>
          <w:spacing w:val="-7"/>
        </w:rPr>
        <w:t xml:space="preserve"> </w:t>
      </w:r>
      <w:r>
        <w:t>Hasil</w:t>
      </w:r>
      <w:r>
        <w:rPr>
          <w:spacing w:val="-6"/>
        </w:rPr>
        <w:t xml:space="preserve"> </w:t>
      </w:r>
      <w:r>
        <w:t>Uji</w:t>
      </w:r>
      <w:r>
        <w:rPr>
          <w:spacing w:val="-7"/>
        </w:rPr>
        <w:t xml:space="preserve"> </w:t>
      </w:r>
      <w:r>
        <w:t>Multikolinearitas</w:t>
      </w:r>
      <w:r>
        <w:rPr>
          <w:spacing w:val="-7"/>
        </w:rPr>
        <w:t xml:space="preserve"> </w:t>
      </w:r>
      <w:r>
        <w:rPr>
          <w:spacing w:val="-2"/>
        </w:rPr>
        <w:t>Coefficients</w:t>
      </w:r>
      <w:r>
        <w:rPr>
          <w:spacing w:val="-2"/>
          <w:position w:val="8"/>
          <w:sz w:val="16"/>
        </w:rPr>
        <w:t>a</w:t>
      </w:r>
    </w:p>
    <w:p w:rsidR="001324AD" w:rsidRDefault="00432292">
      <w:pPr>
        <w:pStyle w:val="BodyText"/>
        <w:spacing w:before="276" w:after="6"/>
        <w:ind w:left="0"/>
        <w:jc w:val="center"/>
      </w:pPr>
      <w:r>
        <w:rPr>
          <w:spacing w:val="-2"/>
        </w:rPr>
        <w:t>Coefficientsa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2"/>
        <w:gridCol w:w="602"/>
        <w:gridCol w:w="1022"/>
        <w:gridCol w:w="1362"/>
        <w:gridCol w:w="679"/>
        <w:gridCol w:w="438"/>
        <w:gridCol w:w="1004"/>
        <w:gridCol w:w="584"/>
      </w:tblGrid>
      <w:tr w:rsidR="001324AD">
        <w:trPr>
          <w:trHeight w:val="538"/>
        </w:trPr>
        <w:tc>
          <w:tcPr>
            <w:tcW w:w="2242" w:type="dxa"/>
            <w:vMerge w:val="restart"/>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35"/>
              <w:rPr>
                <w:sz w:val="24"/>
              </w:rPr>
            </w:pPr>
            <w:r>
              <w:rPr>
                <w:spacing w:val="-2"/>
                <w:sz w:val="24"/>
              </w:rPr>
              <w:t>Model</w:t>
            </w:r>
          </w:p>
        </w:tc>
        <w:tc>
          <w:tcPr>
            <w:tcW w:w="1624" w:type="dxa"/>
            <w:gridSpan w:val="2"/>
            <w:tcBorders>
              <w:bottom w:val="single" w:sz="8" w:space="0" w:color="000000"/>
              <w:right w:val="single" w:sz="8" w:space="0" w:color="000000"/>
            </w:tcBorders>
          </w:tcPr>
          <w:p w:rsidR="001324AD" w:rsidRDefault="00432292">
            <w:pPr>
              <w:pStyle w:val="TableParagraph"/>
              <w:spacing w:line="269" w:lineRule="exact"/>
              <w:ind w:left="36"/>
              <w:rPr>
                <w:sz w:val="24"/>
              </w:rPr>
            </w:pPr>
            <w:r>
              <w:rPr>
                <w:spacing w:val="-2"/>
                <w:sz w:val="24"/>
              </w:rPr>
              <w:t>Unstandardized</w:t>
            </w:r>
          </w:p>
          <w:p w:rsidR="001324AD" w:rsidRDefault="00432292">
            <w:pPr>
              <w:pStyle w:val="TableParagraph"/>
              <w:spacing w:line="249" w:lineRule="exact"/>
              <w:ind w:left="36" w:right="3"/>
              <w:rPr>
                <w:sz w:val="24"/>
              </w:rPr>
            </w:pPr>
            <w:r>
              <w:rPr>
                <w:spacing w:val="-2"/>
                <w:sz w:val="24"/>
              </w:rPr>
              <w:t>Coefficients</w:t>
            </w:r>
          </w:p>
        </w:tc>
        <w:tc>
          <w:tcPr>
            <w:tcW w:w="1362" w:type="dxa"/>
            <w:tcBorders>
              <w:left w:val="single" w:sz="8" w:space="0" w:color="000000"/>
              <w:bottom w:val="single" w:sz="8" w:space="0" w:color="000000"/>
              <w:right w:val="single" w:sz="8" w:space="0" w:color="000000"/>
            </w:tcBorders>
          </w:tcPr>
          <w:p w:rsidR="001324AD" w:rsidRDefault="00432292">
            <w:pPr>
              <w:pStyle w:val="TableParagraph"/>
              <w:spacing w:line="269" w:lineRule="exact"/>
              <w:ind w:left="63"/>
              <w:jc w:val="left"/>
              <w:rPr>
                <w:sz w:val="24"/>
              </w:rPr>
            </w:pPr>
            <w:r>
              <w:rPr>
                <w:spacing w:val="-2"/>
                <w:sz w:val="24"/>
              </w:rPr>
              <w:t>Standardized</w:t>
            </w:r>
          </w:p>
          <w:p w:rsidR="001324AD" w:rsidRDefault="00432292">
            <w:pPr>
              <w:pStyle w:val="TableParagraph"/>
              <w:spacing w:line="249" w:lineRule="exact"/>
              <w:ind w:left="104"/>
              <w:jc w:val="left"/>
              <w:rPr>
                <w:sz w:val="24"/>
              </w:rPr>
            </w:pPr>
            <w:r>
              <w:rPr>
                <w:spacing w:val="-2"/>
                <w:sz w:val="24"/>
              </w:rPr>
              <w:t>Coefficients</w:t>
            </w:r>
          </w:p>
        </w:tc>
        <w:tc>
          <w:tcPr>
            <w:tcW w:w="679" w:type="dxa"/>
            <w:vMerge w:val="restart"/>
            <w:tcBorders>
              <w:left w:val="single" w:sz="8" w:space="0" w:color="000000"/>
              <w:right w:val="single" w:sz="8" w:space="0" w:color="000000"/>
            </w:tcBorders>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42"/>
              <w:rPr>
                <w:sz w:val="24"/>
              </w:rPr>
            </w:pPr>
            <w:r>
              <w:rPr>
                <w:spacing w:val="-10"/>
                <w:sz w:val="24"/>
              </w:rPr>
              <w:t>t</w:t>
            </w:r>
          </w:p>
        </w:tc>
        <w:tc>
          <w:tcPr>
            <w:tcW w:w="438" w:type="dxa"/>
            <w:vMerge w:val="restart"/>
            <w:tcBorders>
              <w:left w:val="single" w:sz="8" w:space="0" w:color="000000"/>
              <w:right w:val="single" w:sz="8" w:space="0" w:color="000000"/>
            </w:tcBorders>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41" w:right="-15"/>
              <w:jc w:val="left"/>
              <w:rPr>
                <w:sz w:val="24"/>
              </w:rPr>
            </w:pPr>
            <w:r>
              <w:rPr>
                <w:spacing w:val="-4"/>
                <w:sz w:val="24"/>
              </w:rPr>
              <w:t>Sig.</w:t>
            </w:r>
          </w:p>
        </w:tc>
        <w:tc>
          <w:tcPr>
            <w:tcW w:w="1588" w:type="dxa"/>
            <w:gridSpan w:val="2"/>
            <w:tcBorders>
              <w:left w:val="single" w:sz="8" w:space="0" w:color="000000"/>
              <w:bottom w:val="single" w:sz="8" w:space="0" w:color="000000"/>
            </w:tcBorders>
          </w:tcPr>
          <w:p w:rsidR="001324AD" w:rsidRDefault="00432292">
            <w:pPr>
              <w:pStyle w:val="TableParagraph"/>
              <w:spacing w:line="269" w:lineRule="exact"/>
              <w:ind w:left="57"/>
              <w:rPr>
                <w:sz w:val="24"/>
              </w:rPr>
            </w:pPr>
            <w:r>
              <w:rPr>
                <w:spacing w:val="-2"/>
                <w:sz w:val="24"/>
              </w:rPr>
              <w:t>Collinearity</w:t>
            </w:r>
          </w:p>
          <w:p w:rsidR="001324AD" w:rsidRDefault="00432292">
            <w:pPr>
              <w:pStyle w:val="TableParagraph"/>
              <w:spacing w:line="249" w:lineRule="exact"/>
              <w:ind w:left="57" w:right="2"/>
              <w:rPr>
                <w:sz w:val="24"/>
              </w:rPr>
            </w:pPr>
            <w:r>
              <w:rPr>
                <w:spacing w:val="-2"/>
                <w:sz w:val="24"/>
              </w:rPr>
              <w:t>Statistics</w:t>
            </w:r>
          </w:p>
        </w:tc>
      </w:tr>
      <w:tr w:rsidR="001324AD">
        <w:trPr>
          <w:trHeight w:val="279"/>
        </w:trPr>
        <w:tc>
          <w:tcPr>
            <w:tcW w:w="2242" w:type="dxa"/>
            <w:vMerge/>
            <w:tcBorders>
              <w:top w:val="nil"/>
            </w:tcBorders>
          </w:tcPr>
          <w:p w:rsidR="001324AD" w:rsidRDefault="001324AD">
            <w:pPr>
              <w:rPr>
                <w:sz w:val="2"/>
                <w:szCs w:val="2"/>
              </w:rPr>
            </w:pPr>
          </w:p>
        </w:tc>
        <w:tc>
          <w:tcPr>
            <w:tcW w:w="602" w:type="dxa"/>
            <w:tcBorders>
              <w:top w:val="single" w:sz="8" w:space="0" w:color="000000"/>
              <w:right w:val="single" w:sz="8" w:space="0" w:color="000000"/>
            </w:tcBorders>
          </w:tcPr>
          <w:p w:rsidR="001324AD" w:rsidRDefault="00432292">
            <w:pPr>
              <w:pStyle w:val="TableParagraph"/>
              <w:spacing w:line="258" w:lineRule="exact"/>
              <w:ind w:left="36" w:right="1"/>
              <w:rPr>
                <w:sz w:val="24"/>
              </w:rPr>
            </w:pPr>
            <w:r>
              <w:rPr>
                <w:spacing w:val="-10"/>
                <w:sz w:val="24"/>
              </w:rPr>
              <w:t>B</w:t>
            </w:r>
          </w:p>
        </w:tc>
        <w:tc>
          <w:tcPr>
            <w:tcW w:w="1022" w:type="dxa"/>
            <w:tcBorders>
              <w:top w:val="single" w:sz="8" w:space="0" w:color="000000"/>
              <w:left w:val="single" w:sz="8" w:space="0" w:color="000000"/>
              <w:right w:val="single" w:sz="8" w:space="0" w:color="000000"/>
            </w:tcBorders>
          </w:tcPr>
          <w:p w:rsidR="001324AD" w:rsidRDefault="00432292">
            <w:pPr>
              <w:pStyle w:val="TableParagraph"/>
              <w:spacing w:line="258" w:lineRule="exact"/>
              <w:ind w:left="40"/>
              <w:rPr>
                <w:sz w:val="24"/>
              </w:rPr>
            </w:pPr>
            <w:r>
              <w:rPr>
                <w:sz w:val="24"/>
              </w:rPr>
              <w:t xml:space="preserve">Std. </w:t>
            </w:r>
            <w:r>
              <w:rPr>
                <w:spacing w:val="-2"/>
                <w:sz w:val="24"/>
              </w:rPr>
              <w:t>Error</w:t>
            </w:r>
          </w:p>
        </w:tc>
        <w:tc>
          <w:tcPr>
            <w:tcW w:w="1362" w:type="dxa"/>
            <w:tcBorders>
              <w:top w:val="single" w:sz="8" w:space="0" w:color="000000"/>
              <w:left w:val="single" w:sz="8" w:space="0" w:color="000000"/>
              <w:right w:val="single" w:sz="8" w:space="0" w:color="000000"/>
            </w:tcBorders>
          </w:tcPr>
          <w:p w:rsidR="001324AD" w:rsidRDefault="00432292">
            <w:pPr>
              <w:pStyle w:val="TableParagraph"/>
              <w:spacing w:line="258" w:lineRule="exact"/>
              <w:ind w:left="40" w:right="3"/>
              <w:rPr>
                <w:sz w:val="24"/>
              </w:rPr>
            </w:pPr>
            <w:r>
              <w:rPr>
                <w:spacing w:val="-4"/>
                <w:sz w:val="24"/>
              </w:rPr>
              <w:t>Beta</w:t>
            </w:r>
          </w:p>
        </w:tc>
        <w:tc>
          <w:tcPr>
            <w:tcW w:w="679" w:type="dxa"/>
            <w:vMerge/>
            <w:tcBorders>
              <w:top w:val="nil"/>
              <w:left w:val="single" w:sz="8" w:space="0" w:color="000000"/>
              <w:right w:val="single" w:sz="8" w:space="0" w:color="000000"/>
            </w:tcBorders>
          </w:tcPr>
          <w:p w:rsidR="001324AD" w:rsidRDefault="001324AD">
            <w:pPr>
              <w:rPr>
                <w:sz w:val="2"/>
                <w:szCs w:val="2"/>
              </w:rPr>
            </w:pPr>
          </w:p>
        </w:tc>
        <w:tc>
          <w:tcPr>
            <w:tcW w:w="438" w:type="dxa"/>
            <w:vMerge/>
            <w:tcBorders>
              <w:top w:val="nil"/>
              <w:left w:val="single" w:sz="8" w:space="0" w:color="000000"/>
              <w:right w:val="single" w:sz="8" w:space="0" w:color="000000"/>
            </w:tcBorders>
          </w:tcPr>
          <w:p w:rsidR="001324AD" w:rsidRDefault="001324AD">
            <w:pPr>
              <w:rPr>
                <w:sz w:val="2"/>
                <w:szCs w:val="2"/>
              </w:rPr>
            </w:pPr>
          </w:p>
        </w:tc>
        <w:tc>
          <w:tcPr>
            <w:tcW w:w="1004" w:type="dxa"/>
            <w:tcBorders>
              <w:top w:val="single" w:sz="8" w:space="0" w:color="000000"/>
              <w:left w:val="single" w:sz="8" w:space="0" w:color="000000"/>
              <w:right w:val="single" w:sz="8" w:space="0" w:color="000000"/>
            </w:tcBorders>
          </w:tcPr>
          <w:p w:rsidR="001324AD" w:rsidRDefault="00432292">
            <w:pPr>
              <w:pStyle w:val="TableParagraph"/>
              <w:spacing w:line="258" w:lineRule="exact"/>
              <w:ind w:left="37" w:right="-15"/>
              <w:rPr>
                <w:sz w:val="24"/>
              </w:rPr>
            </w:pPr>
            <w:r>
              <w:rPr>
                <w:spacing w:val="-2"/>
                <w:sz w:val="24"/>
              </w:rPr>
              <w:t>Tolerance</w:t>
            </w:r>
          </w:p>
        </w:tc>
        <w:tc>
          <w:tcPr>
            <w:tcW w:w="584" w:type="dxa"/>
            <w:tcBorders>
              <w:top w:val="single" w:sz="8" w:space="0" w:color="000000"/>
              <w:left w:val="single" w:sz="8" w:space="0" w:color="000000"/>
            </w:tcBorders>
          </w:tcPr>
          <w:p w:rsidR="001324AD" w:rsidRDefault="00432292">
            <w:pPr>
              <w:pStyle w:val="TableParagraph"/>
              <w:spacing w:line="258" w:lineRule="exact"/>
              <w:ind w:left="52"/>
              <w:rPr>
                <w:sz w:val="24"/>
              </w:rPr>
            </w:pPr>
            <w:r>
              <w:rPr>
                <w:spacing w:val="-5"/>
                <w:sz w:val="24"/>
              </w:rPr>
              <w:t>VIF</w:t>
            </w:r>
          </w:p>
        </w:tc>
      </w:tr>
      <w:tr w:rsidR="001324AD">
        <w:trPr>
          <w:trHeight w:val="295"/>
        </w:trPr>
        <w:tc>
          <w:tcPr>
            <w:tcW w:w="2242" w:type="dxa"/>
            <w:tcBorders>
              <w:bottom w:val="nil"/>
            </w:tcBorders>
          </w:tcPr>
          <w:p w:rsidR="001324AD" w:rsidRDefault="00432292">
            <w:pPr>
              <w:pStyle w:val="TableParagraph"/>
              <w:tabs>
                <w:tab w:val="left" w:pos="671"/>
              </w:tabs>
              <w:spacing w:line="270" w:lineRule="exact"/>
              <w:ind w:left="15"/>
              <w:jc w:val="left"/>
              <w:rPr>
                <w:sz w:val="24"/>
              </w:rPr>
            </w:pPr>
            <w:r>
              <w:rPr>
                <w:spacing w:val="-10"/>
                <w:sz w:val="24"/>
              </w:rPr>
              <w:t>1</w:t>
            </w:r>
            <w:r>
              <w:rPr>
                <w:sz w:val="24"/>
              </w:rPr>
              <w:tab/>
            </w:r>
            <w:r>
              <w:rPr>
                <w:spacing w:val="-2"/>
                <w:sz w:val="24"/>
              </w:rPr>
              <w:t>(Constant)</w:t>
            </w:r>
          </w:p>
        </w:tc>
        <w:tc>
          <w:tcPr>
            <w:tcW w:w="602" w:type="dxa"/>
            <w:tcBorders>
              <w:bottom w:val="nil"/>
              <w:right w:val="single" w:sz="8" w:space="0" w:color="000000"/>
            </w:tcBorders>
          </w:tcPr>
          <w:p w:rsidR="001324AD" w:rsidRDefault="00432292">
            <w:pPr>
              <w:pStyle w:val="TableParagraph"/>
              <w:spacing w:line="270" w:lineRule="exact"/>
              <w:ind w:left="36"/>
              <w:rPr>
                <w:sz w:val="24"/>
              </w:rPr>
            </w:pPr>
            <w:r>
              <w:rPr>
                <w:spacing w:val="-4"/>
                <w:sz w:val="24"/>
              </w:rPr>
              <w:t>.208</w:t>
            </w:r>
          </w:p>
        </w:tc>
        <w:tc>
          <w:tcPr>
            <w:tcW w:w="1022" w:type="dxa"/>
            <w:tcBorders>
              <w:left w:val="single" w:sz="8" w:space="0" w:color="000000"/>
              <w:bottom w:val="nil"/>
              <w:right w:val="single" w:sz="8" w:space="0" w:color="000000"/>
            </w:tcBorders>
          </w:tcPr>
          <w:p w:rsidR="001324AD" w:rsidRDefault="00432292">
            <w:pPr>
              <w:pStyle w:val="TableParagraph"/>
              <w:spacing w:line="270" w:lineRule="exact"/>
              <w:ind w:left="38"/>
              <w:rPr>
                <w:sz w:val="24"/>
              </w:rPr>
            </w:pPr>
            <w:r>
              <w:rPr>
                <w:spacing w:val="-4"/>
                <w:sz w:val="24"/>
              </w:rPr>
              <w:t>.285</w:t>
            </w:r>
          </w:p>
        </w:tc>
        <w:tc>
          <w:tcPr>
            <w:tcW w:w="1362" w:type="dxa"/>
            <w:tcBorders>
              <w:left w:val="single" w:sz="8" w:space="0" w:color="000000"/>
              <w:bottom w:val="nil"/>
              <w:right w:val="single" w:sz="8" w:space="0" w:color="000000"/>
            </w:tcBorders>
          </w:tcPr>
          <w:p w:rsidR="001324AD" w:rsidRDefault="001324AD">
            <w:pPr>
              <w:pStyle w:val="TableParagraph"/>
              <w:jc w:val="left"/>
            </w:pPr>
          </w:p>
        </w:tc>
        <w:tc>
          <w:tcPr>
            <w:tcW w:w="679" w:type="dxa"/>
            <w:tcBorders>
              <w:left w:val="single" w:sz="8" w:space="0" w:color="000000"/>
              <w:bottom w:val="nil"/>
              <w:right w:val="single" w:sz="8" w:space="0" w:color="000000"/>
            </w:tcBorders>
          </w:tcPr>
          <w:p w:rsidR="001324AD" w:rsidRDefault="00432292">
            <w:pPr>
              <w:pStyle w:val="TableParagraph"/>
              <w:spacing w:line="270" w:lineRule="exact"/>
              <w:ind w:left="45"/>
              <w:rPr>
                <w:sz w:val="24"/>
              </w:rPr>
            </w:pPr>
            <w:r>
              <w:rPr>
                <w:spacing w:val="-4"/>
                <w:sz w:val="24"/>
              </w:rPr>
              <w:t>.731</w:t>
            </w:r>
          </w:p>
        </w:tc>
        <w:tc>
          <w:tcPr>
            <w:tcW w:w="438" w:type="dxa"/>
            <w:tcBorders>
              <w:left w:val="single" w:sz="8" w:space="0" w:color="000000"/>
              <w:bottom w:val="nil"/>
              <w:right w:val="single" w:sz="8" w:space="0" w:color="000000"/>
            </w:tcBorders>
          </w:tcPr>
          <w:p w:rsidR="001324AD" w:rsidRDefault="00432292">
            <w:pPr>
              <w:pStyle w:val="TableParagraph"/>
              <w:spacing w:line="270" w:lineRule="exact"/>
              <w:ind w:left="22" w:right="-29"/>
              <w:rPr>
                <w:sz w:val="24"/>
              </w:rPr>
            </w:pPr>
            <w:r>
              <w:rPr>
                <w:spacing w:val="-4"/>
                <w:sz w:val="24"/>
              </w:rPr>
              <w:t>.467</w:t>
            </w:r>
          </w:p>
        </w:tc>
        <w:tc>
          <w:tcPr>
            <w:tcW w:w="1004" w:type="dxa"/>
            <w:tcBorders>
              <w:left w:val="single" w:sz="8" w:space="0" w:color="000000"/>
              <w:bottom w:val="nil"/>
              <w:right w:val="single" w:sz="8" w:space="0" w:color="000000"/>
            </w:tcBorders>
          </w:tcPr>
          <w:p w:rsidR="001324AD" w:rsidRDefault="001324AD">
            <w:pPr>
              <w:pStyle w:val="TableParagraph"/>
              <w:jc w:val="left"/>
            </w:pPr>
          </w:p>
        </w:tc>
        <w:tc>
          <w:tcPr>
            <w:tcW w:w="584" w:type="dxa"/>
            <w:tcBorders>
              <w:left w:val="single" w:sz="8" w:space="0" w:color="000000"/>
              <w:bottom w:val="nil"/>
            </w:tcBorders>
          </w:tcPr>
          <w:p w:rsidR="001324AD" w:rsidRDefault="001324AD">
            <w:pPr>
              <w:pStyle w:val="TableParagraph"/>
              <w:jc w:val="left"/>
            </w:pPr>
          </w:p>
        </w:tc>
      </w:tr>
      <w:tr w:rsidR="001324AD">
        <w:trPr>
          <w:trHeight w:val="315"/>
        </w:trPr>
        <w:tc>
          <w:tcPr>
            <w:tcW w:w="2242" w:type="dxa"/>
            <w:tcBorders>
              <w:top w:val="nil"/>
              <w:bottom w:val="nil"/>
            </w:tcBorders>
          </w:tcPr>
          <w:p w:rsidR="001324AD" w:rsidRDefault="00432292">
            <w:pPr>
              <w:pStyle w:val="TableParagraph"/>
              <w:spacing w:before="15"/>
              <w:ind w:left="303"/>
              <w:jc w:val="left"/>
              <w:rPr>
                <w:sz w:val="24"/>
              </w:rPr>
            </w:pPr>
            <w:r>
              <w:rPr>
                <w:spacing w:val="-2"/>
                <w:sz w:val="24"/>
              </w:rPr>
              <w:t>Tren_Fashion_X1</w:t>
            </w:r>
          </w:p>
        </w:tc>
        <w:tc>
          <w:tcPr>
            <w:tcW w:w="602" w:type="dxa"/>
            <w:tcBorders>
              <w:top w:val="nil"/>
              <w:bottom w:val="nil"/>
              <w:right w:val="single" w:sz="8" w:space="0" w:color="000000"/>
            </w:tcBorders>
          </w:tcPr>
          <w:p w:rsidR="001324AD" w:rsidRDefault="00432292">
            <w:pPr>
              <w:pStyle w:val="TableParagraph"/>
              <w:spacing w:before="15"/>
              <w:ind w:left="36" w:right="3"/>
              <w:rPr>
                <w:sz w:val="24"/>
              </w:rPr>
            </w:pPr>
            <w:r>
              <w:rPr>
                <w:spacing w:val="-2"/>
                <w:sz w:val="24"/>
              </w:rPr>
              <w:t>-</w:t>
            </w:r>
            <w:r>
              <w:rPr>
                <w:spacing w:val="-4"/>
                <w:sz w:val="24"/>
              </w:rPr>
              <w:t>.205</w:t>
            </w:r>
          </w:p>
        </w:tc>
        <w:tc>
          <w:tcPr>
            <w:tcW w:w="1022" w:type="dxa"/>
            <w:tcBorders>
              <w:top w:val="nil"/>
              <w:left w:val="single" w:sz="8" w:space="0" w:color="000000"/>
              <w:bottom w:val="nil"/>
              <w:right w:val="single" w:sz="8" w:space="0" w:color="000000"/>
            </w:tcBorders>
          </w:tcPr>
          <w:p w:rsidR="001324AD" w:rsidRDefault="00432292">
            <w:pPr>
              <w:pStyle w:val="TableParagraph"/>
              <w:spacing w:before="15"/>
              <w:ind w:left="38"/>
              <w:rPr>
                <w:sz w:val="24"/>
              </w:rPr>
            </w:pPr>
            <w:r>
              <w:rPr>
                <w:spacing w:val="-4"/>
                <w:sz w:val="24"/>
              </w:rPr>
              <w:t>.068</w:t>
            </w:r>
          </w:p>
        </w:tc>
        <w:tc>
          <w:tcPr>
            <w:tcW w:w="1362" w:type="dxa"/>
            <w:tcBorders>
              <w:top w:val="nil"/>
              <w:left w:val="single" w:sz="8" w:space="0" w:color="000000"/>
              <w:bottom w:val="nil"/>
              <w:right w:val="single" w:sz="8" w:space="0" w:color="000000"/>
            </w:tcBorders>
          </w:tcPr>
          <w:p w:rsidR="001324AD" w:rsidRDefault="00432292">
            <w:pPr>
              <w:pStyle w:val="TableParagraph"/>
              <w:spacing w:before="15"/>
              <w:ind w:left="40" w:right="3"/>
              <w:rPr>
                <w:sz w:val="24"/>
              </w:rPr>
            </w:pPr>
            <w:r>
              <w:rPr>
                <w:spacing w:val="-2"/>
                <w:sz w:val="24"/>
              </w:rPr>
              <w:t>-</w:t>
            </w:r>
            <w:r>
              <w:rPr>
                <w:spacing w:val="-4"/>
                <w:sz w:val="24"/>
              </w:rPr>
              <w:t>.215</w:t>
            </w:r>
          </w:p>
        </w:tc>
        <w:tc>
          <w:tcPr>
            <w:tcW w:w="679" w:type="dxa"/>
            <w:tcBorders>
              <w:top w:val="nil"/>
              <w:left w:val="single" w:sz="8" w:space="0" w:color="000000"/>
              <w:bottom w:val="nil"/>
              <w:right w:val="single" w:sz="8" w:space="0" w:color="000000"/>
            </w:tcBorders>
          </w:tcPr>
          <w:p w:rsidR="001324AD" w:rsidRDefault="00432292">
            <w:pPr>
              <w:pStyle w:val="TableParagraph"/>
              <w:spacing w:before="15"/>
              <w:ind w:left="40" w:right="-15"/>
              <w:rPr>
                <w:sz w:val="24"/>
              </w:rPr>
            </w:pPr>
            <w:r>
              <w:rPr>
                <w:spacing w:val="-2"/>
                <w:sz w:val="24"/>
              </w:rPr>
              <w:t>-2.996</w:t>
            </w:r>
          </w:p>
        </w:tc>
        <w:tc>
          <w:tcPr>
            <w:tcW w:w="438" w:type="dxa"/>
            <w:tcBorders>
              <w:top w:val="nil"/>
              <w:left w:val="single" w:sz="8" w:space="0" w:color="000000"/>
              <w:bottom w:val="nil"/>
              <w:right w:val="single" w:sz="8" w:space="0" w:color="000000"/>
            </w:tcBorders>
          </w:tcPr>
          <w:p w:rsidR="001324AD" w:rsidRDefault="00432292">
            <w:pPr>
              <w:pStyle w:val="TableParagraph"/>
              <w:spacing w:before="15"/>
              <w:ind w:left="22" w:right="-29"/>
              <w:rPr>
                <w:sz w:val="24"/>
              </w:rPr>
            </w:pPr>
            <w:r>
              <w:rPr>
                <w:spacing w:val="-4"/>
                <w:sz w:val="24"/>
              </w:rPr>
              <w:t>.004</w:t>
            </w:r>
          </w:p>
        </w:tc>
        <w:tc>
          <w:tcPr>
            <w:tcW w:w="1004" w:type="dxa"/>
            <w:tcBorders>
              <w:top w:val="nil"/>
              <w:left w:val="single" w:sz="8" w:space="0" w:color="000000"/>
              <w:bottom w:val="nil"/>
              <w:right w:val="single" w:sz="8" w:space="0" w:color="000000"/>
            </w:tcBorders>
          </w:tcPr>
          <w:p w:rsidR="001324AD" w:rsidRDefault="00432292">
            <w:pPr>
              <w:pStyle w:val="TableParagraph"/>
              <w:spacing w:before="15"/>
              <w:ind w:left="49"/>
              <w:rPr>
                <w:sz w:val="24"/>
              </w:rPr>
            </w:pPr>
            <w:r>
              <w:rPr>
                <w:spacing w:val="-4"/>
                <w:sz w:val="24"/>
              </w:rPr>
              <w:t>.131</w:t>
            </w:r>
          </w:p>
        </w:tc>
        <w:tc>
          <w:tcPr>
            <w:tcW w:w="584" w:type="dxa"/>
            <w:tcBorders>
              <w:top w:val="nil"/>
              <w:left w:val="single" w:sz="8" w:space="0" w:color="000000"/>
              <w:bottom w:val="nil"/>
            </w:tcBorders>
          </w:tcPr>
          <w:p w:rsidR="001324AD" w:rsidRDefault="00432292">
            <w:pPr>
              <w:pStyle w:val="TableParagraph"/>
              <w:spacing w:before="15"/>
              <w:ind w:left="32" w:right="-29"/>
              <w:rPr>
                <w:sz w:val="24"/>
              </w:rPr>
            </w:pPr>
            <w:r>
              <w:rPr>
                <w:spacing w:val="-2"/>
                <w:sz w:val="24"/>
              </w:rPr>
              <w:t>7.647</w:t>
            </w:r>
          </w:p>
        </w:tc>
      </w:tr>
      <w:tr w:rsidR="001324AD">
        <w:trPr>
          <w:trHeight w:val="292"/>
        </w:trPr>
        <w:tc>
          <w:tcPr>
            <w:tcW w:w="2242" w:type="dxa"/>
            <w:tcBorders>
              <w:top w:val="nil"/>
            </w:tcBorders>
          </w:tcPr>
          <w:p w:rsidR="001324AD" w:rsidRDefault="00432292">
            <w:pPr>
              <w:pStyle w:val="TableParagraph"/>
              <w:spacing w:before="14" w:line="258" w:lineRule="exact"/>
              <w:ind w:left="138" w:right="-29"/>
              <w:jc w:val="left"/>
              <w:rPr>
                <w:sz w:val="24"/>
              </w:rPr>
            </w:pPr>
            <w:r>
              <w:rPr>
                <w:spacing w:val="-2"/>
                <w:sz w:val="24"/>
              </w:rPr>
              <w:t>Impulse_Buiying_X2</w:t>
            </w:r>
          </w:p>
        </w:tc>
        <w:tc>
          <w:tcPr>
            <w:tcW w:w="602" w:type="dxa"/>
            <w:tcBorders>
              <w:top w:val="nil"/>
              <w:right w:val="single" w:sz="8" w:space="0" w:color="000000"/>
            </w:tcBorders>
          </w:tcPr>
          <w:p w:rsidR="001324AD" w:rsidRDefault="00432292">
            <w:pPr>
              <w:pStyle w:val="TableParagraph"/>
              <w:spacing w:before="14" w:line="258" w:lineRule="exact"/>
              <w:ind w:left="32" w:right="-15"/>
              <w:rPr>
                <w:sz w:val="24"/>
              </w:rPr>
            </w:pPr>
            <w:r>
              <w:rPr>
                <w:spacing w:val="-2"/>
                <w:sz w:val="24"/>
              </w:rPr>
              <w:t>1.234</w:t>
            </w:r>
          </w:p>
        </w:tc>
        <w:tc>
          <w:tcPr>
            <w:tcW w:w="1022" w:type="dxa"/>
            <w:tcBorders>
              <w:top w:val="nil"/>
              <w:left w:val="single" w:sz="8" w:space="0" w:color="000000"/>
              <w:right w:val="single" w:sz="8" w:space="0" w:color="000000"/>
            </w:tcBorders>
          </w:tcPr>
          <w:p w:rsidR="001324AD" w:rsidRDefault="00432292">
            <w:pPr>
              <w:pStyle w:val="TableParagraph"/>
              <w:spacing w:before="14" w:line="258" w:lineRule="exact"/>
              <w:ind w:left="38"/>
              <w:rPr>
                <w:sz w:val="24"/>
              </w:rPr>
            </w:pPr>
            <w:r>
              <w:rPr>
                <w:spacing w:val="-4"/>
                <w:sz w:val="24"/>
              </w:rPr>
              <w:t>.076</w:t>
            </w:r>
          </w:p>
        </w:tc>
        <w:tc>
          <w:tcPr>
            <w:tcW w:w="1362" w:type="dxa"/>
            <w:tcBorders>
              <w:top w:val="nil"/>
              <w:left w:val="single" w:sz="8" w:space="0" w:color="000000"/>
              <w:right w:val="single" w:sz="8" w:space="0" w:color="000000"/>
            </w:tcBorders>
          </w:tcPr>
          <w:p w:rsidR="001324AD" w:rsidRDefault="00432292">
            <w:pPr>
              <w:pStyle w:val="TableParagraph"/>
              <w:spacing w:before="14" w:line="258" w:lineRule="exact"/>
              <w:ind w:left="40"/>
              <w:rPr>
                <w:sz w:val="24"/>
              </w:rPr>
            </w:pPr>
            <w:r>
              <w:rPr>
                <w:spacing w:val="-2"/>
                <w:sz w:val="24"/>
              </w:rPr>
              <w:t>1.167</w:t>
            </w:r>
          </w:p>
        </w:tc>
        <w:tc>
          <w:tcPr>
            <w:tcW w:w="679" w:type="dxa"/>
            <w:tcBorders>
              <w:top w:val="nil"/>
              <w:left w:val="single" w:sz="8" w:space="0" w:color="000000"/>
              <w:right w:val="single" w:sz="8" w:space="0" w:color="000000"/>
            </w:tcBorders>
          </w:tcPr>
          <w:p w:rsidR="001324AD" w:rsidRDefault="00432292">
            <w:pPr>
              <w:pStyle w:val="TableParagraph"/>
              <w:spacing w:before="14" w:line="258" w:lineRule="exact"/>
              <w:ind w:left="21" w:right="-29"/>
              <w:rPr>
                <w:sz w:val="24"/>
              </w:rPr>
            </w:pPr>
            <w:r>
              <w:rPr>
                <w:spacing w:val="-2"/>
                <w:sz w:val="24"/>
              </w:rPr>
              <w:t>16.249</w:t>
            </w:r>
          </w:p>
        </w:tc>
        <w:tc>
          <w:tcPr>
            <w:tcW w:w="438" w:type="dxa"/>
            <w:tcBorders>
              <w:top w:val="nil"/>
              <w:left w:val="single" w:sz="8" w:space="0" w:color="000000"/>
              <w:right w:val="single" w:sz="8" w:space="0" w:color="000000"/>
            </w:tcBorders>
          </w:tcPr>
          <w:p w:rsidR="001324AD" w:rsidRDefault="00432292">
            <w:pPr>
              <w:pStyle w:val="TableParagraph"/>
              <w:spacing w:before="14" w:line="258" w:lineRule="exact"/>
              <w:ind w:left="22" w:right="-29"/>
              <w:rPr>
                <w:sz w:val="24"/>
              </w:rPr>
            </w:pPr>
            <w:r>
              <w:rPr>
                <w:spacing w:val="-4"/>
                <w:sz w:val="24"/>
              </w:rPr>
              <w:t>.000</w:t>
            </w:r>
          </w:p>
        </w:tc>
        <w:tc>
          <w:tcPr>
            <w:tcW w:w="1004" w:type="dxa"/>
            <w:tcBorders>
              <w:top w:val="nil"/>
              <w:left w:val="single" w:sz="8" w:space="0" w:color="000000"/>
              <w:right w:val="single" w:sz="8" w:space="0" w:color="000000"/>
            </w:tcBorders>
          </w:tcPr>
          <w:p w:rsidR="001324AD" w:rsidRDefault="00432292">
            <w:pPr>
              <w:pStyle w:val="TableParagraph"/>
              <w:spacing w:before="14" w:line="258" w:lineRule="exact"/>
              <w:ind w:left="49"/>
              <w:rPr>
                <w:sz w:val="24"/>
              </w:rPr>
            </w:pPr>
            <w:r>
              <w:rPr>
                <w:spacing w:val="-4"/>
                <w:sz w:val="24"/>
              </w:rPr>
              <w:t>.131</w:t>
            </w:r>
          </w:p>
        </w:tc>
        <w:tc>
          <w:tcPr>
            <w:tcW w:w="584" w:type="dxa"/>
            <w:tcBorders>
              <w:top w:val="nil"/>
              <w:left w:val="single" w:sz="8" w:space="0" w:color="000000"/>
            </w:tcBorders>
          </w:tcPr>
          <w:p w:rsidR="001324AD" w:rsidRDefault="00432292">
            <w:pPr>
              <w:pStyle w:val="TableParagraph"/>
              <w:spacing w:before="14" w:line="258" w:lineRule="exact"/>
              <w:ind w:left="32" w:right="-29"/>
              <w:rPr>
                <w:sz w:val="24"/>
              </w:rPr>
            </w:pPr>
            <w:r>
              <w:rPr>
                <w:spacing w:val="-2"/>
                <w:sz w:val="24"/>
              </w:rPr>
              <w:t>7.647</w:t>
            </w:r>
          </w:p>
        </w:tc>
      </w:tr>
    </w:tbl>
    <w:p w:rsidR="001324AD" w:rsidRDefault="00432292">
      <w:pPr>
        <w:pStyle w:val="ListParagraph"/>
        <w:numPr>
          <w:ilvl w:val="4"/>
          <w:numId w:val="5"/>
        </w:numPr>
        <w:tabs>
          <w:tab w:val="left" w:pos="2970"/>
        </w:tabs>
        <w:ind w:left="2970" w:hanging="225"/>
        <w:jc w:val="left"/>
        <w:rPr>
          <w:sz w:val="24"/>
        </w:rPr>
      </w:pPr>
      <w:r>
        <w:rPr>
          <w:sz w:val="24"/>
        </w:rPr>
        <w:t>Dependent</w:t>
      </w:r>
      <w:r>
        <w:rPr>
          <w:spacing w:val="-2"/>
          <w:sz w:val="24"/>
        </w:rPr>
        <w:t xml:space="preserve"> </w:t>
      </w:r>
      <w:r>
        <w:rPr>
          <w:sz w:val="24"/>
        </w:rPr>
        <w:t>Variable:</w:t>
      </w:r>
      <w:r>
        <w:rPr>
          <w:spacing w:val="-1"/>
          <w:sz w:val="24"/>
        </w:rPr>
        <w:t xml:space="preserve"> </w:t>
      </w:r>
      <w:r>
        <w:rPr>
          <w:spacing w:val="-2"/>
          <w:sz w:val="24"/>
        </w:rPr>
        <w:t>Pembelian_Y</w:t>
      </w:r>
    </w:p>
    <w:p w:rsidR="001324AD" w:rsidRDefault="00432292">
      <w:pPr>
        <w:pStyle w:val="BodyText"/>
        <w:spacing w:before="268" w:line="480" w:lineRule="auto"/>
        <w:ind w:right="565" w:firstLine="720"/>
      </w:pPr>
      <w:r>
        <w:t>Berdasarkan hasil analisis multikolinearitas yang terdapat pada Tabel 4.8, diperoleh informasi bahwa nilai Tolerance untuk indikator Trend Fashion (X1) ialah 0,131, sedangkan untuk indikator Impulse Buying (X2) juga tercatat sebesar 0,131. Di samping</w:t>
      </w:r>
      <w:r>
        <w:rPr>
          <w:spacing w:val="-1"/>
        </w:rPr>
        <w:t xml:space="preserve"> </w:t>
      </w:r>
      <w:r>
        <w:t xml:space="preserve">itu, </w:t>
      </w:r>
      <w:r>
        <w:t>nilai Variance Inflation Factor (VIF) untuk kedua indikator tersebut</w:t>
      </w:r>
      <w:r>
        <w:rPr>
          <w:spacing w:val="-12"/>
        </w:rPr>
        <w:t xml:space="preserve"> </w:t>
      </w:r>
      <w:r>
        <w:t>masing-masing</w:t>
      </w:r>
      <w:r>
        <w:rPr>
          <w:spacing w:val="-13"/>
        </w:rPr>
        <w:t xml:space="preserve"> </w:t>
      </w:r>
      <w:r>
        <w:t>mencapai</w:t>
      </w:r>
      <w:r>
        <w:rPr>
          <w:spacing w:val="-12"/>
        </w:rPr>
        <w:t xml:space="preserve"> </w:t>
      </w:r>
      <w:r>
        <w:t>7,647.</w:t>
      </w:r>
      <w:r>
        <w:rPr>
          <w:spacing w:val="-11"/>
        </w:rPr>
        <w:t xml:space="preserve"> </w:t>
      </w:r>
      <w:r>
        <w:t>Secara</w:t>
      </w:r>
      <w:r>
        <w:rPr>
          <w:spacing w:val="-12"/>
        </w:rPr>
        <w:t xml:space="preserve"> </w:t>
      </w:r>
      <w:r>
        <w:t>umum,</w:t>
      </w:r>
      <w:r>
        <w:rPr>
          <w:spacing w:val="-13"/>
        </w:rPr>
        <w:t xml:space="preserve"> </w:t>
      </w:r>
      <w:r>
        <w:t>multikolinearitas</w:t>
      </w:r>
      <w:r>
        <w:rPr>
          <w:spacing w:val="-12"/>
        </w:rPr>
        <w:t xml:space="preserve"> </w:t>
      </w:r>
      <w:r>
        <w:t>dianggap tidak terjadi ketika nilai Tolerance lebih besar dari 0,10 dan VIF kurang dari 10.</w:t>
      </w:r>
    </w:p>
    <w:p w:rsidR="001324AD" w:rsidRDefault="00432292">
      <w:pPr>
        <w:pStyle w:val="Heading1"/>
        <w:numPr>
          <w:ilvl w:val="3"/>
          <w:numId w:val="5"/>
        </w:numPr>
        <w:tabs>
          <w:tab w:val="left" w:pos="1288"/>
        </w:tabs>
        <w:spacing w:before="3"/>
        <w:jc w:val="both"/>
      </w:pPr>
      <w:r>
        <w:t>Uji</w:t>
      </w:r>
      <w:r>
        <w:rPr>
          <w:spacing w:val="-2"/>
        </w:rPr>
        <w:t xml:space="preserve"> Heteroskedastisitas</w:t>
      </w:r>
    </w:p>
    <w:p w:rsidR="001324AD" w:rsidRDefault="00432292">
      <w:pPr>
        <w:pStyle w:val="BodyText"/>
        <w:spacing w:before="223" w:line="477" w:lineRule="auto"/>
        <w:ind w:right="562" w:firstLine="720"/>
      </w:pPr>
      <w:r>
        <w:t>Uji heteroskedastisitas dilakukan untuk menentukan apakah dalam model regresi terdapat variasi yang</w:t>
      </w:r>
      <w:r>
        <w:rPr>
          <w:spacing w:val="-2"/>
        </w:rPr>
        <w:t xml:space="preserve"> </w:t>
      </w:r>
      <w:r>
        <w:t>tidak sama dari residual antara</w:t>
      </w:r>
      <w:r>
        <w:rPr>
          <w:spacing w:val="-1"/>
        </w:rPr>
        <w:t xml:space="preserve"> </w:t>
      </w:r>
      <w:r>
        <w:t>pengamatan yang</w:t>
      </w:r>
      <w:r>
        <w:rPr>
          <w:spacing w:val="-2"/>
        </w:rPr>
        <w:t xml:space="preserve"> </w:t>
      </w:r>
      <w:r>
        <w:t>satu dengan yang lainnya. Hasil uji heteroskedastisitas data dalam penelitian ini dapat diperoleh pada gamba</w:t>
      </w:r>
      <w:r>
        <w:t>r di bawah ini:</w:t>
      </w:r>
    </w:p>
    <w:p w:rsidR="001324AD" w:rsidRDefault="001324AD">
      <w:pPr>
        <w:pStyle w:val="BodyText"/>
        <w:spacing w:line="477" w:lineRule="auto"/>
        <w:sectPr w:rsidR="001324AD">
          <w:pgSz w:w="11910" w:h="16840"/>
          <w:pgMar w:top="1740" w:right="1133" w:bottom="280" w:left="1700" w:header="725" w:footer="0" w:gutter="0"/>
          <w:cols w:space="720"/>
        </w:sectPr>
      </w:pPr>
    </w:p>
    <w:p w:rsidR="001324AD" w:rsidRDefault="001324AD">
      <w:pPr>
        <w:pStyle w:val="BodyText"/>
        <w:ind w:left="0"/>
        <w:jc w:val="left"/>
        <w:rPr>
          <w:sz w:val="15"/>
        </w:rPr>
      </w:pPr>
    </w:p>
    <w:p w:rsidR="001324AD" w:rsidRDefault="00432292">
      <w:pPr>
        <w:pStyle w:val="BodyText"/>
        <w:ind w:left="1106"/>
        <w:jc w:val="left"/>
        <w:rPr>
          <w:sz w:val="20"/>
        </w:rPr>
      </w:pPr>
      <w:r>
        <w:rPr>
          <w:noProof/>
          <w:sz w:val="20"/>
          <w:lang w:val="en-US"/>
        </w:rPr>
        <w:drawing>
          <wp:inline distT="0" distB="0" distL="0" distR="0">
            <wp:extent cx="4426444" cy="354244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426444" cy="3542442"/>
                    </a:xfrm>
                    <a:prstGeom prst="rect">
                      <a:avLst/>
                    </a:prstGeom>
                  </pic:spPr>
                </pic:pic>
              </a:graphicData>
            </a:graphic>
          </wp:inline>
        </w:drawing>
      </w:r>
    </w:p>
    <w:p w:rsidR="001324AD" w:rsidRDefault="00432292">
      <w:pPr>
        <w:pStyle w:val="Heading1"/>
        <w:spacing w:before="163"/>
        <w:ind w:left="1019"/>
        <w:jc w:val="left"/>
      </w:pPr>
      <w:r>
        <w:t>Gambar</w:t>
      </w:r>
      <w:r>
        <w:rPr>
          <w:spacing w:val="-9"/>
        </w:rPr>
        <w:t xml:space="preserve"> </w:t>
      </w:r>
      <w:r>
        <w:t>4.3</w:t>
      </w:r>
      <w:r>
        <w:rPr>
          <w:spacing w:val="-2"/>
        </w:rPr>
        <w:t xml:space="preserve"> </w:t>
      </w:r>
      <w:r>
        <w:t>Scatterplot</w:t>
      </w:r>
      <w:r>
        <w:rPr>
          <w:spacing w:val="-3"/>
        </w:rPr>
        <w:t xml:space="preserve"> </w:t>
      </w:r>
      <w:r>
        <w:t>Uji</w:t>
      </w:r>
      <w:r>
        <w:rPr>
          <w:spacing w:val="-3"/>
        </w:rPr>
        <w:t xml:space="preserve"> </w:t>
      </w:r>
      <w:r>
        <w:t>Heteroskedastisitas</w:t>
      </w:r>
      <w:r>
        <w:rPr>
          <w:spacing w:val="-2"/>
        </w:rPr>
        <w:t xml:space="preserve"> </w:t>
      </w:r>
      <w:r>
        <w:t>Indikator</w:t>
      </w:r>
      <w:r>
        <w:rPr>
          <w:spacing w:val="-10"/>
        </w:rPr>
        <w:t xml:space="preserve"> </w:t>
      </w:r>
      <w:r>
        <w:t>X1</w:t>
      </w:r>
      <w:r>
        <w:rPr>
          <w:spacing w:val="-2"/>
        </w:rPr>
        <w:t xml:space="preserve"> </w:t>
      </w:r>
      <w:r>
        <w:t>Pada</w:t>
      </w:r>
      <w:r>
        <w:rPr>
          <w:spacing w:val="-12"/>
        </w:rPr>
        <w:t xml:space="preserve"> </w:t>
      </w:r>
      <w:r>
        <w:rPr>
          <w:spacing w:val="-10"/>
        </w:rPr>
        <w:t>Y</w:t>
      </w:r>
    </w:p>
    <w:p w:rsidR="001324AD" w:rsidRDefault="00432292">
      <w:pPr>
        <w:pStyle w:val="BodyText"/>
        <w:spacing w:before="69"/>
        <w:ind w:left="0"/>
        <w:jc w:val="left"/>
        <w:rPr>
          <w:b/>
          <w:sz w:val="20"/>
        </w:rPr>
      </w:pPr>
      <w:r>
        <w:rPr>
          <w:b/>
          <w:noProof/>
          <w:sz w:val="20"/>
          <w:lang w:val="en-US"/>
        </w:rPr>
        <w:drawing>
          <wp:anchor distT="0" distB="0" distL="0" distR="0" simplePos="0" relativeHeight="487588864" behindDoc="1" locked="0" layoutInCell="1" allowOverlap="1">
            <wp:simplePos x="0" y="0"/>
            <wp:positionH relativeFrom="page">
              <wp:posOffset>1931987</wp:posOffset>
            </wp:positionH>
            <wp:positionV relativeFrom="paragraph">
              <wp:posOffset>205560</wp:posOffset>
            </wp:positionV>
            <wp:extent cx="4139060" cy="331241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139060" cy="3312414"/>
                    </a:xfrm>
                    <a:prstGeom prst="rect">
                      <a:avLst/>
                    </a:prstGeom>
                  </pic:spPr>
                </pic:pic>
              </a:graphicData>
            </a:graphic>
          </wp:anchor>
        </w:drawing>
      </w:r>
    </w:p>
    <w:p w:rsidR="001324AD" w:rsidRDefault="001324AD">
      <w:pPr>
        <w:pStyle w:val="BodyText"/>
        <w:spacing w:before="139"/>
        <w:ind w:left="0"/>
        <w:jc w:val="left"/>
        <w:rPr>
          <w:b/>
        </w:rPr>
      </w:pPr>
    </w:p>
    <w:p w:rsidR="001324AD" w:rsidRDefault="00432292">
      <w:pPr>
        <w:ind w:left="1019"/>
        <w:rPr>
          <w:b/>
          <w:sz w:val="24"/>
        </w:rPr>
      </w:pPr>
      <w:r>
        <w:rPr>
          <w:b/>
          <w:sz w:val="24"/>
        </w:rPr>
        <w:t>Gambar</w:t>
      </w:r>
      <w:r>
        <w:rPr>
          <w:b/>
          <w:spacing w:val="-9"/>
          <w:sz w:val="24"/>
        </w:rPr>
        <w:t xml:space="preserve"> </w:t>
      </w:r>
      <w:r>
        <w:rPr>
          <w:b/>
          <w:sz w:val="24"/>
        </w:rPr>
        <w:t>4.4</w:t>
      </w:r>
      <w:r>
        <w:rPr>
          <w:b/>
          <w:spacing w:val="-3"/>
          <w:sz w:val="24"/>
        </w:rPr>
        <w:t xml:space="preserve"> </w:t>
      </w:r>
      <w:r>
        <w:rPr>
          <w:b/>
          <w:sz w:val="24"/>
        </w:rPr>
        <w:t>Scatterplot</w:t>
      </w:r>
      <w:r>
        <w:rPr>
          <w:b/>
          <w:spacing w:val="-3"/>
          <w:sz w:val="24"/>
        </w:rPr>
        <w:t xml:space="preserve"> </w:t>
      </w:r>
      <w:r>
        <w:rPr>
          <w:b/>
          <w:sz w:val="24"/>
        </w:rPr>
        <w:t>Uji</w:t>
      </w:r>
      <w:r>
        <w:rPr>
          <w:b/>
          <w:spacing w:val="-3"/>
          <w:sz w:val="24"/>
        </w:rPr>
        <w:t xml:space="preserve"> </w:t>
      </w:r>
      <w:r>
        <w:rPr>
          <w:b/>
          <w:sz w:val="24"/>
        </w:rPr>
        <w:t>Heteroskedastisitas</w:t>
      </w:r>
      <w:r>
        <w:rPr>
          <w:b/>
          <w:spacing w:val="-1"/>
          <w:sz w:val="24"/>
        </w:rPr>
        <w:t xml:space="preserve"> </w:t>
      </w:r>
      <w:r>
        <w:rPr>
          <w:b/>
          <w:sz w:val="24"/>
        </w:rPr>
        <w:t>Indikator</w:t>
      </w:r>
      <w:r>
        <w:rPr>
          <w:b/>
          <w:spacing w:val="-10"/>
          <w:sz w:val="24"/>
        </w:rPr>
        <w:t xml:space="preserve"> </w:t>
      </w:r>
      <w:r>
        <w:rPr>
          <w:b/>
          <w:sz w:val="24"/>
        </w:rPr>
        <w:t>X2</w:t>
      </w:r>
      <w:r>
        <w:rPr>
          <w:b/>
          <w:spacing w:val="-3"/>
          <w:sz w:val="24"/>
        </w:rPr>
        <w:t xml:space="preserve"> </w:t>
      </w:r>
      <w:r>
        <w:rPr>
          <w:b/>
          <w:sz w:val="24"/>
        </w:rPr>
        <w:t>Pada</w:t>
      </w:r>
      <w:r>
        <w:rPr>
          <w:b/>
          <w:spacing w:val="-12"/>
          <w:sz w:val="24"/>
        </w:rPr>
        <w:t xml:space="preserve"> </w:t>
      </w:r>
      <w:r>
        <w:rPr>
          <w:b/>
          <w:spacing w:val="-10"/>
          <w:sz w:val="24"/>
        </w:rPr>
        <w:t>Y</w:t>
      </w:r>
    </w:p>
    <w:p w:rsidR="001324AD" w:rsidRDefault="001324AD">
      <w:pPr>
        <w:rPr>
          <w:b/>
          <w:sz w:val="24"/>
        </w:rPr>
        <w:sectPr w:rsidR="001324AD">
          <w:pgSz w:w="11910" w:h="16840"/>
          <w:pgMar w:top="1740" w:right="1133" w:bottom="280" w:left="1700" w:header="725" w:footer="0" w:gutter="0"/>
          <w:cols w:space="720"/>
        </w:sectPr>
      </w:pPr>
    </w:p>
    <w:p w:rsidR="001324AD" w:rsidRDefault="00432292">
      <w:pPr>
        <w:pStyle w:val="BodyText"/>
        <w:spacing w:before="80" w:line="480" w:lineRule="auto"/>
        <w:ind w:right="565" w:firstLine="720"/>
      </w:pPr>
      <w:r>
        <w:lastRenderedPageBreak/>
        <w:t>Berdasarkan scatter plot yang ditampilkan, terlihat bahwa terdapat pola hubungan positif linear antara indikator Impulse Buying (X2) dan Pembelian (Y). Titik-titik</w:t>
      </w:r>
      <w:r>
        <w:rPr>
          <w:spacing w:val="-15"/>
        </w:rPr>
        <w:t xml:space="preserve"> </w:t>
      </w:r>
      <w:r>
        <w:t>data</w:t>
      </w:r>
      <w:r>
        <w:rPr>
          <w:spacing w:val="-15"/>
        </w:rPr>
        <w:t xml:space="preserve"> </w:t>
      </w:r>
      <w:r>
        <w:t>menunjukkan</w:t>
      </w:r>
      <w:r>
        <w:rPr>
          <w:spacing w:val="-15"/>
        </w:rPr>
        <w:t xml:space="preserve"> </w:t>
      </w:r>
      <w:r>
        <w:t>kecenderungan</w:t>
      </w:r>
      <w:r>
        <w:rPr>
          <w:spacing w:val="-15"/>
        </w:rPr>
        <w:t xml:space="preserve"> </w:t>
      </w:r>
      <w:r>
        <w:t>naik</w:t>
      </w:r>
      <w:r>
        <w:rPr>
          <w:spacing w:val="-15"/>
        </w:rPr>
        <w:t xml:space="preserve"> </w:t>
      </w:r>
      <w:r>
        <w:t>secara</w:t>
      </w:r>
      <w:r>
        <w:rPr>
          <w:spacing w:val="-15"/>
        </w:rPr>
        <w:t xml:space="preserve"> </w:t>
      </w:r>
      <w:r>
        <w:t>konsisten—semakin</w:t>
      </w:r>
      <w:r>
        <w:rPr>
          <w:spacing w:val="-15"/>
        </w:rPr>
        <w:t xml:space="preserve"> </w:t>
      </w:r>
      <w:r>
        <w:t>tinggi tingkat impulse buying r</w:t>
      </w:r>
      <w:r>
        <w:t>esponden, semakin tinggi pula kecenderungan mereka dalam melakukan pembelian. Hal ini mengindikasikan bahwa impulse buying memiliki kontribusi dominan dalam memengaruhi pembelian konsumen di Hongkong Fashion. Visualisasi ini mendukung hasil uji regresi seb</w:t>
      </w:r>
      <w:r>
        <w:t>elumnya, di mana indikator impulse buying memiliki koefisien regresi positif yang dominan Terhadap Keputusan Pembelian.</w:t>
      </w:r>
    </w:p>
    <w:p w:rsidR="001324AD" w:rsidRDefault="00432292">
      <w:pPr>
        <w:pStyle w:val="Heading1"/>
        <w:numPr>
          <w:ilvl w:val="2"/>
          <w:numId w:val="5"/>
        </w:numPr>
        <w:tabs>
          <w:tab w:val="left" w:pos="1288"/>
        </w:tabs>
        <w:spacing w:before="1"/>
        <w:jc w:val="both"/>
      </w:pPr>
      <w:r>
        <w:t>Analisis</w:t>
      </w:r>
      <w:r>
        <w:rPr>
          <w:spacing w:val="-5"/>
        </w:rPr>
        <w:t xml:space="preserve"> </w:t>
      </w:r>
      <w:r>
        <w:t>Linier</w:t>
      </w:r>
      <w:r>
        <w:rPr>
          <w:spacing w:val="-10"/>
        </w:rPr>
        <w:t xml:space="preserve"> </w:t>
      </w:r>
      <w:r>
        <w:t>Regresi</w:t>
      </w:r>
      <w:r>
        <w:rPr>
          <w:spacing w:val="-1"/>
        </w:rPr>
        <w:t xml:space="preserve"> </w:t>
      </w:r>
      <w:r>
        <w:rPr>
          <w:spacing w:val="-2"/>
        </w:rPr>
        <w:t>Berganda</w:t>
      </w:r>
    </w:p>
    <w:p w:rsidR="001324AD" w:rsidRDefault="00432292">
      <w:pPr>
        <w:pStyle w:val="BodyText"/>
        <w:spacing w:before="220" w:line="480" w:lineRule="auto"/>
        <w:ind w:right="565" w:firstLine="720"/>
      </w:pPr>
      <w:r>
        <w:t>Hasil analisis regresi linear berganda menunjukkan bahwa kedua indikator independen, yaitu Trend Fashio</w:t>
      </w:r>
      <w:r>
        <w:t>n (X1) dan Impulse Buying (X2), secara simultan berdampak dominan terhadap indikator dependen Pembelian (Y). Berdasarkan output regresi, nilai koefisien untuk X1 ialah negatif sebesar -0,205 dengan nilai dominansi 0,004, sedangkan koefisien X2 ialah positi</w:t>
      </w:r>
      <w:r>
        <w:t>f sebesar 1,234 dengan nilai dominansi 0,000. Hal ini mengindikasikan bahwa trend fashion memiliki dampak negatif</w:t>
      </w:r>
      <w:r>
        <w:rPr>
          <w:spacing w:val="-15"/>
        </w:rPr>
        <w:t xml:space="preserve"> </w:t>
      </w:r>
      <w:r>
        <w:t>namun</w:t>
      </w:r>
      <w:r>
        <w:rPr>
          <w:spacing w:val="-15"/>
        </w:rPr>
        <w:t xml:space="preserve"> </w:t>
      </w:r>
      <w:r>
        <w:t>dominan</w:t>
      </w:r>
      <w:r>
        <w:rPr>
          <w:spacing w:val="-15"/>
        </w:rPr>
        <w:t xml:space="preserve"> </w:t>
      </w:r>
      <w:r>
        <w:t>Terhadap</w:t>
      </w:r>
      <w:r>
        <w:rPr>
          <w:spacing w:val="-15"/>
        </w:rPr>
        <w:t xml:space="preserve"> </w:t>
      </w:r>
      <w:r>
        <w:t>Keputusan</w:t>
      </w:r>
      <w:r>
        <w:rPr>
          <w:spacing w:val="-15"/>
        </w:rPr>
        <w:t xml:space="preserve"> </w:t>
      </w:r>
      <w:r>
        <w:t>Pembelian,</w:t>
      </w:r>
      <w:r>
        <w:rPr>
          <w:spacing w:val="-15"/>
        </w:rPr>
        <w:t xml:space="preserve"> </w:t>
      </w:r>
      <w:r>
        <w:t>sementara</w:t>
      </w:r>
      <w:r>
        <w:rPr>
          <w:spacing w:val="-15"/>
        </w:rPr>
        <w:t xml:space="preserve"> </w:t>
      </w:r>
      <w:r>
        <w:t>impulse</w:t>
      </w:r>
      <w:r>
        <w:rPr>
          <w:spacing w:val="-15"/>
        </w:rPr>
        <w:t xml:space="preserve"> </w:t>
      </w:r>
      <w:r>
        <w:t>buying memiliki</w:t>
      </w:r>
      <w:r>
        <w:rPr>
          <w:spacing w:val="-7"/>
        </w:rPr>
        <w:t xml:space="preserve"> </w:t>
      </w:r>
      <w:r>
        <w:t>dampak</w:t>
      </w:r>
      <w:r>
        <w:rPr>
          <w:spacing w:val="-10"/>
        </w:rPr>
        <w:t xml:space="preserve"> </w:t>
      </w:r>
      <w:r>
        <w:t>positif</w:t>
      </w:r>
      <w:r>
        <w:rPr>
          <w:spacing w:val="-10"/>
        </w:rPr>
        <w:t xml:space="preserve"> </w:t>
      </w:r>
      <w:r>
        <w:t>dan</w:t>
      </w:r>
      <w:r>
        <w:rPr>
          <w:spacing w:val="-9"/>
        </w:rPr>
        <w:t xml:space="preserve"> </w:t>
      </w:r>
      <w:r>
        <w:t>dominan</w:t>
      </w:r>
      <w:r>
        <w:rPr>
          <w:spacing w:val="-4"/>
        </w:rPr>
        <w:t xml:space="preserve"> </w:t>
      </w:r>
      <w:r>
        <w:t>yang</w:t>
      </w:r>
      <w:r>
        <w:rPr>
          <w:spacing w:val="-12"/>
        </w:rPr>
        <w:t xml:space="preserve"> </w:t>
      </w:r>
      <w:r>
        <w:t>jauh</w:t>
      </w:r>
      <w:r>
        <w:rPr>
          <w:spacing w:val="-10"/>
        </w:rPr>
        <w:t xml:space="preserve"> </w:t>
      </w:r>
      <w:r>
        <w:t>lebih</w:t>
      </w:r>
      <w:r>
        <w:rPr>
          <w:spacing w:val="-9"/>
        </w:rPr>
        <w:t xml:space="preserve"> </w:t>
      </w:r>
      <w:r>
        <w:t>dominan.</w:t>
      </w:r>
      <w:r>
        <w:rPr>
          <w:spacing w:val="-9"/>
        </w:rPr>
        <w:t xml:space="preserve"> </w:t>
      </w:r>
      <w:r>
        <w:t>Dengan</w:t>
      </w:r>
      <w:r>
        <w:rPr>
          <w:spacing w:val="-9"/>
        </w:rPr>
        <w:t xml:space="preserve"> </w:t>
      </w:r>
      <w:r>
        <w:t>demik</w:t>
      </w:r>
      <w:r>
        <w:t>ian, dapat</w:t>
      </w:r>
      <w:r>
        <w:rPr>
          <w:spacing w:val="-7"/>
        </w:rPr>
        <w:t xml:space="preserve"> </w:t>
      </w:r>
      <w:r>
        <w:t>disimpulkan</w:t>
      </w:r>
      <w:r>
        <w:rPr>
          <w:spacing w:val="-8"/>
        </w:rPr>
        <w:t xml:space="preserve"> </w:t>
      </w:r>
      <w:r>
        <w:t>bahwa</w:t>
      </w:r>
      <w:r>
        <w:rPr>
          <w:spacing w:val="-9"/>
        </w:rPr>
        <w:t xml:space="preserve"> </w:t>
      </w:r>
      <w:r>
        <w:t>dalam</w:t>
      </w:r>
      <w:r>
        <w:rPr>
          <w:spacing w:val="-8"/>
        </w:rPr>
        <w:t xml:space="preserve"> </w:t>
      </w:r>
      <w:r>
        <w:t>konteks</w:t>
      </w:r>
      <w:r>
        <w:rPr>
          <w:spacing w:val="-8"/>
        </w:rPr>
        <w:t xml:space="preserve"> </w:t>
      </w:r>
      <w:r>
        <w:t>konsumen</w:t>
      </w:r>
      <w:r>
        <w:rPr>
          <w:spacing w:val="-8"/>
        </w:rPr>
        <w:t xml:space="preserve"> </w:t>
      </w:r>
      <w:r>
        <w:t>Hongkong</w:t>
      </w:r>
      <w:r>
        <w:rPr>
          <w:spacing w:val="-10"/>
        </w:rPr>
        <w:t xml:space="preserve"> </w:t>
      </w:r>
      <w:r>
        <w:t>Fashion,</w:t>
      </w:r>
      <w:r>
        <w:rPr>
          <w:spacing w:val="-6"/>
        </w:rPr>
        <w:t xml:space="preserve"> </w:t>
      </w:r>
      <w:r>
        <w:t>pembelian lebih banyak terdampak oleh dorongan emosional sesaat dibandingkan kesadaran terhadap trend fashion, yang menjadi temuan penting dalam perilaku konsumen fashion di Medan.</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Heading1"/>
        <w:spacing w:before="123"/>
        <w:ind w:left="0"/>
        <w:jc w:val="center"/>
      </w:pPr>
      <w:r>
        <w:lastRenderedPageBreak/>
        <w:t>Tabel</w:t>
      </w:r>
      <w:r>
        <w:rPr>
          <w:spacing w:val="-7"/>
        </w:rPr>
        <w:t xml:space="preserve"> </w:t>
      </w:r>
      <w:r>
        <w:t>4.9</w:t>
      </w:r>
      <w:r>
        <w:rPr>
          <w:spacing w:val="-6"/>
        </w:rPr>
        <w:t xml:space="preserve"> </w:t>
      </w:r>
      <w:r>
        <w:t>Hasil</w:t>
      </w:r>
      <w:r>
        <w:rPr>
          <w:spacing w:val="-6"/>
        </w:rPr>
        <w:t xml:space="preserve"> </w:t>
      </w:r>
      <w:r>
        <w:t>Regresi</w:t>
      </w:r>
      <w:r>
        <w:rPr>
          <w:spacing w:val="-6"/>
        </w:rPr>
        <w:t xml:space="preserve"> </w:t>
      </w:r>
      <w:r>
        <w:t>Linear</w:t>
      </w:r>
      <w:r>
        <w:rPr>
          <w:spacing w:val="-11"/>
        </w:rPr>
        <w:t xml:space="preserve"> </w:t>
      </w:r>
      <w:r>
        <w:rPr>
          <w:spacing w:val="-2"/>
        </w:rPr>
        <w:t>Berganda</w:t>
      </w:r>
    </w:p>
    <w:p w:rsidR="001324AD" w:rsidRDefault="001324AD">
      <w:pPr>
        <w:pStyle w:val="BodyText"/>
        <w:spacing w:before="2"/>
        <w:ind w:left="0"/>
        <w:jc w:val="left"/>
        <w:rPr>
          <w:b/>
        </w:rPr>
      </w:pPr>
    </w:p>
    <w:p w:rsidR="001324AD" w:rsidRDefault="00432292">
      <w:pPr>
        <w:pStyle w:val="BodyText"/>
        <w:spacing w:after="6"/>
        <w:ind w:left="0"/>
        <w:jc w:val="center"/>
      </w:pPr>
      <w:r>
        <w:rPr>
          <w:spacing w:val="-2"/>
        </w:rPr>
        <w:t>Coefficientsa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2"/>
        <w:gridCol w:w="602"/>
        <w:gridCol w:w="1022"/>
        <w:gridCol w:w="1362"/>
        <w:gridCol w:w="679"/>
        <w:gridCol w:w="438"/>
        <w:gridCol w:w="1004"/>
        <w:gridCol w:w="584"/>
      </w:tblGrid>
      <w:tr w:rsidR="001324AD">
        <w:trPr>
          <w:trHeight w:val="535"/>
        </w:trPr>
        <w:tc>
          <w:tcPr>
            <w:tcW w:w="2242" w:type="dxa"/>
            <w:vMerge w:val="restart"/>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35"/>
              <w:rPr>
                <w:sz w:val="24"/>
              </w:rPr>
            </w:pPr>
            <w:r>
              <w:rPr>
                <w:spacing w:val="-2"/>
                <w:sz w:val="24"/>
              </w:rPr>
              <w:t>Model</w:t>
            </w:r>
          </w:p>
        </w:tc>
        <w:tc>
          <w:tcPr>
            <w:tcW w:w="1624" w:type="dxa"/>
            <w:gridSpan w:val="2"/>
            <w:tcBorders>
              <w:bottom w:val="single" w:sz="8" w:space="0" w:color="000000"/>
              <w:right w:val="single" w:sz="8" w:space="0" w:color="000000"/>
            </w:tcBorders>
          </w:tcPr>
          <w:p w:rsidR="001324AD" w:rsidRDefault="00432292">
            <w:pPr>
              <w:pStyle w:val="TableParagraph"/>
              <w:spacing w:line="267" w:lineRule="exact"/>
              <w:ind w:left="36"/>
              <w:rPr>
                <w:sz w:val="24"/>
              </w:rPr>
            </w:pPr>
            <w:r>
              <w:rPr>
                <w:spacing w:val="-2"/>
                <w:sz w:val="24"/>
              </w:rPr>
              <w:t>Unstandardized</w:t>
            </w:r>
          </w:p>
          <w:p w:rsidR="001324AD" w:rsidRDefault="00432292">
            <w:pPr>
              <w:pStyle w:val="TableParagraph"/>
              <w:spacing w:line="249" w:lineRule="exact"/>
              <w:ind w:left="36" w:right="3"/>
              <w:rPr>
                <w:sz w:val="24"/>
              </w:rPr>
            </w:pPr>
            <w:r>
              <w:rPr>
                <w:spacing w:val="-2"/>
                <w:sz w:val="24"/>
              </w:rPr>
              <w:t>Coefficients</w:t>
            </w:r>
          </w:p>
        </w:tc>
        <w:tc>
          <w:tcPr>
            <w:tcW w:w="1362" w:type="dxa"/>
            <w:tcBorders>
              <w:left w:val="single" w:sz="8" w:space="0" w:color="000000"/>
              <w:bottom w:val="single" w:sz="8" w:space="0" w:color="000000"/>
              <w:right w:val="single" w:sz="8" w:space="0" w:color="000000"/>
            </w:tcBorders>
          </w:tcPr>
          <w:p w:rsidR="001324AD" w:rsidRDefault="00432292">
            <w:pPr>
              <w:pStyle w:val="TableParagraph"/>
              <w:spacing w:line="267" w:lineRule="exact"/>
              <w:ind w:left="63"/>
              <w:jc w:val="left"/>
              <w:rPr>
                <w:sz w:val="24"/>
              </w:rPr>
            </w:pPr>
            <w:r>
              <w:rPr>
                <w:spacing w:val="-2"/>
                <w:sz w:val="24"/>
              </w:rPr>
              <w:t>Standardized</w:t>
            </w:r>
          </w:p>
          <w:p w:rsidR="001324AD" w:rsidRDefault="00432292">
            <w:pPr>
              <w:pStyle w:val="TableParagraph"/>
              <w:spacing w:line="249" w:lineRule="exact"/>
              <w:ind w:left="104"/>
              <w:jc w:val="left"/>
              <w:rPr>
                <w:sz w:val="24"/>
              </w:rPr>
            </w:pPr>
            <w:r>
              <w:rPr>
                <w:spacing w:val="-2"/>
                <w:sz w:val="24"/>
              </w:rPr>
              <w:t>Coefficients</w:t>
            </w:r>
          </w:p>
        </w:tc>
        <w:tc>
          <w:tcPr>
            <w:tcW w:w="679" w:type="dxa"/>
            <w:vMerge w:val="restart"/>
            <w:tcBorders>
              <w:left w:val="single" w:sz="8" w:space="0" w:color="000000"/>
              <w:right w:val="single" w:sz="8" w:space="0" w:color="000000"/>
            </w:tcBorders>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42"/>
              <w:rPr>
                <w:sz w:val="24"/>
              </w:rPr>
            </w:pPr>
            <w:r>
              <w:rPr>
                <w:spacing w:val="-10"/>
                <w:sz w:val="24"/>
              </w:rPr>
              <w:t>t</w:t>
            </w:r>
          </w:p>
        </w:tc>
        <w:tc>
          <w:tcPr>
            <w:tcW w:w="438" w:type="dxa"/>
            <w:vMerge w:val="restart"/>
            <w:tcBorders>
              <w:left w:val="single" w:sz="8" w:space="0" w:color="000000"/>
              <w:right w:val="single" w:sz="8" w:space="0" w:color="000000"/>
            </w:tcBorders>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41" w:right="-15"/>
              <w:jc w:val="left"/>
              <w:rPr>
                <w:sz w:val="24"/>
              </w:rPr>
            </w:pPr>
            <w:r>
              <w:rPr>
                <w:spacing w:val="-4"/>
                <w:sz w:val="24"/>
              </w:rPr>
              <w:t>Sig.</w:t>
            </w:r>
          </w:p>
        </w:tc>
        <w:tc>
          <w:tcPr>
            <w:tcW w:w="1588" w:type="dxa"/>
            <w:gridSpan w:val="2"/>
            <w:tcBorders>
              <w:left w:val="single" w:sz="8" w:space="0" w:color="000000"/>
              <w:bottom w:val="single" w:sz="8" w:space="0" w:color="000000"/>
            </w:tcBorders>
          </w:tcPr>
          <w:p w:rsidR="001324AD" w:rsidRDefault="00432292">
            <w:pPr>
              <w:pStyle w:val="TableParagraph"/>
              <w:spacing w:line="267" w:lineRule="exact"/>
              <w:ind w:left="57"/>
              <w:rPr>
                <w:sz w:val="24"/>
              </w:rPr>
            </w:pPr>
            <w:r>
              <w:rPr>
                <w:spacing w:val="-2"/>
                <w:sz w:val="24"/>
              </w:rPr>
              <w:t>Collinearity</w:t>
            </w:r>
          </w:p>
          <w:p w:rsidR="001324AD" w:rsidRDefault="00432292">
            <w:pPr>
              <w:pStyle w:val="TableParagraph"/>
              <w:spacing w:line="249" w:lineRule="exact"/>
              <w:ind w:left="57" w:right="2"/>
              <w:rPr>
                <w:sz w:val="24"/>
              </w:rPr>
            </w:pPr>
            <w:r>
              <w:rPr>
                <w:spacing w:val="-2"/>
                <w:sz w:val="24"/>
              </w:rPr>
              <w:t>Statistics</w:t>
            </w:r>
          </w:p>
        </w:tc>
      </w:tr>
      <w:tr w:rsidR="001324AD">
        <w:trPr>
          <w:trHeight w:val="281"/>
        </w:trPr>
        <w:tc>
          <w:tcPr>
            <w:tcW w:w="2242" w:type="dxa"/>
            <w:vMerge/>
            <w:tcBorders>
              <w:top w:val="nil"/>
            </w:tcBorders>
          </w:tcPr>
          <w:p w:rsidR="001324AD" w:rsidRDefault="001324AD">
            <w:pPr>
              <w:rPr>
                <w:sz w:val="2"/>
                <w:szCs w:val="2"/>
              </w:rPr>
            </w:pPr>
          </w:p>
        </w:tc>
        <w:tc>
          <w:tcPr>
            <w:tcW w:w="602" w:type="dxa"/>
            <w:tcBorders>
              <w:top w:val="single" w:sz="8" w:space="0" w:color="000000"/>
              <w:right w:val="single" w:sz="8" w:space="0" w:color="000000"/>
            </w:tcBorders>
          </w:tcPr>
          <w:p w:rsidR="001324AD" w:rsidRDefault="00432292">
            <w:pPr>
              <w:pStyle w:val="TableParagraph"/>
              <w:spacing w:before="3" w:line="258" w:lineRule="exact"/>
              <w:ind w:left="36" w:right="1"/>
              <w:rPr>
                <w:sz w:val="24"/>
              </w:rPr>
            </w:pPr>
            <w:r>
              <w:rPr>
                <w:spacing w:val="-10"/>
                <w:sz w:val="24"/>
              </w:rPr>
              <w:t>B</w:t>
            </w:r>
          </w:p>
        </w:tc>
        <w:tc>
          <w:tcPr>
            <w:tcW w:w="1022" w:type="dxa"/>
            <w:tcBorders>
              <w:top w:val="single" w:sz="8" w:space="0" w:color="000000"/>
              <w:left w:val="single" w:sz="8" w:space="0" w:color="000000"/>
              <w:right w:val="single" w:sz="8" w:space="0" w:color="000000"/>
            </w:tcBorders>
          </w:tcPr>
          <w:p w:rsidR="001324AD" w:rsidRDefault="00432292">
            <w:pPr>
              <w:pStyle w:val="TableParagraph"/>
              <w:spacing w:before="3" w:line="258" w:lineRule="exact"/>
              <w:ind w:left="40"/>
              <w:rPr>
                <w:sz w:val="24"/>
              </w:rPr>
            </w:pPr>
            <w:r>
              <w:rPr>
                <w:sz w:val="24"/>
              </w:rPr>
              <w:t xml:space="preserve">Std. </w:t>
            </w:r>
            <w:r>
              <w:rPr>
                <w:spacing w:val="-2"/>
                <w:sz w:val="24"/>
              </w:rPr>
              <w:t>Error</w:t>
            </w:r>
          </w:p>
        </w:tc>
        <w:tc>
          <w:tcPr>
            <w:tcW w:w="1362" w:type="dxa"/>
            <w:tcBorders>
              <w:top w:val="single" w:sz="8" w:space="0" w:color="000000"/>
              <w:left w:val="single" w:sz="8" w:space="0" w:color="000000"/>
              <w:right w:val="single" w:sz="8" w:space="0" w:color="000000"/>
            </w:tcBorders>
          </w:tcPr>
          <w:p w:rsidR="001324AD" w:rsidRDefault="00432292">
            <w:pPr>
              <w:pStyle w:val="TableParagraph"/>
              <w:spacing w:before="3" w:line="258" w:lineRule="exact"/>
              <w:ind w:left="40" w:right="3"/>
              <w:rPr>
                <w:sz w:val="24"/>
              </w:rPr>
            </w:pPr>
            <w:r>
              <w:rPr>
                <w:spacing w:val="-4"/>
                <w:sz w:val="24"/>
              </w:rPr>
              <w:t>Beta</w:t>
            </w:r>
          </w:p>
        </w:tc>
        <w:tc>
          <w:tcPr>
            <w:tcW w:w="679" w:type="dxa"/>
            <w:vMerge/>
            <w:tcBorders>
              <w:top w:val="nil"/>
              <w:left w:val="single" w:sz="8" w:space="0" w:color="000000"/>
              <w:right w:val="single" w:sz="8" w:space="0" w:color="000000"/>
            </w:tcBorders>
          </w:tcPr>
          <w:p w:rsidR="001324AD" w:rsidRDefault="001324AD">
            <w:pPr>
              <w:rPr>
                <w:sz w:val="2"/>
                <w:szCs w:val="2"/>
              </w:rPr>
            </w:pPr>
          </w:p>
        </w:tc>
        <w:tc>
          <w:tcPr>
            <w:tcW w:w="438" w:type="dxa"/>
            <w:vMerge/>
            <w:tcBorders>
              <w:top w:val="nil"/>
              <w:left w:val="single" w:sz="8" w:space="0" w:color="000000"/>
              <w:right w:val="single" w:sz="8" w:space="0" w:color="000000"/>
            </w:tcBorders>
          </w:tcPr>
          <w:p w:rsidR="001324AD" w:rsidRDefault="001324AD">
            <w:pPr>
              <w:rPr>
                <w:sz w:val="2"/>
                <w:szCs w:val="2"/>
              </w:rPr>
            </w:pPr>
          </w:p>
        </w:tc>
        <w:tc>
          <w:tcPr>
            <w:tcW w:w="1004" w:type="dxa"/>
            <w:tcBorders>
              <w:top w:val="single" w:sz="8" w:space="0" w:color="000000"/>
              <w:left w:val="single" w:sz="8" w:space="0" w:color="000000"/>
              <w:right w:val="single" w:sz="8" w:space="0" w:color="000000"/>
            </w:tcBorders>
          </w:tcPr>
          <w:p w:rsidR="001324AD" w:rsidRDefault="00432292">
            <w:pPr>
              <w:pStyle w:val="TableParagraph"/>
              <w:spacing w:before="3" w:line="258" w:lineRule="exact"/>
              <w:ind w:left="37" w:right="-15"/>
              <w:rPr>
                <w:sz w:val="24"/>
              </w:rPr>
            </w:pPr>
            <w:r>
              <w:rPr>
                <w:spacing w:val="-2"/>
                <w:sz w:val="24"/>
              </w:rPr>
              <w:t>Tolerance</w:t>
            </w:r>
          </w:p>
        </w:tc>
        <w:tc>
          <w:tcPr>
            <w:tcW w:w="584" w:type="dxa"/>
            <w:tcBorders>
              <w:top w:val="single" w:sz="8" w:space="0" w:color="000000"/>
              <w:left w:val="single" w:sz="8" w:space="0" w:color="000000"/>
            </w:tcBorders>
          </w:tcPr>
          <w:p w:rsidR="001324AD" w:rsidRDefault="00432292">
            <w:pPr>
              <w:pStyle w:val="TableParagraph"/>
              <w:spacing w:before="3" w:line="258" w:lineRule="exact"/>
              <w:ind w:left="52"/>
              <w:rPr>
                <w:sz w:val="24"/>
              </w:rPr>
            </w:pPr>
            <w:r>
              <w:rPr>
                <w:spacing w:val="-5"/>
                <w:sz w:val="24"/>
              </w:rPr>
              <w:t>VIF</w:t>
            </w:r>
          </w:p>
        </w:tc>
      </w:tr>
      <w:tr w:rsidR="001324AD">
        <w:trPr>
          <w:trHeight w:val="292"/>
        </w:trPr>
        <w:tc>
          <w:tcPr>
            <w:tcW w:w="2242" w:type="dxa"/>
            <w:tcBorders>
              <w:bottom w:val="nil"/>
            </w:tcBorders>
          </w:tcPr>
          <w:p w:rsidR="001324AD" w:rsidRDefault="00432292">
            <w:pPr>
              <w:pStyle w:val="TableParagraph"/>
              <w:tabs>
                <w:tab w:val="left" w:pos="671"/>
              </w:tabs>
              <w:spacing w:line="267" w:lineRule="exact"/>
              <w:ind w:left="15"/>
              <w:jc w:val="left"/>
              <w:rPr>
                <w:sz w:val="24"/>
              </w:rPr>
            </w:pPr>
            <w:r>
              <w:rPr>
                <w:spacing w:val="-10"/>
                <w:sz w:val="24"/>
              </w:rPr>
              <w:t>1</w:t>
            </w:r>
            <w:r>
              <w:rPr>
                <w:sz w:val="24"/>
              </w:rPr>
              <w:tab/>
            </w:r>
            <w:r>
              <w:rPr>
                <w:spacing w:val="-2"/>
                <w:sz w:val="24"/>
              </w:rPr>
              <w:t>(Constant)</w:t>
            </w:r>
          </w:p>
        </w:tc>
        <w:tc>
          <w:tcPr>
            <w:tcW w:w="602" w:type="dxa"/>
            <w:tcBorders>
              <w:bottom w:val="nil"/>
              <w:right w:val="single" w:sz="8" w:space="0" w:color="000000"/>
            </w:tcBorders>
          </w:tcPr>
          <w:p w:rsidR="001324AD" w:rsidRDefault="00432292">
            <w:pPr>
              <w:pStyle w:val="TableParagraph"/>
              <w:spacing w:line="267" w:lineRule="exact"/>
              <w:ind w:left="36"/>
              <w:rPr>
                <w:sz w:val="24"/>
              </w:rPr>
            </w:pPr>
            <w:r>
              <w:rPr>
                <w:spacing w:val="-4"/>
                <w:sz w:val="24"/>
              </w:rPr>
              <w:t>.208</w:t>
            </w:r>
          </w:p>
        </w:tc>
        <w:tc>
          <w:tcPr>
            <w:tcW w:w="1022" w:type="dxa"/>
            <w:tcBorders>
              <w:left w:val="single" w:sz="8" w:space="0" w:color="000000"/>
              <w:bottom w:val="nil"/>
              <w:right w:val="single" w:sz="8" w:space="0" w:color="000000"/>
            </w:tcBorders>
          </w:tcPr>
          <w:p w:rsidR="001324AD" w:rsidRDefault="00432292">
            <w:pPr>
              <w:pStyle w:val="TableParagraph"/>
              <w:spacing w:line="267" w:lineRule="exact"/>
              <w:ind w:left="38"/>
              <w:rPr>
                <w:sz w:val="24"/>
              </w:rPr>
            </w:pPr>
            <w:r>
              <w:rPr>
                <w:spacing w:val="-4"/>
                <w:sz w:val="24"/>
              </w:rPr>
              <w:t>.285</w:t>
            </w:r>
          </w:p>
        </w:tc>
        <w:tc>
          <w:tcPr>
            <w:tcW w:w="1362" w:type="dxa"/>
            <w:tcBorders>
              <w:left w:val="single" w:sz="8" w:space="0" w:color="000000"/>
              <w:bottom w:val="nil"/>
              <w:right w:val="single" w:sz="8" w:space="0" w:color="000000"/>
            </w:tcBorders>
          </w:tcPr>
          <w:p w:rsidR="001324AD" w:rsidRDefault="001324AD">
            <w:pPr>
              <w:pStyle w:val="TableParagraph"/>
              <w:jc w:val="left"/>
              <w:rPr>
                <w:sz w:val="20"/>
              </w:rPr>
            </w:pPr>
          </w:p>
        </w:tc>
        <w:tc>
          <w:tcPr>
            <w:tcW w:w="679" w:type="dxa"/>
            <w:tcBorders>
              <w:left w:val="single" w:sz="8" w:space="0" w:color="000000"/>
              <w:bottom w:val="nil"/>
              <w:right w:val="single" w:sz="8" w:space="0" w:color="000000"/>
            </w:tcBorders>
          </w:tcPr>
          <w:p w:rsidR="001324AD" w:rsidRDefault="00432292">
            <w:pPr>
              <w:pStyle w:val="TableParagraph"/>
              <w:spacing w:line="267" w:lineRule="exact"/>
              <w:ind w:left="45"/>
              <w:rPr>
                <w:sz w:val="24"/>
              </w:rPr>
            </w:pPr>
            <w:r>
              <w:rPr>
                <w:spacing w:val="-4"/>
                <w:sz w:val="24"/>
              </w:rPr>
              <w:t>.731</w:t>
            </w:r>
          </w:p>
        </w:tc>
        <w:tc>
          <w:tcPr>
            <w:tcW w:w="438" w:type="dxa"/>
            <w:tcBorders>
              <w:left w:val="single" w:sz="8" w:space="0" w:color="000000"/>
              <w:bottom w:val="nil"/>
              <w:right w:val="single" w:sz="8" w:space="0" w:color="000000"/>
            </w:tcBorders>
          </w:tcPr>
          <w:p w:rsidR="001324AD" w:rsidRDefault="00432292">
            <w:pPr>
              <w:pStyle w:val="TableParagraph"/>
              <w:spacing w:line="267" w:lineRule="exact"/>
              <w:ind w:left="22" w:right="-29"/>
              <w:rPr>
                <w:sz w:val="24"/>
              </w:rPr>
            </w:pPr>
            <w:r>
              <w:rPr>
                <w:spacing w:val="-4"/>
                <w:sz w:val="24"/>
              </w:rPr>
              <w:t>.467</w:t>
            </w:r>
          </w:p>
        </w:tc>
        <w:tc>
          <w:tcPr>
            <w:tcW w:w="1004" w:type="dxa"/>
            <w:tcBorders>
              <w:left w:val="single" w:sz="8" w:space="0" w:color="000000"/>
              <w:bottom w:val="nil"/>
              <w:right w:val="single" w:sz="8" w:space="0" w:color="000000"/>
            </w:tcBorders>
          </w:tcPr>
          <w:p w:rsidR="001324AD" w:rsidRDefault="001324AD">
            <w:pPr>
              <w:pStyle w:val="TableParagraph"/>
              <w:jc w:val="left"/>
              <w:rPr>
                <w:sz w:val="20"/>
              </w:rPr>
            </w:pPr>
          </w:p>
        </w:tc>
        <w:tc>
          <w:tcPr>
            <w:tcW w:w="584" w:type="dxa"/>
            <w:tcBorders>
              <w:left w:val="single" w:sz="8" w:space="0" w:color="000000"/>
              <w:bottom w:val="nil"/>
            </w:tcBorders>
          </w:tcPr>
          <w:p w:rsidR="001324AD" w:rsidRDefault="001324AD">
            <w:pPr>
              <w:pStyle w:val="TableParagraph"/>
              <w:jc w:val="left"/>
              <w:rPr>
                <w:sz w:val="20"/>
              </w:rPr>
            </w:pPr>
          </w:p>
        </w:tc>
      </w:tr>
      <w:tr w:rsidR="001324AD">
        <w:trPr>
          <w:trHeight w:val="316"/>
        </w:trPr>
        <w:tc>
          <w:tcPr>
            <w:tcW w:w="2242" w:type="dxa"/>
            <w:tcBorders>
              <w:top w:val="nil"/>
              <w:bottom w:val="nil"/>
            </w:tcBorders>
          </w:tcPr>
          <w:p w:rsidR="001324AD" w:rsidRDefault="00432292">
            <w:pPr>
              <w:pStyle w:val="TableParagraph"/>
              <w:spacing w:before="15"/>
              <w:ind w:left="303"/>
              <w:jc w:val="left"/>
              <w:rPr>
                <w:sz w:val="24"/>
              </w:rPr>
            </w:pPr>
            <w:r>
              <w:rPr>
                <w:spacing w:val="-2"/>
                <w:sz w:val="24"/>
              </w:rPr>
              <w:t>Tren_Fashion_X1</w:t>
            </w:r>
          </w:p>
        </w:tc>
        <w:tc>
          <w:tcPr>
            <w:tcW w:w="602" w:type="dxa"/>
            <w:tcBorders>
              <w:top w:val="nil"/>
              <w:bottom w:val="nil"/>
              <w:right w:val="single" w:sz="8" w:space="0" w:color="000000"/>
            </w:tcBorders>
          </w:tcPr>
          <w:p w:rsidR="001324AD" w:rsidRDefault="00432292">
            <w:pPr>
              <w:pStyle w:val="TableParagraph"/>
              <w:spacing w:before="15"/>
              <w:ind w:left="36" w:right="3"/>
              <w:rPr>
                <w:sz w:val="24"/>
              </w:rPr>
            </w:pPr>
            <w:r>
              <w:rPr>
                <w:spacing w:val="-2"/>
                <w:sz w:val="24"/>
              </w:rPr>
              <w:t>-</w:t>
            </w:r>
            <w:r>
              <w:rPr>
                <w:spacing w:val="-4"/>
                <w:sz w:val="24"/>
              </w:rPr>
              <w:t>.205</w:t>
            </w:r>
          </w:p>
        </w:tc>
        <w:tc>
          <w:tcPr>
            <w:tcW w:w="1022" w:type="dxa"/>
            <w:tcBorders>
              <w:top w:val="nil"/>
              <w:left w:val="single" w:sz="8" w:space="0" w:color="000000"/>
              <w:bottom w:val="nil"/>
              <w:right w:val="single" w:sz="8" w:space="0" w:color="000000"/>
            </w:tcBorders>
          </w:tcPr>
          <w:p w:rsidR="001324AD" w:rsidRDefault="00432292">
            <w:pPr>
              <w:pStyle w:val="TableParagraph"/>
              <w:spacing w:before="15"/>
              <w:ind w:left="38"/>
              <w:rPr>
                <w:sz w:val="24"/>
              </w:rPr>
            </w:pPr>
            <w:r>
              <w:rPr>
                <w:spacing w:val="-4"/>
                <w:sz w:val="24"/>
              </w:rPr>
              <w:t>.068</w:t>
            </w:r>
          </w:p>
        </w:tc>
        <w:tc>
          <w:tcPr>
            <w:tcW w:w="1362" w:type="dxa"/>
            <w:tcBorders>
              <w:top w:val="nil"/>
              <w:left w:val="single" w:sz="8" w:space="0" w:color="000000"/>
              <w:bottom w:val="nil"/>
              <w:right w:val="single" w:sz="8" w:space="0" w:color="000000"/>
            </w:tcBorders>
          </w:tcPr>
          <w:p w:rsidR="001324AD" w:rsidRDefault="00432292">
            <w:pPr>
              <w:pStyle w:val="TableParagraph"/>
              <w:spacing w:before="15"/>
              <w:ind w:left="40" w:right="3"/>
              <w:rPr>
                <w:sz w:val="24"/>
              </w:rPr>
            </w:pPr>
            <w:r>
              <w:rPr>
                <w:spacing w:val="-2"/>
                <w:sz w:val="24"/>
              </w:rPr>
              <w:t>-</w:t>
            </w:r>
            <w:r>
              <w:rPr>
                <w:spacing w:val="-4"/>
                <w:sz w:val="24"/>
              </w:rPr>
              <w:t>.215</w:t>
            </w:r>
          </w:p>
        </w:tc>
        <w:tc>
          <w:tcPr>
            <w:tcW w:w="679" w:type="dxa"/>
            <w:tcBorders>
              <w:top w:val="nil"/>
              <w:left w:val="single" w:sz="8" w:space="0" w:color="000000"/>
              <w:bottom w:val="nil"/>
              <w:right w:val="single" w:sz="8" w:space="0" w:color="000000"/>
            </w:tcBorders>
          </w:tcPr>
          <w:p w:rsidR="001324AD" w:rsidRDefault="00432292">
            <w:pPr>
              <w:pStyle w:val="TableParagraph"/>
              <w:spacing w:before="15"/>
              <w:ind w:left="40" w:right="-15"/>
              <w:rPr>
                <w:sz w:val="24"/>
              </w:rPr>
            </w:pPr>
            <w:r>
              <w:rPr>
                <w:spacing w:val="-2"/>
                <w:sz w:val="24"/>
              </w:rPr>
              <w:t>-2.996</w:t>
            </w:r>
          </w:p>
        </w:tc>
        <w:tc>
          <w:tcPr>
            <w:tcW w:w="438" w:type="dxa"/>
            <w:tcBorders>
              <w:top w:val="nil"/>
              <w:left w:val="single" w:sz="8" w:space="0" w:color="000000"/>
              <w:bottom w:val="nil"/>
              <w:right w:val="single" w:sz="8" w:space="0" w:color="000000"/>
            </w:tcBorders>
          </w:tcPr>
          <w:p w:rsidR="001324AD" w:rsidRDefault="00432292">
            <w:pPr>
              <w:pStyle w:val="TableParagraph"/>
              <w:spacing w:before="15"/>
              <w:ind w:left="22" w:right="-29"/>
              <w:rPr>
                <w:sz w:val="24"/>
              </w:rPr>
            </w:pPr>
            <w:r>
              <w:rPr>
                <w:spacing w:val="-4"/>
                <w:sz w:val="24"/>
              </w:rPr>
              <w:t>.004</w:t>
            </w:r>
          </w:p>
        </w:tc>
        <w:tc>
          <w:tcPr>
            <w:tcW w:w="1004" w:type="dxa"/>
            <w:tcBorders>
              <w:top w:val="nil"/>
              <w:left w:val="single" w:sz="8" w:space="0" w:color="000000"/>
              <w:bottom w:val="nil"/>
              <w:right w:val="single" w:sz="8" w:space="0" w:color="000000"/>
            </w:tcBorders>
          </w:tcPr>
          <w:p w:rsidR="001324AD" w:rsidRDefault="00432292">
            <w:pPr>
              <w:pStyle w:val="TableParagraph"/>
              <w:spacing w:before="15"/>
              <w:ind w:left="49"/>
              <w:rPr>
                <w:sz w:val="24"/>
              </w:rPr>
            </w:pPr>
            <w:r>
              <w:rPr>
                <w:spacing w:val="-4"/>
                <w:sz w:val="24"/>
              </w:rPr>
              <w:t>.131</w:t>
            </w:r>
          </w:p>
        </w:tc>
        <w:tc>
          <w:tcPr>
            <w:tcW w:w="584" w:type="dxa"/>
            <w:tcBorders>
              <w:top w:val="nil"/>
              <w:left w:val="single" w:sz="8" w:space="0" w:color="000000"/>
              <w:bottom w:val="nil"/>
            </w:tcBorders>
          </w:tcPr>
          <w:p w:rsidR="001324AD" w:rsidRDefault="00432292">
            <w:pPr>
              <w:pStyle w:val="TableParagraph"/>
              <w:spacing w:before="15"/>
              <w:ind w:left="32" w:right="-29"/>
              <w:rPr>
                <w:sz w:val="24"/>
              </w:rPr>
            </w:pPr>
            <w:r>
              <w:rPr>
                <w:spacing w:val="-2"/>
                <w:sz w:val="24"/>
              </w:rPr>
              <w:t>7.647</w:t>
            </w:r>
          </w:p>
        </w:tc>
      </w:tr>
      <w:tr w:rsidR="001324AD">
        <w:trPr>
          <w:trHeight w:val="293"/>
        </w:trPr>
        <w:tc>
          <w:tcPr>
            <w:tcW w:w="2242" w:type="dxa"/>
            <w:tcBorders>
              <w:top w:val="nil"/>
            </w:tcBorders>
          </w:tcPr>
          <w:p w:rsidR="001324AD" w:rsidRDefault="00432292">
            <w:pPr>
              <w:pStyle w:val="TableParagraph"/>
              <w:spacing w:before="15" w:line="258" w:lineRule="exact"/>
              <w:ind w:left="138" w:right="-29"/>
              <w:jc w:val="left"/>
              <w:rPr>
                <w:sz w:val="24"/>
              </w:rPr>
            </w:pPr>
            <w:r>
              <w:rPr>
                <w:spacing w:val="-2"/>
                <w:sz w:val="24"/>
              </w:rPr>
              <w:t>Impulse_Buiying_X2</w:t>
            </w:r>
          </w:p>
        </w:tc>
        <w:tc>
          <w:tcPr>
            <w:tcW w:w="602" w:type="dxa"/>
            <w:tcBorders>
              <w:top w:val="nil"/>
              <w:right w:val="single" w:sz="8" w:space="0" w:color="000000"/>
            </w:tcBorders>
          </w:tcPr>
          <w:p w:rsidR="001324AD" w:rsidRDefault="00432292">
            <w:pPr>
              <w:pStyle w:val="TableParagraph"/>
              <w:spacing w:before="15" w:line="258" w:lineRule="exact"/>
              <w:ind w:left="32" w:right="-15"/>
              <w:rPr>
                <w:sz w:val="24"/>
              </w:rPr>
            </w:pPr>
            <w:r>
              <w:rPr>
                <w:spacing w:val="-2"/>
                <w:sz w:val="24"/>
              </w:rPr>
              <w:t>1.234</w:t>
            </w:r>
          </w:p>
        </w:tc>
        <w:tc>
          <w:tcPr>
            <w:tcW w:w="1022" w:type="dxa"/>
            <w:tcBorders>
              <w:top w:val="nil"/>
              <w:left w:val="single" w:sz="8" w:space="0" w:color="000000"/>
              <w:right w:val="single" w:sz="8" w:space="0" w:color="000000"/>
            </w:tcBorders>
          </w:tcPr>
          <w:p w:rsidR="001324AD" w:rsidRDefault="00432292">
            <w:pPr>
              <w:pStyle w:val="TableParagraph"/>
              <w:spacing w:before="15" w:line="258" w:lineRule="exact"/>
              <w:ind w:left="38"/>
              <w:rPr>
                <w:sz w:val="24"/>
              </w:rPr>
            </w:pPr>
            <w:r>
              <w:rPr>
                <w:spacing w:val="-4"/>
                <w:sz w:val="24"/>
              </w:rPr>
              <w:t>.076</w:t>
            </w:r>
          </w:p>
        </w:tc>
        <w:tc>
          <w:tcPr>
            <w:tcW w:w="1362" w:type="dxa"/>
            <w:tcBorders>
              <w:top w:val="nil"/>
              <w:left w:val="single" w:sz="8" w:space="0" w:color="000000"/>
              <w:right w:val="single" w:sz="8" w:space="0" w:color="000000"/>
            </w:tcBorders>
          </w:tcPr>
          <w:p w:rsidR="001324AD" w:rsidRDefault="00432292">
            <w:pPr>
              <w:pStyle w:val="TableParagraph"/>
              <w:spacing w:before="15" w:line="258" w:lineRule="exact"/>
              <w:ind w:left="40"/>
              <w:rPr>
                <w:sz w:val="24"/>
              </w:rPr>
            </w:pPr>
            <w:r>
              <w:rPr>
                <w:spacing w:val="-2"/>
                <w:sz w:val="24"/>
              </w:rPr>
              <w:t>1.167</w:t>
            </w:r>
          </w:p>
        </w:tc>
        <w:tc>
          <w:tcPr>
            <w:tcW w:w="679" w:type="dxa"/>
            <w:tcBorders>
              <w:top w:val="nil"/>
              <w:left w:val="single" w:sz="8" w:space="0" w:color="000000"/>
              <w:right w:val="single" w:sz="8" w:space="0" w:color="000000"/>
            </w:tcBorders>
          </w:tcPr>
          <w:p w:rsidR="001324AD" w:rsidRDefault="00432292">
            <w:pPr>
              <w:pStyle w:val="TableParagraph"/>
              <w:spacing w:before="15" w:line="258" w:lineRule="exact"/>
              <w:ind w:left="21" w:right="-29"/>
              <w:rPr>
                <w:sz w:val="24"/>
              </w:rPr>
            </w:pPr>
            <w:r>
              <w:rPr>
                <w:spacing w:val="-2"/>
                <w:sz w:val="24"/>
              </w:rPr>
              <w:t>16.249</w:t>
            </w:r>
          </w:p>
        </w:tc>
        <w:tc>
          <w:tcPr>
            <w:tcW w:w="438" w:type="dxa"/>
            <w:tcBorders>
              <w:top w:val="nil"/>
              <w:left w:val="single" w:sz="8" w:space="0" w:color="000000"/>
              <w:right w:val="single" w:sz="8" w:space="0" w:color="000000"/>
            </w:tcBorders>
          </w:tcPr>
          <w:p w:rsidR="001324AD" w:rsidRDefault="00432292">
            <w:pPr>
              <w:pStyle w:val="TableParagraph"/>
              <w:spacing w:before="15" w:line="258" w:lineRule="exact"/>
              <w:ind w:left="22" w:right="-29"/>
              <w:rPr>
                <w:sz w:val="24"/>
              </w:rPr>
            </w:pPr>
            <w:r>
              <w:rPr>
                <w:spacing w:val="-4"/>
                <w:sz w:val="24"/>
              </w:rPr>
              <w:t>.000</w:t>
            </w:r>
          </w:p>
        </w:tc>
        <w:tc>
          <w:tcPr>
            <w:tcW w:w="1004" w:type="dxa"/>
            <w:tcBorders>
              <w:top w:val="nil"/>
              <w:left w:val="single" w:sz="8" w:space="0" w:color="000000"/>
              <w:right w:val="single" w:sz="8" w:space="0" w:color="000000"/>
            </w:tcBorders>
          </w:tcPr>
          <w:p w:rsidR="001324AD" w:rsidRDefault="00432292">
            <w:pPr>
              <w:pStyle w:val="TableParagraph"/>
              <w:spacing w:before="15" w:line="258" w:lineRule="exact"/>
              <w:ind w:left="49"/>
              <w:rPr>
                <w:sz w:val="24"/>
              </w:rPr>
            </w:pPr>
            <w:r>
              <w:rPr>
                <w:spacing w:val="-4"/>
                <w:sz w:val="24"/>
              </w:rPr>
              <w:t>.131</w:t>
            </w:r>
          </w:p>
        </w:tc>
        <w:tc>
          <w:tcPr>
            <w:tcW w:w="584" w:type="dxa"/>
            <w:tcBorders>
              <w:top w:val="nil"/>
              <w:left w:val="single" w:sz="8" w:space="0" w:color="000000"/>
            </w:tcBorders>
          </w:tcPr>
          <w:p w:rsidR="001324AD" w:rsidRDefault="00432292">
            <w:pPr>
              <w:pStyle w:val="TableParagraph"/>
              <w:spacing w:before="15" w:line="258" w:lineRule="exact"/>
              <w:ind w:left="32" w:right="-29"/>
              <w:rPr>
                <w:sz w:val="24"/>
              </w:rPr>
            </w:pPr>
            <w:r>
              <w:rPr>
                <w:spacing w:val="-2"/>
                <w:sz w:val="24"/>
              </w:rPr>
              <w:t>7.647</w:t>
            </w:r>
          </w:p>
        </w:tc>
      </w:tr>
    </w:tbl>
    <w:p w:rsidR="001324AD" w:rsidRDefault="00432292">
      <w:pPr>
        <w:pStyle w:val="BodyText"/>
        <w:ind w:left="2745"/>
        <w:jc w:val="left"/>
      </w:pPr>
      <w:r>
        <w:t>a.</w:t>
      </w:r>
      <w:r>
        <w:rPr>
          <w:spacing w:val="-2"/>
        </w:rPr>
        <w:t xml:space="preserve"> </w:t>
      </w:r>
      <w:r>
        <w:t>Dependent</w:t>
      </w:r>
      <w:r>
        <w:rPr>
          <w:spacing w:val="-1"/>
        </w:rPr>
        <w:t xml:space="preserve"> </w:t>
      </w:r>
      <w:r>
        <w:t>Variable:</w:t>
      </w:r>
      <w:r>
        <w:rPr>
          <w:spacing w:val="-1"/>
        </w:rPr>
        <w:t xml:space="preserve"> </w:t>
      </w:r>
      <w:r>
        <w:rPr>
          <w:spacing w:val="-2"/>
        </w:rPr>
        <w:t>Pembelian_Y</w:t>
      </w:r>
    </w:p>
    <w:p w:rsidR="001324AD" w:rsidRDefault="001324AD">
      <w:pPr>
        <w:pStyle w:val="BodyText"/>
        <w:spacing w:before="116"/>
        <w:ind w:left="0"/>
        <w:jc w:val="left"/>
      </w:pPr>
    </w:p>
    <w:p w:rsidR="001324AD" w:rsidRDefault="00432292">
      <w:pPr>
        <w:pStyle w:val="BodyText"/>
        <w:spacing w:line="480" w:lineRule="auto"/>
        <w:ind w:right="562" w:firstLine="720"/>
      </w:pPr>
      <w:r>
        <w:t>Berdasarkan hasil output regresi linear berganda pada tabel Coefficients, diketahui bahwa indikator Trend Fashion (X1) memiliki nilai koefisien regresi sebesar</w:t>
      </w:r>
      <w:r>
        <w:rPr>
          <w:spacing w:val="-3"/>
        </w:rPr>
        <w:t xml:space="preserve"> </w:t>
      </w:r>
      <w:r>
        <w:t>-0,205</w:t>
      </w:r>
      <w:r>
        <w:rPr>
          <w:spacing w:val="-4"/>
        </w:rPr>
        <w:t xml:space="preserve"> </w:t>
      </w:r>
      <w:r>
        <w:t>dengan</w:t>
      </w:r>
      <w:r>
        <w:rPr>
          <w:spacing w:val="-4"/>
        </w:rPr>
        <w:t xml:space="preserve"> </w:t>
      </w:r>
      <w:r>
        <w:t>nilai</w:t>
      </w:r>
      <w:r>
        <w:rPr>
          <w:spacing w:val="-3"/>
        </w:rPr>
        <w:t xml:space="preserve"> </w:t>
      </w:r>
      <w:r>
        <w:t>dominansi</w:t>
      </w:r>
      <w:r>
        <w:rPr>
          <w:spacing w:val="-4"/>
        </w:rPr>
        <w:t xml:space="preserve"> </w:t>
      </w:r>
      <w:r>
        <w:t>0,004</w:t>
      </w:r>
      <w:r>
        <w:rPr>
          <w:spacing w:val="-4"/>
        </w:rPr>
        <w:t xml:space="preserve"> </w:t>
      </w:r>
      <w:r>
        <w:t>(p</w:t>
      </w:r>
      <w:r>
        <w:rPr>
          <w:spacing w:val="-5"/>
        </w:rPr>
        <w:t xml:space="preserve"> </w:t>
      </w:r>
      <w:r>
        <w:t>&lt;</w:t>
      </w:r>
      <w:r>
        <w:rPr>
          <w:spacing w:val="-5"/>
        </w:rPr>
        <w:t xml:space="preserve"> </w:t>
      </w:r>
      <w:r>
        <w:t>0,05),</w:t>
      </w:r>
      <w:r>
        <w:rPr>
          <w:spacing w:val="-2"/>
        </w:rPr>
        <w:t xml:space="preserve"> </w:t>
      </w:r>
      <w:r>
        <w:t>yang</w:t>
      </w:r>
      <w:r>
        <w:rPr>
          <w:spacing w:val="-6"/>
        </w:rPr>
        <w:t xml:space="preserve"> </w:t>
      </w:r>
      <w:r>
        <w:t>menunjukkan</w:t>
      </w:r>
      <w:r>
        <w:rPr>
          <w:spacing w:val="-2"/>
        </w:rPr>
        <w:t xml:space="preserve"> </w:t>
      </w:r>
      <w:r>
        <w:t>bahwa indikator</w:t>
      </w:r>
      <w:r>
        <w:rPr>
          <w:spacing w:val="-1"/>
        </w:rPr>
        <w:t xml:space="preserve"> </w:t>
      </w:r>
      <w:r>
        <w:t>ini</w:t>
      </w:r>
      <w:r>
        <w:rPr>
          <w:spacing w:val="-1"/>
        </w:rPr>
        <w:t xml:space="preserve"> </w:t>
      </w:r>
      <w:r>
        <w:t>berdampak n</w:t>
      </w:r>
      <w:r>
        <w:t>egatif</w:t>
      </w:r>
      <w:r>
        <w:rPr>
          <w:spacing w:val="-3"/>
        </w:rPr>
        <w:t xml:space="preserve"> </w:t>
      </w:r>
      <w:r>
        <w:t>dan</w:t>
      </w:r>
      <w:r>
        <w:rPr>
          <w:spacing w:val="-1"/>
        </w:rPr>
        <w:t xml:space="preserve"> </w:t>
      </w:r>
      <w:r>
        <w:t>dominan</w:t>
      </w:r>
      <w:r>
        <w:rPr>
          <w:spacing w:val="-2"/>
        </w:rPr>
        <w:t xml:space="preserve"> </w:t>
      </w:r>
      <w:r>
        <w:t>Terhadap</w:t>
      </w:r>
      <w:r>
        <w:rPr>
          <w:spacing w:val="-2"/>
        </w:rPr>
        <w:t xml:space="preserve"> </w:t>
      </w:r>
      <w:r>
        <w:t>Keputusan</w:t>
      </w:r>
      <w:r>
        <w:rPr>
          <w:spacing w:val="-2"/>
        </w:rPr>
        <w:t xml:space="preserve"> </w:t>
      </w:r>
      <w:r>
        <w:t>Pembelian (Y). Artinya, semakin tinggi perhatian terhadap trend fashion, justru semakin rendah kecenderungan untuk membeli, yang kemungkinan disebabkan oleh konsumen yang</w:t>
      </w:r>
      <w:r>
        <w:rPr>
          <w:spacing w:val="-2"/>
        </w:rPr>
        <w:t xml:space="preserve"> </w:t>
      </w:r>
      <w:r>
        <w:t>selektif</w:t>
      </w:r>
      <w:r>
        <w:rPr>
          <w:spacing w:val="-3"/>
        </w:rPr>
        <w:t xml:space="preserve"> </w:t>
      </w:r>
      <w:r>
        <w:t>mengikuti</w:t>
      </w:r>
      <w:r>
        <w:rPr>
          <w:spacing w:val="-2"/>
        </w:rPr>
        <w:t xml:space="preserve"> </w:t>
      </w:r>
      <w:r>
        <w:t>tren.</w:t>
      </w:r>
      <w:r>
        <w:rPr>
          <w:spacing w:val="-2"/>
        </w:rPr>
        <w:t xml:space="preserve"> </w:t>
      </w:r>
      <w:r>
        <w:t>Sebaliknya, indikator Impulse</w:t>
      </w:r>
      <w:r>
        <w:rPr>
          <w:spacing w:val="-1"/>
        </w:rPr>
        <w:t xml:space="preserve"> </w:t>
      </w:r>
      <w:r>
        <w:t>Buying</w:t>
      </w:r>
      <w:r>
        <w:rPr>
          <w:spacing w:val="-4"/>
        </w:rPr>
        <w:t xml:space="preserve"> </w:t>
      </w:r>
      <w:r>
        <w:t>(X2)</w:t>
      </w:r>
      <w:r>
        <w:rPr>
          <w:spacing w:val="-3"/>
        </w:rPr>
        <w:t xml:space="preserve"> </w:t>
      </w:r>
      <w:r>
        <w:t>memiliki koefisien regresi sebesar 1,234 dengan nilai dominansi 0,000 (p &lt; 0,01), yang menunjukkan</w:t>
      </w:r>
      <w:r>
        <w:rPr>
          <w:spacing w:val="-7"/>
        </w:rPr>
        <w:t xml:space="preserve"> </w:t>
      </w:r>
      <w:r>
        <w:t>dampak</w:t>
      </w:r>
      <w:r>
        <w:rPr>
          <w:spacing w:val="-8"/>
        </w:rPr>
        <w:t xml:space="preserve"> </w:t>
      </w:r>
      <w:r>
        <w:t>positif</w:t>
      </w:r>
      <w:r>
        <w:rPr>
          <w:spacing w:val="-9"/>
        </w:rPr>
        <w:t xml:space="preserve"> </w:t>
      </w:r>
      <w:r>
        <w:t>dan</w:t>
      </w:r>
      <w:r>
        <w:rPr>
          <w:spacing w:val="-8"/>
        </w:rPr>
        <w:t xml:space="preserve"> </w:t>
      </w:r>
      <w:r>
        <w:t>sangat</w:t>
      </w:r>
      <w:r>
        <w:rPr>
          <w:spacing w:val="-6"/>
        </w:rPr>
        <w:t xml:space="preserve"> </w:t>
      </w:r>
      <w:r>
        <w:t>dominan</w:t>
      </w:r>
      <w:r>
        <w:rPr>
          <w:spacing w:val="-8"/>
        </w:rPr>
        <w:t xml:space="preserve"> </w:t>
      </w:r>
      <w:r>
        <w:t>Terhadap</w:t>
      </w:r>
      <w:r>
        <w:rPr>
          <w:spacing w:val="-8"/>
        </w:rPr>
        <w:t xml:space="preserve"> </w:t>
      </w:r>
      <w:r>
        <w:t>Keputusan</w:t>
      </w:r>
      <w:r>
        <w:rPr>
          <w:spacing w:val="-8"/>
        </w:rPr>
        <w:t xml:space="preserve"> </w:t>
      </w:r>
      <w:r>
        <w:t>Pembelian. Dengan nilai Beta standar tertinggi (1,167), Impuls</w:t>
      </w:r>
      <w:r>
        <w:t>e Buying ialah indikator yang paling</w:t>
      </w:r>
      <w:r>
        <w:rPr>
          <w:spacing w:val="-15"/>
        </w:rPr>
        <w:t xml:space="preserve"> </w:t>
      </w:r>
      <w:r>
        <w:t>dominan</w:t>
      </w:r>
      <w:r>
        <w:rPr>
          <w:spacing w:val="-15"/>
        </w:rPr>
        <w:t xml:space="preserve"> </w:t>
      </w:r>
      <w:r>
        <w:t>dalam</w:t>
      </w:r>
      <w:r>
        <w:rPr>
          <w:spacing w:val="-15"/>
        </w:rPr>
        <w:t xml:space="preserve"> </w:t>
      </w:r>
      <w:r>
        <w:t>model</w:t>
      </w:r>
      <w:r>
        <w:rPr>
          <w:spacing w:val="-15"/>
        </w:rPr>
        <w:t xml:space="preserve"> </w:t>
      </w:r>
      <w:r>
        <w:t>ini.</w:t>
      </w:r>
      <w:r>
        <w:rPr>
          <w:spacing w:val="-15"/>
        </w:rPr>
        <w:t xml:space="preserve"> </w:t>
      </w:r>
      <w:r>
        <w:t>Kedua</w:t>
      </w:r>
      <w:r>
        <w:rPr>
          <w:spacing w:val="-15"/>
        </w:rPr>
        <w:t xml:space="preserve"> </w:t>
      </w:r>
      <w:r>
        <w:t>indikator</w:t>
      </w:r>
      <w:r>
        <w:rPr>
          <w:spacing w:val="-15"/>
        </w:rPr>
        <w:t xml:space="preserve"> </w:t>
      </w:r>
      <w:r>
        <w:t>memiliki</w:t>
      </w:r>
      <w:r>
        <w:rPr>
          <w:spacing w:val="-15"/>
        </w:rPr>
        <w:t xml:space="preserve"> </w:t>
      </w:r>
      <w:r>
        <w:t>nilai</w:t>
      </w:r>
      <w:r>
        <w:rPr>
          <w:spacing w:val="-15"/>
        </w:rPr>
        <w:t xml:space="preserve"> </w:t>
      </w:r>
      <w:r>
        <w:t>VIF</w:t>
      </w:r>
      <w:r>
        <w:rPr>
          <w:spacing w:val="-15"/>
        </w:rPr>
        <w:t xml:space="preserve"> </w:t>
      </w:r>
      <w:r>
        <w:t>sebesar</w:t>
      </w:r>
      <w:r>
        <w:rPr>
          <w:spacing w:val="-15"/>
        </w:rPr>
        <w:t xml:space="preserve"> </w:t>
      </w:r>
      <w:r>
        <w:t>7,647, masih</w:t>
      </w:r>
      <w:r>
        <w:rPr>
          <w:spacing w:val="-15"/>
        </w:rPr>
        <w:t xml:space="preserve"> </w:t>
      </w:r>
      <w:r>
        <w:t>dalam</w:t>
      </w:r>
      <w:r>
        <w:rPr>
          <w:spacing w:val="-14"/>
        </w:rPr>
        <w:t xml:space="preserve"> </w:t>
      </w:r>
      <w:r>
        <w:t>batas</w:t>
      </w:r>
      <w:r>
        <w:rPr>
          <w:spacing w:val="-14"/>
        </w:rPr>
        <w:t xml:space="preserve"> </w:t>
      </w:r>
      <w:r>
        <w:t>toleransi</w:t>
      </w:r>
      <w:r>
        <w:rPr>
          <w:spacing w:val="-13"/>
        </w:rPr>
        <w:t xml:space="preserve"> </w:t>
      </w:r>
      <w:r>
        <w:t>(&lt;10),</w:t>
      </w:r>
      <w:r>
        <w:rPr>
          <w:spacing w:val="-15"/>
        </w:rPr>
        <w:t xml:space="preserve"> </w:t>
      </w:r>
      <w:r>
        <w:t>sehingga</w:t>
      </w:r>
      <w:r>
        <w:rPr>
          <w:spacing w:val="-15"/>
        </w:rPr>
        <w:t xml:space="preserve"> </w:t>
      </w:r>
      <w:r>
        <w:t>tidak</w:t>
      </w:r>
      <w:r>
        <w:rPr>
          <w:spacing w:val="-14"/>
        </w:rPr>
        <w:t xml:space="preserve"> </w:t>
      </w:r>
      <w:r>
        <w:t>terjadi</w:t>
      </w:r>
      <w:r>
        <w:rPr>
          <w:spacing w:val="-14"/>
        </w:rPr>
        <w:t xml:space="preserve"> </w:t>
      </w:r>
      <w:r>
        <w:t>multikolinearitas.</w:t>
      </w:r>
      <w:r>
        <w:rPr>
          <w:spacing w:val="-15"/>
        </w:rPr>
        <w:t xml:space="preserve"> </w:t>
      </w:r>
      <w:r>
        <w:t>Temuan ini</w:t>
      </w:r>
      <w:r>
        <w:rPr>
          <w:spacing w:val="-13"/>
        </w:rPr>
        <w:t xml:space="preserve"> </w:t>
      </w:r>
      <w:r>
        <w:t>memperkuat</w:t>
      </w:r>
      <w:r>
        <w:rPr>
          <w:spacing w:val="-13"/>
        </w:rPr>
        <w:t xml:space="preserve"> </w:t>
      </w:r>
      <w:r>
        <w:t>bahwa</w:t>
      </w:r>
      <w:r>
        <w:rPr>
          <w:spacing w:val="-13"/>
        </w:rPr>
        <w:t xml:space="preserve"> </w:t>
      </w:r>
      <w:r>
        <w:t>pembelian</w:t>
      </w:r>
      <w:r>
        <w:rPr>
          <w:spacing w:val="-13"/>
        </w:rPr>
        <w:t xml:space="preserve"> </w:t>
      </w:r>
      <w:r>
        <w:t>di</w:t>
      </w:r>
      <w:r>
        <w:rPr>
          <w:spacing w:val="-13"/>
        </w:rPr>
        <w:t xml:space="preserve"> </w:t>
      </w:r>
      <w:r>
        <w:t>Hongkong</w:t>
      </w:r>
      <w:r>
        <w:rPr>
          <w:spacing w:val="-15"/>
        </w:rPr>
        <w:t xml:space="preserve"> </w:t>
      </w:r>
      <w:r>
        <w:t>Fashion</w:t>
      </w:r>
      <w:r>
        <w:rPr>
          <w:spacing w:val="-13"/>
        </w:rPr>
        <w:t xml:space="preserve"> </w:t>
      </w:r>
      <w:r>
        <w:t>lebih</w:t>
      </w:r>
      <w:r>
        <w:rPr>
          <w:spacing w:val="-13"/>
        </w:rPr>
        <w:t xml:space="preserve"> </w:t>
      </w:r>
      <w:r>
        <w:t>dip</w:t>
      </w:r>
      <w:r>
        <w:t>icu</w:t>
      </w:r>
      <w:r>
        <w:rPr>
          <w:spacing w:val="-13"/>
        </w:rPr>
        <w:t xml:space="preserve"> </w:t>
      </w:r>
      <w:r>
        <w:t>oleh</w:t>
      </w:r>
      <w:r>
        <w:rPr>
          <w:spacing w:val="-14"/>
        </w:rPr>
        <w:t xml:space="preserve"> </w:t>
      </w:r>
      <w:r>
        <w:t>dorongan emosional sesaat daripada pertimbangan rasional terhadap trend fashion. Maka diperoleh persamaan regresi sebagai berikut:</w:t>
      </w:r>
    </w:p>
    <w:p w:rsidR="001324AD" w:rsidRDefault="00432292">
      <w:pPr>
        <w:pStyle w:val="BodyText"/>
        <w:spacing w:line="261" w:lineRule="exact"/>
        <w:ind w:left="2"/>
        <w:jc w:val="center"/>
      </w:pPr>
      <w:r>
        <w:t>Y</w:t>
      </w:r>
      <w:r>
        <w:rPr>
          <w:spacing w:val="-11"/>
        </w:rPr>
        <w:t xml:space="preserve"> </w:t>
      </w:r>
      <w:r>
        <w:t>=</w:t>
      </w:r>
      <w:r>
        <w:rPr>
          <w:spacing w:val="-1"/>
        </w:rPr>
        <w:t xml:space="preserve"> </w:t>
      </w:r>
      <w:r>
        <w:t>0,208 -</w:t>
      </w:r>
      <w:r>
        <w:rPr>
          <w:spacing w:val="-1"/>
        </w:rPr>
        <w:t xml:space="preserve"> </w:t>
      </w:r>
      <w:r>
        <w:t>0,205X1</w:t>
      </w:r>
      <w:r>
        <w:rPr>
          <w:spacing w:val="1"/>
        </w:rPr>
        <w:t xml:space="preserve"> </w:t>
      </w:r>
      <w:r>
        <w:t>+</w:t>
      </w:r>
      <w:r>
        <w:rPr>
          <w:spacing w:val="-1"/>
        </w:rPr>
        <w:t xml:space="preserve"> </w:t>
      </w:r>
      <w:r>
        <w:rPr>
          <w:spacing w:val="-2"/>
        </w:rPr>
        <w:t>1,234X2</w:t>
      </w:r>
    </w:p>
    <w:p w:rsidR="001324AD" w:rsidRDefault="001324AD">
      <w:pPr>
        <w:pStyle w:val="BodyText"/>
        <w:spacing w:before="2"/>
        <w:ind w:left="0"/>
        <w:jc w:val="left"/>
      </w:pPr>
    </w:p>
    <w:p w:rsidR="001324AD" w:rsidRDefault="00432292">
      <w:pPr>
        <w:pStyle w:val="BodyText"/>
        <w:spacing w:before="1"/>
        <w:ind w:left="1288"/>
        <w:jc w:val="left"/>
      </w:pPr>
      <w:r>
        <w:t>Dari</w:t>
      </w:r>
      <w:r>
        <w:rPr>
          <w:spacing w:val="-2"/>
        </w:rPr>
        <w:t xml:space="preserve"> </w:t>
      </w:r>
      <w:r>
        <w:t>persamaan regresi</w:t>
      </w:r>
      <w:r>
        <w:rPr>
          <w:spacing w:val="-2"/>
        </w:rPr>
        <w:t xml:space="preserve"> </w:t>
      </w:r>
      <w:r>
        <w:t>tersebut</w:t>
      </w:r>
      <w:r>
        <w:rPr>
          <w:spacing w:val="-2"/>
        </w:rPr>
        <w:t xml:space="preserve"> </w:t>
      </w:r>
      <w:r>
        <w:t>dapat</w:t>
      </w:r>
      <w:r>
        <w:rPr>
          <w:spacing w:val="-2"/>
        </w:rPr>
        <w:t xml:space="preserve"> </w:t>
      </w:r>
      <w:r>
        <w:t>disimpulkan</w:t>
      </w:r>
      <w:r>
        <w:rPr>
          <w:spacing w:val="-1"/>
        </w:rPr>
        <w:t xml:space="preserve"> </w:t>
      </w:r>
      <w:r>
        <w:rPr>
          <w:spacing w:val="-2"/>
        </w:rPr>
        <w:t>bahwa:</w:t>
      </w:r>
    </w:p>
    <w:p w:rsidR="001324AD" w:rsidRDefault="001324AD">
      <w:pPr>
        <w:pStyle w:val="BodyText"/>
        <w:jc w:val="left"/>
        <w:sectPr w:rsidR="001324AD">
          <w:pgSz w:w="11910" w:h="16840"/>
          <w:pgMar w:top="1740" w:right="1133" w:bottom="280" w:left="1700" w:header="725" w:footer="0" w:gutter="0"/>
          <w:cols w:space="720"/>
        </w:sectPr>
      </w:pPr>
    </w:p>
    <w:p w:rsidR="001324AD" w:rsidRDefault="00432292">
      <w:pPr>
        <w:pStyle w:val="ListParagraph"/>
        <w:numPr>
          <w:ilvl w:val="0"/>
          <w:numId w:val="3"/>
        </w:numPr>
        <w:tabs>
          <w:tab w:val="left" w:pos="928"/>
        </w:tabs>
        <w:spacing w:before="80" w:line="480" w:lineRule="auto"/>
        <w:ind w:right="566"/>
        <w:jc w:val="both"/>
        <w:rPr>
          <w:sz w:val="24"/>
        </w:rPr>
      </w:pPr>
      <w:r>
        <w:rPr>
          <w:sz w:val="24"/>
        </w:rPr>
        <w:lastRenderedPageBreak/>
        <w:t>Konstanta (0,208) menunjukkan bahwa apabilah indikator Trend Fashion dan Impulse</w:t>
      </w:r>
      <w:r>
        <w:rPr>
          <w:spacing w:val="-15"/>
          <w:sz w:val="24"/>
        </w:rPr>
        <w:t xml:space="preserve"> </w:t>
      </w:r>
      <w:r>
        <w:rPr>
          <w:sz w:val="24"/>
        </w:rPr>
        <w:t>Buying</w:t>
      </w:r>
      <w:r>
        <w:rPr>
          <w:spacing w:val="-15"/>
          <w:sz w:val="24"/>
        </w:rPr>
        <w:t xml:space="preserve"> </w:t>
      </w:r>
      <w:r>
        <w:rPr>
          <w:sz w:val="24"/>
        </w:rPr>
        <w:t>bernilai</w:t>
      </w:r>
      <w:r>
        <w:rPr>
          <w:spacing w:val="-15"/>
          <w:sz w:val="24"/>
        </w:rPr>
        <w:t xml:space="preserve"> </w:t>
      </w:r>
      <w:r>
        <w:rPr>
          <w:sz w:val="24"/>
        </w:rPr>
        <w:t>nol,</w:t>
      </w:r>
      <w:r>
        <w:rPr>
          <w:spacing w:val="-15"/>
          <w:sz w:val="24"/>
        </w:rPr>
        <w:t xml:space="preserve"> </w:t>
      </w:r>
      <w:r>
        <w:rPr>
          <w:sz w:val="24"/>
        </w:rPr>
        <w:t>maka</w:t>
      </w:r>
      <w:r>
        <w:rPr>
          <w:spacing w:val="-15"/>
          <w:sz w:val="24"/>
        </w:rPr>
        <w:t xml:space="preserve"> </w:t>
      </w:r>
      <w:r>
        <w:rPr>
          <w:sz w:val="24"/>
        </w:rPr>
        <w:t>nilai</w:t>
      </w:r>
      <w:r>
        <w:rPr>
          <w:spacing w:val="-15"/>
          <w:sz w:val="24"/>
        </w:rPr>
        <w:t xml:space="preserve"> </w:t>
      </w:r>
      <w:r>
        <w:rPr>
          <w:sz w:val="24"/>
        </w:rPr>
        <w:t>dasar</w:t>
      </w:r>
      <w:r>
        <w:rPr>
          <w:spacing w:val="-15"/>
          <w:sz w:val="24"/>
        </w:rPr>
        <w:t xml:space="preserve"> </w:t>
      </w:r>
      <w:r>
        <w:rPr>
          <w:sz w:val="24"/>
        </w:rPr>
        <w:t>pembelian</w:t>
      </w:r>
      <w:r>
        <w:rPr>
          <w:spacing w:val="-15"/>
          <w:sz w:val="24"/>
        </w:rPr>
        <w:t xml:space="preserve"> </w:t>
      </w:r>
      <w:r>
        <w:rPr>
          <w:sz w:val="24"/>
        </w:rPr>
        <w:t>(Y)</w:t>
      </w:r>
      <w:r>
        <w:rPr>
          <w:spacing w:val="-15"/>
          <w:sz w:val="24"/>
        </w:rPr>
        <w:t xml:space="preserve"> </w:t>
      </w:r>
      <w:r>
        <w:rPr>
          <w:sz w:val="24"/>
        </w:rPr>
        <w:t>ialah</w:t>
      </w:r>
      <w:r>
        <w:rPr>
          <w:spacing w:val="-15"/>
          <w:sz w:val="24"/>
        </w:rPr>
        <w:t xml:space="preserve"> </w:t>
      </w:r>
      <w:r>
        <w:rPr>
          <w:sz w:val="24"/>
        </w:rPr>
        <w:t>sebesar</w:t>
      </w:r>
      <w:r>
        <w:rPr>
          <w:spacing w:val="-15"/>
          <w:sz w:val="24"/>
        </w:rPr>
        <w:t xml:space="preserve"> </w:t>
      </w:r>
      <w:r>
        <w:rPr>
          <w:sz w:val="24"/>
        </w:rPr>
        <w:t>0,208 satuan.</w:t>
      </w:r>
      <w:r>
        <w:rPr>
          <w:spacing w:val="-2"/>
          <w:sz w:val="24"/>
        </w:rPr>
        <w:t xml:space="preserve"> </w:t>
      </w:r>
      <w:r>
        <w:rPr>
          <w:sz w:val="24"/>
        </w:rPr>
        <w:t>Meskipun</w:t>
      </w:r>
      <w:r>
        <w:rPr>
          <w:spacing w:val="-1"/>
          <w:sz w:val="24"/>
        </w:rPr>
        <w:t xml:space="preserve"> </w:t>
      </w:r>
      <w:r>
        <w:rPr>
          <w:sz w:val="24"/>
        </w:rPr>
        <w:t>secara</w:t>
      </w:r>
      <w:r>
        <w:rPr>
          <w:spacing w:val="-1"/>
          <w:sz w:val="24"/>
        </w:rPr>
        <w:t xml:space="preserve"> </w:t>
      </w:r>
      <w:r>
        <w:rPr>
          <w:sz w:val="24"/>
        </w:rPr>
        <w:t>praktis</w:t>
      </w:r>
      <w:r>
        <w:rPr>
          <w:spacing w:val="-1"/>
          <w:sz w:val="24"/>
        </w:rPr>
        <w:t xml:space="preserve"> </w:t>
      </w:r>
      <w:r>
        <w:rPr>
          <w:sz w:val="24"/>
        </w:rPr>
        <w:t>tidak</w:t>
      </w:r>
      <w:r>
        <w:rPr>
          <w:spacing w:val="-1"/>
          <w:sz w:val="24"/>
        </w:rPr>
        <w:t xml:space="preserve"> </w:t>
      </w:r>
      <w:r>
        <w:rPr>
          <w:sz w:val="24"/>
        </w:rPr>
        <w:t>mungkin</w:t>
      </w:r>
      <w:r>
        <w:rPr>
          <w:spacing w:val="-1"/>
          <w:sz w:val="24"/>
        </w:rPr>
        <w:t xml:space="preserve"> </w:t>
      </w:r>
      <w:r>
        <w:rPr>
          <w:sz w:val="24"/>
        </w:rPr>
        <w:t>kedua</w:t>
      </w:r>
      <w:r>
        <w:rPr>
          <w:spacing w:val="-2"/>
          <w:sz w:val="24"/>
        </w:rPr>
        <w:t xml:space="preserve"> </w:t>
      </w:r>
      <w:r>
        <w:rPr>
          <w:sz w:val="24"/>
        </w:rPr>
        <w:t>indikator</w:t>
      </w:r>
      <w:r>
        <w:rPr>
          <w:spacing w:val="-2"/>
          <w:sz w:val="24"/>
        </w:rPr>
        <w:t xml:space="preserve"> </w:t>
      </w:r>
      <w:r>
        <w:rPr>
          <w:sz w:val="24"/>
        </w:rPr>
        <w:t>ini</w:t>
      </w:r>
      <w:r>
        <w:rPr>
          <w:spacing w:val="-1"/>
          <w:sz w:val="24"/>
        </w:rPr>
        <w:t xml:space="preserve"> </w:t>
      </w:r>
      <w:r>
        <w:rPr>
          <w:sz w:val="24"/>
        </w:rPr>
        <w:t>bernilai nol dalam</w:t>
      </w:r>
      <w:r>
        <w:rPr>
          <w:spacing w:val="-7"/>
          <w:sz w:val="24"/>
        </w:rPr>
        <w:t xml:space="preserve"> </w:t>
      </w:r>
      <w:r>
        <w:rPr>
          <w:sz w:val="24"/>
        </w:rPr>
        <w:t>konteks</w:t>
      </w:r>
      <w:r>
        <w:rPr>
          <w:spacing w:val="-7"/>
          <w:sz w:val="24"/>
        </w:rPr>
        <w:t xml:space="preserve"> </w:t>
      </w:r>
      <w:r>
        <w:rPr>
          <w:sz w:val="24"/>
        </w:rPr>
        <w:t>nyata,</w:t>
      </w:r>
      <w:r>
        <w:rPr>
          <w:spacing w:val="-7"/>
          <w:sz w:val="24"/>
        </w:rPr>
        <w:t xml:space="preserve"> </w:t>
      </w:r>
      <w:r>
        <w:rPr>
          <w:sz w:val="24"/>
        </w:rPr>
        <w:t>kon</w:t>
      </w:r>
      <w:r>
        <w:rPr>
          <w:sz w:val="24"/>
        </w:rPr>
        <w:t>stanta</w:t>
      </w:r>
      <w:r>
        <w:rPr>
          <w:spacing w:val="-8"/>
          <w:sz w:val="24"/>
        </w:rPr>
        <w:t xml:space="preserve"> </w:t>
      </w:r>
      <w:r>
        <w:rPr>
          <w:sz w:val="24"/>
        </w:rPr>
        <w:t>ini</w:t>
      </w:r>
      <w:r>
        <w:rPr>
          <w:spacing w:val="-7"/>
          <w:sz w:val="24"/>
        </w:rPr>
        <w:t xml:space="preserve"> </w:t>
      </w:r>
      <w:r>
        <w:rPr>
          <w:sz w:val="24"/>
        </w:rPr>
        <w:t>tetap</w:t>
      </w:r>
      <w:r>
        <w:rPr>
          <w:spacing w:val="-7"/>
          <w:sz w:val="24"/>
        </w:rPr>
        <w:t xml:space="preserve"> </w:t>
      </w:r>
      <w:r>
        <w:rPr>
          <w:sz w:val="24"/>
        </w:rPr>
        <w:t>menunjukkan</w:t>
      </w:r>
      <w:r>
        <w:rPr>
          <w:spacing w:val="-7"/>
          <w:sz w:val="24"/>
        </w:rPr>
        <w:t xml:space="preserve"> </w:t>
      </w:r>
      <w:r>
        <w:rPr>
          <w:sz w:val="24"/>
        </w:rPr>
        <w:t>titik</w:t>
      </w:r>
      <w:r>
        <w:rPr>
          <w:spacing w:val="-7"/>
          <w:sz w:val="24"/>
        </w:rPr>
        <w:t xml:space="preserve"> </w:t>
      </w:r>
      <w:r>
        <w:rPr>
          <w:sz w:val="24"/>
        </w:rPr>
        <w:t>awal</w:t>
      </w:r>
      <w:r>
        <w:rPr>
          <w:spacing w:val="-7"/>
          <w:sz w:val="24"/>
        </w:rPr>
        <w:t xml:space="preserve"> </w:t>
      </w:r>
      <w:r>
        <w:rPr>
          <w:sz w:val="24"/>
        </w:rPr>
        <w:t>model</w:t>
      </w:r>
      <w:r>
        <w:rPr>
          <w:spacing w:val="-7"/>
          <w:sz w:val="24"/>
        </w:rPr>
        <w:t xml:space="preserve"> </w:t>
      </w:r>
      <w:r>
        <w:rPr>
          <w:sz w:val="24"/>
        </w:rPr>
        <w:t>regresi.</w:t>
      </w:r>
    </w:p>
    <w:p w:rsidR="001324AD" w:rsidRDefault="00432292">
      <w:pPr>
        <w:pStyle w:val="ListParagraph"/>
        <w:numPr>
          <w:ilvl w:val="0"/>
          <w:numId w:val="3"/>
        </w:numPr>
        <w:tabs>
          <w:tab w:val="left" w:pos="928"/>
        </w:tabs>
        <w:spacing w:line="480" w:lineRule="auto"/>
        <w:ind w:right="563"/>
        <w:jc w:val="both"/>
        <w:rPr>
          <w:sz w:val="24"/>
        </w:rPr>
      </w:pPr>
      <w:r>
        <w:rPr>
          <w:sz w:val="24"/>
        </w:rPr>
        <w:t>Koefisien regresi untuk Trend Fashion (X₁) sebesar -0,205 mengindikasikan bahwa setiap peningkatan satu satuan dalam trend fashion akan menurunkan pembelian</w:t>
      </w:r>
      <w:r>
        <w:rPr>
          <w:spacing w:val="-1"/>
          <w:sz w:val="24"/>
        </w:rPr>
        <w:t xml:space="preserve"> </w:t>
      </w:r>
      <w:r>
        <w:rPr>
          <w:sz w:val="24"/>
        </w:rPr>
        <w:t>sebesar</w:t>
      </w:r>
      <w:r>
        <w:rPr>
          <w:spacing w:val="-1"/>
          <w:sz w:val="24"/>
        </w:rPr>
        <w:t xml:space="preserve"> </w:t>
      </w:r>
      <w:r>
        <w:rPr>
          <w:sz w:val="24"/>
        </w:rPr>
        <w:t>-0,205 satuan,</w:t>
      </w:r>
      <w:r>
        <w:rPr>
          <w:spacing w:val="-1"/>
          <w:sz w:val="24"/>
        </w:rPr>
        <w:t xml:space="preserve"> </w:t>
      </w:r>
      <w:r>
        <w:rPr>
          <w:sz w:val="24"/>
        </w:rPr>
        <w:t>dengan</w:t>
      </w:r>
      <w:r>
        <w:rPr>
          <w:spacing w:val="-1"/>
          <w:sz w:val="24"/>
        </w:rPr>
        <w:t xml:space="preserve"> </w:t>
      </w:r>
      <w:r>
        <w:rPr>
          <w:sz w:val="24"/>
        </w:rPr>
        <w:t>asumsi indikator</w:t>
      </w:r>
      <w:r>
        <w:rPr>
          <w:spacing w:val="-1"/>
          <w:sz w:val="24"/>
        </w:rPr>
        <w:t xml:space="preserve"> </w:t>
      </w:r>
      <w:r>
        <w:rPr>
          <w:sz w:val="24"/>
        </w:rPr>
        <w:t>lainnya</w:t>
      </w:r>
      <w:r>
        <w:rPr>
          <w:spacing w:val="-2"/>
          <w:sz w:val="24"/>
        </w:rPr>
        <w:t xml:space="preserve"> </w:t>
      </w:r>
      <w:r>
        <w:rPr>
          <w:sz w:val="24"/>
        </w:rPr>
        <w:t>konstan. Ini berarti konsumen yang terlalu fokus pada trend justru cenderung lebih selektif atau tidak langsung melakukan pembelian.</w:t>
      </w:r>
    </w:p>
    <w:p w:rsidR="001324AD" w:rsidRDefault="00432292">
      <w:pPr>
        <w:pStyle w:val="ListParagraph"/>
        <w:numPr>
          <w:ilvl w:val="0"/>
          <w:numId w:val="3"/>
        </w:numPr>
        <w:tabs>
          <w:tab w:val="left" w:pos="928"/>
        </w:tabs>
        <w:spacing w:line="477" w:lineRule="auto"/>
        <w:ind w:right="565"/>
        <w:jc w:val="both"/>
        <w:rPr>
          <w:sz w:val="24"/>
        </w:rPr>
      </w:pPr>
      <w:r>
        <w:rPr>
          <w:sz w:val="24"/>
        </w:rPr>
        <w:t>Koefisien regresi untuk Impulse Buying (X₂) sebesar 1,234 menunjukkan bahwa setiap peningkatan sat</w:t>
      </w:r>
      <w:r>
        <w:rPr>
          <w:sz w:val="24"/>
        </w:rPr>
        <w:t>u satuan dalam impulse buying akan meningkatkan</w:t>
      </w:r>
      <w:r>
        <w:rPr>
          <w:spacing w:val="-15"/>
          <w:sz w:val="24"/>
        </w:rPr>
        <w:t xml:space="preserve"> </w:t>
      </w:r>
      <w:r>
        <w:rPr>
          <w:sz w:val="24"/>
        </w:rPr>
        <w:t>pembelian</w:t>
      </w:r>
      <w:r>
        <w:rPr>
          <w:spacing w:val="-15"/>
          <w:sz w:val="24"/>
        </w:rPr>
        <w:t xml:space="preserve"> </w:t>
      </w:r>
      <w:r>
        <w:rPr>
          <w:sz w:val="24"/>
        </w:rPr>
        <w:t>sebesar</w:t>
      </w:r>
      <w:r>
        <w:rPr>
          <w:spacing w:val="-15"/>
          <w:sz w:val="24"/>
        </w:rPr>
        <w:t xml:space="preserve"> </w:t>
      </w:r>
      <w:r>
        <w:rPr>
          <w:sz w:val="24"/>
        </w:rPr>
        <w:t>1,234</w:t>
      </w:r>
      <w:r>
        <w:rPr>
          <w:spacing w:val="-15"/>
          <w:sz w:val="24"/>
        </w:rPr>
        <w:t xml:space="preserve"> </w:t>
      </w:r>
      <w:r>
        <w:rPr>
          <w:sz w:val="24"/>
        </w:rPr>
        <w:t>satuan,</w:t>
      </w:r>
      <w:r>
        <w:rPr>
          <w:spacing w:val="-15"/>
          <w:sz w:val="24"/>
        </w:rPr>
        <w:t xml:space="preserve"> </w:t>
      </w:r>
      <w:r>
        <w:rPr>
          <w:sz w:val="24"/>
        </w:rPr>
        <w:t>dengan</w:t>
      </w:r>
      <w:r>
        <w:rPr>
          <w:spacing w:val="-15"/>
          <w:sz w:val="24"/>
        </w:rPr>
        <w:t xml:space="preserve"> </w:t>
      </w:r>
      <w:r>
        <w:rPr>
          <w:sz w:val="24"/>
        </w:rPr>
        <w:t>asumsi</w:t>
      </w:r>
      <w:r>
        <w:rPr>
          <w:spacing w:val="-15"/>
          <w:sz w:val="24"/>
        </w:rPr>
        <w:t xml:space="preserve"> </w:t>
      </w:r>
      <w:r>
        <w:rPr>
          <w:sz w:val="24"/>
        </w:rPr>
        <w:t>indikator</w:t>
      </w:r>
      <w:r>
        <w:rPr>
          <w:spacing w:val="-15"/>
          <w:sz w:val="24"/>
        </w:rPr>
        <w:t xml:space="preserve"> </w:t>
      </w:r>
      <w:r>
        <w:rPr>
          <w:sz w:val="24"/>
        </w:rPr>
        <w:t>lainnya konstan.</w:t>
      </w:r>
      <w:r>
        <w:rPr>
          <w:spacing w:val="-1"/>
          <w:sz w:val="24"/>
        </w:rPr>
        <w:t xml:space="preserve"> </w:t>
      </w:r>
      <w:r>
        <w:rPr>
          <w:sz w:val="24"/>
        </w:rPr>
        <w:t>Nilai</w:t>
      </w:r>
      <w:r>
        <w:rPr>
          <w:spacing w:val="-1"/>
          <w:sz w:val="24"/>
        </w:rPr>
        <w:t xml:space="preserve"> </w:t>
      </w:r>
      <w:r>
        <w:rPr>
          <w:sz w:val="24"/>
        </w:rPr>
        <w:t>ini positif</w:t>
      </w:r>
      <w:r>
        <w:rPr>
          <w:spacing w:val="-4"/>
          <w:sz w:val="24"/>
        </w:rPr>
        <w:t xml:space="preserve"> </w:t>
      </w:r>
      <w:r>
        <w:rPr>
          <w:sz w:val="24"/>
        </w:rPr>
        <w:t>dan</w:t>
      </w:r>
      <w:r>
        <w:rPr>
          <w:spacing w:val="-1"/>
          <w:sz w:val="24"/>
        </w:rPr>
        <w:t xml:space="preserve"> </w:t>
      </w:r>
      <w:r>
        <w:rPr>
          <w:sz w:val="24"/>
        </w:rPr>
        <w:t>besar,</w:t>
      </w:r>
      <w:r>
        <w:rPr>
          <w:spacing w:val="-1"/>
          <w:sz w:val="24"/>
        </w:rPr>
        <w:t xml:space="preserve"> </w:t>
      </w:r>
      <w:r>
        <w:rPr>
          <w:sz w:val="24"/>
        </w:rPr>
        <w:t>mencerminkan</w:t>
      </w:r>
      <w:r>
        <w:rPr>
          <w:spacing w:val="-1"/>
          <w:sz w:val="24"/>
        </w:rPr>
        <w:t xml:space="preserve"> </w:t>
      </w:r>
      <w:r>
        <w:rPr>
          <w:sz w:val="24"/>
        </w:rPr>
        <w:t>bahwa</w:t>
      </w:r>
      <w:r>
        <w:rPr>
          <w:spacing w:val="-2"/>
          <w:sz w:val="24"/>
        </w:rPr>
        <w:t xml:space="preserve"> </w:t>
      </w:r>
      <w:r>
        <w:rPr>
          <w:sz w:val="24"/>
        </w:rPr>
        <w:t>dorongan</w:t>
      </w:r>
      <w:r>
        <w:rPr>
          <w:spacing w:val="-1"/>
          <w:sz w:val="24"/>
        </w:rPr>
        <w:t xml:space="preserve"> </w:t>
      </w:r>
      <w:r>
        <w:rPr>
          <w:sz w:val="24"/>
        </w:rPr>
        <w:t>emosional dan keputusan spontan sangat memengaruhi perilaku pembelian di Hongk</w:t>
      </w:r>
      <w:r>
        <w:rPr>
          <w:sz w:val="24"/>
        </w:rPr>
        <w:t xml:space="preserve">ong </w:t>
      </w:r>
      <w:r>
        <w:rPr>
          <w:spacing w:val="-2"/>
          <w:sz w:val="24"/>
        </w:rPr>
        <w:t>Fashion.</w:t>
      </w:r>
    </w:p>
    <w:p w:rsidR="001324AD" w:rsidRDefault="00432292">
      <w:pPr>
        <w:pStyle w:val="Heading1"/>
        <w:numPr>
          <w:ilvl w:val="2"/>
          <w:numId w:val="5"/>
        </w:numPr>
        <w:tabs>
          <w:tab w:val="left" w:pos="1288"/>
        </w:tabs>
        <w:spacing w:before="11"/>
        <w:jc w:val="both"/>
      </w:pPr>
      <w:r>
        <w:t>Uji</w:t>
      </w:r>
      <w:r>
        <w:rPr>
          <w:spacing w:val="-1"/>
        </w:rPr>
        <w:t xml:space="preserve"> </w:t>
      </w:r>
      <w:r>
        <w:t>t</w:t>
      </w:r>
      <w:r>
        <w:rPr>
          <w:spacing w:val="-1"/>
        </w:rPr>
        <w:t xml:space="preserve"> </w:t>
      </w:r>
      <w:r>
        <w:rPr>
          <w:spacing w:val="-2"/>
        </w:rPr>
        <w:t>(Parsial)</w:t>
      </w:r>
    </w:p>
    <w:p w:rsidR="001324AD" w:rsidRDefault="00432292">
      <w:pPr>
        <w:pStyle w:val="BodyText"/>
        <w:spacing w:before="220" w:line="477" w:lineRule="auto"/>
        <w:ind w:right="566" w:firstLine="720"/>
      </w:pPr>
      <w:r>
        <w:t>Uji t (Parsial) ialah untuk melihat dampak indikator-indikator independen secara parsial terhadap indikator dependen. Dari hasil pengujian SPSS maka nilai uji t ialah sebagai berikut:</w:t>
      </w:r>
    </w:p>
    <w:p w:rsidR="001324AD" w:rsidRDefault="001324AD">
      <w:pPr>
        <w:pStyle w:val="BodyText"/>
        <w:spacing w:line="477" w:lineRule="auto"/>
        <w:sectPr w:rsidR="001324AD">
          <w:pgSz w:w="11910" w:h="16840"/>
          <w:pgMar w:top="1740" w:right="1133" w:bottom="280" w:left="1700" w:header="725" w:footer="0" w:gutter="0"/>
          <w:cols w:space="720"/>
        </w:sectPr>
      </w:pPr>
    </w:p>
    <w:p w:rsidR="001324AD" w:rsidRDefault="00432292">
      <w:pPr>
        <w:pStyle w:val="Heading1"/>
        <w:spacing w:before="117"/>
        <w:ind w:left="1"/>
        <w:jc w:val="center"/>
        <w:rPr>
          <w:position w:val="8"/>
          <w:sz w:val="16"/>
        </w:rPr>
      </w:pPr>
      <w:r>
        <w:lastRenderedPageBreak/>
        <w:t>Tabel</w:t>
      </w:r>
      <w:r>
        <w:rPr>
          <w:spacing w:val="-4"/>
        </w:rPr>
        <w:t xml:space="preserve"> </w:t>
      </w:r>
      <w:r>
        <w:t>4.10</w:t>
      </w:r>
      <w:r>
        <w:rPr>
          <w:spacing w:val="-4"/>
        </w:rPr>
        <w:t xml:space="preserve"> </w:t>
      </w:r>
      <w:r>
        <w:t>Hasil</w:t>
      </w:r>
      <w:r>
        <w:rPr>
          <w:spacing w:val="-4"/>
        </w:rPr>
        <w:t xml:space="preserve"> </w:t>
      </w:r>
      <w:r>
        <w:t>Uji</w:t>
      </w:r>
      <w:r>
        <w:rPr>
          <w:spacing w:val="-4"/>
        </w:rPr>
        <w:t xml:space="preserve"> </w:t>
      </w:r>
      <w:r>
        <w:t>t</w:t>
      </w:r>
      <w:r>
        <w:rPr>
          <w:spacing w:val="-5"/>
        </w:rPr>
        <w:t xml:space="preserve"> </w:t>
      </w:r>
      <w:r>
        <w:t>(P</w:t>
      </w:r>
      <w:r>
        <w:t>arsial)</w:t>
      </w:r>
      <w:r>
        <w:rPr>
          <w:spacing w:val="-3"/>
        </w:rPr>
        <w:t xml:space="preserve"> </w:t>
      </w:r>
      <w:r>
        <w:rPr>
          <w:spacing w:val="-2"/>
        </w:rPr>
        <w:t>Coefficients</w:t>
      </w:r>
      <w:r>
        <w:rPr>
          <w:spacing w:val="-2"/>
          <w:position w:val="8"/>
          <w:sz w:val="16"/>
        </w:rPr>
        <w:t>a</w:t>
      </w:r>
    </w:p>
    <w:p w:rsidR="001324AD" w:rsidRDefault="001324AD">
      <w:pPr>
        <w:pStyle w:val="BodyText"/>
        <w:spacing w:before="3"/>
        <w:ind w:left="0"/>
        <w:jc w:val="left"/>
        <w:rPr>
          <w:b/>
        </w:rPr>
      </w:pPr>
    </w:p>
    <w:p w:rsidR="001324AD" w:rsidRDefault="00432292">
      <w:pPr>
        <w:pStyle w:val="BodyText"/>
        <w:spacing w:after="6"/>
        <w:ind w:left="0"/>
        <w:jc w:val="center"/>
      </w:pPr>
      <w:r>
        <w:rPr>
          <w:spacing w:val="-2"/>
        </w:rPr>
        <w:t>Coefficientsa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2"/>
        <w:gridCol w:w="979"/>
        <w:gridCol w:w="1660"/>
        <w:gridCol w:w="2378"/>
        <w:gridCol w:w="679"/>
      </w:tblGrid>
      <w:tr w:rsidR="001324AD">
        <w:trPr>
          <w:trHeight w:val="535"/>
        </w:trPr>
        <w:tc>
          <w:tcPr>
            <w:tcW w:w="2242" w:type="dxa"/>
            <w:vMerge w:val="restart"/>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35"/>
              <w:rPr>
                <w:sz w:val="24"/>
              </w:rPr>
            </w:pPr>
            <w:r>
              <w:rPr>
                <w:spacing w:val="-2"/>
                <w:sz w:val="24"/>
              </w:rPr>
              <w:t>Model</w:t>
            </w:r>
          </w:p>
        </w:tc>
        <w:tc>
          <w:tcPr>
            <w:tcW w:w="2639" w:type="dxa"/>
            <w:gridSpan w:val="2"/>
            <w:tcBorders>
              <w:bottom w:val="single" w:sz="8" w:space="0" w:color="000000"/>
              <w:right w:val="single" w:sz="8" w:space="0" w:color="000000"/>
            </w:tcBorders>
          </w:tcPr>
          <w:p w:rsidR="001324AD" w:rsidRDefault="00432292">
            <w:pPr>
              <w:pStyle w:val="TableParagraph"/>
              <w:spacing w:line="267" w:lineRule="exact"/>
              <w:ind w:left="34"/>
              <w:rPr>
                <w:sz w:val="24"/>
              </w:rPr>
            </w:pPr>
            <w:r>
              <w:rPr>
                <w:spacing w:val="-2"/>
                <w:sz w:val="24"/>
              </w:rPr>
              <w:t>Unstandardized</w:t>
            </w:r>
          </w:p>
          <w:p w:rsidR="001324AD" w:rsidRDefault="00432292">
            <w:pPr>
              <w:pStyle w:val="TableParagraph"/>
              <w:spacing w:line="249" w:lineRule="exact"/>
              <w:ind w:left="34" w:right="4"/>
              <w:rPr>
                <w:sz w:val="24"/>
              </w:rPr>
            </w:pPr>
            <w:r>
              <w:rPr>
                <w:spacing w:val="-2"/>
                <w:sz w:val="24"/>
              </w:rPr>
              <w:t>Coefficients</w:t>
            </w:r>
          </w:p>
        </w:tc>
        <w:tc>
          <w:tcPr>
            <w:tcW w:w="2378" w:type="dxa"/>
            <w:tcBorders>
              <w:left w:val="single" w:sz="8" w:space="0" w:color="000000"/>
              <w:bottom w:val="single" w:sz="8" w:space="0" w:color="000000"/>
              <w:right w:val="single" w:sz="8" w:space="0" w:color="000000"/>
            </w:tcBorders>
          </w:tcPr>
          <w:p w:rsidR="001324AD" w:rsidRDefault="00432292">
            <w:pPr>
              <w:pStyle w:val="TableParagraph"/>
              <w:spacing w:line="267" w:lineRule="exact"/>
              <w:ind w:left="573"/>
              <w:jc w:val="left"/>
              <w:rPr>
                <w:sz w:val="24"/>
              </w:rPr>
            </w:pPr>
            <w:r>
              <w:rPr>
                <w:spacing w:val="-2"/>
                <w:sz w:val="24"/>
              </w:rPr>
              <w:t>Standardized</w:t>
            </w:r>
          </w:p>
          <w:p w:rsidR="001324AD" w:rsidRDefault="00432292">
            <w:pPr>
              <w:pStyle w:val="TableParagraph"/>
              <w:spacing w:line="249" w:lineRule="exact"/>
              <w:ind w:left="611"/>
              <w:jc w:val="left"/>
              <w:rPr>
                <w:sz w:val="24"/>
              </w:rPr>
            </w:pPr>
            <w:r>
              <w:rPr>
                <w:spacing w:val="-2"/>
                <w:sz w:val="24"/>
              </w:rPr>
              <w:t>Coefficients</w:t>
            </w:r>
          </w:p>
        </w:tc>
        <w:tc>
          <w:tcPr>
            <w:tcW w:w="679" w:type="dxa"/>
            <w:vMerge w:val="restart"/>
            <w:tcBorders>
              <w:left w:val="single" w:sz="8" w:space="0" w:color="000000"/>
              <w:right w:val="single" w:sz="8" w:space="0" w:color="000000"/>
            </w:tcBorders>
          </w:tcPr>
          <w:p w:rsidR="001324AD" w:rsidRDefault="001324AD">
            <w:pPr>
              <w:pStyle w:val="TableParagraph"/>
              <w:jc w:val="left"/>
              <w:rPr>
                <w:sz w:val="24"/>
              </w:rPr>
            </w:pPr>
          </w:p>
          <w:p w:rsidR="001324AD" w:rsidRDefault="001324AD">
            <w:pPr>
              <w:pStyle w:val="TableParagraph"/>
              <w:spacing w:before="31"/>
              <w:jc w:val="left"/>
              <w:rPr>
                <w:sz w:val="24"/>
              </w:rPr>
            </w:pPr>
          </w:p>
          <w:p w:rsidR="001324AD" w:rsidRDefault="00432292">
            <w:pPr>
              <w:pStyle w:val="TableParagraph"/>
              <w:spacing w:before="1" w:line="258" w:lineRule="exact"/>
              <w:ind w:left="42" w:right="1"/>
              <w:rPr>
                <w:sz w:val="24"/>
              </w:rPr>
            </w:pPr>
            <w:r>
              <w:rPr>
                <w:spacing w:val="-10"/>
                <w:sz w:val="24"/>
              </w:rPr>
              <w:t>t</w:t>
            </w:r>
          </w:p>
        </w:tc>
      </w:tr>
      <w:tr w:rsidR="001324AD">
        <w:trPr>
          <w:trHeight w:val="281"/>
        </w:trPr>
        <w:tc>
          <w:tcPr>
            <w:tcW w:w="2242" w:type="dxa"/>
            <w:vMerge/>
            <w:tcBorders>
              <w:top w:val="nil"/>
            </w:tcBorders>
          </w:tcPr>
          <w:p w:rsidR="001324AD" w:rsidRDefault="001324AD">
            <w:pPr>
              <w:rPr>
                <w:sz w:val="2"/>
                <w:szCs w:val="2"/>
              </w:rPr>
            </w:pPr>
          </w:p>
        </w:tc>
        <w:tc>
          <w:tcPr>
            <w:tcW w:w="979" w:type="dxa"/>
            <w:tcBorders>
              <w:top w:val="single" w:sz="8" w:space="0" w:color="000000"/>
              <w:right w:val="single" w:sz="8" w:space="0" w:color="000000"/>
            </w:tcBorders>
          </w:tcPr>
          <w:p w:rsidR="001324AD" w:rsidRDefault="00432292">
            <w:pPr>
              <w:pStyle w:val="TableParagraph"/>
              <w:spacing w:before="3" w:line="258" w:lineRule="exact"/>
              <w:ind w:left="33" w:right="1"/>
              <w:rPr>
                <w:sz w:val="24"/>
              </w:rPr>
            </w:pPr>
            <w:r>
              <w:rPr>
                <w:spacing w:val="-10"/>
                <w:sz w:val="24"/>
              </w:rPr>
              <w:t>B</w:t>
            </w:r>
          </w:p>
        </w:tc>
        <w:tc>
          <w:tcPr>
            <w:tcW w:w="1660" w:type="dxa"/>
            <w:tcBorders>
              <w:top w:val="single" w:sz="8" w:space="0" w:color="000000"/>
              <w:left w:val="single" w:sz="8" w:space="0" w:color="000000"/>
              <w:right w:val="single" w:sz="8" w:space="0" w:color="000000"/>
            </w:tcBorders>
          </w:tcPr>
          <w:p w:rsidR="001324AD" w:rsidRDefault="00432292">
            <w:pPr>
              <w:pStyle w:val="TableParagraph"/>
              <w:spacing w:before="3" w:line="258" w:lineRule="exact"/>
              <w:ind w:left="41"/>
              <w:rPr>
                <w:sz w:val="24"/>
              </w:rPr>
            </w:pPr>
            <w:r>
              <w:rPr>
                <w:sz w:val="24"/>
              </w:rPr>
              <w:t xml:space="preserve">Std. </w:t>
            </w:r>
            <w:r>
              <w:rPr>
                <w:spacing w:val="-2"/>
                <w:sz w:val="24"/>
              </w:rPr>
              <w:t>Error</w:t>
            </w:r>
          </w:p>
        </w:tc>
        <w:tc>
          <w:tcPr>
            <w:tcW w:w="2378" w:type="dxa"/>
            <w:tcBorders>
              <w:top w:val="single" w:sz="8" w:space="0" w:color="000000"/>
              <w:left w:val="single" w:sz="8" w:space="0" w:color="000000"/>
              <w:right w:val="single" w:sz="8" w:space="0" w:color="000000"/>
            </w:tcBorders>
          </w:tcPr>
          <w:p w:rsidR="001324AD" w:rsidRDefault="00432292">
            <w:pPr>
              <w:pStyle w:val="TableParagraph"/>
              <w:spacing w:before="3" w:line="258" w:lineRule="exact"/>
              <w:ind w:left="40" w:right="4"/>
              <w:rPr>
                <w:sz w:val="24"/>
              </w:rPr>
            </w:pPr>
            <w:r>
              <w:rPr>
                <w:spacing w:val="-4"/>
                <w:sz w:val="24"/>
              </w:rPr>
              <w:t>Beta</w:t>
            </w:r>
          </w:p>
        </w:tc>
        <w:tc>
          <w:tcPr>
            <w:tcW w:w="679" w:type="dxa"/>
            <w:vMerge/>
            <w:tcBorders>
              <w:top w:val="nil"/>
              <w:left w:val="single" w:sz="8" w:space="0" w:color="000000"/>
              <w:right w:val="single" w:sz="8" w:space="0" w:color="000000"/>
            </w:tcBorders>
          </w:tcPr>
          <w:p w:rsidR="001324AD" w:rsidRDefault="001324AD">
            <w:pPr>
              <w:rPr>
                <w:sz w:val="2"/>
                <w:szCs w:val="2"/>
              </w:rPr>
            </w:pPr>
          </w:p>
        </w:tc>
      </w:tr>
      <w:tr w:rsidR="001324AD">
        <w:trPr>
          <w:trHeight w:val="292"/>
        </w:trPr>
        <w:tc>
          <w:tcPr>
            <w:tcW w:w="2242" w:type="dxa"/>
            <w:tcBorders>
              <w:bottom w:val="nil"/>
            </w:tcBorders>
          </w:tcPr>
          <w:p w:rsidR="001324AD" w:rsidRDefault="00432292">
            <w:pPr>
              <w:pStyle w:val="TableParagraph"/>
              <w:tabs>
                <w:tab w:val="left" w:pos="671"/>
              </w:tabs>
              <w:spacing w:line="267" w:lineRule="exact"/>
              <w:ind w:left="15"/>
              <w:jc w:val="left"/>
              <w:rPr>
                <w:sz w:val="24"/>
              </w:rPr>
            </w:pPr>
            <w:r>
              <w:rPr>
                <w:spacing w:val="-10"/>
                <w:sz w:val="24"/>
              </w:rPr>
              <w:t>1</w:t>
            </w:r>
            <w:r>
              <w:rPr>
                <w:sz w:val="24"/>
              </w:rPr>
              <w:tab/>
            </w:r>
            <w:r>
              <w:rPr>
                <w:spacing w:val="-2"/>
                <w:sz w:val="24"/>
              </w:rPr>
              <w:t>(Constant)</w:t>
            </w:r>
          </w:p>
        </w:tc>
        <w:tc>
          <w:tcPr>
            <w:tcW w:w="979" w:type="dxa"/>
            <w:tcBorders>
              <w:bottom w:val="nil"/>
              <w:right w:val="single" w:sz="8" w:space="0" w:color="000000"/>
            </w:tcBorders>
          </w:tcPr>
          <w:p w:rsidR="001324AD" w:rsidRDefault="00432292">
            <w:pPr>
              <w:pStyle w:val="TableParagraph"/>
              <w:spacing w:line="267" w:lineRule="exact"/>
              <w:ind w:left="33"/>
              <w:rPr>
                <w:sz w:val="24"/>
              </w:rPr>
            </w:pPr>
            <w:r>
              <w:rPr>
                <w:spacing w:val="-4"/>
                <w:sz w:val="24"/>
              </w:rPr>
              <w:t>.208</w:t>
            </w:r>
          </w:p>
        </w:tc>
        <w:tc>
          <w:tcPr>
            <w:tcW w:w="1660" w:type="dxa"/>
            <w:tcBorders>
              <w:left w:val="single" w:sz="8" w:space="0" w:color="000000"/>
              <w:bottom w:val="nil"/>
              <w:right w:val="single" w:sz="8" w:space="0" w:color="000000"/>
            </w:tcBorders>
          </w:tcPr>
          <w:p w:rsidR="001324AD" w:rsidRDefault="00432292">
            <w:pPr>
              <w:pStyle w:val="TableParagraph"/>
              <w:spacing w:line="267" w:lineRule="exact"/>
              <w:ind w:left="41" w:right="3"/>
              <w:rPr>
                <w:sz w:val="24"/>
              </w:rPr>
            </w:pPr>
            <w:r>
              <w:rPr>
                <w:spacing w:val="-4"/>
                <w:sz w:val="24"/>
              </w:rPr>
              <w:t>.285</w:t>
            </w:r>
          </w:p>
        </w:tc>
        <w:tc>
          <w:tcPr>
            <w:tcW w:w="2378" w:type="dxa"/>
            <w:tcBorders>
              <w:left w:val="single" w:sz="8" w:space="0" w:color="000000"/>
              <w:bottom w:val="nil"/>
              <w:right w:val="single" w:sz="8" w:space="0" w:color="000000"/>
            </w:tcBorders>
          </w:tcPr>
          <w:p w:rsidR="001324AD" w:rsidRDefault="001324AD">
            <w:pPr>
              <w:pStyle w:val="TableParagraph"/>
              <w:jc w:val="left"/>
              <w:rPr>
                <w:sz w:val="20"/>
              </w:rPr>
            </w:pPr>
          </w:p>
        </w:tc>
        <w:tc>
          <w:tcPr>
            <w:tcW w:w="679" w:type="dxa"/>
            <w:tcBorders>
              <w:left w:val="single" w:sz="8" w:space="0" w:color="000000"/>
              <w:bottom w:val="nil"/>
              <w:right w:val="single" w:sz="8" w:space="0" w:color="000000"/>
            </w:tcBorders>
          </w:tcPr>
          <w:p w:rsidR="001324AD" w:rsidRDefault="00432292">
            <w:pPr>
              <w:pStyle w:val="TableParagraph"/>
              <w:spacing w:line="267" w:lineRule="exact"/>
              <w:ind w:left="45" w:right="2"/>
              <w:rPr>
                <w:sz w:val="24"/>
              </w:rPr>
            </w:pPr>
            <w:r>
              <w:rPr>
                <w:spacing w:val="-4"/>
                <w:sz w:val="24"/>
              </w:rPr>
              <w:t>.731</w:t>
            </w:r>
          </w:p>
        </w:tc>
      </w:tr>
      <w:tr w:rsidR="001324AD">
        <w:trPr>
          <w:trHeight w:val="316"/>
        </w:trPr>
        <w:tc>
          <w:tcPr>
            <w:tcW w:w="2242" w:type="dxa"/>
            <w:tcBorders>
              <w:top w:val="nil"/>
              <w:bottom w:val="nil"/>
            </w:tcBorders>
          </w:tcPr>
          <w:p w:rsidR="001324AD" w:rsidRDefault="00432292">
            <w:pPr>
              <w:pStyle w:val="TableParagraph"/>
              <w:spacing w:before="15"/>
              <w:ind w:left="303"/>
              <w:jc w:val="left"/>
              <w:rPr>
                <w:sz w:val="24"/>
              </w:rPr>
            </w:pPr>
            <w:r>
              <w:rPr>
                <w:spacing w:val="-2"/>
                <w:sz w:val="24"/>
              </w:rPr>
              <w:t>Tren_Fashion_X1</w:t>
            </w:r>
          </w:p>
        </w:tc>
        <w:tc>
          <w:tcPr>
            <w:tcW w:w="979" w:type="dxa"/>
            <w:tcBorders>
              <w:top w:val="nil"/>
              <w:bottom w:val="nil"/>
              <w:right w:val="single" w:sz="8" w:space="0" w:color="000000"/>
            </w:tcBorders>
          </w:tcPr>
          <w:p w:rsidR="001324AD" w:rsidRDefault="00432292">
            <w:pPr>
              <w:pStyle w:val="TableParagraph"/>
              <w:spacing w:before="15"/>
              <w:ind w:left="33" w:right="2"/>
              <w:rPr>
                <w:sz w:val="24"/>
              </w:rPr>
            </w:pPr>
            <w:r>
              <w:rPr>
                <w:spacing w:val="-2"/>
                <w:sz w:val="24"/>
              </w:rPr>
              <w:t>-</w:t>
            </w:r>
            <w:r>
              <w:rPr>
                <w:spacing w:val="-4"/>
                <w:sz w:val="24"/>
              </w:rPr>
              <w:t>.205</w:t>
            </w:r>
          </w:p>
        </w:tc>
        <w:tc>
          <w:tcPr>
            <w:tcW w:w="1660" w:type="dxa"/>
            <w:tcBorders>
              <w:top w:val="nil"/>
              <w:left w:val="single" w:sz="8" w:space="0" w:color="000000"/>
              <w:bottom w:val="nil"/>
              <w:right w:val="single" w:sz="8" w:space="0" w:color="000000"/>
            </w:tcBorders>
          </w:tcPr>
          <w:p w:rsidR="001324AD" w:rsidRDefault="00432292">
            <w:pPr>
              <w:pStyle w:val="TableParagraph"/>
              <w:spacing w:before="15"/>
              <w:ind w:left="41" w:right="3"/>
              <w:rPr>
                <w:sz w:val="24"/>
              </w:rPr>
            </w:pPr>
            <w:r>
              <w:rPr>
                <w:spacing w:val="-4"/>
                <w:sz w:val="24"/>
              </w:rPr>
              <w:t>.068</w:t>
            </w:r>
          </w:p>
        </w:tc>
        <w:tc>
          <w:tcPr>
            <w:tcW w:w="2378" w:type="dxa"/>
            <w:tcBorders>
              <w:top w:val="nil"/>
              <w:left w:val="single" w:sz="8" w:space="0" w:color="000000"/>
              <w:bottom w:val="nil"/>
              <w:right w:val="single" w:sz="8" w:space="0" w:color="000000"/>
            </w:tcBorders>
          </w:tcPr>
          <w:p w:rsidR="001324AD" w:rsidRDefault="00432292">
            <w:pPr>
              <w:pStyle w:val="TableParagraph"/>
              <w:spacing w:before="15"/>
              <w:ind w:left="40"/>
              <w:rPr>
                <w:sz w:val="24"/>
              </w:rPr>
            </w:pPr>
            <w:r>
              <w:rPr>
                <w:spacing w:val="-2"/>
                <w:sz w:val="24"/>
              </w:rPr>
              <w:t>-</w:t>
            </w:r>
            <w:r>
              <w:rPr>
                <w:spacing w:val="-4"/>
                <w:sz w:val="24"/>
              </w:rPr>
              <w:t>.215</w:t>
            </w:r>
          </w:p>
        </w:tc>
        <w:tc>
          <w:tcPr>
            <w:tcW w:w="679" w:type="dxa"/>
            <w:tcBorders>
              <w:top w:val="nil"/>
              <w:left w:val="single" w:sz="8" w:space="0" w:color="000000"/>
              <w:bottom w:val="nil"/>
              <w:right w:val="single" w:sz="8" w:space="0" w:color="000000"/>
            </w:tcBorders>
          </w:tcPr>
          <w:p w:rsidR="001324AD" w:rsidRDefault="00432292">
            <w:pPr>
              <w:pStyle w:val="TableParagraph"/>
              <w:spacing w:before="15"/>
              <w:ind w:left="40" w:right="-15"/>
              <w:rPr>
                <w:sz w:val="24"/>
              </w:rPr>
            </w:pPr>
            <w:r>
              <w:rPr>
                <w:spacing w:val="-2"/>
                <w:sz w:val="24"/>
              </w:rPr>
              <w:t>-2.996</w:t>
            </w:r>
          </w:p>
        </w:tc>
      </w:tr>
      <w:tr w:rsidR="001324AD">
        <w:trPr>
          <w:trHeight w:val="293"/>
        </w:trPr>
        <w:tc>
          <w:tcPr>
            <w:tcW w:w="2242" w:type="dxa"/>
            <w:tcBorders>
              <w:top w:val="nil"/>
            </w:tcBorders>
          </w:tcPr>
          <w:p w:rsidR="001324AD" w:rsidRDefault="00432292">
            <w:pPr>
              <w:pStyle w:val="TableParagraph"/>
              <w:spacing w:before="15" w:line="258" w:lineRule="exact"/>
              <w:ind w:left="138" w:right="-29"/>
              <w:jc w:val="left"/>
              <w:rPr>
                <w:sz w:val="24"/>
              </w:rPr>
            </w:pPr>
            <w:r>
              <w:rPr>
                <w:spacing w:val="-2"/>
                <w:sz w:val="24"/>
              </w:rPr>
              <w:t>Impulse_Buiying_X2</w:t>
            </w:r>
          </w:p>
        </w:tc>
        <w:tc>
          <w:tcPr>
            <w:tcW w:w="979" w:type="dxa"/>
            <w:tcBorders>
              <w:top w:val="nil"/>
              <w:right w:val="single" w:sz="8" w:space="0" w:color="000000"/>
            </w:tcBorders>
          </w:tcPr>
          <w:p w:rsidR="001324AD" w:rsidRDefault="00432292">
            <w:pPr>
              <w:pStyle w:val="TableParagraph"/>
              <w:spacing w:before="15" w:line="258" w:lineRule="exact"/>
              <w:ind w:left="33"/>
              <w:rPr>
                <w:sz w:val="24"/>
              </w:rPr>
            </w:pPr>
            <w:r>
              <w:rPr>
                <w:spacing w:val="-2"/>
                <w:sz w:val="24"/>
              </w:rPr>
              <w:t>1.234</w:t>
            </w:r>
          </w:p>
        </w:tc>
        <w:tc>
          <w:tcPr>
            <w:tcW w:w="1660" w:type="dxa"/>
            <w:tcBorders>
              <w:top w:val="nil"/>
              <w:left w:val="single" w:sz="8" w:space="0" w:color="000000"/>
              <w:right w:val="single" w:sz="8" w:space="0" w:color="000000"/>
            </w:tcBorders>
          </w:tcPr>
          <w:p w:rsidR="001324AD" w:rsidRDefault="00432292">
            <w:pPr>
              <w:pStyle w:val="TableParagraph"/>
              <w:spacing w:before="15" w:line="258" w:lineRule="exact"/>
              <w:ind w:left="41" w:right="3"/>
              <w:rPr>
                <w:sz w:val="24"/>
              </w:rPr>
            </w:pPr>
            <w:r>
              <w:rPr>
                <w:spacing w:val="-4"/>
                <w:sz w:val="24"/>
              </w:rPr>
              <w:t>.076</w:t>
            </w:r>
          </w:p>
        </w:tc>
        <w:tc>
          <w:tcPr>
            <w:tcW w:w="2378" w:type="dxa"/>
            <w:tcBorders>
              <w:top w:val="nil"/>
              <w:left w:val="single" w:sz="8" w:space="0" w:color="000000"/>
              <w:right w:val="single" w:sz="8" w:space="0" w:color="000000"/>
            </w:tcBorders>
          </w:tcPr>
          <w:p w:rsidR="001324AD" w:rsidRDefault="00432292">
            <w:pPr>
              <w:pStyle w:val="TableParagraph"/>
              <w:spacing w:before="15" w:line="258" w:lineRule="exact"/>
              <w:ind w:left="40" w:right="2"/>
              <w:rPr>
                <w:sz w:val="24"/>
              </w:rPr>
            </w:pPr>
            <w:r>
              <w:rPr>
                <w:spacing w:val="-2"/>
                <w:sz w:val="24"/>
              </w:rPr>
              <w:t>1.167</w:t>
            </w:r>
          </w:p>
        </w:tc>
        <w:tc>
          <w:tcPr>
            <w:tcW w:w="679" w:type="dxa"/>
            <w:tcBorders>
              <w:top w:val="nil"/>
              <w:left w:val="single" w:sz="8" w:space="0" w:color="000000"/>
              <w:right w:val="single" w:sz="8" w:space="0" w:color="000000"/>
            </w:tcBorders>
          </w:tcPr>
          <w:p w:rsidR="001324AD" w:rsidRDefault="00432292">
            <w:pPr>
              <w:pStyle w:val="TableParagraph"/>
              <w:spacing w:before="15" w:line="258" w:lineRule="exact"/>
              <w:ind w:left="21" w:right="-29"/>
              <w:rPr>
                <w:sz w:val="24"/>
              </w:rPr>
            </w:pPr>
            <w:r>
              <w:rPr>
                <w:spacing w:val="-2"/>
                <w:sz w:val="24"/>
              </w:rPr>
              <w:t>16.249</w:t>
            </w:r>
          </w:p>
        </w:tc>
      </w:tr>
    </w:tbl>
    <w:p w:rsidR="001324AD" w:rsidRDefault="00432292">
      <w:pPr>
        <w:pStyle w:val="BodyText"/>
        <w:ind w:left="2745"/>
      </w:pPr>
      <w:r>
        <w:t>a.</w:t>
      </w:r>
      <w:r>
        <w:rPr>
          <w:spacing w:val="-2"/>
        </w:rPr>
        <w:t xml:space="preserve"> </w:t>
      </w:r>
      <w:r>
        <w:t>Dependent</w:t>
      </w:r>
      <w:r>
        <w:rPr>
          <w:spacing w:val="-1"/>
        </w:rPr>
        <w:t xml:space="preserve"> </w:t>
      </w:r>
      <w:r>
        <w:t>Variable:</w:t>
      </w:r>
      <w:r>
        <w:rPr>
          <w:spacing w:val="-1"/>
        </w:rPr>
        <w:t xml:space="preserve"> </w:t>
      </w:r>
      <w:r>
        <w:rPr>
          <w:spacing w:val="-2"/>
        </w:rPr>
        <w:t>Pembelian_Y</w:t>
      </w:r>
    </w:p>
    <w:p w:rsidR="001324AD" w:rsidRDefault="00432292">
      <w:pPr>
        <w:pStyle w:val="BodyText"/>
        <w:spacing w:line="477" w:lineRule="auto"/>
        <w:ind w:right="565" w:firstLine="720"/>
      </w:pPr>
      <w:r>
        <w:t>Hasil uji t menunjukkan bahwa secara parsial Trend fashion (X1) berdampak negatif dan dominan terhadap keputusan pembelian, dengan nilai t hitung -2,996, sedangkan Impulse Buying (X2) berdampak positif dan sangat dominan dengan t hitu</w:t>
      </w:r>
      <w:r>
        <w:t>ng 16,249.</w:t>
      </w:r>
      <w:r>
        <w:rPr>
          <w:spacing w:val="-13"/>
        </w:rPr>
        <w:t xml:space="preserve"> </w:t>
      </w:r>
      <w:r>
        <w:t>Artinya, semakin tinggi impuls belanja, semakin besar kemungkinan konsumen melakukan pembelian, sementara trend fashion justru menunjukkan kecenderungan sebaliknya.</w:t>
      </w:r>
    </w:p>
    <w:p w:rsidR="001324AD" w:rsidRDefault="00432292">
      <w:pPr>
        <w:pStyle w:val="Heading1"/>
        <w:numPr>
          <w:ilvl w:val="2"/>
          <w:numId w:val="5"/>
        </w:numPr>
        <w:tabs>
          <w:tab w:val="left" w:pos="1288"/>
        </w:tabs>
        <w:spacing w:before="11"/>
        <w:jc w:val="both"/>
      </w:pPr>
      <w:r>
        <w:t>Uji F</w:t>
      </w:r>
      <w:r>
        <w:rPr>
          <w:spacing w:val="-13"/>
        </w:rPr>
        <w:t xml:space="preserve"> </w:t>
      </w:r>
      <w:r>
        <w:rPr>
          <w:spacing w:val="-2"/>
        </w:rPr>
        <w:t>(Simulan)</w:t>
      </w:r>
    </w:p>
    <w:p w:rsidR="001324AD" w:rsidRDefault="00432292">
      <w:pPr>
        <w:pStyle w:val="BodyText"/>
        <w:spacing w:before="223" w:line="477" w:lineRule="auto"/>
        <w:ind w:right="564" w:firstLine="720"/>
      </w:pPr>
      <w:r>
        <w:t xml:space="preserve">Uji F (Simultan) diterapkan untuk mengetahui apakah indikator-indikator independen secara bersamaan mempengaruhi indikator dependen. Berdasarkan hasil analisis dengan SPSS Versi 22. 00, nilai Anova pada uji F ialah sebagai </w:t>
      </w:r>
      <w:r>
        <w:rPr>
          <w:spacing w:val="-2"/>
        </w:rPr>
        <w:t>berikut:</w:t>
      </w:r>
    </w:p>
    <w:p w:rsidR="001324AD" w:rsidRDefault="00432292">
      <w:pPr>
        <w:pStyle w:val="Heading1"/>
        <w:spacing w:before="14"/>
        <w:ind w:left="4085" w:hanging="930"/>
      </w:pPr>
      <w:r>
        <w:t>Tabel</w:t>
      </w:r>
      <w:r>
        <w:rPr>
          <w:spacing w:val="-15"/>
        </w:rPr>
        <w:t xml:space="preserve"> </w:t>
      </w:r>
      <w:r>
        <w:t>4.11</w:t>
      </w:r>
      <w:r>
        <w:rPr>
          <w:spacing w:val="-12"/>
        </w:rPr>
        <w:t xml:space="preserve"> </w:t>
      </w:r>
      <w:r>
        <w:t>Uji</w:t>
      </w:r>
      <w:r>
        <w:rPr>
          <w:spacing w:val="-8"/>
        </w:rPr>
        <w:t xml:space="preserve"> </w:t>
      </w:r>
      <w:r>
        <w:t>F</w:t>
      </w:r>
      <w:r>
        <w:rPr>
          <w:spacing w:val="-15"/>
        </w:rPr>
        <w:t xml:space="preserve"> </w:t>
      </w:r>
      <w:r>
        <w:rPr>
          <w:spacing w:val="-2"/>
        </w:rPr>
        <w:t>(Simult</w:t>
      </w:r>
      <w:r>
        <w:rPr>
          <w:spacing w:val="-2"/>
        </w:rPr>
        <w:t>an)</w:t>
      </w:r>
    </w:p>
    <w:p w:rsidR="001324AD" w:rsidRDefault="001324AD">
      <w:pPr>
        <w:pStyle w:val="BodyText"/>
        <w:ind w:left="0"/>
        <w:jc w:val="left"/>
        <w:rPr>
          <w:b/>
        </w:rPr>
      </w:pPr>
    </w:p>
    <w:p w:rsidR="001324AD" w:rsidRDefault="00432292">
      <w:pPr>
        <w:pStyle w:val="BodyText"/>
        <w:spacing w:after="6"/>
        <w:ind w:left="67"/>
        <w:jc w:val="center"/>
      </w:pPr>
      <w:r>
        <w:rPr>
          <w:spacing w:val="-2"/>
        </w:rPr>
        <w:t>ANOVAa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29"/>
        <w:gridCol w:w="1477"/>
        <w:gridCol w:w="1030"/>
        <w:gridCol w:w="1417"/>
        <w:gridCol w:w="1030"/>
        <w:gridCol w:w="1030"/>
      </w:tblGrid>
      <w:tr w:rsidR="001324AD">
        <w:trPr>
          <w:trHeight w:val="547"/>
        </w:trPr>
        <w:tc>
          <w:tcPr>
            <w:tcW w:w="2029" w:type="dxa"/>
          </w:tcPr>
          <w:p w:rsidR="001324AD" w:rsidRDefault="00432292">
            <w:pPr>
              <w:pStyle w:val="TableParagraph"/>
              <w:spacing w:before="269" w:line="258" w:lineRule="exact"/>
              <w:ind w:left="32"/>
              <w:rPr>
                <w:sz w:val="24"/>
              </w:rPr>
            </w:pPr>
            <w:r>
              <w:rPr>
                <w:spacing w:val="-2"/>
                <w:sz w:val="24"/>
              </w:rPr>
              <w:t>Model</w:t>
            </w:r>
          </w:p>
        </w:tc>
        <w:tc>
          <w:tcPr>
            <w:tcW w:w="1477" w:type="dxa"/>
            <w:tcBorders>
              <w:right w:val="single" w:sz="8" w:space="0" w:color="000000"/>
            </w:tcBorders>
          </w:tcPr>
          <w:p w:rsidR="001324AD" w:rsidRDefault="00432292">
            <w:pPr>
              <w:pStyle w:val="TableParagraph"/>
              <w:spacing w:line="269" w:lineRule="exact"/>
              <w:ind w:left="387"/>
              <w:jc w:val="left"/>
              <w:rPr>
                <w:sz w:val="24"/>
              </w:rPr>
            </w:pPr>
            <w:r>
              <w:rPr>
                <w:sz w:val="24"/>
              </w:rPr>
              <w:t xml:space="preserve">Sum </w:t>
            </w:r>
            <w:r>
              <w:rPr>
                <w:spacing w:val="-5"/>
                <w:sz w:val="24"/>
              </w:rPr>
              <w:t>of</w:t>
            </w:r>
          </w:p>
          <w:p w:rsidR="001324AD" w:rsidRDefault="00432292">
            <w:pPr>
              <w:pStyle w:val="TableParagraph"/>
              <w:spacing w:line="258" w:lineRule="exact"/>
              <w:ind w:left="358"/>
              <w:jc w:val="left"/>
              <w:rPr>
                <w:sz w:val="24"/>
              </w:rPr>
            </w:pPr>
            <w:r>
              <w:rPr>
                <w:spacing w:val="-2"/>
                <w:sz w:val="24"/>
              </w:rPr>
              <w:t>Squares</w:t>
            </w:r>
          </w:p>
        </w:tc>
        <w:tc>
          <w:tcPr>
            <w:tcW w:w="1030" w:type="dxa"/>
            <w:tcBorders>
              <w:left w:val="single" w:sz="8" w:space="0" w:color="000000"/>
              <w:right w:val="single" w:sz="8" w:space="0" w:color="000000"/>
            </w:tcBorders>
          </w:tcPr>
          <w:p w:rsidR="001324AD" w:rsidRDefault="00432292">
            <w:pPr>
              <w:pStyle w:val="TableParagraph"/>
              <w:spacing w:before="269" w:line="258" w:lineRule="exact"/>
              <w:ind w:left="36"/>
              <w:rPr>
                <w:sz w:val="24"/>
              </w:rPr>
            </w:pPr>
            <w:r>
              <w:rPr>
                <w:spacing w:val="-5"/>
                <w:sz w:val="24"/>
              </w:rPr>
              <w:t>df</w:t>
            </w:r>
          </w:p>
        </w:tc>
        <w:tc>
          <w:tcPr>
            <w:tcW w:w="1417" w:type="dxa"/>
            <w:tcBorders>
              <w:left w:val="single" w:sz="8" w:space="0" w:color="000000"/>
              <w:right w:val="single" w:sz="8" w:space="0" w:color="000000"/>
            </w:tcBorders>
          </w:tcPr>
          <w:p w:rsidR="001324AD" w:rsidRDefault="00432292">
            <w:pPr>
              <w:pStyle w:val="TableParagraph"/>
              <w:spacing w:before="269" w:line="258" w:lineRule="exact"/>
              <w:ind w:left="32" w:right="4"/>
              <w:rPr>
                <w:sz w:val="24"/>
              </w:rPr>
            </w:pPr>
            <w:r>
              <w:rPr>
                <w:sz w:val="24"/>
              </w:rPr>
              <w:t>Mean</w:t>
            </w:r>
            <w:r>
              <w:rPr>
                <w:spacing w:val="-2"/>
                <w:sz w:val="24"/>
              </w:rPr>
              <w:t xml:space="preserve"> Square</w:t>
            </w:r>
          </w:p>
        </w:tc>
        <w:tc>
          <w:tcPr>
            <w:tcW w:w="1030" w:type="dxa"/>
            <w:tcBorders>
              <w:left w:val="single" w:sz="8" w:space="0" w:color="000000"/>
              <w:right w:val="single" w:sz="8" w:space="0" w:color="000000"/>
            </w:tcBorders>
          </w:tcPr>
          <w:p w:rsidR="001324AD" w:rsidRDefault="00432292">
            <w:pPr>
              <w:pStyle w:val="TableParagraph"/>
              <w:spacing w:before="269" w:line="258" w:lineRule="exact"/>
              <w:ind w:left="36" w:right="5"/>
              <w:rPr>
                <w:sz w:val="24"/>
              </w:rPr>
            </w:pPr>
            <w:r>
              <w:rPr>
                <w:spacing w:val="-10"/>
                <w:sz w:val="24"/>
              </w:rPr>
              <w:t>F</w:t>
            </w:r>
          </w:p>
        </w:tc>
        <w:tc>
          <w:tcPr>
            <w:tcW w:w="1030" w:type="dxa"/>
            <w:tcBorders>
              <w:left w:val="single" w:sz="8" w:space="0" w:color="000000"/>
            </w:tcBorders>
          </w:tcPr>
          <w:p w:rsidR="001324AD" w:rsidRDefault="00432292">
            <w:pPr>
              <w:pStyle w:val="TableParagraph"/>
              <w:spacing w:before="269" w:line="258" w:lineRule="exact"/>
              <w:ind w:left="36" w:right="3"/>
              <w:rPr>
                <w:sz w:val="24"/>
              </w:rPr>
            </w:pPr>
            <w:r>
              <w:rPr>
                <w:spacing w:val="-4"/>
                <w:sz w:val="24"/>
              </w:rPr>
              <w:t>Sig.</w:t>
            </w:r>
          </w:p>
        </w:tc>
      </w:tr>
      <w:tr w:rsidR="001324AD">
        <w:trPr>
          <w:trHeight w:val="292"/>
        </w:trPr>
        <w:tc>
          <w:tcPr>
            <w:tcW w:w="2029" w:type="dxa"/>
            <w:tcBorders>
              <w:bottom w:val="nil"/>
            </w:tcBorders>
          </w:tcPr>
          <w:p w:rsidR="001324AD" w:rsidRDefault="00432292">
            <w:pPr>
              <w:pStyle w:val="TableParagraph"/>
              <w:tabs>
                <w:tab w:val="left" w:pos="523"/>
              </w:tabs>
              <w:spacing w:line="267" w:lineRule="exact"/>
              <w:ind w:right="80"/>
              <w:jc w:val="right"/>
              <w:rPr>
                <w:sz w:val="24"/>
              </w:rPr>
            </w:pPr>
            <w:r>
              <w:rPr>
                <w:spacing w:val="-10"/>
                <w:sz w:val="24"/>
              </w:rPr>
              <w:t>1</w:t>
            </w:r>
            <w:r>
              <w:rPr>
                <w:sz w:val="24"/>
              </w:rPr>
              <w:tab/>
            </w:r>
            <w:r>
              <w:rPr>
                <w:spacing w:val="-2"/>
                <w:sz w:val="24"/>
              </w:rPr>
              <w:t>Regression</w:t>
            </w:r>
          </w:p>
        </w:tc>
        <w:tc>
          <w:tcPr>
            <w:tcW w:w="1477" w:type="dxa"/>
            <w:tcBorders>
              <w:bottom w:val="nil"/>
              <w:right w:val="single" w:sz="8" w:space="0" w:color="000000"/>
            </w:tcBorders>
          </w:tcPr>
          <w:p w:rsidR="001324AD" w:rsidRDefault="00432292">
            <w:pPr>
              <w:pStyle w:val="TableParagraph"/>
              <w:spacing w:line="267" w:lineRule="exact"/>
              <w:ind w:left="33"/>
              <w:rPr>
                <w:sz w:val="24"/>
              </w:rPr>
            </w:pPr>
            <w:r>
              <w:rPr>
                <w:spacing w:val="-2"/>
                <w:sz w:val="24"/>
              </w:rPr>
              <w:t>249.075</w:t>
            </w:r>
          </w:p>
        </w:tc>
        <w:tc>
          <w:tcPr>
            <w:tcW w:w="1030" w:type="dxa"/>
            <w:tcBorders>
              <w:left w:val="single" w:sz="8" w:space="0" w:color="000000"/>
              <w:bottom w:val="nil"/>
              <w:right w:val="single" w:sz="8" w:space="0" w:color="000000"/>
            </w:tcBorders>
          </w:tcPr>
          <w:p w:rsidR="001324AD" w:rsidRDefault="00432292">
            <w:pPr>
              <w:pStyle w:val="TableParagraph"/>
              <w:spacing w:line="267" w:lineRule="exact"/>
              <w:ind w:left="36" w:right="3"/>
              <w:rPr>
                <w:sz w:val="24"/>
              </w:rPr>
            </w:pPr>
            <w:r>
              <w:rPr>
                <w:spacing w:val="-10"/>
                <w:sz w:val="24"/>
              </w:rPr>
              <w:t>2</w:t>
            </w:r>
          </w:p>
        </w:tc>
        <w:tc>
          <w:tcPr>
            <w:tcW w:w="1417" w:type="dxa"/>
            <w:tcBorders>
              <w:left w:val="single" w:sz="8" w:space="0" w:color="000000"/>
              <w:bottom w:val="nil"/>
              <w:right w:val="single" w:sz="8" w:space="0" w:color="000000"/>
            </w:tcBorders>
          </w:tcPr>
          <w:p w:rsidR="001324AD" w:rsidRDefault="00432292">
            <w:pPr>
              <w:pStyle w:val="TableParagraph"/>
              <w:spacing w:line="267" w:lineRule="exact"/>
              <w:ind w:left="32"/>
              <w:rPr>
                <w:sz w:val="24"/>
              </w:rPr>
            </w:pPr>
            <w:r>
              <w:rPr>
                <w:spacing w:val="-2"/>
                <w:sz w:val="24"/>
              </w:rPr>
              <w:t>124.537</w:t>
            </w:r>
          </w:p>
        </w:tc>
        <w:tc>
          <w:tcPr>
            <w:tcW w:w="1030" w:type="dxa"/>
            <w:tcBorders>
              <w:left w:val="single" w:sz="8" w:space="0" w:color="000000"/>
              <w:bottom w:val="nil"/>
              <w:right w:val="single" w:sz="8" w:space="0" w:color="000000"/>
            </w:tcBorders>
          </w:tcPr>
          <w:p w:rsidR="001324AD" w:rsidRDefault="00432292">
            <w:pPr>
              <w:pStyle w:val="TableParagraph"/>
              <w:spacing w:line="267" w:lineRule="exact"/>
              <w:ind w:left="36" w:right="2"/>
              <w:rPr>
                <w:sz w:val="24"/>
              </w:rPr>
            </w:pPr>
            <w:r>
              <w:rPr>
                <w:spacing w:val="-2"/>
                <w:sz w:val="24"/>
              </w:rPr>
              <w:t>696.752</w:t>
            </w:r>
          </w:p>
        </w:tc>
        <w:tc>
          <w:tcPr>
            <w:tcW w:w="1030" w:type="dxa"/>
            <w:tcBorders>
              <w:left w:val="single" w:sz="8" w:space="0" w:color="000000"/>
              <w:bottom w:val="nil"/>
            </w:tcBorders>
          </w:tcPr>
          <w:p w:rsidR="001324AD" w:rsidRDefault="00432292">
            <w:pPr>
              <w:pStyle w:val="TableParagraph"/>
              <w:spacing w:line="267" w:lineRule="exact"/>
              <w:ind w:left="36"/>
              <w:rPr>
                <w:sz w:val="24"/>
              </w:rPr>
            </w:pPr>
            <w:r>
              <w:rPr>
                <w:spacing w:val="-2"/>
                <w:sz w:val="24"/>
              </w:rPr>
              <w:t>.000b</w:t>
            </w:r>
          </w:p>
        </w:tc>
      </w:tr>
      <w:tr w:rsidR="001324AD">
        <w:trPr>
          <w:trHeight w:val="316"/>
        </w:trPr>
        <w:tc>
          <w:tcPr>
            <w:tcW w:w="2029" w:type="dxa"/>
            <w:tcBorders>
              <w:top w:val="nil"/>
              <w:bottom w:val="nil"/>
            </w:tcBorders>
          </w:tcPr>
          <w:p w:rsidR="001324AD" w:rsidRDefault="00432292">
            <w:pPr>
              <w:pStyle w:val="TableParagraph"/>
              <w:spacing w:before="15"/>
              <w:ind w:right="192"/>
              <w:jc w:val="right"/>
              <w:rPr>
                <w:sz w:val="24"/>
              </w:rPr>
            </w:pPr>
            <w:r>
              <w:rPr>
                <w:spacing w:val="-2"/>
                <w:sz w:val="24"/>
              </w:rPr>
              <w:t>Residual</w:t>
            </w:r>
          </w:p>
        </w:tc>
        <w:tc>
          <w:tcPr>
            <w:tcW w:w="1477" w:type="dxa"/>
            <w:tcBorders>
              <w:top w:val="nil"/>
              <w:bottom w:val="nil"/>
              <w:right w:val="single" w:sz="8" w:space="0" w:color="000000"/>
            </w:tcBorders>
          </w:tcPr>
          <w:p w:rsidR="001324AD" w:rsidRDefault="00432292">
            <w:pPr>
              <w:pStyle w:val="TableParagraph"/>
              <w:spacing w:before="15"/>
              <w:ind w:left="33"/>
              <w:rPr>
                <w:sz w:val="24"/>
              </w:rPr>
            </w:pPr>
            <w:r>
              <w:rPr>
                <w:spacing w:val="-2"/>
                <w:sz w:val="24"/>
              </w:rPr>
              <w:t>16.087</w:t>
            </w:r>
          </w:p>
        </w:tc>
        <w:tc>
          <w:tcPr>
            <w:tcW w:w="1030" w:type="dxa"/>
            <w:tcBorders>
              <w:top w:val="nil"/>
              <w:left w:val="single" w:sz="8" w:space="0" w:color="000000"/>
              <w:bottom w:val="nil"/>
              <w:right w:val="single" w:sz="8" w:space="0" w:color="000000"/>
            </w:tcBorders>
          </w:tcPr>
          <w:p w:rsidR="001324AD" w:rsidRDefault="00432292">
            <w:pPr>
              <w:pStyle w:val="TableParagraph"/>
              <w:spacing w:before="15"/>
              <w:ind w:left="36" w:right="3"/>
              <w:rPr>
                <w:sz w:val="24"/>
              </w:rPr>
            </w:pPr>
            <w:r>
              <w:rPr>
                <w:spacing w:val="-5"/>
                <w:sz w:val="24"/>
              </w:rPr>
              <w:t>90</w:t>
            </w:r>
          </w:p>
        </w:tc>
        <w:tc>
          <w:tcPr>
            <w:tcW w:w="1417" w:type="dxa"/>
            <w:tcBorders>
              <w:top w:val="nil"/>
              <w:left w:val="single" w:sz="8" w:space="0" w:color="000000"/>
              <w:bottom w:val="nil"/>
              <w:right w:val="single" w:sz="8" w:space="0" w:color="000000"/>
            </w:tcBorders>
          </w:tcPr>
          <w:p w:rsidR="001324AD" w:rsidRDefault="00432292">
            <w:pPr>
              <w:pStyle w:val="TableParagraph"/>
              <w:spacing w:before="15"/>
              <w:ind w:left="32"/>
              <w:rPr>
                <w:sz w:val="24"/>
              </w:rPr>
            </w:pPr>
            <w:r>
              <w:rPr>
                <w:spacing w:val="-4"/>
                <w:sz w:val="24"/>
              </w:rPr>
              <w:t>.179</w:t>
            </w:r>
          </w:p>
        </w:tc>
        <w:tc>
          <w:tcPr>
            <w:tcW w:w="1030" w:type="dxa"/>
            <w:tcBorders>
              <w:top w:val="nil"/>
              <w:left w:val="single" w:sz="8" w:space="0" w:color="000000"/>
              <w:bottom w:val="nil"/>
              <w:right w:val="single" w:sz="8" w:space="0" w:color="000000"/>
            </w:tcBorders>
          </w:tcPr>
          <w:p w:rsidR="001324AD" w:rsidRDefault="001324AD">
            <w:pPr>
              <w:pStyle w:val="TableParagraph"/>
              <w:jc w:val="left"/>
              <w:rPr>
                <w:sz w:val="24"/>
              </w:rPr>
            </w:pPr>
          </w:p>
        </w:tc>
        <w:tc>
          <w:tcPr>
            <w:tcW w:w="1030" w:type="dxa"/>
            <w:tcBorders>
              <w:top w:val="nil"/>
              <w:left w:val="single" w:sz="8" w:space="0" w:color="000000"/>
              <w:bottom w:val="nil"/>
            </w:tcBorders>
          </w:tcPr>
          <w:p w:rsidR="001324AD" w:rsidRDefault="001324AD">
            <w:pPr>
              <w:pStyle w:val="TableParagraph"/>
              <w:jc w:val="left"/>
              <w:rPr>
                <w:sz w:val="24"/>
              </w:rPr>
            </w:pPr>
          </w:p>
        </w:tc>
      </w:tr>
      <w:tr w:rsidR="001324AD">
        <w:trPr>
          <w:trHeight w:val="293"/>
        </w:trPr>
        <w:tc>
          <w:tcPr>
            <w:tcW w:w="2029" w:type="dxa"/>
            <w:tcBorders>
              <w:top w:val="nil"/>
            </w:tcBorders>
          </w:tcPr>
          <w:p w:rsidR="001324AD" w:rsidRDefault="00432292">
            <w:pPr>
              <w:pStyle w:val="TableParagraph"/>
              <w:spacing w:before="15" w:line="258" w:lineRule="exact"/>
              <w:ind w:left="1115"/>
              <w:jc w:val="left"/>
              <w:rPr>
                <w:sz w:val="24"/>
              </w:rPr>
            </w:pPr>
            <w:r>
              <w:rPr>
                <w:spacing w:val="-2"/>
                <w:sz w:val="24"/>
              </w:rPr>
              <w:t>Total</w:t>
            </w:r>
          </w:p>
        </w:tc>
        <w:tc>
          <w:tcPr>
            <w:tcW w:w="1477" w:type="dxa"/>
            <w:tcBorders>
              <w:top w:val="nil"/>
              <w:right w:val="single" w:sz="8" w:space="0" w:color="000000"/>
            </w:tcBorders>
          </w:tcPr>
          <w:p w:rsidR="001324AD" w:rsidRDefault="00432292">
            <w:pPr>
              <w:pStyle w:val="TableParagraph"/>
              <w:spacing w:before="15" w:line="258" w:lineRule="exact"/>
              <w:ind w:left="33"/>
              <w:rPr>
                <w:sz w:val="24"/>
              </w:rPr>
            </w:pPr>
            <w:r>
              <w:rPr>
                <w:spacing w:val="-2"/>
                <w:sz w:val="24"/>
              </w:rPr>
              <w:t>265.161</w:t>
            </w:r>
          </w:p>
        </w:tc>
        <w:tc>
          <w:tcPr>
            <w:tcW w:w="1030" w:type="dxa"/>
            <w:tcBorders>
              <w:top w:val="nil"/>
              <w:left w:val="single" w:sz="8" w:space="0" w:color="000000"/>
              <w:right w:val="single" w:sz="8" w:space="0" w:color="000000"/>
            </w:tcBorders>
          </w:tcPr>
          <w:p w:rsidR="001324AD" w:rsidRDefault="00432292">
            <w:pPr>
              <w:pStyle w:val="TableParagraph"/>
              <w:spacing w:before="15" w:line="258" w:lineRule="exact"/>
              <w:ind w:left="36" w:right="3"/>
              <w:rPr>
                <w:sz w:val="24"/>
              </w:rPr>
            </w:pPr>
            <w:r>
              <w:rPr>
                <w:spacing w:val="-5"/>
                <w:sz w:val="24"/>
              </w:rPr>
              <w:t>92</w:t>
            </w:r>
          </w:p>
        </w:tc>
        <w:tc>
          <w:tcPr>
            <w:tcW w:w="1417" w:type="dxa"/>
            <w:tcBorders>
              <w:top w:val="nil"/>
              <w:left w:val="single" w:sz="8" w:space="0" w:color="000000"/>
              <w:right w:val="single" w:sz="8" w:space="0" w:color="000000"/>
            </w:tcBorders>
          </w:tcPr>
          <w:p w:rsidR="001324AD" w:rsidRDefault="001324AD">
            <w:pPr>
              <w:pStyle w:val="TableParagraph"/>
              <w:jc w:val="left"/>
            </w:pPr>
          </w:p>
        </w:tc>
        <w:tc>
          <w:tcPr>
            <w:tcW w:w="1030" w:type="dxa"/>
            <w:tcBorders>
              <w:top w:val="nil"/>
              <w:left w:val="single" w:sz="8" w:space="0" w:color="000000"/>
              <w:right w:val="single" w:sz="8" w:space="0" w:color="000000"/>
            </w:tcBorders>
          </w:tcPr>
          <w:p w:rsidR="001324AD" w:rsidRDefault="001324AD">
            <w:pPr>
              <w:pStyle w:val="TableParagraph"/>
              <w:jc w:val="left"/>
            </w:pPr>
          </w:p>
        </w:tc>
        <w:tc>
          <w:tcPr>
            <w:tcW w:w="1030" w:type="dxa"/>
            <w:tcBorders>
              <w:top w:val="nil"/>
              <w:left w:val="single" w:sz="8" w:space="0" w:color="000000"/>
            </w:tcBorders>
          </w:tcPr>
          <w:p w:rsidR="001324AD" w:rsidRDefault="001324AD">
            <w:pPr>
              <w:pStyle w:val="TableParagraph"/>
              <w:jc w:val="left"/>
            </w:pPr>
          </w:p>
        </w:tc>
      </w:tr>
    </w:tbl>
    <w:p w:rsidR="001324AD" w:rsidRDefault="00432292">
      <w:pPr>
        <w:pStyle w:val="ListParagraph"/>
        <w:numPr>
          <w:ilvl w:val="0"/>
          <w:numId w:val="2"/>
        </w:numPr>
        <w:tabs>
          <w:tab w:val="left" w:pos="3004"/>
        </w:tabs>
        <w:ind w:hanging="225"/>
        <w:jc w:val="both"/>
        <w:rPr>
          <w:sz w:val="24"/>
        </w:rPr>
      </w:pPr>
      <w:r>
        <w:rPr>
          <w:sz w:val="24"/>
        </w:rPr>
        <w:t>Dependent</w:t>
      </w:r>
      <w:r>
        <w:rPr>
          <w:spacing w:val="-2"/>
          <w:sz w:val="24"/>
        </w:rPr>
        <w:t xml:space="preserve"> </w:t>
      </w:r>
      <w:r>
        <w:rPr>
          <w:sz w:val="24"/>
        </w:rPr>
        <w:t>Variable:</w:t>
      </w:r>
      <w:r>
        <w:rPr>
          <w:spacing w:val="-1"/>
          <w:sz w:val="24"/>
        </w:rPr>
        <w:t xml:space="preserve"> </w:t>
      </w:r>
      <w:r>
        <w:rPr>
          <w:spacing w:val="-2"/>
          <w:sz w:val="24"/>
        </w:rPr>
        <w:t>Pembelian_Y</w:t>
      </w:r>
    </w:p>
    <w:p w:rsidR="001324AD" w:rsidRDefault="00432292">
      <w:pPr>
        <w:pStyle w:val="ListParagraph"/>
        <w:numPr>
          <w:ilvl w:val="0"/>
          <w:numId w:val="2"/>
        </w:numPr>
        <w:tabs>
          <w:tab w:val="left" w:pos="1602"/>
        </w:tabs>
        <w:ind w:left="1288" w:right="567" w:firstLine="74"/>
        <w:jc w:val="left"/>
        <w:rPr>
          <w:sz w:val="24"/>
        </w:rPr>
      </w:pPr>
      <w:r>
        <w:rPr>
          <w:sz w:val="24"/>
        </w:rPr>
        <w:t>Predictors: (Constant), Impulse_Buiying_X2, Tren_Fashion_X1 Berdasarkan</w:t>
      </w:r>
      <w:r>
        <w:rPr>
          <w:spacing w:val="19"/>
          <w:sz w:val="24"/>
        </w:rPr>
        <w:t xml:space="preserve"> </w:t>
      </w:r>
      <w:r>
        <w:rPr>
          <w:sz w:val="24"/>
        </w:rPr>
        <w:t>hasil</w:t>
      </w:r>
      <w:r>
        <w:rPr>
          <w:spacing w:val="20"/>
          <w:sz w:val="24"/>
        </w:rPr>
        <w:t xml:space="preserve"> </w:t>
      </w:r>
      <w:r>
        <w:rPr>
          <w:sz w:val="24"/>
        </w:rPr>
        <w:t>uji</w:t>
      </w:r>
      <w:r>
        <w:rPr>
          <w:spacing w:val="20"/>
          <w:sz w:val="24"/>
        </w:rPr>
        <w:t xml:space="preserve"> </w:t>
      </w:r>
      <w:r>
        <w:rPr>
          <w:sz w:val="24"/>
        </w:rPr>
        <w:t>F</w:t>
      </w:r>
      <w:r>
        <w:rPr>
          <w:spacing w:val="18"/>
          <w:sz w:val="24"/>
        </w:rPr>
        <w:t xml:space="preserve"> </w:t>
      </w:r>
      <w:r>
        <w:rPr>
          <w:sz w:val="24"/>
        </w:rPr>
        <w:t>pada</w:t>
      </w:r>
      <w:r>
        <w:rPr>
          <w:spacing w:val="18"/>
          <w:sz w:val="24"/>
        </w:rPr>
        <w:t xml:space="preserve"> </w:t>
      </w:r>
      <w:r>
        <w:rPr>
          <w:sz w:val="24"/>
        </w:rPr>
        <w:t>Tabel</w:t>
      </w:r>
      <w:r>
        <w:rPr>
          <w:spacing w:val="20"/>
          <w:sz w:val="24"/>
        </w:rPr>
        <w:t xml:space="preserve"> </w:t>
      </w:r>
      <w:r>
        <w:rPr>
          <w:sz w:val="24"/>
        </w:rPr>
        <w:t>4.11,</w:t>
      </w:r>
      <w:r>
        <w:rPr>
          <w:spacing w:val="19"/>
          <w:sz w:val="24"/>
        </w:rPr>
        <w:t xml:space="preserve"> </w:t>
      </w:r>
      <w:r>
        <w:rPr>
          <w:sz w:val="24"/>
        </w:rPr>
        <w:t>diperoleh</w:t>
      </w:r>
      <w:r>
        <w:rPr>
          <w:spacing w:val="19"/>
          <w:sz w:val="24"/>
        </w:rPr>
        <w:t xml:space="preserve"> </w:t>
      </w:r>
      <w:r>
        <w:rPr>
          <w:sz w:val="24"/>
        </w:rPr>
        <w:t>nilai</w:t>
      </w:r>
      <w:r>
        <w:rPr>
          <w:spacing w:val="20"/>
          <w:sz w:val="24"/>
        </w:rPr>
        <w:t xml:space="preserve"> </w:t>
      </w:r>
      <w:r>
        <w:rPr>
          <w:sz w:val="24"/>
        </w:rPr>
        <w:t>F-hitung</w:t>
      </w:r>
      <w:r>
        <w:rPr>
          <w:spacing w:val="17"/>
          <w:sz w:val="24"/>
        </w:rPr>
        <w:t xml:space="preserve"> </w:t>
      </w:r>
      <w:r>
        <w:rPr>
          <w:sz w:val="24"/>
        </w:rPr>
        <w:t>sebesar</w:t>
      </w:r>
    </w:p>
    <w:p w:rsidR="001324AD" w:rsidRDefault="00432292">
      <w:pPr>
        <w:pStyle w:val="BodyText"/>
        <w:spacing w:before="266"/>
        <w:ind w:left="292" w:right="292"/>
        <w:jc w:val="center"/>
      </w:pPr>
      <w:r>
        <w:t>696,752</w:t>
      </w:r>
      <w:r>
        <w:rPr>
          <w:spacing w:val="19"/>
        </w:rPr>
        <w:t xml:space="preserve"> </w:t>
      </w:r>
      <w:r>
        <w:t>dengan</w:t>
      </w:r>
      <w:r>
        <w:rPr>
          <w:spacing w:val="22"/>
        </w:rPr>
        <w:t xml:space="preserve"> </w:t>
      </w:r>
      <w:r>
        <w:t>nilai</w:t>
      </w:r>
      <w:r>
        <w:rPr>
          <w:spacing w:val="25"/>
        </w:rPr>
        <w:t xml:space="preserve"> </w:t>
      </w:r>
      <w:r>
        <w:t>dominansi</w:t>
      </w:r>
      <w:r>
        <w:rPr>
          <w:spacing w:val="23"/>
        </w:rPr>
        <w:t xml:space="preserve"> </w:t>
      </w:r>
      <w:r>
        <w:t>0,000</w:t>
      </w:r>
      <w:r>
        <w:rPr>
          <w:spacing w:val="22"/>
        </w:rPr>
        <w:t xml:space="preserve"> </w:t>
      </w:r>
      <w:r>
        <w:t>(p</w:t>
      </w:r>
      <w:r>
        <w:rPr>
          <w:spacing w:val="21"/>
        </w:rPr>
        <w:t xml:space="preserve"> </w:t>
      </w:r>
      <w:r>
        <w:t>&lt;</w:t>
      </w:r>
      <w:r>
        <w:rPr>
          <w:spacing w:val="21"/>
        </w:rPr>
        <w:t xml:space="preserve"> </w:t>
      </w:r>
      <w:r>
        <w:t>0,05).</w:t>
      </w:r>
      <w:r>
        <w:rPr>
          <w:spacing w:val="22"/>
        </w:rPr>
        <w:t xml:space="preserve"> </w:t>
      </w:r>
      <w:r>
        <w:t>Hasil</w:t>
      </w:r>
      <w:r>
        <w:rPr>
          <w:spacing w:val="23"/>
        </w:rPr>
        <w:t xml:space="preserve"> </w:t>
      </w:r>
      <w:r>
        <w:t>ini</w:t>
      </w:r>
      <w:r>
        <w:rPr>
          <w:spacing w:val="21"/>
        </w:rPr>
        <w:t xml:space="preserve"> </w:t>
      </w:r>
      <w:r>
        <w:t>menunjukkan</w:t>
      </w:r>
      <w:r>
        <w:rPr>
          <w:spacing w:val="22"/>
        </w:rPr>
        <w:t xml:space="preserve"> </w:t>
      </w:r>
      <w:r>
        <w:rPr>
          <w:spacing w:val="-2"/>
        </w:rPr>
        <w:t>bahwa</w:t>
      </w:r>
    </w:p>
    <w:p w:rsidR="001324AD" w:rsidRDefault="001324AD">
      <w:pPr>
        <w:pStyle w:val="BodyText"/>
        <w:jc w:val="center"/>
        <w:sectPr w:rsidR="001324AD">
          <w:pgSz w:w="11910" w:h="16840"/>
          <w:pgMar w:top="1740" w:right="1133" w:bottom="280" w:left="1700" w:header="725" w:footer="0" w:gutter="0"/>
          <w:cols w:space="720"/>
        </w:sectPr>
      </w:pPr>
    </w:p>
    <w:p w:rsidR="001324AD" w:rsidRDefault="00432292">
      <w:pPr>
        <w:pStyle w:val="BodyText"/>
        <w:spacing w:before="80" w:line="477" w:lineRule="auto"/>
        <w:ind w:right="562"/>
      </w:pPr>
      <w:r>
        <w:lastRenderedPageBreak/>
        <w:t>secara</w:t>
      </w:r>
      <w:r>
        <w:rPr>
          <w:spacing w:val="-15"/>
        </w:rPr>
        <w:t xml:space="preserve"> </w:t>
      </w:r>
      <w:r>
        <w:t>simultan</w:t>
      </w:r>
      <w:r>
        <w:rPr>
          <w:spacing w:val="-15"/>
        </w:rPr>
        <w:t xml:space="preserve"> </w:t>
      </w:r>
      <w:r>
        <w:t>indikator</w:t>
      </w:r>
      <w:r>
        <w:rPr>
          <w:spacing w:val="-15"/>
        </w:rPr>
        <w:t xml:space="preserve"> </w:t>
      </w:r>
      <w:r>
        <w:t>independen</w:t>
      </w:r>
      <w:r>
        <w:rPr>
          <w:spacing w:val="-15"/>
        </w:rPr>
        <w:t xml:space="preserve"> </w:t>
      </w:r>
      <w:r>
        <w:t>Trend</w:t>
      </w:r>
      <w:r>
        <w:rPr>
          <w:spacing w:val="-15"/>
        </w:rPr>
        <w:t xml:space="preserve"> </w:t>
      </w:r>
      <w:r>
        <w:t>Fashion</w:t>
      </w:r>
      <w:r>
        <w:rPr>
          <w:spacing w:val="-15"/>
        </w:rPr>
        <w:t xml:space="preserve"> </w:t>
      </w:r>
      <w:r>
        <w:t>(X1)</w:t>
      </w:r>
      <w:r>
        <w:rPr>
          <w:spacing w:val="-15"/>
        </w:rPr>
        <w:t xml:space="preserve"> </w:t>
      </w:r>
      <w:r>
        <w:t>dan</w:t>
      </w:r>
      <w:r>
        <w:rPr>
          <w:spacing w:val="-15"/>
        </w:rPr>
        <w:t xml:space="preserve"> </w:t>
      </w:r>
      <w:r>
        <w:t>Impulse</w:t>
      </w:r>
      <w:r>
        <w:rPr>
          <w:spacing w:val="-15"/>
        </w:rPr>
        <w:t xml:space="preserve"> </w:t>
      </w:r>
      <w:r>
        <w:t>Buying</w:t>
      </w:r>
      <w:r>
        <w:rPr>
          <w:spacing w:val="-15"/>
        </w:rPr>
        <w:t xml:space="preserve"> </w:t>
      </w:r>
      <w:r>
        <w:t>(X2) berdampak dominan terhadap indikator dependen Pembelian (Y). Nilai dominansi yang sangat kecil (p &lt; 0,01) menegaskan bahwa model regresi yang diterapkan dalam pengkajian ini layak secara statistik dan kedua indikator bebas secara bersama-sama mampu me</w:t>
      </w:r>
      <w:r>
        <w:t>njelaskan variasi yang terjadi dalam pembelian konsumen di Hongkong Fashion. Dengan demikian, model regresi yang dibangun memiliki kekuatan prediktif yang baik secara simultan.</w:t>
      </w:r>
    </w:p>
    <w:p w:rsidR="001324AD" w:rsidRDefault="00432292">
      <w:pPr>
        <w:pStyle w:val="Heading1"/>
        <w:numPr>
          <w:ilvl w:val="2"/>
          <w:numId w:val="5"/>
        </w:numPr>
        <w:tabs>
          <w:tab w:val="left" w:pos="1288"/>
        </w:tabs>
        <w:spacing w:before="22"/>
        <w:jc w:val="both"/>
      </w:pPr>
      <w:r>
        <w:t>Uji</w:t>
      </w:r>
      <w:r>
        <w:rPr>
          <w:spacing w:val="-2"/>
        </w:rPr>
        <w:t xml:space="preserve"> </w:t>
      </w:r>
      <w:r>
        <w:t>Koefisian</w:t>
      </w:r>
      <w:r>
        <w:rPr>
          <w:spacing w:val="-2"/>
        </w:rPr>
        <w:t xml:space="preserve"> Determinasi</w:t>
      </w:r>
    </w:p>
    <w:p w:rsidR="001324AD" w:rsidRDefault="00432292">
      <w:pPr>
        <w:pStyle w:val="BodyText"/>
        <w:spacing w:before="221" w:line="477" w:lineRule="auto"/>
        <w:ind w:right="565" w:firstLine="720"/>
      </w:pPr>
      <w:r>
        <w:t>Koefisien determinasi dapat ditemukan pada tabel Ring</w:t>
      </w:r>
      <w:r>
        <w:t>kasan Model, dan ditulis sebagai R Square. Dalam regresi linier berganda, disarankan untuk menerapkan R Square yang disesuaikan, yang dikenal sebagai</w:t>
      </w:r>
      <w:r>
        <w:rPr>
          <w:spacing w:val="-11"/>
        </w:rPr>
        <w:t xml:space="preserve"> </w:t>
      </w:r>
      <w:r>
        <w:t>Adjusted R Square, karena hal ini telah disesuaikan dengan jumlah indikator yang dipakai dalam analisis. N</w:t>
      </w:r>
      <w:r>
        <w:t>ilai R Square atau</w:t>
      </w:r>
      <w:r>
        <w:rPr>
          <w:spacing w:val="-7"/>
        </w:rPr>
        <w:t xml:space="preserve"> </w:t>
      </w:r>
      <w:r>
        <w:t>Adjusted R Square dianggap baik jika berada di atas 0,5, mengingat rentang nilai R Square ialah antara 0 hingga 1. Hasil analisis koefisien determinasi dalam penelitian ini ialah:</w:t>
      </w:r>
    </w:p>
    <w:p w:rsidR="001324AD" w:rsidRDefault="00432292">
      <w:pPr>
        <w:pStyle w:val="Heading1"/>
        <w:spacing w:before="15"/>
        <w:ind w:left="2078"/>
        <w:rPr>
          <w:position w:val="8"/>
          <w:sz w:val="16"/>
        </w:rPr>
      </w:pPr>
      <w:r>
        <w:t>Tabel</w:t>
      </w:r>
      <w:r>
        <w:rPr>
          <w:spacing w:val="-5"/>
        </w:rPr>
        <w:t xml:space="preserve"> </w:t>
      </w:r>
      <w:r>
        <w:t>4.12</w:t>
      </w:r>
      <w:r>
        <w:rPr>
          <w:spacing w:val="-5"/>
        </w:rPr>
        <w:t xml:space="preserve"> </w:t>
      </w:r>
      <w:r>
        <w:t>Hasil</w:t>
      </w:r>
      <w:r>
        <w:rPr>
          <w:spacing w:val="-5"/>
        </w:rPr>
        <w:t xml:space="preserve"> </w:t>
      </w:r>
      <w:r>
        <w:t>Uji</w:t>
      </w:r>
      <w:r>
        <w:rPr>
          <w:spacing w:val="-4"/>
        </w:rPr>
        <w:t xml:space="preserve"> </w:t>
      </w:r>
      <w:r>
        <w:t>R</w:t>
      </w:r>
      <w:r>
        <w:rPr>
          <w:spacing w:val="-6"/>
        </w:rPr>
        <w:t xml:space="preserve"> </w:t>
      </w:r>
      <w:r>
        <w:t>Square</w:t>
      </w:r>
      <w:r>
        <w:rPr>
          <w:spacing w:val="-6"/>
        </w:rPr>
        <w:t xml:space="preserve"> </w:t>
      </w:r>
      <w:r>
        <w:t>Model</w:t>
      </w:r>
      <w:r>
        <w:rPr>
          <w:spacing w:val="-4"/>
        </w:rPr>
        <w:t xml:space="preserve"> </w:t>
      </w:r>
      <w:r>
        <w:rPr>
          <w:spacing w:val="-2"/>
        </w:rPr>
        <w:t>Summary</w:t>
      </w:r>
      <w:r>
        <w:rPr>
          <w:spacing w:val="-2"/>
          <w:position w:val="8"/>
          <w:sz w:val="16"/>
        </w:rPr>
        <w:t>b</w:t>
      </w:r>
    </w:p>
    <w:p w:rsidR="001324AD" w:rsidRDefault="001324AD">
      <w:pPr>
        <w:pStyle w:val="BodyText"/>
        <w:ind w:left="0"/>
        <w:jc w:val="left"/>
        <w:rPr>
          <w:b/>
        </w:rPr>
      </w:pPr>
    </w:p>
    <w:p w:rsidR="001324AD" w:rsidRDefault="00432292">
      <w:pPr>
        <w:pStyle w:val="BodyText"/>
        <w:spacing w:after="6"/>
        <w:ind w:left="0" w:right="1"/>
        <w:jc w:val="center"/>
      </w:pPr>
      <w:r>
        <w:t>Model</w:t>
      </w:r>
      <w:r>
        <w:rPr>
          <w:spacing w:val="-1"/>
        </w:rPr>
        <w:t xml:space="preserve"> </w:t>
      </w:r>
      <w:r>
        <w:rPr>
          <w:spacing w:val="-2"/>
        </w:rPr>
        <w:t>Summaryb</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3"/>
        <w:gridCol w:w="684"/>
        <w:gridCol w:w="1115"/>
        <w:gridCol w:w="2255"/>
        <w:gridCol w:w="3060"/>
      </w:tblGrid>
      <w:tr w:rsidR="001324AD">
        <w:trPr>
          <w:trHeight w:val="269"/>
        </w:trPr>
        <w:tc>
          <w:tcPr>
            <w:tcW w:w="823" w:type="dxa"/>
          </w:tcPr>
          <w:p w:rsidR="001324AD" w:rsidRDefault="00432292">
            <w:pPr>
              <w:pStyle w:val="TableParagraph"/>
              <w:spacing w:line="249" w:lineRule="exact"/>
              <w:ind w:left="36" w:right="3"/>
              <w:rPr>
                <w:sz w:val="24"/>
              </w:rPr>
            </w:pPr>
            <w:r>
              <w:rPr>
                <w:spacing w:val="-2"/>
                <w:sz w:val="24"/>
              </w:rPr>
              <w:t>Model</w:t>
            </w:r>
          </w:p>
        </w:tc>
        <w:tc>
          <w:tcPr>
            <w:tcW w:w="684" w:type="dxa"/>
            <w:tcBorders>
              <w:right w:val="single" w:sz="8" w:space="0" w:color="000000"/>
            </w:tcBorders>
          </w:tcPr>
          <w:p w:rsidR="001324AD" w:rsidRDefault="00432292">
            <w:pPr>
              <w:pStyle w:val="TableParagraph"/>
              <w:spacing w:line="249" w:lineRule="exact"/>
              <w:ind w:left="32" w:right="1"/>
              <w:rPr>
                <w:sz w:val="24"/>
              </w:rPr>
            </w:pPr>
            <w:r>
              <w:rPr>
                <w:spacing w:val="-10"/>
                <w:sz w:val="24"/>
              </w:rPr>
              <w:t>R</w:t>
            </w:r>
          </w:p>
        </w:tc>
        <w:tc>
          <w:tcPr>
            <w:tcW w:w="1115" w:type="dxa"/>
            <w:tcBorders>
              <w:left w:val="single" w:sz="8" w:space="0" w:color="000000"/>
              <w:right w:val="single" w:sz="8" w:space="0" w:color="000000"/>
            </w:tcBorders>
          </w:tcPr>
          <w:p w:rsidR="001324AD" w:rsidRDefault="00432292">
            <w:pPr>
              <w:pStyle w:val="TableParagraph"/>
              <w:spacing w:line="249" w:lineRule="exact"/>
              <w:ind w:left="41"/>
              <w:rPr>
                <w:sz w:val="24"/>
              </w:rPr>
            </w:pPr>
            <w:r>
              <w:rPr>
                <w:sz w:val="24"/>
              </w:rPr>
              <w:t xml:space="preserve">R </w:t>
            </w:r>
            <w:r>
              <w:rPr>
                <w:spacing w:val="-2"/>
                <w:sz w:val="24"/>
              </w:rPr>
              <w:t>Square</w:t>
            </w:r>
          </w:p>
        </w:tc>
        <w:tc>
          <w:tcPr>
            <w:tcW w:w="2255" w:type="dxa"/>
            <w:tcBorders>
              <w:left w:val="single" w:sz="8" w:space="0" w:color="000000"/>
              <w:right w:val="single" w:sz="8" w:space="0" w:color="000000"/>
            </w:tcBorders>
          </w:tcPr>
          <w:p w:rsidR="001324AD" w:rsidRDefault="00432292">
            <w:pPr>
              <w:pStyle w:val="TableParagraph"/>
              <w:spacing w:line="249" w:lineRule="exact"/>
              <w:ind w:left="41"/>
              <w:rPr>
                <w:sz w:val="24"/>
              </w:rPr>
            </w:pPr>
            <w:r>
              <w:rPr>
                <w:sz w:val="24"/>
              </w:rPr>
              <w:t>Adjusted</w:t>
            </w:r>
            <w:r>
              <w:rPr>
                <w:spacing w:val="-1"/>
                <w:sz w:val="24"/>
              </w:rPr>
              <w:t xml:space="preserve"> </w:t>
            </w:r>
            <w:r>
              <w:rPr>
                <w:sz w:val="24"/>
              </w:rPr>
              <w:t xml:space="preserve">R </w:t>
            </w:r>
            <w:r>
              <w:rPr>
                <w:spacing w:val="-2"/>
                <w:sz w:val="24"/>
              </w:rPr>
              <w:t>Square</w:t>
            </w:r>
          </w:p>
        </w:tc>
        <w:tc>
          <w:tcPr>
            <w:tcW w:w="3060" w:type="dxa"/>
            <w:tcBorders>
              <w:left w:val="single" w:sz="8" w:space="0" w:color="000000"/>
            </w:tcBorders>
          </w:tcPr>
          <w:p w:rsidR="001324AD" w:rsidRDefault="00432292">
            <w:pPr>
              <w:pStyle w:val="TableParagraph"/>
              <w:spacing w:line="249" w:lineRule="exact"/>
              <w:ind w:left="48" w:right="3"/>
              <w:rPr>
                <w:sz w:val="24"/>
              </w:rPr>
            </w:pPr>
            <w:r>
              <w:rPr>
                <w:sz w:val="24"/>
              </w:rPr>
              <w:t>Std.</w:t>
            </w:r>
            <w:r>
              <w:rPr>
                <w:spacing w:val="-1"/>
                <w:sz w:val="24"/>
              </w:rPr>
              <w:t xml:space="preserve"> </w:t>
            </w:r>
            <w:r>
              <w:rPr>
                <w:sz w:val="24"/>
              </w:rPr>
              <w:t>Error of</w:t>
            </w:r>
            <w:r>
              <w:rPr>
                <w:spacing w:val="-3"/>
                <w:sz w:val="24"/>
              </w:rPr>
              <w:t xml:space="preserve"> </w:t>
            </w:r>
            <w:r>
              <w:rPr>
                <w:sz w:val="24"/>
              </w:rPr>
              <w:t xml:space="preserve">the </w:t>
            </w:r>
            <w:r>
              <w:rPr>
                <w:spacing w:val="-2"/>
                <w:sz w:val="24"/>
              </w:rPr>
              <w:t>Estimate</w:t>
            </w:r>
          </w:p>
        </w:tc>
      </w:tr>
      <w:tr w:rsidR="001324AD">
        <w:trPr>
          <w:trHeight w:val="271"/>
        </w:trPr>
        <w:tc>
          <w:tcPr>
            <w:tcW w:w="823" w:type="dxa"/>
          </w:tcPr>
          <w:p w:rsidR="001324AD" w:rsidRDefault="00432292">
            <w:pPr>
              <w:pStyle w:val="TableParagraph"/>
              <w:spacing w:line="252" w:lineRule="exact"/>
              <w:ind w:left="36"/>
              <w:rPr>
                <w:sz w:val="24"/>
              </w:rPr>
            </w:pPr>
            <w:r>
              <w:rPr>
                <w:spacing w:val="-10"/>
                <w:sz w:val="24"/>
              </w:rPr>
              <w:t>1</w:t>
            </w:r>
          </w:p>
        </w:tc>
        <w:tc>
          <w:tcPr>
            <w:tcW w:w="684" w:type="dxa"/>
            <w:tcBorders>
              <w:right w:val="single" w:sz="8" w:space="0" w:color="000000"/>
            </w:tcBorders>
          </w:tcPr>
          <w:p w:rsidR="001324AD" w:rsidRDefault="00432292">
            <w:pPr>
              <w:pStyle w:val="TableParagraph"/>
              <w:spacing w:line="252" w:lineRule="exact"/>
              <w:ind w:left="32"/>
              <w:rPr>
                <w:sz w:val="24"/>
              </w:rPr>
            </w:pPr>
            <w:r>
              <w:rPr>
                <w:spacing w:val="-2"/>
                <w:sz w:val="24"/>
              </w:rPr>
              <w:t>.869a</w:t>
            </w:r>
          </w:p>
        </w:tc>
        <w:tc>
          <w:tcPr>
            <w:tcW w:w="1115" w:type="dxa"/>
            <w:tcBorders>
              <w:left w:val="single" w:sz="8" w:space="0" w:color="000000"/>
              <w:right w:val="single" w:sz="8" w:space="0" w:color="000000"/>
            </w:tcBorders>
          </w:tcPr>
          <w:p w:rsidR="001324AD" w:rsidRDefault="00432292">
            <w:pPr>
              <w:pStyle w:val="TableParagraph"/>
              <w:spacing w:line="252" w:lineRule="exact"/>
              <w:ind w:left="41"/>
              <w:rPr>
                <w:sz w:val="24"/>
              </w:rPr>
            </w:pPr>
            <w:r>
              <w:rPr>
                <w:spacing w:val="-4"/>
                <w:sz w:val="24"/>
              </w:rPr>
              <w:t>.823</w:t>
            </w:r>
          </w:p>
        </w:tc>
        <w:tc>
          <w:tcPr>
            <w:tcW w:w="2255" w:type="dxa"/>
            <w:tcBorders>
              <w:left w:val="single" w:sz="8" w:space="0" w:color="000000"/>
              <w:right w:val="single" w:sz="8" w:space="0" w:color="000000"/>
            </w:tcBorders>
          </w:tcPr>
          <w:p w:rsidR="001324AD" w:rsidRDefault="00432292">
            <w:pPr>
              <w:pStyle w:val="TableParagraph"/>
              <w:spacing w:line="252" w:lineRule="exact"/>
              <w:ind w:left="41"/>
              <w:rPr>
                <w:sz w:val="24"/>
              </w:rPr>
            </w:pPr>
            <w:r>
              <w:rPr>
                <w:spacing w:val="-4"/>
                <w:sz w:val="24"/>
              </w:rPr>
              <w:t>.838</w:t>
            </w:r>
          </w:p>
        </w:tc>
        <w:tc>
          <w:tcPr>
            <w:tcW w:w="3060" w:type="dxa"/>
            <w:tcBorders>
              <w:left w:val="single" w:sz="8" w:space="0" w:color="000000"/>
            </w:tcBorders>
          </w:tcPr>
          <w:p w:rsidR="001324AD" w:rsidRDefault="00432292">
            <w:pPr>
              <w:pStyle w:val="TableParagraph"/>
              <w:spacing w:line="252" w:lineRule="exact"/>
              <w:ind w:left="48"/>
              <w:rPr>
                <w:sz w:val="24"/>
              </w:rPr>
            </w:pPr>
            <w:r>
              <w:rPr>
                <w:spacing w:val="-4"/>
                <w:sz w:val="24"/>
              </w:rPr>
              <w:t>.423</w:t>
            </w:r>
          </w:p>
        </w:tc>
      </w:tr>
    </w:tbl>
    <w:p w:rsidR="001324AD" w:rsidRDefault="00432292">
      <w:pPr>
        <w:pStyle w:val="ListParagraph"/>
        <w:numPr>
          <w:ilvl w:val="0"/>
          <w:numId w:val="1"/>
        </w:numPr>
        <w:tabs>
          <w:tab w:val="left" w:pos="1558"/>
        </w:tabs>
        <w:ind w:left="1558" w:hanging="225"/>
        <w:jc w:val="both"/>
        <w:rPr>
          <w:sz w:val="24"/>
        </w:rPr>
      </w:pPr>
      <w:r>
        <w:rPr>
          <w:sz w:val="24"/>
        </w:rPr>
        <w:t>Predictors:</w:t>
      </w:r>
      <w:r>
        <w:rPr>
          <w:spacing w:val="-7"/>
          <w:sz w:val="24"/>
        </w:rPr>
        <w:t xml:space="preserve"> </w:t>
      </w:r>
      <w:r>
        <w:rPr>
          <w:sz w:val="24"/>
        </w:rPr>
        <w:t>(Constant), Impulse_Buiying_X2,</w:t>
      </w:r>
      <w:r>
        <w:rPr>
          <w:spacing w:val="-4"/>
          <w:sz w:val="24"/>
        </w:rPr>
        <w:t xml:space="preserve"> </w:t>
      </w:r>
      <w:r>
        <w:rPr>
          <w:spacing w:val="-2"/>
          <w:sz w:val="24"/>
        </w:rPr>
        <w:t>Tren_Fashion_X1</w:t>
      </w:r>
    </w:p>
    <w:p w:rsidR="001324AD" w:rsidRDefault="00432292">
      <w:pPr>
        <w:pStyle w:val="ListParagraph"/>
        <w:numPr>
          <w:ilvl w:val="0"/>
          <w:numId w:val="1"/>
        </w:numPr>
        <w:tabs>
          <w:tab w:val="left" w:pos="2978"/>
        </w:tabs>
        <w:ind w:left="2978" w:hanging="240"/>
        <w:jc w:val="both"/>
        <w:rPr>
          <w:sz w:val="24"/>
        </w:rPr>
      </w:pPr>
      <w:r>
        <w:rPr>
          <w:sz w:val="24"/>
        </w:rPr>
        <w:t>Dependent</w:t>
      </w:r>
      <w:r>
        <w:rPr>
          <w:spacing w:val="-3"/>
          <w:sz w:val="24"/>
        </w:rPr>
        <w:t xml:space="preserve"> </w:t>
      </w:r>
      <w:r>
        <w:rPr>
          <w:sz w:val="24"/>
        </w:rPr>
        <w:t>Variable:</w:t>
      </w:r>
      <w:r>
        <w:rPr>
          <w:spacing w:val="-2"/>
          <w:sz w:val="24"/>
        </w:rPr>
        <w:t xml:space="preserve"> Pembelian_Y</w:t>
      </w:r>
    </w:p>
    <w:p w:rsidR="001324AD" w:rsidRDefault="00432292">
      <w:pPr>
        <w:pStyle w:val="BodyText"/>
        <w:spacing w:line="480" w:lineRule="auto"/>
        <w:ind w:right="563" w:firstLine="720"/>
      </w:pPr>
      <w:r>
        <w:t>Berdasarkan Tabel 4.12, diperoleh nilai R Square sebesar 0,823, yang berarti</w:t>
      </w:r>
      <w:r>
        <w:rPr>
          <w:spacing w:val="-15"/>
        </w:rPr>
        <w:t xml:space="preserve"> </w:t>
      </w:r>
      <w:r>
        <w:t>bahwa</w:t>
      </w:r>
      <w:r>
        <w:rPr>
          <w:spacing w:val="-15"/>
        </w:rPr>
        <w:t xml:space="preserve"> </w:t>
      </w:r>
      <w:r>
        <w:t>sebesar</w:t>
      </w:r>
      <w:r>
        <w:rPr>
          <w:spacing w:val="-15"/>
        </w:rPr>
        <w:t xml:space="preserve"> </w:t>
      </w:r>
      <w:r>
        <w:t>82,3%</w:t>
      </w:r>
      <w:r>
        <w:rPr>
          <w:spacing w:val="-15"/>
        </w:rPr>
        <w:t xml:space="preserve"> </w:t>
      </w:r>
      <w:r>
        <w:t>variasi</w:t>
      </w:r>
      <w:r>
        <w:rPr>
          <w:spacing w:val="-15"/>
        </w:rPr>
        <w:t xml:space="preserve"> </w:t>
      </w:r>
      <w:r>
        <w:t>dalam</w:t>
      </w:r>
      <w:r>
        <w:rPr>
          <w:spacing w:val="-15"/>
        </w:rPr>
        <w:t xml:space="preserve"> </w:t>
      </w:r>
      <w:r>
        <w:t>indikator</w:t>
      </w:r>
      <w:r>
        <w:rPr>
          <w:spacing w:val="-15"/>
        </w:rPr>
        <w:t xml:space="preserve"> </w:t>
      </w:r>
      <w:r>
        <w:t>dependen</w:t>
      </w:r>
      <w:r>
        <w:rPr>
          <w:spacing w:val="-15"/>
        </w:rPr>
        <w:t xml:space="preserve"> </w:t>
      </w:r>
      <w:r>
        <w:t>Pembelian</w:t>
      </w:r>
      <w:r>
        <w:rPr>
          <w:spacing w:val="-15"/>
        </w:rPr>
        <w:t xml:space="preserve"> </w:t>
      </w:r>
      <w:r>
        <w:t>(Y)</w:t>
      </w:r>
      <w:r>
        <w:rPr>
          <w:spacing w:val="-15"/>
        </w:rPr>
        <w:t xml:space="preserve"> </w:t>
      </w:r>
      <w:r>
        <w:t>dapat dijelaskan oleh dua indikator independen, yaitu Trend Fashion (X1) dan Impulse Buying (X2). Sisanya sebesar 6,1% dijelaskan oleh indikator lain di luar model. Selain</w:t>
      </w:r>
      <w:r>
        <w:rPr>
          <w:spacing w:val="-3"/>
        </w:rPr>
        <w:t xml:space="preserve"> </w:t>
      </w:r>
      <w:r>
        <w:t>itu, nilai Adjusted R Square</w:t>
      </w:r>
      <w:r>
        <w:rPr>
          <w:spacing w:val="-3"/>
        </w:rPr>
        <w:t xml:space="preserve"> </w:t>
      </w:r>
      <w:r>
        <w:t>sebesar 0,838</w:t>
      </w:r>
      <w:r>
        <w:rPr>
          <w:spacing w:val="2"/>
        </w:rPr>
        <w:t xml:space="preserve"> </w:t>
      </w:r>
      <w:r>
        <w:t>menunjukkan bahwa</w:t>
      </w:r>
      <w:r>
        <w:rPr>
          <w:spacing w:val="-2"/>
        </w:rPr>
        <w:t xml:space="preserve"> </w:t>
      </w:r>
      <w:r>
        <w:t xml:space="preserve">model </w:t>
      </w:r>
      <w:r>
        <w:rPr>
          <w:spacing w:val="-2"/>
        </w:rPr>
        <w:t>tetap</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BodyText"/>
        <w:spacing w:before="120" w:line="477" w:lineRule="auto"/>
        <w:ind w:right="564"/>
      </w:pPr>
      <w:r>
        <w:lastRenderedPageBreak/>
        <w:t>stabil dan tidak mengalami penurunan yang dominan meskipun disesuaikan terhadap</w:t>
      </w:r>
      <w:r>
        <w:rPr>
          <w:spacing w:val="-15"/>
        </w:rPr>
        <w:t xml:space="preserve"> </w:t>
      </w:r>
      <w:r>
        <w:t>jumlah</w:t>
      </w:r>
      <w:r>
        <w:rPr>
          <w:spacing w:val="-15"/>
        </w:rPr>
        <w:t xml:space="preserve"> </w:t>
      </w:r>
      <w:r>
        <w:t>prediktor.</w:t>
      </w:r>
      <w:r>
        <w:rPr>
          <w:spacing w:val="-15"/>
        </w:rPr>
        <w:t xml:space="preserve"> </w:t>
      </w:r>
      <w:r>
        <w:t>Nilai</w:t>
      </w:r>
      <w:r>
        <w:rPr>
          <w:spacing w:val="-15"/>
        </w:rPr>
        <w:t xml:space="preserve"> </w:t>
      </w:r>
      <w:r>
        <w:t>R</w:t>
      </w:r>
      <w:r>
        <w:rPr>
          <w:spacing w:val="-15"/>
        </w:rPr>
        <w:t xml:space="preserve"> </w:t>
      </w:r>
      <w:r>
        <w:t>sebesar</w:t>
      </w:r>
      <w:r>
        <w:rPr>
          <w:spacing w:val="-15"/>
        </w:rPr>
        <w:t xml:space="preserve"> </w:t>
      </w:r>
      <w:r>
        <w:t>0,869</w:t>
      </w:r>
      <w:r>
        <w:rPr>
          <w:spacing w:val="-15"/>
        </w:rPr>
        <w:t xml:space="preserve"> </w:t>
      </w:r>
      <w:r>
        <w:t>juga</w:t>
      </w:r>
      <w:r>
        <w:rPr>
          <w:spacing w:val="-15"/>
        </w:rPr>
        <w:t xml:space="preserve"> </w:t>
      </w:r>
      <w:r>
        <w:t>menunjukkan</w:t>
      </w:r>
      <w:r>
        <w:rPr>
          <w:spacing w:val="-15"/>
        </w:rPr>
        <w:t xml:space="preserve"> </w:t>
      </w:r>
      <w:r>
        <w:t>hubungan</w:t>
      </w:r>
      <w:r>
        <w:rPr>
          <w:spacing w:val="-12"/>
        </w:rPr>
        <w:t xml:space="preserve"> </w:t>
      </w:r>
      <w:r>
        <w:t>yang sangat kuat antara indikator independen dan dependen. Dengan demikian, model regresi ini memiliki tingkat keakuratan yang tinggi dalam menjelaskan perilaku pembelian konsumen di Hongkong Fashion.</w:t>
      </w:r>
    </w:p>
    <w:p w:rsidR="001324AD" w:rsidRDefault="00432292">
      <w:pPr>
        <w:pStyle w:val="Heading1"/>
        <w:numPr>
          <w:ilvl w:val="2"/>
          <w:numId w:val="5"/>
        </w:numPr>
        <w:tabs>
          <w:tab w:val="left" w:pos="1288"/>
        </w:tabs>
        <w:spacing w:before="19"/>
        <w:jc w:val="both"/>
      </w:pPr>
      <w:r>
        <w:t>Pembahasan</w:t>
      </w:r>
      <w:r>
        <w:rPr>
          <w:spacing w:val="-17"/>
        </w:rPr>
        <w:t xml:space="preserve"> </w:t>
      </w:r>
      <w:r>
        <w:t>Antar</w:t>
      </w:r>
      <w:r>
        <w:rPr>
          <w:spacing w:val="-14"/>
        </w:rPr>
        <w:t xml:space="preserve"> </w:t>
      </w:r>
      <w:r>
        <w:rPr>
          <w:spacing w:val="-2"/>
        </w:rPr>
        <w:t>Indikator</w:t>
      </w:r>
    </w:p>
    <w:p w:rsidR="001324AD" w:rsidRDefault="00432292">
      <w:pPr>
        <w:pStyle w:val="ListParagraph"/>
        <w:numPr>
          <w:ilvl w:val="3"/>
          <w:numId w:val="5"/>
        </w:numPr>
        <w:tabs>
          <w:tab w:val="left" w:pos="1288"/>
        </w:tabs>
        <w:spacing w:before="226"/>
        <w:jc w:val="both"/>
        <w:rPr>
          <w:b/>
          <w:sz w:val="24"/>
        </w:rPr>
      </w:pPr>
      <w:r>
        <w:rPr>
          <w:b/>
          <w:spacing w:val="-2"/>
          <w:sz w:val="24"/>
        </w:rPr>
        <w:t>Pengaruh</w:t>
      </w:r>
      <w:r>
        <w:rPr>
          <w:b/>
          <w:spacing w:val="-6"/>
          <w:sz w:val="24"/>
        </w:rPr>
        <w:t xml:space="preserve"> </w:t>
      </w:r>
      <w:r>
        <w:rPr>
          <w:b/>
          <w:spacing w:val="-2"/>
          <w:sz w:val="24"/>
        </w:rPr>
        <w:t>Trend</w:t>
      </w:r>
      <w:r>
        <w:rPr>
          <w:b/>
          <w:spacing w:val="3"/>
          <w:sz w:val="24"/>
        </w:rPr>
        <w:t xml:space="preserve"> </w:t>
      </w:r>
      <w:r>
        <w:rPr>
          <w:b/>
          <w:spacing w:val="-2"/>
          <w:sz w:val="24"/>
        </w:rPr>
        <w:t>Fashion</w:t>
      </w:r>
      <w:r>
        <w:rPr>
          <w:b/>
          <w:spacing w:val="-3"/>
          <w:sz w:val="24"/>
        </w:rPr>
        <w:t xml:space="preserve"> </w:t>
      </w:r>
      <w:r>
        <w:rPr>
          <w:b/>
          <w:spacing w:val="-2"/>
          <w:sz w:val="24"/>
        </w:rPr>
        <w:t>Terha</w:t>
      </w:r>
      <w:r>
        <w:rPr>
          <w:b/>
          <w:spacing w:val="-2"/>
          <w:sz w:val="24"/>
        </w:rPr>
        <w:t>dap</w:t>
      </w:r>
      <w:r>
        <w:rPr>
          <w:b/>
          <w:spacing w:val="1"/>
          <w:sz w:val="24"/>
        </w:rPr>
        <w:t xml:space="preserve"> </w:t>
      </w:r>
      <w:r>
        <w:rPr>
          <w:b/>
          <w:spacing w:val="-2"/>
          <w:sz w:val="24"/>
        </w:rPr>
        <w:t>Keputusan</w:t>
      </w:r>
      <w:r>
        <w:rPr>
          <w:b/>
          <w:sz w:val="24"/>
        </w:rPr>
        <w:t xml:space="preserve"> </w:t>
      </w:r>
      <w:r>
        <w:rPr>
          <w:b/>
          <w:spacing w:val="-2"/>
          <w:sz w:val="24"/>
        </w:rPr>
        <w:t>Pembelian</w:t>
      </w:r>
    </w:p>
    <w:p w:rsidR="001324AD" w:rsidRDefault="00432292">
      <w:pPr>
        <w:pStyle w:val="BodyText"/>
        <w:spacing w:before="224" w:line="480" w:lineRule="auto"/>
        <w:ind w:right="564" w:firstLine="720"/>
      </w:pPr>
      <w:r>
        <w:t>Hasil</w:t>
      </w:r>
      <w:r>
        <w:rPr>
          <w:spacing w:val="-15"/>
        </w:rPr>
        <w:t xml:space="preserve"> </w:t>
      </w:r>
      <w:r>
        <w:t>analisis</w:t>
      </w:r>
      <w:r>
        <w:rPr>
          <w:spacing w:val="-15"/>
        </w:rPr>
        <w:t xml:space="preserve"> </w:t>
      </w:r>
      <w:r>
        <w:t>menunjukkan</w:t>
      </w:r>
      <w:r>
        <w:rPr>
          <w:spacing w:val="-15"/>
        </w:rPr>
        <w:t xml:space="preserve"> </w:t>
      </w:r>
      <w:r>
        <w:t>bahwa</w:t>
      </w:r>
      <w:r>
        <w:rPr>
          <w:spacing w:val="-15"/>
        </w:rPr>
        <w:t xml:space="preserve"> </w:t>
      </w:r>
      <w:r>
        <w:t>Trend</w:t>
      </w:r>
      <w:r>
        <w:rPr>
          <w:spacing w:val="-15"/>
        </w:rPr>
        <w:t xml:space="preserve"> </w:t>
      </w:r>
      <w:r>
        <w:t>Fashion</w:t>
      </w:r>
      <w:r>
        <w:rPr>
          <w:spacing w:val="-15"/>
        </w:rPr>
        <w:t xml:space="preserve"> </w:t>
      </w:r>
      <w:r>
        <w:t>(X1)</w:t>
      </w:r>
      <w:r>
        <w:rPr>
          <w:spacing w:val="-15"/>
        </w:rPr>
        <w:t xml:space="preserve"> </w:t>
      </w:r>
      <w:r>
        <w:t>berdampak</w:t>
      </w:r>
      <w:r>
        <w:rPr>
          <w:spacing w:val="-15"/>
        </w:rPr>
        <w:t xml:space="preserve"> </w:t>
      </w:r>
      <w:r>
        <w:t>dominan terhadap Keputusan Pembelian (Y) dengan nilai dominansi 0,004 (p &lt;</w:t>
      </w:r>
      <w:r>
        <w:t xml:space="preserve"> 0,05) dan koefisien regresi sebesar -0,205. Menariknya, arah dampak yang negatif menunjukkan bahwa semakin tinggi perhatian konsumen terhadap trend fashion, justru</w:t>
      </w:r>
      <w:r>
        <w:rPr>
          <w:spacing w:val="-7"/>
        </w:rPr>
        <w:t xml:space="preserve"> </w:t>
      </w:r>
      <w:r>
        <w:t>semakin</w:t>
      </w:r>
      <w:r>
        <w:rPr>
          <w:spacing w:val="-6"/>
        </w:rPr>
        <w:t xml:space="preserve"> </w:t>
      </w:r>
      <w:r>
        <w:t>rendah</w:t>
      </w:r>
      <w:r>
        <w:rPr>
          <w:spacing w:val="-5"/>
        </w:rPr>
        <w:t xml:space="preserve"> </w:t>
      </w:r>
      <w:r>
        <w:t>kecenderungan</w:t>
      </w:r>
      <w:r>
        <w:rPr>
          <w:spacing w:val="-6"/>
        </w:rPr>
        <w:t xml:space="preserve"> </w:t>
      </w:r>
      <w:r>
        <w:t>mereka</w:t>
      </w:r>
      <w:r>
        <w:rPr>
          <w:spacing w:val="-7"/>
        </w:rPr>
        <w:t xml:space="preserve"> </w:t>
      </w:r>
      <w:r>
        <w:t>untuk</w:t>
      </w:r>
      <w:r>
        <w:rPr>
          <w:spacing w:val="-6"/>
        </w:rPr>
        <w:t xml:space="preserve"> </w:t>
      </w:r>
      <w:r>
        <w:t>melakukan</w:t>
      </w:r>
      <w:r>
        <w:rPr>
          <w:spacing w:val="-6"/>
        </w:rPr>
        <w:t xml:space="preserve"> </w:t>
      </w:r>
      <w:r>
        <w:t>pembelian.</w:t>
      </w:r>
      <w:r>
        <w:rPr>
          <w:spacing w:val="-6"/>
        </w:rPr>
        <w:t xml:space="preserve"> </w:t>
      </w:r>
      <w:r>
        <w:t>Hal</w:t>
      </w:r>
      <w:r>
        <w:rPr>
          <w:spacing w:val="-5"/>
        </w:rPr>
        <w:t xml:space="preserve"> </w:t>
      </w:r>
      <w:r>
        <w:t>ini kemungkinan disebabk</w:t>
      </w:r>
      <w:r>
        <w:t>an oleh sifat konsumen yang lebih selektif dalam memilih produk yang benar-benar sesuai dengan tren atau karena konsumen lebih memilih membandingkan berbagai merek sebelum membuat keputusan. Temuan ini mengindikasikan</w:t>
      </w:r>
      <w:r>
        <w:rPr>
          <w:spacing w:val="-14"/>
        </w:rPr>
        <w:t xml:space="preserve"> </w:t>
      </w:r>
      <w:r>
        <w:t>bahwa</w:t>
      </w:r>
      <w:r>
        <w:rPr>
          <w:spacing w:val="-13"/>
        </w:rPr>
        <w:t xml:space="preserve"> </w:t>
      </w:r>
      <w:r>
        <w:t>meskipun</w:t>
      </w:r>
      <w:r>
        <w:rPr>
          <w:spacing w:val="-12"/>
        </w:rPr>
        <w:t xml:space="preserve"> </w:t>
      </w:r>
      <w:r>
        <w:t>trend</w:t>
      </w:r>
      <w:r>
        <w:rPr>
          <w:spacing w:val="-14"/>
        </w:rPr>
        <w:t xml:space="preserve"> </w:t>
      </w:r>
      <w:r>
        <w:t>fashion</w:t>
      </w:r>
      <w:r>
        <w:rPr>
          <w:spacing w:val="-13"/>
        </w:rPr>
        <w:t xml:space="preserve"> </w:t>
      </w:r>
      <w:r>
        <w:t>penting,</w:t>
      </w:r>
      <w:r>
        <w:rPr>
          <w:spacing w:val="-14"/>
        </w:rPr>
        <w:t xml:space="preserve"> </w:t>
      </w:r>
      <w:r>
        <w:t>ia</w:t>
      </w:r>
      <w:r>
        <w:rPr>
          <w:spacing w:val="-15"/>
        </w:rPr>
        <w:t xml:space="preserve"> </w:t>
      </w:r>
      <w:r>
        <w:t>tidak</w:t>
      </w:r>
      <w:r>
        <w:rPr>
          <w:spacing w:val="-14"/>
        </w:rPr>
        <w:t xml:space="preserve"> </w:t>
      </w:r>
      <w:r>
        <w:t>selalu</w:t>
      </w:r>
      <w:r>
        <w:rPr>
          <w:spacing w:val="-14"/>
        </w:rPr>
        <w:t xml:space="preserve"> </w:t>
      </w:r>
      <w:r>
        <w:t>mendorong pembelian secara langsung, terutama di kalangan konsumen yang sadar akan kualitas dan kesesuaian tren dengan preferensi pribadi.</w:t>
      </w:r>
    </w:p>
    <w:p w:rsidR="001324AD" w:rsidRDefault="00432292">
      <w:pPr>
        <w:pStyle w:val="Heading1"/>
        <w:numPr>
          <w:ilvl w:val="3"/>
          <w:numId w:val="5"/>
        </w:numPr>
        <w:tabs>
          <w:tab w:val="left" w:pos="1288"/>
        </w:tabs>
        <w:spacing w:line="275" w:lineRule="exact"/>
        <w:jc w:val="both"/>
      </w:pPr>
      <w:r>
        <w:t>Pengaruh</w:t>
      </w:r>
      <w:r>
        <w:rPr>
          <w:spacing w:val="-8"/>
        </w:rPr>
        <w:t xml:space="preserve"> </w:t>
      </w:r>
      <w:r>
        <w:t>Impulse</w:t>
      </w:r>
      <w:r>
        <w:rPr>
          <w:spacing w:val="-8"/>
        </w:rPr>
        <w:t xml:space="preserve"> </w:t>
      </w:r>
      <w:r>
        <w:t>Buying</w:t>
      </w:r>
      <w:r>
        <w:rPr>
          <w:spacing w:val="-13"/>
        </w:rPr>
        <w:t xml:space="preserve"> </w:t>
      </w:r>
      <w:r>
        <w:t>Terhadap</w:t>
      </w:r>
      <w:r>
        <w:rPr>
          <w:spacing w:val="-8"/>
        </w:rPr>
        <w:t xml:space="preserve"> </w:t>
      </w:r>
      <w:r>
        <w:t>Keputusan</w:t>
      </w:r>
      <w:r>
        <w:rPr>
          <w:spacing w:val="-7"/>
        </w:rPr>
        <w:t xml:space="preserve"> </w:t>
      </w:r>
      <w:r>
        <w:rPr>
          <w:spacing w:val="-2"/>
        </w:rPr>
        <w:t>Pembelian</w:t>
      </w:r>
    </w:p>
    <w:p w:rsidR="001324AD" w:rsidRDefault="00432292">
      <w:pPr>
        <w:pStyle w:val="BodyText"/>
        <w:spacing w:before="223" w:line="480" w:lineRule="auto"/>
        <w:ind w:right="565" w:firstLine="720"/>
      </w:pPr>
      <w:r>
        <w:t xml:space="preserve">Indikator Impulse Buying (X2) terbukti memiliki </w:t>
      </w:r>
      <w:r>
        <w:t>dampak positif dan dominan terhadap Keputusan Pembelian (Y), dengan nilai koefisien regresi 1,234 dan dominansi 0,000 (p &lt; 0,01). Hal ini menunjukkan bahwa semakin tinggi kecenderungan konsumen untuk melakukan pembelian secara impulsif, maka semakin</w:t>
      </w:r>
      <w:r>
        <w:rPr>
          <w:spacing w:val="35"/>
        </w:rPr>
        <w:t xml:space="preserve"> </w:t>
      </w:r>
      <w:r>
        <w:t>tinggi</w:t>
      </w:r>
      <w:r>
        <w:rPr>
          <w:spacing w:val="37"/>
        </w:rPr>
        <w:t xml:space="preserve"> </w:t>
      </w:r>
      <w:r>
        <w:t>pula</w:t>
      </w:r>
      <w:r>
        <w:rPr>
          <w:spacing w:val="37"/>
        </w:rPr>
        <w:t xml:space="preserve"> </w:t>
      </w:r>
      <w:r>
        <w:t>kemungkinan</w:t>
      </w:r>
      <w:r>
        <w:rPr>
          <w:spacing w:val="36"/>
        </w:rPr>
        <w:t xml:space="preserve"> </w:t>
      </w:r>
      <w:r>
        <w:t>mereka</w:t>
      </w:r>
      <w:r>
        <w:rPr>
          <w:spacing w:val="36"/>
        </w:rPr>
        <w:t xml:space="preserve"> </w:t>
      </w:r>
      <w:r>
        <w:t>untuk</w:t>
      </w:r>
      <w:r>
        <w:rPr>
          <w:spacing w:val="38"/>
        </w:rPr>
        <w:t xml:space="preserve"> </w:t>
      </w:r>
      <w:r>
        <w:t>membeli</w:t>
      </w:r>
      <w:r>
        <w:rPr>
          <w:spacing w:val="37"/>
        </w:rPr>
        <w:t xml:space="preserve"> </w:t>
      </w:r>
      <w:r>
        <w:t>produk</w:t>
      </w:r>
      <w:r>
        <w:rPr>
          <w:spacing w:val="37"/>
        </w:rPr>
        <w:t xml:space="preserve"> </w:t>
      </w:r>
      <w:r>
        <w:t>di</w:t>
      </w:r>
      <w:r>
        <w:rPr>
          <w:spacing w:val="38"/>
        </w:rPr>
        <w:t xml:space="preserve"> </w:t>
      </w:r>
      <w:r>
        <w:rPr>
          <w:spacing w:val="-2"/>
        </w:rPr>
        <w:t>Hongkong</w:t>
      </w:r>
    </w:p>
    <w:p w:rsidR="001324AD" w:rsidRDefault="001324AD">
      <w:pPr>
        <w:pStyle w:val="BodyText"/>
        <w:spacing w:line="480" w:lineRule="auto"/>
        <w:sectPr w:rsidR="001324AD">
          <w:pgSz w:w="11910" w:h="16840"/>
          <w:pgMar w:top="1740" w:right="1133" w:bottom="280" w:left="1700" w:header="725" w:footer="0" w:gutter="0"/>
          <w:cols w:space="720"/>
        </w:sectPr>
      </w:pPr>
    </w:p>
    <w:p w:rsidR="001324AD" w:rsidRDefault="00432292">
      <w:pPr>
        <w:pStyle w:val="BodyText"/>
        <w:spacing w:before="80" w:line="477" w:lineRule="auto"/>
        <w:ind w:right="566"/>
      </w:pPr>
      <w:r>
        <w:lastRenderedPageBreak/>
        <w:t>Fashion. Dampak ini juga didukung oleh nilai t-hitung yang tinggi (16,249) dan Beta standar terbesar (1,167), yang menunjukkan bahwa impulse buying ialah faktor yang</w:t>
      </w:r>
      <w:r>
        <w:rPr>
          <w:spacing w:val="-4"/>
        </w:rPr>
        <w:t xml:space="preserve"> </w:t>
      </w:r>
      <w:r>
        <w:t>paling</w:t>
      </w:r>
      <w:r>
        <w:rPr>
          <w:spacing w:val="-4"/>
        </w:rPr>
        <w:t xml:space="preserve"> </w:t>
      </w:r>
      <w:r>
        <w:t>dominan</w:t>
      </w:r>
      <w:r>
        <w:rPr>
          <w:spacing w:val="-2"/>
        </w:rPr>
        <w:t xml:space="preserve"> </w:t>
      </w:r>
      <w:r>
        <w:t>dalam</w:t>
      </w:r>
      <w:r>
        <w:rPr>
          <w:spacing w:val="-2"/>
        </w:rPr>
        <w:t xml:space="preserve"> </w:t>
      </w:r>
      <w:r>
        <w:t>model.</w:t>
      </w:r>
      <w:r>
        <w:rPr>
          <w:spacing w:val="-8"/>
        </w:rPr>
        <w:t xml:space="preserve"> </w:t>
      </w:r>
      <w:r>
        <w:t>Temuan ini</w:t>
      </w:r>
      <w:r>
        <w:rPr>
          <w:spacing w:val="-1"/>
        </w:rPr>
        <w:t xml:space="preserve"> </w:t>
      </w:r>
      <w:r>
        <w:t>sejalan</w:t>
      </w:r>
      <w:r>
        <w:rPr>
          <w:spacing w:val="-2"/>
        </w:rPr>
        <w:t xml:space="preserve"> </w:t>
      </w:r>
      <w:r>
        <w:t>dengan</w:t>
      </w:r>
      <w:r>
        <w:rPr>
          <w:spacing w:val="-2"/>
        </w:rPr>
        <w:t xml:space="preserve"> </w:t>
      </w:r>
      <w:r>
        <w:t>karakteristik pasar fashion, di mana keputusan pembelian sering kali didasarkan pada emosi sesaat, tampilan visual produk, dan strategi pemasaran yang menarik.</w:t>
      </w:r>
    </w:p>
    <w:p w:rsidR="001324AD" w:rsidRDefault="00432292">
      <w:pPr>
        <w:pStyle w:val="Heading1"/>
        <w:numPr>
          <w:ilvl w:val="3"/>
          <w:numId w:val="5"/>
        </w:numPr>
        <w:tabs>
          <w:tab w:val="left" w:pos="1288"/>
        </w:tabs>
        <w:spacing w:before="18" w:line="259" w:lineRule="auto"/>
        <w:ind w:right="571"/>
        <w:jc w:val="both"/>
      </w:pPr>
      <w:r>
        <w:t xml:space="preserve">Pengaruh Trend Fashion, Impulse Buying Terhadap Keputusan </w:t>
      </w:r>
      <w:r>
        <w:rPr>
          <w:spacing w:val="-2"/>
        </w:rPr>
        <w:t>Pembelian</w:t>
      </w:r>
    </w:p>
    <w:p w:rsidR="001324AD" w:rsidRDefault="00432292">
      <w:pPr>
        <w:pStyle w:val="BodyText"/>
        <w:spacing w:before="202" w:line="477" w:lineRule="auto"/>
        <w:ind w:right="564" w:firstLine="720"/>
      </w:pPr>
      <w:r>
        <w:t>Secara simultan, hasil uji F menunjukkan bahwa Trend Fashion (X1) dan Impulse Buying (X2) bersama-sama berdampak dominan terhadap Keputusan Pembelian (Y), dengan nilai F-hitung sebesar 696</w:t>
      </w:r>
      <w:r>
        <w:t xml:space="preserve">,752 dan dominansi 0,000 (p &lt; 0,05). Selain itu, nilai R Square sebesar 0,823 menunjukkan bahwa 82,3% variasi dalam keputusan pembelian dapat dijelaskan oleh kedua indikator independen ini. Hal ini menunjukkan bahwa model regresi yang dibangun sangat kuat </w:t>
      </w:r>
      <w:r>
        <w:t>dalam menjelaskan perilaku konsumen di Hongkong Fashion. Dengan demikian, meskipun Trend Fashion memiliki dampak negatif secara parsial, keduanya tetap memberikan</w:t>
      </w:r>
      <w:r>
        <w:rPr>
          <w:spacing w:val="-15"/>
        </w:rPr>
        <w:t xml:space="preserve"> </w:t>
      </w:r>
      <w:r>
        <w:t>kontribusi</w:t>
      </w:r>
      <w:r>
        <w:rPr>
          <w:spacing w:val="-15"/>
        </w:rPr>
        <w:t xml:space="preserve"> </w:t>
      </w:r>
      <w:r>
        <w:t>dominan</w:t>
      </w:r>
      <w:r>
        <w:rPr>
          <w:spacing w:val="-15"/>
        </w:rPr>
        <w:t xml:space="preserve"> </w:t>
      </w:r>
      <w:r>
        <w:t>dalam</w:t>
      </w:r>
      <w:r>
        <w:rPr>
          <w:spacing w:val="-15"/>
        </w:rPr>
        <w:t xml:space="preserve"> </w:t>
      </w:r>
      <w:r>
        <w:t>menjelaskan</w:t>
      </w:r>
      <w:r>
        <w:rPr>
          <w:spacing w:val="-15"/>
        </w:rPr>
        <w:t xml:space="preserve"> </w:t>
      </w:r>
      <w:r>
        <w:t>keputusan</w:t>
      </w:r>
      <w:r>
        <w:rPr>
          <w:spacing w:val="-15"/>
        </w:rPr>
        <w:t xml:space="preserve"> </w:t>
      </w:r>
      <w:r>
        <w:t>pembelian.</w:t>
      </w:r>
      <w:r>
        <w:rPr>
          <w:spacing w:val="-15"/>
        </w:rPr>
        <w:t xml:space="preserve"> </w:t>
      </w:r>
      <w:r>
        <w:t>Temuan ini penting sebagai dasar ba</w:t>
      </w:r>
      <w:r>
        <w:t>gi manajemen dalam merancang strategi pemasaran yang tidak hanya mengandalkan tren, tetapi juga mempertimbangkan aspek emosional yang mendorong pembelian spontan.</w:t>
      </w:r>
    </w:p>
    <w:sectPr w:rsidR="001324AD">
      <w:pgSz w:w="11910" w:h="16840"/>
      <w:pgMar w:top="1740" w:right="1133" w:bottom="280" w:left="1700"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2292">
      <w:r>
        <w:separator/>
      </w:r>
    </w:p>
  </w:endnote>
  <w:endnote w:type="continuationSeparator" w:id="0">
    <w:p w:rsidR="00000000" w:rsidRDefault="0043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2292">
      <w:r>
        <w:separator/>
      </w:r>
    </w:p>
  </w:footnote>
  <w:footnote w:type="continuationSeparator" w:id="0">
    <w:p w:rsidR="00000000" w:rsidRDefault="00432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4AD" w:rsidRDefault="00432292">
    <w:pPr>
      <w:pStyle w:val="BodyText"/>
      <w:spacing w:line="14" w:lineRule="auto"/>
      <w:ind w:left="0"/>
      <w:jc w:val="left"/>
      <w:rPr>
        <w:sz w:val="20"/>
      </w:rPr>
    </w:pPr>
    <w:r>
      <w:rPr>
        <w:noProof/>
        <w:sz w:val="20"/>
        <w:lang w:val="en-US"/>
      </w:rPr>
      <mc:AlternateContent>
        <mc:Choice Requires="wps">
          <w:drawing>
            <wp:anchor distT="0" distB="0" distL="0" distR="0" simplePos="0" relativeHeight="487028224" behindDoc="1" locked="0" layoutInCell="1" allowOverlap="1">
              <wp:simplePos x="0" y="0"/>
              <wp:positionH relativeFrom="page">
                <wp:posOffset>6243828</wp:posOffset>
              </wp:positionH>
              <wp:positionV relativeFrom="page">
                <wp:posOffset>445854</wp:posOffset>
              </wp:positionV>
              <wp:extent cx="2520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196215"/>
                      </a:xfrm>
                      <a:prstGeom prst="rect">
                        <a:avLst/>
                      </a:prstGeom>
                    </wps:spPr>
                    <wps:txbx>
                      <w:txbxContent>
                        <w:p w:rsidR="001324AD" w:rsidRDefault="00432292">
                          <w:pPr>
                            <w:pStyle w:val="BodyText"/>
                            <w:spacing w:before="10"/>
                            <w:ind w:left="136"/>
                            <w:jc w:val="left"/>
                          </w:pPr>
                          <w:r>
                            <w:rPr>
                              <w:spacing w:val="-5"/>
                            </w:rPr>
                            <w:fldChar w:fldCharType="begin"/>
                          </w:r>
                          <w:r>
                            <w:rPr>
                              <w:spacing w:val="-5"/>
                            </w:rPr>
                            <w:instrText xml:space="preserve"> PAGE </w:instrText>
                          </w:r>
                          <w:r>
                            <w:rPr>
                              <w:spacing w:val="-5"/>
                            </w:rPr>
                            <w:fldChar w:fldCharType="separate"/>
                          </w:r>
                          <w:r>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1.65pt;margin-top:35.1pt;width:19.85pt;height:15.45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npgEAAD4DAAAOAAAAZHJzL2Uyb0RvYy54bWysUsGO0zAQvSPxD5bv1Emkrtio6QpYgZBW&#10;gLS7H+A4dhMRe4zHbdK/Z+yk3RXcEBd7bD+/N29mdnezHdlJBxzANbzcFJxpp6Ab3KHhz0+f373n&#10;DKN0nRzB6YafNfK7/ds3u8nXuoIexk4HRiQO68k3vI/R10Kg6rWVuAGvHT0aCFZGOoaD6IKciN2O&#10;oiqKGzFB6HwApRHp9n555PvMb4xW8bsxqCMbG065xbyGvLZpFfudrA9B+n5QaxryH7KwcnAkeqW6&#10;l1GyYxj+orKDCoBg4kaBFWDMoHT2QG7K4g83j730Onuh4qC/lgn/H636dvoR2NBR7zhz0lKLnvQc&#10;W5hZmYozeawJ8+gJFeePMCdgMor+AdRPJIh4hVk+IKETZjbBpp1sMvpI9T9fa04iTNFlta2K2y1n&#10;ip7K25uq3CZZ8fLZB4xfNFiWgoYHamlOQJ4eMC7QC2TNZZFPWcW5nVcTLXRn8jBRqxuOv44yaM7G&#10;r45qmebiEoRL0F6CEMdPkKcnWXHw4RjBDFk5SSy8qzI1Kee+DlSagtfnjHoZ+/1vAAAA//8DAFBL&#10;AwQUAAYACAAAACEAZH5g9+AAAAALAQAADwAAAGRycy9kb3ducmV2LnhtbEyPwU7DMAyG70i8Q2Qk&#10;bixpK9goTSc0NHFAHDZA4ug1oalonKrJuuztSU/jZsuffn9/tY62Z5MefedIQrYQwDQ1TnXUSvj8&#10;2N6tgPmApLB3pCWctYd1fX1VYanciXZ62oeWpRDyJUowIQwl574x2qJfuEFTuv240WJI69hyNeIp&#10;hdue50I8cIsdpQ8GB70xuvndH62Er82wfYvfBt+ne/X6ki9357GJUt7exOcnYEHHcIFh1k/qUCen&#10;gzuS8qyX8LgqioRKWIoc2AyIvEjtDvOUZcDriv/vUP8BAAD//wMAUEsBAi0AFAAGAAgAAAAhALaD&#10;OJL+AAAA4QEAABMAAAAAAAAAAAAAAAAAAAAAAFtDb250ZW50X1R5cGVzXS54bWxQSwECLQAUAAYA&#10;CAAAACEAOP0h/9YAAACUAQAACwAAAAAAAAAAAAAAAAAvAQAAX3JlbHMvLnJlbHNQSwECLQAUAAYA&#10;CAAAACEAdhAz56YBAAA+AwAADgAAAAAAAAAAAAAAAAAuAgAAZHJzL2Uyb0RvYy54bWxQSwECLQAU&#10;AAYACAAAACEAZH5g9+AAAAALAQAADwAAAAAAAAAAAAAAAAAABAAAZHJzL2Rvd25yZXYueG1sUEsF&#10;BgAAAAAEAAQA8wAAAA0FAAAAAA==&#10;" filled="f" stroked="f">
              <v:path arrowok="t"/>
              <v:textbox inset="0,0,0,0">
                <w:txbxContent>
                  <w:p w:rsidR="001324AD" w:rsidRDefault="00432292">
                    <w:pPr>
                      <w:pStyle w:val="BodyText"/>
                      <w:spacing w:before="10"/>
                      <w:ind w:left="136"/>
                      <w:jc w:val="left"/>
                    </w:pPr>
                    <w:r>
                      <w:rPr>
                        <w:spacing w:val="-5"/>
                      </w:rPr>
                      <w:fldChar w:fldCharType="begin"/>
                    </w:r>
                    <w:r>
                      <w:rPr>
                        <w:spacing w:val="-5"/>
                      </w:rPr>
                      <w:instrText xml:space="preserve"> PAGE </w:instrText>
                    </w:r>
                    <w:r>
                      <w:rPr>
                        <w:spacing w:val="-5"/>
                      </w:rPr>
                      <w:fldChar w:fldCharType="separate"/>
                    </w:r>
                    <w:r>
                      <w:rPr>
                        <w:noProof/>
                        <w:spacing w:val="-5"/>
                      </w:rPr>
                      <w:t>51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A6F"/>
    <w:multiLevelType w:val="hybridMultilevel"/>
    <w:tmpl w:val="09FAFAF6"/>
    <w:lvl w:ilvl="0" w:tplc="3E98D084">
      <w:start w:val="1"/>
      <w:numFmt w:val="lowerLetter"/>
      <w:lvlText w:val="%1."/>
      <w:lvlJc w:val="left"/>
      <w:pPr>
        <w:ind w:left="1559"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EBCC6FA6">
      <w:numFmt w:val="bullet"/>
      <w:lvlText w:val="•"/>
      <w:lvlJc w:val="left"/>
      <w:pPr>
        <w:ind w:left="2311" w:hanging="226"/>
      </w:pPr>
      <w:rPr>
        <w:rFonts w:hint="default"/>
        <w:lang w:val="id" w:eastAsia="en-US" w:bidi="ar-SA"/>
      </w:rPr>
    </w:lvl>
    <w:lvl w:ilvl="2" w:tplc="D4126266">
      <w:numFmt w:val="bullet"/>
      <w:lvlText w:val="•"/>
      <w:lvlJc w:val="left"/>
      <w:pPr>
        <w:ind w:left="3063" w:hanging="226"/>
      </w:pPr>
      <w:rPr>
        <w:rFonts w:hint="default"/>
        <w:lang w:val="id" w:eastAsia="en-US" w:bidi="ar-SA"/>
      </w:rPr>
    </w:lvl>
    <w:lvl w:ilvl="3" w:tplc="75325ADA">
      <w:numFmt w:val="bullet"/>
      <w:lvlText w:val="•"/>
      <w:lvlJc w:val="left"/>
      <w:pPr>
        <w:ind w:left="3814" w:hanging="226"/>
      </w:pPr>
      <w:rPr>
        <w:rFonts w:hint="default"/>
        <w:lang w:val="id" w:eastAsia="en-US" w:bidi="ar-SA"/>
      </w:rPr>
    </w:lvl>
    <w:lvl w:ilvl="4" w:tplc="D1EE1F4C">
      <w:numFmt w:val="bullet"/>
      <w:lvlText w:val="•"/>
      <w:lvlJc w:val="left"/>
      <w:pPr>
        <w:ind w:left="4566" w:hanging="226"/>
      </w:pPr>
      <w:rPr>
        <w:rFonts w:hint="default"/>
        <w:lang w:val="id" w:eastAsia="en-US" w:bidi="ar-SA"/>
      </w:rPr>
    </w:lvl>
    <w:lvl w:ilvl="5" w:tplc="ED9042FA">
      <w:numFmt w:val="bullet"/>
      <w:lvlText w:val="•"/>
      <w:lvlJc w:val="left"/>
      <w:pPr>
        <w:ind w:left="5317" w:hanging="226"/>
      </w:pPr>
      <w:rPr>
        <w:rFonts w:hint="default"/>
        <w:lang w:val="id" w:eastAsia="en-US" w:bidi="ar-SA"/>
      </w:rPr>
    </w:lvl>
    <w:lvl w:ilvl="6" w:tplc="F2F42F94">
      <w:numFmt w:val="bullet"/>
      <w:lvlText w:val="•"/>
      <w:lvlJc w:val="left"/>
      <w:pPr>
        <w:ind w:left="6069" w:hanging="226"/>
      </w:pPr>
      <w:rPr>
        <w:rFonts w:hint="default"/>
        <w:lang w:val="id" w:eastAsia="en-US" w:bidi="ar-SA"/>
      </w:rPr>
    </w:lvl>
    <w:lvl w:ilvl="7" w:tplc="937ED03A">
      <w:numFmt w:val="bullet"/>
      <w:lvlText w:val="•"/>
      <w:lvlJc w:val="left"/>
      <w:pPr>
        <w:ind w:left="6821" w:hanging="226"/>
      </w:pPr>
      <w:rPr>
        <w:rFonts w:hint="default"/>
        <w:lang w:val="id" w:eastAsia="en-US" w:bidi="ar-SA"/>
      </w:rPr>
    </w:lvl>
    <w:lvl w:ilvl="8" w:tplc="D5FA993A">
      <w:numFmt w:val="bullet"/>
      <w:lvlText w:val="•"/>
      <w:lvlJc w:val="left"/>
      <w:pPr>
        <w:ind w:left="7572" w:hanging="226"/>
      </w:pPr>
      <w:rPr>
        <w:rFonts w:hint="default"/>
        <w:lang w:val="id" w:eastAsia="en-US" w:bidi="ar-SA"/>
      </w:rPr>
    </w:lvl>
  </w:abstractNum>
  <w:abstractNum w:abstractNumId="1">
    <w:nsid w:val="39CC11D9"/>
    <w:multiLevelType w:val="multilevel"/>
    <w:tmpl w:val="45309782"/>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3321"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964" w:hanging="226"/>
      </w:pPr>
      <w:rPr>
        <w:rFonts w:hint="default"/>
        <w:lang w:val="id" w:eastAsia="en-US" w:bidi="ar-SA"/>
      </w:rPr>
    </w:lvl>
    <w:lvl w:ilvl="6">
      <w:numFmt w:val="bullet"/>
      <w:lvlText w:val="•"/>
      <w:lvlJc w:val="left"/>
      <w:pPr>
        <w:ind w:left="5786" w:hanging="226"/>
      </w:pPr>
      <w:rPr>
        <w:rFonts w:hint="default"/>
        <w:lang w:val="id" w:eastAsia="en-US" w:bidi="ar-SA"/>
      </w:rPr>
    </w:lvl>
    <w:lvl w:ilvl="7">
      <w:numFmt w:val="bullet"/>
      <w:lvlText w:val="•"/>
      <w:lvlJc w:val="left"/>
      <w:pPr>
        <w:ind w:left="6609" w:hanging="226"/>
      </w:pPr>
      <w:rPr>
        <w:rFonts w:hint="default"/>
        <w:lang w:val="id" w:eastAsia="en-US" w:bidi="ar-SA"/>
      </w:rPr>
    </w:lvl>
    <w:lvl w:ilvl="8">
      <w:numFmt w:val="bullet"/>
      <w:lvlText w:val="•"/>
      <w:lvlJc w:val="left"/>
      <w:pPr>
        <w:ind w:left="7431" w:hanging="226"/>
      </w:pPr>
      <w:rPr>
        <w:rFonts w:hint="default"/>
        <w:lang w:val="id" w:eastAsia="en-US" w:bidi="ar-SA"/>
      </w:rPr>
    </w:lvl>
  </w:abstractNum>
  <w:abstractNum w:abstractNumId="2">
    <w:nsid w:val="3D3965B5"/>
    <w:multiLevelType w:val="hybridMultilevel"/>
    <w:tmpl w:val="4D620DF6"/>
    <w:lvl w:ilvl="0" w:tplc="D988D7C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0509F1E">
      <w:numFmt w:val="bullet"/>
      <w:lvlText w:val="•"/>
      <w:lvlJc w:val="left"/>
      <w:pPr>
        <w:ind w:left="1735" w:hanging="360"/>
      </w:pPr>
      <w:rPr>
        <w:rFonts w:hint="default"/>
        <w:lang w:val="id" w:eastAsia="en-US" w:bidi="ar-SA"/>
      </w:rPr>
    </w:lvl>
    <w:lvl w:ilvl="2" w:tplc="BFB04876">
      <w:numFmt w:val="bullet"/>
      <w:lvlText w:val="•"/>
      <w:lvlJc w:val="left"/>
      <w:pPr>
        <w:ind w:left="2551" w:hanging="360"/>
      </w:pPr>
      <w:rPr>
        <w:rFonts w:hint="default"/>
        <w:lang w:val="id" w:eastAsia="en-US" w:bidi="ar-SA"/>
      </w:rPr>
    </w:lvl>
    <w:lvl w:ilvl="3" w:tplc="4410822A">
      <w:numFmt w:val="bullet"/>
      <w:lvlText w:val="•"/>
      <w:lvlJc w:val="left"/>
      <w:pPr>
        <w:ind w:left="3366" w:hanging="360"/>
      </w:pPr>
      <w:rPr>
        <w:rFonts w:hint="default"/>
        <w:lang w:val="id" w:eastAsia="en-US" w:bidi="ar-SA"/>
      </w:rPr>
    </w:lvl>
    <w:lvl w:ilvl="4" w:tplc="12B296AC">
      <w:numFmt w:val="bullet"/>
      <w:lvlText w:val="•"/>
      <w:lvlJc w:val="left"/>
      <w:pPr>
        <w:ind w:left="4182" w:hanging="360"/>
      </w:pPr>
      <w:rPr>
        <w:rFonts w:hint="default"/>
        <w:lang w:val="id" w:eastAsia="en-US" w:bidi="ar-SA"/>
      </w:rPr>
    </w:lvl>
    <w:lvl w:ilvl="5" w:tplc="BF20B7BC">
      <w:numFmt w:val="bullet"/>
      <w:lvlText w:val="•"/>
      <w:lvlJc w:val="left"/>
      <w:pPr>
        <w:ind w:left="4997" w:hanging="360"/>
      </w:pPr>
      <w:rPr>
        <w:rFonts w:hint="default"/>
        <w:lang w:val="id" w:eastAsia="en-US" w:bidi="ar-SA"/>
      </w:rPr>
    </w:lvl>
    <w:lvl w:ilvl="6" w:tplc="4DAE5FFC">
      <w:numFmt w:val="bullet"/>
      <w:lvlText w:val="•"/>
      <w:lvlJc w:val="left"/>
      <w:pPr>
        <w:ind w:left="5813" w:hanging="360"/>
      </w:pPr>
      <w:rPr>
        <w:rFonts w:hint="default"/>
        <w:lang w:val="id" w:eastAsia="en-US" w:bidi="ar-SA"/>
      </w:rPr>
    </w:lvl>
    <w:lvl w:ilvl="7" w:tplc="A80A0EC8">
      <w:numFmt w:val="bullet"/>
      <w:lvlText w:val="•"/>
      <w:lvlJc w:val="left"/>
      <w:pPr>
        <w:ind w:left="6629" w:hanging="360"/>
      </w:pPr>
      <w:rPr>
        <w:rFonts w:hint="default"/>
        <w:lang w:val="id" w:eastAsia="en-US" w:bidi="ar-SA"/>
      </w:rPr>
    </w:lvl>
    <w:lvl w:ilvl="8" w:tplc="9072E338">
      <w:numFmt w:val="bullet"/>
      <w:lvlText w:val="•"/>
      <w:lvlJc w:val="left"/>
      <w:pPr>
        <w:ind w:left="7444" w:hanging="360"/>
      </w:pPr>
      <w:rPr>
        <w:rFonts w:hint="default"/>
        <w:lang w:val="id" w:eastAsia="en-US" w:bidi="ar-SA"/>
      </w:rPr>
    </w:lvl>
  </w:abstractNum>
  <w:abstractNum w:abstractNumId="3">
    <w:nsid w:val="493F2EA8"/>
    <w:multiLevelType w:val="hybridMultilevel"/>
    <w:tmpl w:val="552874A4"/>
    <w:lvl w:ilvl="0" w:tplc="507AF302">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30436C4">
      <w:numFmt w:val="bullet"/>
      <w:lvlText w:val="•"/>
      <w:lvlJc w:val="left"/>
      <w:pPr>
        <w:ind w:left="1807" w:hanging="428"/>
      </w:pPr>
      <w:rPr>
        <w:rFonts w:hint="default"/>
        <w:lang w:val="id" w:eastAsia="en-US" w:bidi="ar-SA"/>
      </w:rPr>
    </w:lvl>
    <w:lvl w:ilvl="2" w:tplc="71EAB3EA">
      <w:numFmt w:val="bullet"/>
      <w:lvlText w:val="•"/>
      <w:lvlJc w:val="left"/>
      <w:pPr>
        <w:ind w:left="2615" w:hanging="428"/>
      </w:pPr>
      <w:rPr>
        <w:rFonts w:hint="default"/>
        <w:lang w:val="id" w:eastAsia="en-US" w:bidi="ar-SA"/>
      </w:rPr>
    </w:lvl>
    <w:lvl w:ilvl="3" w:tplc="9776FFCE">
      <w:numFmt w:val="bullet"/>
      <w:lvlText w:val="•"/>
      <w:lvlJc w:val="left"/>
      <w:pPr>
        <w:ind w:left="3422" w:hanging="428"/>
      </w:pPr>
      <w:rPr>
        <w:rFonts w:hint="default"/>
        <w:lang w:val="id" w:eastAsia="en-US" w:bidi="ar-SA"/>
      </w:rPr>
    </w:lvl>
    <w:lvl w:ilvl="4" w:tplc="1298D166">
      <w:numFmt w:val="bullet"/>
      <w:lvlText w:val="•"/>
      <w:lvlJc w:val="left"/>
      <w:pPr>
        <w:ind w:left="4230" w:hanging="428"/>
      </w:pPr>
      <w:rPr>
        <w:rFonts w:hint="default"/>
        <w:lang w:val="id" w:eastAsia="en-US" w:bidi="ar-SA"/>
      </w:rPr>
    </w:lvl>
    <w:lvl w:ilvl="5" w:tplc="E89C25C8">
      <w:numFmt w:val="bullet"/>
      <w:lvlText w:val="•"/>
      <w:lvlJc w:val="left"/>
      <w:pPr>
        <w:ind w:left="5037" w:hanging="428"/>
      </w:pPr>
      <w:rPr>
        <w:rFonts w:hint="default"/>
        <w:lang w:val="id" w:eastAsia="en-US" w:bidi="ar-SA"/>
      </w:rPr>
    </w:lvl>
    <w:lvl w:ilvl="6" w:tplc="C8CEFF8A">
      <w:numFmt w:val="bullet"/>
      <w:lvlText w:val="•"/>
      <w:lvlJc w:val="left"/>
      <w:pPr>
        <w:ind w:left="5845" w:hanging="428"/>
      </w:pPr>
      <w:rPr>
        <w:rFonts w:hint="default"/>
        <w:lang w:val="id" w:eastAsia="en-US" w:bidi="ar-SA"/>
      </w:rPr>
    </w:lvl>
    <w:lvl w:ilvl="7" w:tplc="1F86D6CE">
      <w:numFmt w:val="bullet"/>
      <w:lvlText w:val="•"/>
      <w:lvlJc w:val="left"/>
      <w:pPr>
        <w:ind w:left="6653" w:hanging="428"/>
      </w:pPr>
      <w:rPr>
        <w:rFonts w:hint="default"/>
        <w:lang w:val="id" w:eastAsia="en-US" w:bidi="ar-SA"/>
      </w:rPr>
    </w:lvl>
    <w:lvl w:ilvl="8" w:tplc="2AAE9F52">
      <w:numFmt w:val="bullet"/>
      <w:lvlText w:val="•"/>
      <w:lvlJc w:val="left"/>
      <w:pPr>
        <w:ind w:left="7460" w:hanging="428"/>
      </w:pPr>
      <w:rPr>
        <w:rFonts w:hint="default"/>
        <w:lang w:val="id" w:eastAsia="en-US" w:bidi="ar-SA"/>
      </w:rPr>
    </w:lvl>
  </w:abstractNum>
  <w:abstractNum w:abstractNumId="4">
    <w:nsid w:val="5BD9526A"/>
    <w:multiLevelType w:val="hybridMultilevel"/>
    <w:tmpl w:val="C16E3E80"/>
    <w:lvl w:ilvl="0" w:tplc="0CD486BA">
      <w:start w:val="1"/>
      <w:numFmt w:val="lowerLetter"/>
      <w:lvlText w:val="%1."/>
      <w:lvlJc w:val="left"/>
      <w:pPr>
        <w:ind w:left="3004"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36406DA">
      <w:numFmt w:val="bullet"/>
      <w:lvlText w:val="•"/>
      <w:lvlJc w:val="left"/>
      <w:pPr>
        <w:ind w:left="3607" w:hanging="226"/>
      </w:pPr>
      <w:rPr>
        <w:rFonts w:hint="default"/>
        <w:lang w:val="id" w:eastAsia="en-US" w:bidi="ar-SA"/>
      </w:rPr>
    </w:lvl>
    <w:lvl w:ilvl="2" w:tplc="2D149E0A">
      <w:numFmt w:val="bullet"/>
      <w:lvlText w:val="•"/>
      <w:lvlJc w:val="left"/>
      <w:pPr>
        <w:ind w:left="4215" w:hanging="226"/>
      </w:pPr>
      <w:rPr>
        <w:rFonts w:hint="default"/>
        <w:lang w:val="id" w:eastAsia="en-US" w:bidi="ar-SA"/>
      </w:rPr>
    </w:lvl>
    <w:lvl w:ilvl="3" w:tplc="56821AFC">
      <w:numFmt w:val="bullet"/>
      <w:lvlText w:val="•"/>
      <w:lvlJc w:val="left"/>
      <w:pPr>
        <w:ind w:left="4822" w:hanging="226"/>
      </w:pPr>
      <w:rPr>
        <w:rFonts w:hint="default"/>
        <w:lang w:val="id" w:eastAsia="en-US" w:bidi="ar-SA"/>
      </w:rPr>
    </w:lvl>
    <w:lvl w:ilvl="4" w:tplc="A2BA33B8">
      <w:numFmt w:val="bullet"/>
      <w:lvlText w:val="•"/>
      <w:lvlJc w:val="left"/>
      <w:pPr>
        <w:ind w:left="5430" w:hanging="226"/>
      </w:pPr>
      <w:rPr>
        <w:rFonts w:hint="default"/>
        <w:lang w:val="id" w:eastAsia="en-US" w:bidi="ar-SA"/>
      </w:rPr>
    </w:lvl>
    <w:lvl w:ilvl="5" w:tplc="681EB870">
      <w:numFmt w:val="bullet"/>
      <w:lvlText w:val="•"/>
      <w:lvlJc w:val="left"/>
      <w:pPr>
        <w:ind w:left="6037" w:hanging="226"/>
      </w:pPr>
      <w:rPr>
        <w:rFonts w:hint="default"/>
        <w:lang w:val="id" w:eastAsia="en-US" w:bidi="ar-SA"/>
      </w:rPr>
    </w:lvl>
    <w:lvl w:ilvl="6" w:tplc="3A3A3C92">
      <w:numFmt w:val="bullet"/>
      <w:lvlText w:val="•"/>
      <w:lvlJc w:val="left"/>
      <w:pPr>
        <w:ind w:left="6645" w:hanging="226"/>
      </w:pPr>
      <w:rPr>
        <w:rFonts w:hint="default"/>
        <w:lang w:val="id" w:eastAsia="en-US" w:bidi="ar-SA"/>
      </w:rPr>
    </w:lvl>
    <w:lvl w:ilvl="7" w:tplc="13564C72">
      <w:numFmt w:val="bullet"/>
      <w:lvlText w:val="•"/>
      <w:lvlJc w:val="left"/>
      <w:pPr>
        <w:ind w:left="7253" w:hanging="226"/>
      </w:pPr>
      <w:rPr>
        <w:rFonts w:hint="default"/>
        <w:lang w:val="id" w:eastAsia="en-US" w:bidi="ar-SA"/>
      </w:rPr>
    </w:lvl>
    <w:lvl w:ilvl="8" w:tplc="33243E46">
      <w:numFmt w:val="bullet"/>
      <w:lvlText w:val="•"/>
      <w:lvlJc w:val="left"/>
      <w:pPr>
        <w:ind w:left="7860" w:hanging="226"/>
      </w:pPr>
      <w:rPr>
        <w:rFonts w:hint="default"/>
        <w:lang w:val="id" w:eastAsia="en-US" w:bidi="ar-S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lY8jMQhtxTCCvU3WMDFLMQ9kQhVZagnpnHMV+r557FY3RScuUDa09J2iQ/kCE6R6RMfJMwwWuPGhphlUhT0JQ==" w:salt="auv9+ixh206c6qNpcB0Kt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AD"/>
    <w:rsid w:val="001324AD"/>
    <w:rsid w:val="0043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BAFD2-19B9-4886-8BA7-4DEA811F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Title">
    <w:name w:val="Title"/>
    <w:basedOn w:val="Normal"/>
    <w:uiPriority w:val="1"/>
    <w:qFormat/>
    <w:pPr>
      <w:spacing w:before="59"/>
      <w:ind w:right="69"/>
      <w:jc w:val="center"/>
    </w:pPr>
    <w:rPr>
      <w:b/>
      <w:bCs/>
      <w:sz w:val="28"/>
      <w:szCs w:val="28"/>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3625</Words>
  <Characters>20666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2026-01-13T02:43:00Z</dcterms:created>
  <dcterms:modified xsi:type="dcterms:W3CDTF">2026-01-13T02:43:00Z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Nitro Pro 13 (13.70.0.30)</vt:lpwstr>
  </property>
  <property fmtid="{D5CDD505-2E9C-101B-9397-08002B2CF9AE}" pid="4" name="LastSaved">
    <vt:filetime>2025-12-12T00:00:00Z</vt:filetime>
  </property>
</Properties>
</file>