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CD" w:rsidRPr="0067115D" w:rsidRDefault="00F117CD" w:rsidP="00F11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15D">
        <w:rPr>
          <w:rFonts w:ascii="Times New Roman" w:hAnsi="Times New Roman"/>
          <w:b/>
          <w:sz w:val="24"/>
          <w:szCs w:val="24"/>
        </w:rPr>
        <w:t>DAFTAR PUSTAKA</w:t>
      </w:r>
    </w:p>
    <w:p w:rsidR="00F117CD" w:rsidRPr="0067115D" w:rsidRDefault="00F117CD" w:rsidP="00F117CD">
      <w:pPr>
        <w:spacing w:after="0" w:line="336" w:lineRule="auto"/>
        <w:rPr>
          <w:rFonts w:ascii="Times New Roman" w:hAnsi="Times New Roman"/>
          <w:sz w:val="24"/>
          <w:szCs w:val="24"/>
        </w:rPr>
      </w:pP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proofErr w:type="gram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Anderson, L. W., &amp; </w:t>
      </w: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Krathwohl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 D. R. (2001).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A Taxonomy</w:t>
      </w:r>
      <w:proofErr w:type="gram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for learning, teaching, and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assesing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a</w:t>
      </w:r>
      <w:proofErr w:type="gram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revision of Bloom’s taxonomy of education objectives.</w:t>
      </w:r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New York: Addison Wesley Longman.</w:t>
      </w:r>
    </w:p>
    <w:p w:rsidR="00F117CD" w:rsidRPr="00D85231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id-ID"/>
        </w:rPr>
      </w:pP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Arjanti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 R. A. (2012, March 29). </w:t>
      </w:r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Lima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Peranan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Penting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Pemimpin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Retrieved </w:t>
      </w: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Januari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25</w:t>
      </w:r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 2013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,fromLeadershipCentre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:</w:t>
      </w:r>
      <w:hyperlink r:id="rId6" w:history="1">
        <w:r w:rsidRPr="00633536">
          <w:rPr>
            <w:rStyle w:val="Hyperlink"/>
            <w:rFonts w:ascii="Times New Roman" w:eastAsia="Times New Roman" w:hAnsi="Times New Roman"/>
            <w:sz w:val="24"/>
            <w:szCs w:val="24"/>
            <w:bdr w:val="none" w:sz="0" w:space="0" w:color="auto" w:frame="1"/>
          </w:rPr>
          <w:t>http://leadershipqb.com/index.php?option=com_content&amp;task=view&amp;id=6933&amp;Itemid=30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val="id-ID"/>
        </w:rPr>
        <w:t xml:space="preserve"> </w:t>
      </w: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Atan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 H. (2009, June 14). </w:t>
      </w:r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Teo-Education.com.</w:t>
      </w:r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 Retrieved January 22, 2013, from Teo-Education.com: </w:t>
      </w:r>
      <w:hyperlink r:id="rId7" w:history="1">
        <w:r w:rsidRPr="0067115D">
          <w:rPr>
            <w:rStyle w:val="Hyperlink"/>
            <w:rFonts w:ascii="Times New Roman" w:eastAsia="Times New Roman" w:hAnsi="Times New Roman"/>
            <w:sz w:val="24"/>
            <w:szCs w:val="24"/>
            <w:bdr w:val="none" w:sz="0" w:space="0" w:color="auto" w:frame="1"/>
          </w:rPr>
          <w:t>http://www.teo-education.com/teo/</w:t>
        </w:r>
      </w:hyperlink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</w:pP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Putri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, G. S. (2020). </w:t>
      </w:r>
      <w:proofErr w:type="gram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WHO 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Resmi</w:t>
      </w:r>
      <w:proofErr w:type="spellEnd"/>
      <w:proofErr w:type="gram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Sebut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Virus Corona Covid-19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Sebagai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Pandemic </w:t>
      </w: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</w:pPr>
      <w:proofErr w:type="gram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Global.</w:t>
      </w:r>
      <w:proofErr w:type="gram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Kopas.Com.</w:t>
      </w:r>
      <w:proofErr w:type="gramEnd"/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Clark, E. (2005, May 1). </w:t>
      </w:r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Designing and implementing an integrated curriculum</w:t>
      </w:r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. Retrieved </w:t>
      </w: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Januari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23, 2013, from Great Ideas: http://great-ideas.org</w:t>
      </w: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proofErr w:type="gram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Drake, S. M., &amp; Burns, R. C. (2004).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Meeting standards through integrated curriculum.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 Alexandria: Association for Supervision and Curriculum Development (ASCD).</w:t>
      </w:r>
    </w:p>
    <w:p w:rsidR="00F117CD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7115D">
        <w:rPr>
          <w:rFonts w:ascii="Times New Roman" w:hAnsi="Times New Roman"/>
          <w:sz w:val="24"/>
          <w:szCs w:val="24"/>
        </w:rPr>
        <w:t>Hardani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dkk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(2020), </w:t>
      </w:r>
      <w:proofErr w:type="spellStart"/>
      <w:r w:rsidRPr="0067115D">
        <w:rPr>
          <w:rFonts w:ascii="Times New Roman" w:hAnsi="Times New Roman"/>
          <w:sz w:val="24"/>
          <w:szCs w:val="24"/>
        </w:rPr>
        <w:t>Metode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Penelitian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Kualitatif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dan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Kuantitatif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Yogyakarta: </w:t>
      </w:r>
      <w:proofErr w:type="spellStart"/>
      <w:r w:rsidRPr="0067115D">
        <w:rPr>
          <w:rFonts w:ascii="Times New Roman" w:hAnsi="Times New Roman"/>
          <w:sz w:val="24"/>
          <w:szCs w:val="24"/>
        </w:rPr>
        <w:t>Pustaka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Imu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15D">
        <w:rPr>
          <w:rFonts w:ascii="Times New Roman" w:hAnsi="Times New Roman"/>
          <w:sz w:val="24"/>
          <w:szCs w:val="24"/>
        </w:rPr>
        <w:t>hal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. 62. 26 </w:t>
      </w:r>
      <w:proofErr w:type="spellStart"/>
      <w:r w:rsidRPr="0067115D">
        <w:rPr>
          <w:rFonts w:ascii="Times New Roman" w:hAnsi="Times New Roman"/>
          <w:sz w:val="24"/>
          <w:szCs w:val="24"/>
        </w:rPr>
        <w:t>Hardani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dkk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15D">
        <w:rPr>
          <w:rFonts w:ascii="Times New Roman" w:hAnsi="Times New Roman"/>
          <w:sz w:val="24"/>
          <w:szCs w:val="24"/>
        </w:rPr>
        <w:t>Op.cit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15D">
        <w:rPr>
          <w:rFonts w:ascii="Times New Roman" w:hAnsi="Times New Roman"/>
          <w:sz w:val="24"/>
          <w:szCs w:val="24"/>
        </w:rPr>
        <w:t>hal</w:t>
      </w:r>
      <w:proofErr w:type="spellEnd"/>
      <w:r w:rsidRPr="0067115D">
        <w:rPr>
          <w:rFonts w:ascii="Times New Roman" w:hAnsi="Times New Roman"/>
          <w:sz w:val="24"/>
          <w:szCs w:val="24"/>
        </w:rPr>
        <w:t>. 54</w:t>
      </w:r>
    </w:p>
    <w:p w:rsidR="00F117CD" w:rsidRPr="00CA1452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Kusumastuti dkk.2020.</w:t>
      </w:r>
      <w:r w:rsidRPr="00CA1452">
        <w:rPr>
          <w:rFonts w:ascii="Times New Roman" w:hAnsi="Times New Roman"/>
          <w:i/>
          <w:sz w:val="24"/>
          <w:szCs w:val="24"/>
          <w:lang w:val="id-ID"/>
        </w:rPr>
        <w:t>Metode Penelitian Kuantitatif</w:t>
      </w:r>
      <w:r>
        <w:rPr>
          <w:rFonts w:ascii="Times New Roman" w:hAnsi="Times New Roman"/>
          <w:sz w:val="24"/>
          <w:szCs w:val="24"/>
          <w:lang w:val="id-ID"/>
        </w:rPr>
        <w:t>.Yogyakarta:Budi Utama</w:t>
      </w:r>
    </w:p>
    <w:p w:rsidR="00F117CD" w:rsidRPr="0067115D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7115D">
        <w:rPr>
          <w:rFonts w:ascii="Times New Roman" w:hAnsi="Times New Roman"/>
          <w:sz w:val="24"/>
          <w:szCs w:val="24"/>
        </w:rPr>
        <w:t xml:space="preserve">Nana </w:t>
      </w:r>
      <w:proofErr w:type="spellStart"/>
      <w:r w:rsidRPr="0067115D">
        <w:rPr>
          <w:rFonts w:ascii="Times New Roman" w:hAnsi="Times New Roman"/>
          <w:sz w:val="24"/>
          <w:szCs w:val="24"/>
        </w:rPr>
        <w:t>Syaodih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Sukmadinata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15D">
        <w:rPr>
          <w:rFonts w:ascii="Times New Roman" w:hAnsi="Times New Roman"/>
          <w:sz w:val="24"/>
          <w:szCs w:val="24"/>
        </w:rPr>
        <w:t>Pengembangan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kurikulum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teori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dan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praktik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(Bandung: </w:t>
      </w:r>
      <w:proofErr w:type="spellStart"/>
      <w:r w:rsidRPr="0067115D">
        <w:rPr>
          <w:rFonts w:ascii="Times New Roman" w:hAnsi="Times New Roman"/>
          <w:sz w:val="24"/>
          <w:szCs w:val="24"/>
        </w:rPr>
        <w:t>Remaja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Rosdakarya</w:t>
      </w:r>
      <w:proofErr w:type="gramStart"/>
      <w:r w:rsidRPr="0067115D">
        <w:rPr>
          <w:rFonts w:ascii="Times New Roman" w:hAnsi="Times New Roman"/>
          <w:sz w:val="24"/>
          <w:szCs w:val="24"/>
        </w:rPr>
        <w:t>,2010</w:t>
      </w:r>
      <w:proofErr w:type="gramEnd"/>
      <w:r w:rsidRPr="0067115D">
        <w:rPr>
          <w:rFonts w:ascii="Times New Roman" w:hAnsi="Times New Roman"/>
          <w:sz w:val="24"/>
          <w:szCs w:val="24"/>
        </w:rPr>
        <w:t>), h. 3</w:t>
      </w:r>
    </w:p>
    <w:p w:rsidR="00F117CD" w:rsidRPr="0067115D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67115D">
        <w:rPr>
          <w:rFonts w:ascii="Times New Roman" w:hAnsi="Times New Roman"/>
          <w:sz w:val="24"/>
          <w:szCs w:val="24"/>
        </w:rPr>
        <w:t xml:space="preserve">Noor, </w:t>
      </w:r>
      <w:proofErr w:type="spellStart"/>
      <w:r w:rsidRPr="0067115D">
        <w:rPr>
          <w:rFonts w:ascii="Times New Roman" w:hAnsi="Times New Roman"/>
          <w:sz w:val="24"/>
          <w:szCs w:val="24"/>
        </w:rPr>
        <w:t>Juliansyah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2011.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Tesis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Disertasi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, Dan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Karya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A1452">
        <w:rPr>
          <w:rFonts w:ascii="Times New Roman" w:hAnsi="Times New Roman"/>
          <w:i/>
          <w:sz w:val="24"/>
          <w:szCs w:val="24"/>
        </w:rPr>
        <w:t>Ilmiah</w:t>
      </w:r>
      <w:proofErr w:type="spellEnd"/>
      <w:r w:rsidRPr="00CA1452">
        <w:rPr>
          <w:rFonts w:ascii="Times New Roman" w:hAnsi="Times New Roman"/>
          <w:i/>
          <w:sz w:val="24"/>
          <w:szCs w:val="24"/>
        </w:rPr>
        <w:t>,</w:t>
      </w:r>
      <w:r w:rsidRPr="0067115D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67115D">
        <w:rPr>
          <w:rFonts w:ascii="Times New Roman" w:hAnsi="Times New Roman"/>
          <w:sz w:val="24"/>
          <w:szCs w:val="24"/>
        </w:rPr>
        <w:t>Kencana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Prenada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Media Group.</w:t>
      </w: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proofErr w:type="spellStart"/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Peraturan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Menteri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Pendidikan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Nasional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Nomor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22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tahun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2006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Tentang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Standar</w:t>
      </w:r>
      <w:proofErr w:type="spellEnd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Isi.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 (2006). Jakarta: </w:t>
      </w: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Lembaran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Negara.</w:t>
      </w:r>
    </w:p>
    <w:p w:rsidR="00F117CD" w:rsidRPr="0067115D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15D">
        <w:rPr>
          <w:rFonts w:ascii="Times New Roman" w:hAnsi="Times New Roman"/>
          <w:sz w:val="24"/>
          <w:szCs w:val="24"/>
        </w:rPr>
        <w:t>Udin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Saefudin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Sa’ud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115D">
        <w:rPr>
          <w:rFonts w:ascii="Times New Roman" w:hAnsi="Times New Roman"/>
          <w:sz w:val="24"/>
          <w:szCs w:val="24"/>
        </w:rPr>
        <w:t>Inovasi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Pendidikan</w:t>
      </w:r>
      <w:proofErr w:type="spellEnd"/>
      <w:proofErr w:type="gramStart"/>
      <w:r w:rsidRPr="0067115D">
        <w:rPr>
          <w:rFonts w:ascii="Times New Roman" w:hAnsi="Times New Roman"/>
          <w:sz w:val="24"/>
          <w:szCs w:val="24"/>
        </w:rPr>
        <w:t>,(</w:t>
      </w:r>
      <w:proofErr w:type="gramEnd"/>
      <w:r w:rsidRPr="0067115D">
        <w:rPr>
          <w:rFonts w:ascii="Times New Roman" w:hAnsi="Times New Roman"/>
          <w:sz w:val="24"/>
          <w:szCs w:val="24"/>
        </w:rPr>
        <w:t xml:space="preserve">Bandung: </w:t>
      </w:r>
      <w:proofErr w:type="spellStart"/>
      <w:r w:rsidRPr="0067115D">
        <w:rPr>
          <w:rFonts w:ascii="Times New Roman" w:hAnsi="Times New Roman"/>
          <w:sz w:val="24"/>
          <w:szCs w:val="24"/>
        </w:rPr>
        <w:t>Alfabeta</w:t>
      </w:r>
      <w:proofErr w:type="spellEnd"/>
      <w:r w:rsidRPr="0067115D">
        <w:rPr>
          <w:rFonts w:ascii="Times New Roman" w:hAnsi="Times New Roman"/>
          <w:sz w:val="24"/>
          <w:szCs w:val="24"/>
        </w:rPr>
        <w:t>, 2012), h.112</w:t>
      </w:r>
    </w:p>
    <w:p w:rsidR="00F117CD" w:rsidRPr="0067115D" w:rsidRDefault="00F117CD" w:rsidP="00F117CD">
      <w:pPr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15D">
        <w:rPr>
          <w:rFonts w:ascii="Times New Roman" w:hAnsi="Times New Roman"/>
          <w:sz w:val="24"/>
          <w:szCs w:val="24"/>
        </w:rPr>
        <w:t>Udin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Saefudin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15D">
        <w:rPr>
          <w:rFonts w:ascii="Times New Roman" w:hAnsi="Times New Roman"/>
          <w:sz w:val="24"/>
          <w:szCs w:val="24"/>
        </w:rPr>
        <w:t>Sa’ud</w:t>
      </w:r>
      <w:proofErr w:type="spellEnd"/>
      <w:r w:rsidRPr="0067115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7115D">
        <w:rPr>
          <w:rFonts w:ascii="Times New Roman" w:hAnsi="Times New Roman"/>
          <w:sz w:val="24"/>
          <w:szCs w:val="24"/>
        </w:rPr>
        <w:t>op.cit</w:t>
      </w:r>
      <w:proofErr w:type="spellEnd"/>
      <w:r w:rsidRPr="0067115D">
        <w:rPr>
          <w:rFonts w:ascii="Times New Roman" w:hAnsi="Times New Roman"/>
          <w:sz w:val="24"/>
          <w:szCs w:val="24"/>
        </w:rPr>
        <w:t>.,</w:t>
      </w:r>
      <w:proofErr w:type="gramEnd"/>
      <w:r w:rsidRPr="0067115D">
        <w:rPr>
          <w:rFonts w:ascii="Times New Roman" w:hAnsi="Times New Roman"/>
          <w:sz w:val="24"/>
          <w:szCs w:val="24"/>
        </w:rPr>
        <w:t xml:space="preserve"> h.116</w:t>
      </w:r>
    </w:p>
    <w:p w:rsidR="00F117C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Style w:val="Hyperlink"/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Venville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, G. (2009, August). </w:t>
      </w:r>
      <w:proofErr w:type="gram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The </w:t>
      </w:r>
      <w:proofErr w:type="spellStart"/>
      <w:r w:rsidRPr="0067115D">
        <w:rPr>
          <w:rFonts w:ascii="Times New Roman" w:eastAsia="Times New Roman" w:hAnsi="Times New Roman"/>
          <w:i/>
          <w:iCs/>
          <w:color w:val="333333"/>
          <w:sz w:val="24"/>
          <w:szCs w:val="24"/>
          <w:bdr w:val="none" w:sz="0" w:space="0" w:color="auto" w:frame="1"/>
        </w:rPr>
        <w:t>Newcritic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Retrieved </w:t>
      </w:r>
      <w:proofErr w:type="spell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Januari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22, 2013, from Disciplinary versus integrated </w:t>
      </w:r>
      <w:proofErr w:type="gram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curriculum :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the challenge for school science: </w:t>
      </w:r>
      <w:hyperlink r:id="rId8" w:history="1">
        <w:r w:rsidRPr="0067115D">
          <w:rPr>
            <w:rStyle w:val="Hyperlink"/>
            <w:rFonts w:ascii="Times New Roman" w:eastAsia="Times New Roman" w:hAnsi="Times New Roman"/>
            <w:sz w:val="24"/>
            <w:szCs w:val="24"/>
            <w:bdr w:val="none" w:sz="0" w:space="0" w:color="auto" w:frame="1"/>
          </w:rPr>
          <w:t>http://www.jas.uwa.edu.au</w:t>
        </w:r>
      </w:hyperlink>
    </w:p>
    <w:p w:rsidR="00F117C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Style w:val="Hyperlink"/>
          <w:rFonts w:ascii="Times New Roman" w:eastAsia="Times New Roman" w:hAnsi="Times New Roman"/>
          <w:sz w:val="24"/>
          <w:szCs w:val="24"/>
          <w:bdr w:val="none" w:sz="0" w:space="0" w:color="auto" w:frame="1"/>
        </w:rPr>
        <w:sectPr w:rsidR="00F117CD" w:rsidSect="00A83FB8">
          <w:headerReference w:type="default" r:id="rId9"/>
          <w:footerReference w:type="default" r:id="rId10"/>
          <w:pgSz w:w="11907" w:h="16840" w:code="9"/>
          <w:pgMar w:top="2268" w:right="1701" w:bottom="1701" w:left="2268" w:header="708" w:footer="708" w:gutter="0"/>
          <w:cols w:space="708"/>
          <w:docGrid w:linePitch="360"/>
        </w:sectPr>
      </w:pPr>
    </w:p>
    <w:p w:rsidR="00F117CD" w:rsidRPr="0067115D" w:rsidRDefault="00F117CD" w:rsidP="00F117CD">
      <w:pPr>
        <w:shd w:val="clear" w:color="auto" w:fill="FFFFFF"/>
        <w:spacing w:after="0" w:line="33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lastRenderedPageBreak/>
        <w:t>Ridwan</w:t>
      </w:r>
      <w:proofErr w:type="spell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67115D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</w:rPr>
        <w:t xml:space="preserve"> (2009).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Rumus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Data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Dalam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Analisis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Statistik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Untuk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>Penelitian</w:t>
      </w:r>
      <w:proofErr w:type="spellEnd"/>
      <w:r w:rsidRPr="0067115D">
        <w:rPr>
          <w:rFonts w:ascii="Times New Roman" w:eastAsia="Times New Roman" w:hAnsi="Times New Roman"/>
          <w:i/>
          <w:color w:val="333333"/>
          <w:sz w:val="24"/>
          <w:szCs w:val="24"/>
          <w:bdr w:val="none" w:sz="0" w:space="0" w:color="auto" w:frame="1"/>
        </w:rPr>
        <w:t xml:space="preserve"> </w:t>
      </w:r>
      <w:r w:rsidRPr="0067115D">
        <w:rPr>
          <w:rFonts w:ascii="Times New Roman" w:hAnsi="Times New Roman"/>
          <w:sz w:val="24"/>
          <w:szCs w:val="24"/>
        </w:rPr>
        <w:t xml:space="preserve">Bandung: </w:t>
      </w:r>
      <w:proofErr w:type="spellStart"/>
      <w:r w:rsidRPr="0067115D">
        <w:rPr>
          <w:rFonts w:ascii="Times New Roman" w:hAnsi="Times New Roman"/>
          <w:sz w:val="24"/>
          <w:szCs w:val="24"/>
        </w:rPr>
        <w:t>Alfabeta</w:t>
      </w:r>
      <w:proofErr w:type="spellEnd"/>
    </w:p>
    <w:p w:rsidR="00F117CD" w:rsidRDefault="00F117CD" w:rsidP="00F117CD"/>
    <w:p w:rsidR="00026024" w:rsidRPr="00F117CD" w:rsidRDefault="00026024" w:rsidP="00F117CD">
      <w:bookmarkStart w:id="0" w:name="_GoBack"/>
      <w:bookmarkEnd w:id="0"/>
    </w:p>
    <w:sectPr w:rsidR="00026024" w:rsidRPr="00F117CD" w:rsidSect="00026024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D" w:rsidRDefault="00F117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117CD" w:rsidRDefault="00F117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B3" w:rsidRDefault="00F117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743B3" w:rsidRDefault="00F117C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CD" w:rsidRDefault="00F117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4F" w:rsidRDefault="00F117CD">
    <w:pPr>
      <w:pStyle w:val="Header"/>
      <w:jc w:val="right"/>
    </w:pPr>
  </w:p>
  <w:p w:rsidR="00165288" w:rsidRDefault="00F11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0AE"/>
    <w:multiLevelType w:val="hybridMultilevel"/>
    <w:tmpl w:val="9CEEDBBE"/>
    <w:lvl w:ilvl="0" w:tplc="BF105108">
      <w:start w:val="1"/>
      <w:numFmt w:val="decimal"/>
      <w:lvlText w:val="%1."/>
      <w:lvlJc w:val="left"/>
      <w:pPr>
        <w:ind w:left="1440" w:hanging="360"/>
      </w:pPr>
    </w:lvl>
    <w:lvl w:ilvl="1" w:tplc="32EABAD6" w:tentative="1">
      <w:start w:val="1"/>
      <w:numFmt w:val="lowerLetter"/>
      <w:lvlText w:val="%2."/>
      <w:lvlJc w:val="left"/>
      <w:pPr>
        <w:ind w:left="2160" w:hanging="360"/>
      </w:pPr>
    </w:lvl>
    <w:lvl w:ilvl="2" w:tplc="20444E98" w:tentative="1">
      <w:start w:val="1"/>
      <w:numFmt w:val="lowerRoman"/>
      <w:lvlText w:val="%3."/>
      <w:lvlJc w:val="right"/>
      <w:pPr>
        <w:ind w:left="2880" w:hanging="180"/>
      </w:pPr>
    </w:lvl>
    <w:lvl w:ilvl="3" w:tplc="A9B4FDDC">
      <w:start w:val="1"/>
      <w:numFmt w:val="decimal"/>
      <w:lvlText w:val="%4."/>
      <w:lvlJc w:val="left"/>
      <w:pPr>
        <w:ind w:left="3600" w:hanging="360"/>
      </w:pPr>
    </w:lvl>
    <w:lvl w:ilvl="4" w:tplc="A9B89C56" w:tentative="1">
      <w:start w:val="1"/>
      <w:numFmt w:val="lowerLetter"/>
      <w:lvlText w:val="%5."/>
      <w:lvlJc w:val="left"/>
      <w:pPr>
        <w:ind w:left="4320" w:hanging="360"/>
      </w:pPr>
    </w:lvl>
    <w:lvl w:ilvl="5" w:tplc="07C42482" w:tentative="1">
      <w:start w:val="1"/>
      <w:numFmt w:val="lowerRoman"/>
      <w:lvlText w:val="%6."/>
      <w:lvlJc w:val="right"/>
      <w:pPr>
        <w:ind w:left="5040" w:hanging="180"/>
      </w:pPr>
    </w:lvl>
    <w:lvl w:ilvl="6" w:tplc="1098E6F4" w:tentative="1">
      <w:start w:val="1"/>
      <w:numFmt w:val="decimal"/>
      <w:lvlText w:val="%7."/>
      <w:lvlJc w:val="left"/>
      <w:pPr>
        <w:ind w:left="5760" w:hanging="360"/>
      </w:pPr>
    </w:lvl>
    <w:lvl w:ilvl="7" w:tplc="C1DA44B2" w:tentative="1">
      <w:start w:val="1"/>
      <w:numFmt w:val="lowerLetter"/>
      <w:lvlText w:val="%8."/>
      <w:lvlJc w:val="left"/>
      <w:pPr>
        <w:ind w:left="6480" w:hanging="360"/>
      </w:pPr>
    </w:lvl>
    <w:lvl w:ilvl="8" w:tplc="EF4247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703E1"/>
    <w:multiLevelType w:val="multilevel"/>
    <w:tmpl w:val="77522A9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ascii="Times New Roman" w:hAnsi="Times New Roman" w:hint="default"/>
        <w:b/>
        <w:sz w:val="24"/>
      </w:rPr>
    </w:lvl>
  </w:abstractNum>
  <w:abstractNum w:abstractNumId="2">
    <w:nsid w:val="1D724583"/>
    <w:multiLevelType w:val="hybridMultilevel"/>
    <w:tmpl w:val="0A26C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71DE"/>
    <w:multiLevelType w:val="hybridMultilevel"/>
    <w:tmpl w:val="98568558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4A19"/>
    <w:multiLevelType w:val="hybridMultilevel"/>
    <w:tmpl w:val="2870C282"/>
    <w:lvl w:ilvl="0" w:tplc="6BDC41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8117C"/>
    <w:multiLevelType w:val="hybridMultilevel"/>
    <w:tmpl w:val="A1BAF182"/>
    <w:lvl w:ilvl="0" w:tplc="04210001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41E3"/>
    <w:multiLevelType w:val="hybridMultilevel"/>
    <w:tmpl w:val="DCAAF096"/>
    <w:lvl w:ilvl="0" w:tplc="22AC9812">
      <w:start w:val="1"/>
      <w:numFmt w:val="decimal"/>
      <w:lvlText w:val="%1."/>
      <w:lvlJc w:val="left"/>
      <w:pPr>
        <w:ind w:left="720" w:hanging="360"/>
      </w:pPr>
    </w:lvl>
    <w:lvl w:ilvl="1" w:tplc="6CE89E48">
      <w:start w:val="1"/>
      <w:numFmt w:val="lowerLetter"/>
      <w:lvlText w:val="%2."/>
      <w:lvlJc w:val="left"/>
      <w:pPr>
        <w:ind w:left="1440" w:hanging="360"/>
      </w:pPr>
    </w:lvl>
    <w:lvl w:ilvl="2" w:tplc="D81EA31E">
      <w:start w:val="1"/>
      <w:numFmt w:val="lowerRoman"/>
      <w:lvlText w:val="%3."/>
      <w:lvlJc w:val="right"/>
      <w:pPr>
        <w:ind w:left="2160" w:hanging="180"/>
      </w:pPr>
    </w:lvl>
    <w:lvl w:ilvl="3" w:tplc="5950DB14" w:tentative="1">
      <w:start w:val="1"/>
      <w:numFmt w:val="decimal"/>
      <w:lvlText w:val="%4."/>
      <w:lvlJc w:val="left"/>
      <w:pPr>
        <w:ind w:left="2880" w:hanging="360"/>
      </w:pPr>
    </w:lvl>
    <w:lvl w:ilvl="4" w:tplc="2D8E0746" w:tentative="1">
      <w:start w:val="1"/>
      <w:numFmt w:val="lowerLetter"/>
      <w:lvlText w:val="%5."/>
      <w:lvlJc w:val="left"/>
      <w:pPr>
        <w:ind w:left="3600" w:hanging="360"/>
      </w:pPr>
    </w:lvl>
    <w:lvl w:ilvl="5" w:tplc="4F587A7A" w:tentative="1">
      <w:start w:val="1"/>
      <w:numFmt w:val="lowerRoman"/>
      <w:lvlText w:val="%6."/>
      <w:lvlJc w:val="right"/>
      <w:pPr>
        <w:ind w:left="4320" w:hanging="180"/>
      </w:pPr>
    </w:lvl>
    <w:lvl w:ilvl="6" w:tplc="067C1AAE" w:tentative="1">
      <w:start w:val="1"/>
      <w:numFmt w:val="decimal"/>
      <w:lvlText w:val="%7."/>
      <w:lvlJc w:val="left"/>
      <w:pPr>
        <w:ind w:left="5040" w:hanging="360"/>
      </w:pPr>
    </w:lvl>
    <w:lvl w:ilvl="7" w:tplc="D5D86C06" w:tentative="1">
      <w:start w:val="1"/>
      <w:numFmt w:val="lowerLetter"/>
      <w:lvlText w:val="%8."/>
      <w:lvlJc w:val="left"/>
      <w:pPr>
        <w:ind w:left="5760" w:hanging="360"/>
      </w:pPr>
    </w:lvl>
    <w:lvl w:ilvl="8" w:tplc="8CAAF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F4656"/>
    <w:multiLevelType w:val="hybridMultilevel"/>
    <w:tmpl w:val="C318211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C072E"/>
    <w:multiLevelType w:val="multilevel"/>
    <w:tmpl w:val="29A28C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4D0424"/>
    <w:multiLevelType w:val="hybridMultilevel"/>
    <w:tmpl w:val="0032E370"/>
    <w:lvl w:ilvl="0" w:tplc="10FA841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7684F"/>
    <w:multiLevelType w:val="hybridMultilevel"/>
    <w:tmpl w:val="3F864896"/>
    <w:lvl w:ilvl="0" w:tplc="AA8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93CCD"/>
    <w:multiLevelType w:val="hybridMultilevel"/>
    <w:tmpl w:val="A614FB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21AC3"/>
    <w:multiLevelType w:val="hybridMultilevel"/>
    <w:tmpl w:val="26887506"/>
    <w:lvl w:ilvl="0" w:tplc="1AA0E1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81A7B"/>
    <w:multiLevelType w:val="hybridMultilevel"/>
    <w:tmpl w:val="7228F3E4"/>
    <w:lvl w:ilvl="0" w:tplc="8D8479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47205846"/>
    <w:multiLevelType w:val="hybridMultilevel"/>
    <w:tmpl w:val="B9F6BA1E"/>
    <w:lvl w:ilvl="0" w:tplc="D8F6D8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D52E5"/>
    <w:multiLevelType w:val="hybridMultilevel"/>
    <w:tmpl w:val="6FEE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707A8"/>
    <w:multiLevelType w:val="hybridMultilevel"/>
    <w:tmpl w:val="2E0A85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47FD4"/>
    <w:multiLevelType w:val="hybridMultilevel"/>
    <w:tmpl w:val="8092F0BA"/>
    <w:lvl w:ilvl="0" w:tplc="CCA20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3F71CB"/>
    <w:multiLevelType w:val="multilevel"/>
    <w:tmpl w:val="B810C0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7D95E0B"/>
    <w:multiLevelType w:val="hybridMultilevel"/>
    <w:tmpl w:val="E99A5020"/>
    <w:lvl w:ilvl="0" w:tplc="BA387B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B7C6D8C"/>
    <w:multiLevelType w:val="hybridMultilevel"/>
    <w:tmpl w:val="EA36A78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080F60"/>
    <w:multiLevelType w:val="multilevel"/>
    <w:tmpl w:val="669AB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89194F"/>
    <w:multiLevelType w:val="hybridMultilevel"/>
    <w:tmpl w:val="554A586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659D4"/>
    <w:multiLevelType w:val="hybridMultilevel"/>
    <w:tmpl w:val="A6C459FE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4FE"/>
    <w:multiLevelType w:val="hybridMultilevel"/>
    <w:tmpl w:val="B1CC7C14"/>
    <w:lvl w:ilvl="0" w:tplc="CFB28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29315D"/>
    <w:multiLevelType w:val="hybridMultilevel"/>
    <w:tmpl w:val="B8F632F4"/>
    <w:lvl w:ilvl="0" w:tplc="BEE60896">
      <w:start w:val="1"/>
      <w:numFmt w:val="decimal"/>
      <w:lvlText w:val="%1)"/>
      <w:lvlJc w:val="left"/>
      <w:pPr>
        <w:ind w:left="360" w:hanging="360"/>
      </w:pPr>
    </w:lvl>
    <w:lvl w:ilvl="1" w:tplc="CCBCE964">
      <w:start w:val="1"/>
      <w:numFmt w:val="lowerLetter"/>
      <w:lvlText w:val="%2."/>
      <w:lvlJc w:val="left"/>
      <w:pPr>
        <w:ind w:left="1080" w:hanging="360"/>
      </w:pPr>
    </w:lvl>
    <w:lvl w:ilvl="2" w:tplc="609CC51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E42271BA">
      <w:start w:val="1"/>
      <w:numFmt w:val="decimal"/>
      <w:lvlText w:val="(%4)"/>
      <w:lvlJc w:val="left"/>
      <w:pPr>
        <w:ind w:left="3330" w:hanging="1170"/>
      </w:pPr>
      <w:rPr>
        <w:rFonts w:hint="default"/>
      </w:rPr>
    </w:lvl>
    <w:lvl w:ilvl="4" w:tplc="48DEBC04" w:tentative="1">
      <w:start w:val="1"/>
      <w:numFmt w:val="lowerLetter"/>
      <w:lvlText w:val="%5."/>
      <w:lvlJc w:val="left"/>
      <w:pPr>
        <w:ind w:left="3240" w:hanging="360"/>
      </w:pPr>
    </w:lvl>
    <w:lvl w:ilvl="5" w:tplc="87368E34" w:tentative="1">
      <w:start w:val="1"/>
      <w:numFmt w:val="lowerRoman"/>
      <w:lvlText w:val="%6."/>
      <w:lvlJc w:val="right"/>
      <w:pPr>
        <w:ind w:left="3960" w:hanging="180"/>
      </w:pPr>
    </w:lvl>
    <w:lvl w:ilvl="6" w:tplc="CC3E0630" w:tentative="1">
      <w:start w:val="1"/>
      <w:numFmt w:val="decimal"/>
      <w:lvlText w:val="%7."/>
      <w:lvlJc w:val="left"/>
      <w:pPr>
        <w:ind w:left="4680" w:hanging="360"/>
      </w:pPr>
    </w:lvl>
    <w:lvl w:ilvl="7" w:tplc="9D86865E" w:tentative="1">
      <w:start w:val="1"/>
      <w:numFmt w:val="lowerLetter"/>
      <w:lvlText w:val="%8."/>
      <w:lvlJc w:val="left"/>
      <w:pPr>
        <w:ind w:left="5400" w:hanging="360"/>
      </w:pPr>
    </w:lvl>
    <w:lvl w:ilvl="8" w:tplc="6DE8D8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7979D7"/>
    <w:multiLevelType w:val="hybridMultilevel"/>
    <w:tmpl w:val="088A1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B445DE"/>
    <w:multiLevelType w:val="hybridMultilevel"/>
    <w:tmpl w:val="8D4E6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D3935"/>
    <w:multiLevelType w:val="hybridMultilevel"/>
    <w:tmpl w:val="31FC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31BC5"/>
    <w:multiLevelType w:val="hybridMultilevel"/>
    <w:tmpl w:val="E09C8400"/>
    <w:lvl w:ilvl="0" w:tplc="04090011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67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6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309F6"/>
    <w:multiLevelType w:val="hybridMultilevel"/>
    <w:tmpl w:val="B280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8"/>
  </w:num>
  <w:num w:numId="5">
    <w:abstractNumId w:val="10"/>
  </w:num>
  <w:num w:numId="6">
    <w:abstractNumId w:val="16"/>
  </w:num>
  <w:num w:numId="7">
    <w:abstractNumId w:val="21"/>
  </w:num>
  <w:num w:numId="8">
    <w:abstractNumId w:val="1"/>
  </w:num>
  <w:num w:numId="9">
    <w:abstractNumId w:val="30"/>
  </w:num>
  <w:num w:numId="10">
    <w:abstractNumId w:val="2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0"/>
  </w:num>
  <w:num w:numId="16">
    <w:abstractNumId w:val="26"/>
  </w:num>
  <w:num w:numId="17">
    <w:abstractNumId w:val="6"/>
  </w:num>
  <w:num w:numId="18">
    <w:abstractNumId w:val="20"/>
  </w:num>
  <w:num w:numId="19">
    <w:abstractNumId w:val="3"/>
  </w:num>
  <w:num w:numId="20">
    <w:abstractNumId w:val="11"/>
  </w:num>
  <w:num w:numId="21">
    <w:abstractNumId w:val="7"/>
  </w:num>
  <w:num w:numId="22">
    <w:abstractNumId w:val="22"/>
  </w:num>
  <w:num w:numId="23">
    <w:abstractNumId w:val="25"/>
  </w:num>
  <w:num w:numId="24">
    <w:abstractNumId w:val="27"/>
  </w:num>
  <w:num w:numId="25">
    <w:abstractNumId w:val="28"/>
  </w:num>
  <w:num w:numId="26">
    <w:abstractNumId w:val="14"/>
  </w:num>
  <w:num w:numId="27">
    <w:abstractNumId w:val="19"/>
  </w:num>
  <w:num w:numId="28">
    <w:abstractNumId w:val="4"/>
  </w:num>
  <w:num w:numId="29">
    <w:abstractNumId w:val="12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24"/>
    <w:rsid w:val="00026024"/>
    <w:rsid w:val="001D62F6"/>
    <w:rsid w:val="0020360D"/>
    <w:rsid w:val="00381706"/>
    <w:rsid w:val="004F0AC2"/>
    <w:rsid w:val="006A2FD9"/>
    <w:rsid w:val="00815CF2"/>
    <w:rsid w:val="0095022D"/>
    <w:rsid w:val="009B7209"/>
    <w:rsid w:val="00AB58ED"/>
    <w:rsid w:val="00C973A3"/>
    <w:rsid w:val="00F1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973A3"/>
    <w:pPr>
      <w:widowControl w:val="0"/>
      <w:autoSpaceDE w:val="0"/>
      <w:autoSpaceDN w:val="0"/>
      <w:spacing w:after="0" w:line="240" w:lineRule="auto"/>
      <w:ind w:left="14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semiHidden/>
    <w:unhideWhenUsed/>
    <w:rsid w:val="006A2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3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36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3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F11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2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C973A3"/>
    <w:pPr>
      <w:widowControl w:val="0"/>
      <w:autoSpaceDE w:val="0"/>
      <w:autoSpaceDN w:val="0"/>
      <w:spacing w:after="0" w:line="240" w:lineRule="auto"/>
      <w:ind w:left="148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CF2"/>
    <w:rPr>
      <w:rFonts w:ascii="Courier New" w:eastAsia="Times New Roman" w:hAnsi="Courier New" w:cs="Times New Roman"/>
      <w:sz w:val="20"/>
      <w:szCs w:val="20"/>
      <w:lang w:val="id-ID" w:eastAsia="id-ID"/>
    </w:rPr>
  </w:style>
  <w:style w:type="character" w:customStyle="1" w:styleId="y2iqfc">
    <w:name w:val="y2iqfc"/>
    <w:rsid w:val="00815CF2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Heading 11"/>
    <w:basedOn w:val="Normal"/>
    <w:link w:val="ListParagraphChar"/>
    <w:uiPriority w:val="34"/>
    <w:qFormat/>
    <w:rsid w:val="004F0AC2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Heading 11 Char"/>
    <w:link w:val="ListParagraph"/>
    <w:uiPriority w:val="34"/>
    <w:qFormat/>
    <w:locked/>
    <w:rsid w:val="004F0AC2"/>
    <w:rPr>
      <w:rFonts w:ascii="Calibri" w:eastAsia="Calibri" w:hAnsi="Calibri" w:cs="Times New Roman"/>
      <w:sz w:val="20"/>
      <w:szCs w:val="20"/>
      <w:lang w:eastAsia="x-none"/>
    </w:rPr>
  </w:style>
  <w:style w:type="paragraph" w:styleId="NoSpacing">
    <w:name w:val="No Spacing"/>
    <w:uiPriority w:val="1"/>
    <w:qFormat/>
    <w:rsid w:val="004F0AC2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AC2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973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C973A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3A3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uiPriority w:val="99"/>
    <w:semiHidden/>
    <w:unhideWhenUsed/>
    <w:rsid w:val="006A2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03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36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36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F11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.uwa.edu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o-education.com/te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dershipqb.com/index.php?option=com_content&amp;task=view&amp;id=6933&amp;Itemid=30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2021-08-26T07:11:00Z</dcterms:created>
  <dcterms:modified xsi:type="dcterms:W3CDTF">2021-08-26T07:11:00Z</dcterms:modified>
</cp:coreProperties>
</file>