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E9D" w:rsidRDefault="00032E9D">
      <w:pPr>
        <w:pStyle w:val="BodyText"/>
        <w:spacing w:before="87"/>
        <w:rPr>
          <w:sz w:val="28"/>
        </w:rPr>
      </w:pPr>
      <w:bookmarkStart w:id="0" w:name="_GoBack"/>
      <w:bookmarkEnd w:id="0"/>
    </w:p>
    <w:p w:rsidR="00032E9D" w:rsidRDefault="00745E3C">
      <w:pPr>
        <w:pStyle w:val="Heading1"/>
        <w:spacing w:line="259" w:lineRule="auto"/>
        <w:ind w:right="849"/>
      </w:pPr>
      <w:r>
        <w:t>PENGARUH</w:t>
      </w:r>
      <w:r>
        <w:rPr>
          <w:spacing w:val="-15"/>
        </w:rPr>
        <w:t xml:space="preserve"> </w:t>
      </w:r>
      <w:r>
        <w:t>KETERAMPILAN</w:t>
      </w:r>
      <w:r>
        <w:rPr>
          <w:spacing w:val="-14"/>
        </w:rPr>
        <w:t xml:space="preserve"> </w:t>
      </w:r>
      <w:r>
        <w:t>WIRAUSAHA</w:t>
      </w:r>
      <w:r>
        <w:rPr>
          <w:spacing w:val="-14"/>
        </w:rPr>
        <w:t xml:space="preserve"> </w:t>
      </w:r>
      <w:r>
        <w:t>DAN KEUNGGULAN BERSAING TERHADAP KEBERHASILAN USAHA PADA UMKM KULINER DI CENTRAL PASAR</w:t>
      </w:r>
    </w:p>
    <w:p w:rsidR="00032E9D" w:rsidRDefault="00745E3C">
      <w:pPr>
        <w:spacing w:line="321" w:lineRule="exact"/>
        <w:ind w:left="2758" w:right="2309"/>
        <w:jc w:val="center"/>
        <w:rPr>
          <w:b/>
          <w:sz w:val="28"/>
        </w:rPr>
      </w:pPr>
      <w:r>
        <w:rPr>
          <w:b/>
          <w:spacing w:val="-2"/>
          <w:sz w:val="28"/>
        </w:rPr>
        <w:t>MEDAN</w:t>
      </w:r>
    </w:p>
    <w:p w:rsidR="00032E9D" w:rsidRDefault="00032E9D">
      <w:pPr>
        <w:pStyle w:val="BodyText"/>
        <w:spacing w:before="298"/>
        <w:rPr>
          <w:b/>
          <w:sz w:val="28"/>
        </w:rPr>
      </w:pPr>
    </w:p>
    <w:p w:rsidR="00032E9D" w:rsidRDefault="00745E3C">
      <w:pPr>
        <w:spacing w:line="266" w:lineRule="auto"/>
        <w:ind w:left="2732" w:right="2309"/>
        <w:jc w:val="center"/>
        <w:rPr>
          <w:b/>
          <w:sz w:val="24"/>
        </w:rPr>
      </w:pPr>
      <w:r>
        <w:rPr>
          <w:b/>
          <w:sz w:val="24"/>
          <w:u w:val="single"/>
        </w:rPr>
        <w:t>MUHAMMAD</w:t>
      </w:r>
      <w:r>
        <w:rPr>
          <w:b/>
          <w:spacing w:val="-15"/>
          <w:sz w:val="24"/>
          <w:u w:val="single"/>
        </w:rPr>
        <w:t xml:space="preserve"> </w:t>
      </w:r>
      <w:r>
        <w:rPr>
          <w:b/>
          <w:sz w:val="24"/>
          <w:u w:val="single"/>
        </w:rPr>
        <w:t>AL</w:t>
      </w:r>
      <w:r>
        <w:rPr>
          <w:b/>
          <w:spacing w:val="-15"/>
          <w:sz w:val="24"/>
          <w:u w:val="single"/>
        </w:rPr>
        <w:t xml:space="preserve"> </w:t>
      </w:r>
      <w:r>
        <w:rPr>
          <w:b/>
          <w:sz w:val="24"/>
          <w:u w:val="single"/>
        </w:rPr>
        <w:t>HUDAWI</w:t>
      </w:r>
      <w:r>
        <w:rPr>
          <w:b/>
          <w:sz w:val="24"/>
        </w:rPr>
        <w:t xml:space="preserve"> NPM: 223114096</w:t>
      </w:r>
    </w:p>
    <w:p w:rsidR="00032E9D" w:rsidRDefault="00745E3C">
      <w:pPr>
        <w:pStyle w:val="Heading1"/>
        <w:spacing w:before="249"/>
        <w:ind w:left="2737"/>
      </w:pPr>
      <w:r>
        <w:rPr>
          <w:spacing w:val="-2"/>
        </w:rPr>
        <w:t>ABSTRAK</w:t>
      </w:r>
    </w:p>
    <w:p w:rsidR="00032E9D" w:rsidRDefault="00032E9D">
      <w:pPr>
        <w:pStyle w:val="BodyText"/>
        <w:rPr>
          <w:b/>
          <w:sz w:val="28"/>
        </w:rPr>
      </w:pPr>
    </w:p>
    <w:p w:rsidR="00032E9D" w:rsidRDefault="00745E3C">
      <w:pPr>
        <w:pStyle w:val="BodyText"/>
        <w:ind w:left="568" w:right="140" w:firstLine="720"/>
        <w:jc w:val="both"/>
      </w:pPr>
      <w:r>
        <w:t>Penelitian ini bertujuan untuk menganalisis pengaruh keterampilan wirausaha dan keunggulan bersaing terhadap keberhasilan usaha pada pelaku UMKM kuliner di Central Pasar Medan. Penelitian ini menggunakan pendekatan kuantitatif dengan metode survei terhadap</w:t>
      </w:r>
      <w:r>
        <w:t xml:space="preserve"> 60 responden pelaku UMKM. Variabel independen dalam penelitian ini terdiri dari keterampilan wirausaha (X1) dan keunggulan</w:t>
      </w:r>
      <w:r>
        <w:rPr>
          <w:spacing w:val="-12"/>
        </w:rPr>
        <w:t xml:space="preserve"> </w:t>
      </w:r>
      <w:r>
        <w:t>bersaing</w:t>
      </w:r>
      <w:r>
        <w:rPr>
          <w:spacing w:val="-11"/>
        </w:rPr>
        <w:t xml:space="preserve"> </w:t>
      </w:r>
      <w:r>
        <w:t>(X2),</w:t>
      </w:r>
      <w:r>
        <w:rPr>
          <w:spacing w:val="-12"/>
        </w:rPr>
        <w:t xml:space="preserve"> </w:t>
      </w:r>
      <w:r>
        <w:t>sedangkan</w:t>
      </w:r>
      <w:r>
        <w:rPr>
          <w:spacing w:val="-11"/>
        </w:rPr>
        <w:t xml:space="preserve"> </w:t>
      </w:r>
      <w:r>
        <w:t>variabel</w:t>
      </w:r>
      <w:r>
        <w:rPr>
          <w:spacing w:val="-11"/>
        </w:rPr>
        <w:t xml:space="preserve"> </w:t>
      </w:r>
      <w:r>
        <w:t>dependen</w:t>
      </w:r>
      <w:r>
        <w:rPr>
          <w:spacing w:val="-11"/>
        </w:rPr>
        <w:t xml:space="preserve"> </w:t>
      </w:r>
      <w:r>
        <w:t>adalah</w:t>
      </w:r>
      <w:r>
        <w:rPr>
          <w:spacing w:val="-12"/>
        </w:rPr>
        <w:t xml:space="preserve"> </w:t>
      </w:r>
      <w:r>
        <w:t>keberhasilan</w:t>
      </w:r>
      <w:r>
        <w:rPr>
          <w:spacing w:val="-11"/>
        </w:rPr>
        <w:t xml:space="preserve"> </w:t>
      </w:r>
      <w:r>
        <w:rPr>
          <w:spacing w:val="-2"/>
        </w:rPr>
        <w:t>usaha</w:t>
      </w:r>
    </w:p>
    <w:p w:rsidR="00032E9D" w:rsidRDefault="00745E3C">
      <w:pPr>
        <w:pStyle w:val="BodyText"/>
        <w:ind w:left="568" w:right="140"/>
        <w:jc w:val="both"/>
      </w:pPr>
      <w:r>
        <w:t>(Y).</w:t>
      </w:r>
      <w:r>
        <w:rPr>
          <w:spacing w:val="-13"/>
        </w:rPr>
        <w:t xml:space="preserve"> </w:t>
      </w:r>
      <w:r>
        <w:t>Analisis</w:t>
      </w:r>
      <w:r>
        <w:rPr>
          <w:spacing w:val="-12"/>
        </w:rPr>
        <w:t xml:space="preserve"> </w:t>
      </w:r>
      <w:r>
        <w:t>data</w:t>
      </w:r>
      <w:r>
        <w:rPr>
          <w:spacing w:val="-13"/>
        </w:rPr>
        <w:t xml:space="preserve"> </w:t>
      </w:r>
      <w:r>
        <w:t>dilakukan</w:t>
      </w:r>
      <w:r>
        <w:rPr>
          <w:spacing w:val="-13"/>
        </w:rPr>
        <w:t xml:space="preserve"> </w:t>
      </w:r>
      <w:r>
        <w:t>menggunakan</w:t>
      </w:r>
      <w:r>
        <w:rPr>
          <w:spacing w:val="-13"/>
        </w:rPr>
        <w:t xml:space="preserve"> </w:t>
      </w:r>
      <w:r>
        <w:t>regresi</w:t>
      </w:r>
      <w:r>
        <w:rPr>
          <w:spacing w:val="-12"/>
        </w:rPr>
        <w:t xml:space="preserve"> </w:t>
      </w:r>
      <w:r>
        <w:t>linear</w:t>
      </w:r>
      <w:r>
        <w:rPr>
          <w:spacing w:val="-13"/>
        </w:rPr>
        <w:t xml:space="preserve"> </w:t>
      </w:r>
      <w:r>
        <w:t>bergand</w:t>
      </w:r>
      <w:r>
        <w:t>a</w:t>
      </w:r>
      <w:r>
        <w:rPr>
          <w:spacing w:val="-14"/>
        </w:rPr>
        <w:t xml:space="preserve"> </w:t>
      </w:r>
      <w:r>
        <w:t>untuk</w:t>
      </w:r>
      <w:r>
        <w:rPr>
          <w:spacing w:val="-12"/>
        </w:rPr>
        <w:t xml:space="preserve"> </w:t>
      </w:r>
      <w:r>
        <w:t>mengukur pengaruh secara parsial maupun simultan antar variabel.</w:t>
      </w:r>
    </w:p>
    <w:p w:rsidR="00032E9D" w:rsidRDefault="00745E3C">
      <w:pPr>
        <w:pStyle w:val="BodyText"/>
        <w:ind w:left="568" w:right="139" w:firstLine="720"/>
        <w:jc w:val="both"/>
      </w:pPr>
      <w:r>
        <w:t>Hasil analisis menunjukkan bahwa secara parsial, keterampilan wirausaha tidak</w:t>
      </w:r>
      <w:r>
        <w:rPr>
          <w:spacing w:val="-13"/>
        </w:rPr>
        <w:t xml:space="preserve"> </w:t>
      </w:r>
      <w:r>
        <w:t>berpengaruh</w:t>
      </w:r>
      <w:r>
        <w:rPr>
          <w:spacing w:val="-13"/>
        </w:rPr>
        <w:t xml:space="preserve"> </w:t>
      </w:r>
      <w:r>
        <w:t>signifikan</w:t>
      </w:r>
      <w:r>
        <w:rPr>
          <w:spacing w:val="-13"/>
        </w:rPr>
        <w:t xml:space="preserve"> </w:t>
      </w:r>
      <w:r>
        <w:t>terhadap</w:t>
      </w:r>
      <w:r>
        <w:rPr>
          <w:spacing w:val="-13"/>
        </w:rPr>
        <w:t xml:space="preserve"> </w:t>
      </w:r>
      <w:r>
        <w:t>keberhasilan</w:t>
      </w:r>
      <w:r>
        <w:rPr>
          <w:spacing w:val="-13"/>
        </w:rPr>
        <w:t xml:space="preserve"> </w:t>
      </w:r>
      <w:r>
        <w:t>usaha,</w:t>
      </w:r>
      <w:r>
        <w:rPr>
          <w:spacing w:val="-13"/>
        </w:rPr>
        <w:t xml:space="preserve"> </w:t>
      </w:r>
      <w:r>
        <w:t>dengan</w:t>
      </w:r>
      <w:r>
        <w:rPr>
          <w:spacing w:val="-13"/>
        </w:rPr>
        <w:t xml:space="preserve"> </w:t>
      </w:r>
      <w:r>
        <w:t>nilai</w:t>
      </w:r>
      <w:r>
        <w:rPr>
          <w:spacing w:val="-12"/>
        </w:rPr>
        <w:t xml:space="preserve"> </w:t>
      </w:r>
      <w:r>
        <w:t>signifikansi 0,139 (&gt;</w:t>
      </w:r>
      <w:r>
        <w:t xml:space="preserve"> 0,05), meskipun arah hubungannya positif. Sebaliknya, keunggulan bersaing memiliki pengaruh signifikan terhadap keberhasilan usaha dengan nilai signifikansi 0,000 dan koefisien regresi sebesar 0,560. Secara simultan, kedua variabel independen tersebut ber</w:t>
      </w:r>
      <w:r>
        <w:t>pengaruh signifikan terhadap keberhasilan usaha, dengan nilai determinasi (R²) sebesar 0,654 atau 65,4%. Temuan ini menegaskan pentingnya peningkatan keunggulan bersaing, seperti kualitas produk dan responsivitas pasar, untuk mendorong keberhasilan UMKM.</w:t>
      </w:r>
    </w:p>
    <w:p w:rsidR="00032E9D" w:rsidRDefault="00032E9D">
      <w:pPr>
        <w:pStyle w:val="BodyText"/>
        <w:spacing w:before="3"/>
      </w:pPr>
    </w:p>
    <w:p w:rsidR="00032E9D" w:rsidRDefault="00745E3C">
      <w:pPr>
        <w:pStyle w:val="BodyText"/>
        <w:tabs>
          <w:tab w:val="left" w:pos="2071"/>
        </w:tabs>
        <w:ind w:left="568" w:right="142"/>
      </w:pPr>
      <w:r>
        <w:rPr>
          <w:b/>
        </w:rPr>
        <w:t>Kata</w:t>
      </w:r>
      <w:r>
        <w:rPr>
          <w:b/>
          <w:spacing w:val="40"/>
        </w:rPr>
        <w:t xml:space="preserve"> </w:t>
      </w:r>
      <w:r>
        <w:rPr>
          <w:b/>
        </w:rPr>
        <w:t>Kunci</w:t>
      </w:r>
      <w:r>
        <w:rPr>
          <w:b/>
        </w:rPr>
        <w:tab/>
        <w:t>:</w:t>
      </w:r>
      <w:r>
        <w:rPr>
          <w:b/>
          <w:spacing w:val="40"/>
        </w:rPr>
        <w:t xml:space="preserve"> </w:t>
      </w:r>
      <w:r>
        <w:t>Keterampilan</w:t>
      </w:r>
      <w:r>
        <w:rPr>
          <w:spacing w:val="40"/>
        </w:rPr>
        <w:t xml:space="preserve"> </w:t>
      </w:r>
      <w:r>
        <w:t>Wirausaha,</w:t>
      </w:r>
      <w:r>
        <w:rPr>
          <w:spacing w:val="40"/>
        </w:rPr>
        <w:t xml:space="preserve"> </w:t>
      </w:r>
      <w:r>
        <w:t>Keunggulan</w:t>
      </w:r>
      <w:r>
        <w:rPr>
          <w:spacing w:val="40"/>
        </w:rPr>
        <w:t xml:space="preserve"> </w:t>
      </w:r>
      <w:r>
        <w:t>Bersaing,</w:t>
      </w:r>
      <w:r>
        <w:rPr>
          <w:spacing w:val="40"/>
        </w:rPr>
        <w:t xml:space="preserve"> </w:t>
      </w:r>
      <w:r>
        <w:t>Keberhasilan Usaha, UMKM.</w:t>
      </w:r>
    </w:p>
    <w:p w:rsidR="00032E9D" w:rsidRDefault="00032E9D">
      <w:pPr>
        <w:pStyle w:val="BodyText"/>
        <w:sectPr w:rsidR="00032E9D">
          <w:footerReference w:type="default" r:id="rId6"/>
          <w:type w:val="continuous"/>
          <w:pgSz w:w="11910" w:h="16840"/>
          <w:pgMar w:top="1920" w:right="1559" w:bottom="1720" w:left="1700" w:header="0" w:footer="1522" w:gutter="0"/>
          <w:pgNumType w:start="3"/>
          <w:cols w:space="720"/>
        </w:sectPr>
      </w:pPr>
    </w:p>
    <w:p w:rsidR="00032E9D" w:rsidRDefault="00032E9D">
      <w:pPr>
        <w:pStyle w:val="BodyText"/>
        <w:spacing w:before="87"/>
        <w:rPr>
          <w:sz w:val="28"/>
        </w:rPr>
      </w:pPr>
    </w:p>
    <w:p w:rsidR="00032E9D" w:rsidRDefault="00745E3C">
      <w:pPr>
        <w:spacing w:line="259" w:lineRule="auto"/>
        <w:ind w:left="942" w:right="496"/>
        <w:jc w:val="center"/>
        <w:rPr>
          <w:b/>
          <w:i/>
          <w:sz w:val="28"/>
        </w:rPr>
      </w:pPr>
      <w:r>
        <w:rPr>
          <w:b/>
          <w:i/>
          <w:sz w:val="28"/>
        </w:rPr>
        <w:t>THE</w:t>
      </w:r>
      <w:r>
        <w:rPr>
          <w:b/>
          <w:i/>
          <w:spacing w:val="-10"/>
          <w:sz w:val="28"/>
        </w:rPr>
        <w:t xml:space="preserve"> </w:t>
      </w:r>
      <w:r>
        <w:rPr>
          <w:b/>
          <w:i/>
          <w:sz w:val="28"/>
        </w:rPr>
        <w:t>INFLUENCE</w:t>
      </w:r>
      <w:r>
        <w:rPr>
          <w:b/>
          <w:i/>
          <w:spacing w:val="-10"/>
          <w:sz w:val="28"/>
        </w:rPr>
        <w:t xml:space="preserve"> </w:t>
      </w:r>
      <w:r>
        <w:rPr>
          <w:b/>
          <w:i/>
          <w:sz w:val="28"/>
        </w:rPr>
        <w:t>OF</w:t>
      </w:r>
      <w:r>
        <w:rPr>
          <w:b/>
          <w:i/>
          <w:spacing w:val="-7"/>
          <w:sz w:val="28"/>
        </w:rPr>
        <w:t xml:space="preserve"> </w:t>
      </w:r>
      <w:r>
        <w:rPr>
          <w:b/>
          <w:i/>
          <w:sz w:val="28"/>
        </w:rPr>
        <w:t>ENTREPRENEURIAL</w:t>
      </w:r>
      <w:r>
        <w:rPr>
          <w:b/>
          <w:i/>
          <w:spacing w:val="-6"/>
          <w:sz w:val="28"/>
        </w:rPr>
        <w:t xml:space="preserve"> </w:t>
      </w:r>
      <w:r>
        <w:rPr>
          <w:b/>
          <w:i/>
          <w:sz w:val="28"/>
        </w:rPr>
        <w:t>SKILLS</w:t>
      </w:r>
      <w:r>
        <w:rPr>
          <w:b/>
          <w:i/>
          <w:spacing w:val="-7"/>
          <w:sz w:val="28"/>
        </w:rPr>
        <w:t xml:space="preserve"> </w:t>
      </w:r>
      <w:r>
        <w:rPr>
          <w:b/>
          <w:i/>
          <w:sz w:val="28"/>
        </w:rPr>
        <w:t>AND COMPETITIVE ADVANTAGE ON BUSINESS SUCCESS IN CULINARY MSMEs AT CENTRAL</w:t>
      </w:r>
    </w:p>
    <w:p w:rsidR="00032E9D" w:rsidRDefault="00745E3C">
      <w:pPr>
        <w:spacing w:line="320" w:lineRule="exact"/>
        <w:ind w:left="2758" w:right="2309"/>
        <w:jc w:val="center"/>
        <w:rPr>
          <w:b/>
          <w:i/>
          <w:sz w:val="28"/>
        </w:rPr>
      </w:pPr>
      <w:r>
        <w:rPr>
          <w:b/>
          <w:i/>
          <w:sz w:val="28"/>
        </w:rPr>
        <w:t>PASAR</w:t>
      </w:r>
      <w:r>
        <w:rPr>
          <w:b/>
          <w:i/>
          <w:spacing w:val="-1"/>
          <w:sz w:val="28"/>
        </w:rPr>
        <w:t xml:space="preserve"> </w:t>
      </w:r>
      <w:r>
        <w:rPr>
          <w:b/>
          <w:i/>
          <w:spacing w:val="-2"/>
          <w:sz w:val="28"/>
        </w:rPr>
        <w:t>MEDAN</w:t>
      </w:r>
    </w:p>
    <w:p w:rsidR="00032E9D" w:rsidRDefault="00032E9D">
      <w:pPr>
        <w:pStyle w:val="BodyText"/>
        <w:spacing w:before="298"/>
        <w:rPr>
          <w:b/>
          <w:i/>
          <w:sz w:val="28"/>
        </w:rPr>
      </w:pPr>
    </w:p>
    <w:p w:rsidR="00032E9D" w:rsidRDefault="00745E3C">
      <w:pPr>
        <w:spacing w:line="268" w:lineRule="auto"/>
        <w:ind w:left="2732" w:right="2309"/>
        <w:jc w:val="center"/>
        <w:rPr>
          <w:b/>
          <w:sz w:val="24"/>
        </w:rPr>
      </w:pPr>
      <w:r>
        <w:rPr>
          <w:b/>
          <w:sz w:val="24"/>
          <w:u w:val="single"/>
        </w:rPr>
        <w:t>MUHAMMAD</w:t>
      </w:r>
      <w:r>
        <w:rPr>
          <w:b/>
          <w:spacing w:val="-15"/>
          <w:sz w:val="24"/>
          <w:u w:val="single"/>
        </w:rPr>
        <w:t xml:space="preserve"> </w:t>
      </w:r>
      <w:r>
        <w:rPr>
          <w:b/>
          <w:sz w:val="24"/>
          <w:u w:val="single"/>
        </w:rPr>
        <w:t>AL</w:t>
      </w:r>
      <w:r>
        <w:rPr>
          <w:b/>
          <w:spacing w:val="-15"/>
          <w:sz w:val="24"/>
          <w:u w:val="single"/>
        </w:rPr>
        <w:t xml:space="preserve"> </w:t>
      </w:r>
      <w:r>
        <w:rPr>
          <w:b/>
          <w:sz w:val="24"/>
          <w:u w:val="single"/>
        </w:rPr>
        <w:t>HUDAWI</w:t>
      </w:r>
      <w:r>
        <w:rPr>
          <w:b/>
          <w:sz w:val="24"/>
        </w:rPr>
        <w:t xml:space="preserve"> NPM: 223114096</w:t>
      </w:r>
    </w:p>
    <w:p w:rsidR="00032E9D" w:rsidRDefault="00745E3C">
      <w:pPr>
        <w:pStyle w:val="Heading1"/>
        <w:spacing w:before="245"/>
        <w:ind w:left="2735"/>
      </w:pPr>
      <w:r>
        <w:rPr>
          <w:spacing w:val="-2"/>
        </w:rPr>
        <w:t>ABSTRACT</w:t>
      </w:r>
    </w:p>
    <w:p w:rsidR="00032E9D" w:rsidRDefault="00745E3C">
      <w:pPr>
        <w:spacing w:before="321"/>
        <w:ind w:left="568" w:right="142" w:firstLine="720"/>
        <w:jc w:val="both"/>
        <w:rPr>
          <w:i/>
          <w:sz w:val="24"/>
        </w:rPr>
      </w:pPr>
      <w:r>
        <w:rPr>
          <w:i/>
          <w:sz w:val="24"/>
        </w:rPr>
        <w:t>This study aims to analyze the influence of entrepreneurial skills and competitive advantage on business success among culinary MSME actors at Central Pasar Medan. A quantitative approach was used with a survey method involving 60 MSME respondents. The ind</w:t>
      </w:r>
      <w:r>
        <w:rPr>
          <w:i/>
          <w:sz w:val="24"/>
        </w:rPr>
        <w:t>ependent variables in this study are entrepreneurial skills (X1) and competitive advantage (X2), while the dependent variable is business success (Y). Data were analyzed using multiple linear regression to measure the partial and simultaneous effects betwe</w:t>
      </w:r>
      <w:r>
        <w:rPr>
          <w:i/>
          <w:sz w:val="24"/>
        </w:rPr>
        <w:t>en variables.</w:t>
      </w:r>
    </w:p>
    <w:p w:rsidR="00032E9D" w:rsidRDefault="00745E3C">
      <w:pPr>
        <w:ind w:left="568" w:right="140" w:firstLine="720"/>
        <w:jc w:val="both"/>
        <w:rPr>
          <w:i/>
          <w:sz w:val="24"/>
        </w:rPr>
      </w:pPr>
      <w:r>
        <w:rPr>
          <w:i/>
          <w:sz w:val="24"/>
        </w:rPr>
        <w:t>The results show that partially, entrepreneurial skills do not have a significant effect on business success, with a significance value of 0.139 (&gt;</w:t>
      </w:r>
      <w:r>
        <w:rPr>
          <w:i/>
          <w:sz w:val="24"/>
        </w:rPr>
        <w:t xml:space="preserve"> 0.05), although the relationship is in a positive direction. In contrast, competitive advantage</w:t>
      </w:r>
      <w:r>
        <w:rPr>
          <w:i/>
          <w:spacing w:val="-2"/>
          <w:sz w:val="24"/>
        </w:rPr>
        <w:t xml:space="preserve"> </w:t>
      </w:r>
      <w:r>
        <w:rPr>
          <w:i/>
          <w:sz w:val="24"/>
        </w:rPr>
        <w:t>has</w:t>
      </w:r>
      <w:r>
        <w:rPr>
          <w:i/>
          <w:spacing w:val="-2"/>
          <w:sz w:val="24"/>
        </w:rPr>
        <w:t xml:space="preserve"> </w:t>
      </w:r>
      <w:r>
        <w:rPr>
          <w:i/>
          <w:sz w:val="24"/>
        </w:rPr>
        <w:t>a</w:t>
      </w:r>
      <w:r>
        <w:rPr>
          <w:i/>
          <w:spacing w:val="-1"/>
          <w:sz w:val="24"/>
        </w:rPr>
        <w:t xml:space="preserve"> </w:t>
      </w:r>
      <w:r>
        <w:rPr>
          <w:i/>
          <w:sz w:val="24"/>
        </w:rPr>
        <w:t>significant</w:t>
      </w:r>
      <w:r>
        <w:rPr>
          <w:i/>
          <w:spacing w:val="-1"/>
          <w:sz w:val="24"/>
        </w:rPr>
        <w:t xml:space="preserve"> </w:t>
      </w:r>
      <w:r>
        <w:rPr>
          <w:i/>
          <w:sz w:val="24"/>
        </w:rPr>
        <w:t>effect</w:t>
      </w:r>
      <w:r>
        <w:rPr>
          <w:i/>
          <w:spacing w:val="-2"/>
          <w:sz w:val="24"/>
        </w:rPr>
        <w:t xml:space="preserve"> </w:t>
      </w:r>
      <w:r>
        <w:rPr>
          <w:i/>
          <w:sz w:val="24"/>
        </w:rPr>
        <w:t>on</w:t>
      </w:r>
      <w:r>
        <w:rPr>
          <w:i/>
          <w:spacing w:val="-1"/>
          <w:sz w:val="24"/>
        </w:rPr>
        <w:t xml:space="preserve"> </w:t>
      </w:r>
      <w:r>
        <w:rPr>
          <w:i/>
          <w:sz w:val="24"/>
        </w:rPr>
        <w:t>business</w:t>
      </w:r>
      <w:r>
        <w:rPr>
          <w:i/>
          <w:spacing w:val="-2"/>
          <w:sz w:val="24"/>
        </w:rPr>
        <w:t xml:space="preserve"> </w:t>
      </w:r>
      <w:r>
        <w:rPr>
          <w:i/>
          <w:sz w:val="24"/>
        </w:rPr>
        <w:t>success,</w:t>
      </w:r>
      <w:r>
        <w:rPr>
          <w:i/>
          <w:spacing w:val="-1"/>
          <w:sz w:val="24"/>
        </w:rPr>
        <w:t xml:space="preserve"> </w:t>
      </w:r>
      <w:r>
        <w:rPr>
          <w:i/>
          <w:sz w:val="24"/>
        </w:rPr>
        <w:t>with</w:t>
      </w:r>
      <w:r>
        <w:rPr>
          <w:i/>
          <w:spacing w:val="-2"/>
          <w:sz w:val="24"/>
        </w:rPr>
        <w:t xml:space="preserve"> </w:t>
      </w:r>
      <w:r>
        <w:rPr>
          <w:i/>
          <w:sz w:val="24"/>
        </w:rPr>
        <w:t>a</w:t>
      </w:r>
      <w:r>
        <w:rPr>
          <w:i/>
          <w:spacing w:val="-1"/>
          <w:sz w:val="24"/>
        </w:rPr>
        <w:t xml:space="preserve"> </w:t>
      </w:r>
      <w:r>
        <w:rPr>
          <w:i/>
          <w:sz w:val="24"/>
        </w:rPr>
        <w:t>significance</w:t>
      </w:r>
      <w:r>
        <w:rPr>
          <w:i/>
          <w:spacing w:val="-2"/>
          <w:sz w:val="24"/>
        </w:rPr>
        <w:t xml:space="preserve"> </w:t>
      </w:r>
      <w:r>
        <w:rPr>
          <w:i/>
          <w:sz w:val="24"/>
        </w:rPr>
        <w:t>value</w:t>
      </w:r>
      <w:r>
        <w:rPr>
          <w:i/>
          <w:spacing w:val="-1"/>
          <w:sz w:val="24"/>
        </w:rPr>
        <w:t xml:space="preserve"> </w:t>
      </w:r>
      <w:r>
        <w:rPr>
          <w:i/>
          <w:spacing w:val="-5"/>
          <w:sz w:val="24"/>
        </w:rPr>
        <w:t>of</w:t>
      </w:r>
    </w:p>
    <w:p w:rsidR="00032E9D" w:rsidRDefault="00745E3C">
      <w:pPr>
        <w:ind w:left="568" w:right="141"/>
        <w:jc w:val="both"/>
        <w:rPr>
          <w:i/>
          <w:sz w:val="24"/>
        </w:rPr>
      </w:pPr>
      <w:r>
        <w:rPr>
          <w:i/>
          <w:noProof/>
          <w:sz w:val="24"/>
          <w:lang w:val="en-US"/>
        </w:rPr>
        <w:drawing>
          <wp:anchor distT="0" distB="0" distL="0" distR="0" simplePos="0" relativeHeight="487557632" behindDoc="1" locked="0" layoutInCell="1" allowOverlap="1">
            <wp:simplePos x="0" y="0"/>
            <wp:positionH relativeFrom="page">
              <wp:posOffset>1640891</wp:posOffset>
            </wp:positionH>
            <wp:positionV relativeFrom="paragraph">
              <wp:posOffset>55202</wp:posOffset>
            </wp:positionV>
            <wp:extent cx="1248156" cy="124815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48156" cy="1248156"/>
                    </a:xfrm>
                    <a:prstGeom prst="rect">
                      <a:avLst/>
                    </a:prstGeom>
                  </pic:spPr>
                </pic:pic>
              </a:graphicData>
            </a:graphic>
          </wp:anchor>
        </w:drawing>
      </w:r>
      <w:r>
        <w:rPr>
          <w:i/>
          <w:sz w:val="24"/>
        </w:rPr>
        <w:t>0.000 and a positive regression coefficient of 0.560. Simultaneously, both independ</w:t>
      </w:r>
      <w:r>
        <w:rPr>
          <w:i/>
          <w:sz w:val="24"/>
        </w:rPr>
        <w:t>ent</w:t>
      </w:r>
      <w:r>
        <w:rPr>
          <w:i/>
          <w:spacing w:val="-9"/>
          <w:sz w:val="24"/>
        </w:rPr>
        <w:t xml:space="preserve"> </w:t>
      </w:r>
      <w:r>
        <w:rPr>
          <w:i/>
          <w:sz w:val="24"/>
        </w:rPr>
        <w:t>variables</w:t>
      </w:r>
      <w:r>
        <w:rPr>
          <w:i/>
          <w:spacing w:val="-10"/>
          <w:sz w:val="24"/>
        </w:rPr>
        <w:t xml:space="preserve"> </w:t>
      </w:r>
      <w:r>
        <w:rPr>
          <w:i/>
          <w:sz w:val="24"/>
        </w:rPr>
        <w:t>significantly</w:t>
      </w:r>
      <w:r>
        <w:rPr>
          <w:i/>
          <w:spacing w:val="-10"/>
          <w:sz w:val="24"/>
        </w:rPr>
        <w:t xml:space="preserve"> </w:t>
      </w:r>
      <w:r>
        <w:rPr>
          <w:i/>
          <w:sz w:val="24"/>
        </w:rPr>
        <w:t>influence</w:t>
      </w:r>
      <w:r>
        <w:rPr>
          <w:i/>
          <w:spacing w:val="-10"/>
          <w:sz w:val="24"/>
        </w:rPr>
        <w:t xml:space="preserve"> </w:t>
      </w:r>
      <w:r>
        <w:rPr>
          <w:i/>
          <w:sz w:val="24"/>
        </w:rPr>
        <w:t>business</w:t>
      </w:r>
      <w:r>
        <w:rPr>
          <w:i/>
          <w:spacing w:val="-9"/>
          <w:sz w:val="24"/>
        </w:rPr>
        <w:t xml:space="preserve"> </w:t>
      </w:r>
      <w:r>
        <w:rPr>
          <w:i/>
          <w:sz w:val="24"/>
        </w:rPr>
        <w:t>success,</w:t>
      </w:r>
      <w:r>
        <w:rPr>
          <w:i/>
          <w:spacing w:val="-9"/>
          <w:sz w:val="24"/>
        </w:rPr>
        <w:t xml:space="preserve"> </w:t>
      </w:r>
      <w:r>
        <w:rPr>
          <w:i/>
          <w:sz w:val="24"/>
        </w:rPr>
        <w:t>with</w:t>
      </w:r>
      <w:r>
        <w:rPr>
          <w:i/>
          <w:spacing w:val="-9"/>
          <w:sz w:val="24"/>
        </w:rPr>
        <w:t xml:space="preserve"> </w:t>
      </w:r>
      <w:r>
        <w:rPr>
          <w:i/>
          <w:sz w:val="24"/>
        </w:rPr>
        <w:t>a</w:t>
      </w:r>
      <w:r>
        <w:rPr>
          <w:i/>
          <w:spacing w:val="-9"/>
          <w:sz w:val="24"/>
        </w:rPr>
        <w:t xml:space="preserve"> </w:t>
      </w:r>
      <w:r>
        <w:rPr>
          <w:i/>
          <w:sz w:val="24"/>
        </w:rPr>
        <w:t>coefficient</w:t>
      </w:r>
      <w:r>
        <w:rPr>
          <w:i/>
          <w:spacing w:val="-9"/>
          <w:sz w:val="24"/>
        </w:rPr>
        <w:t xml:space="preserve"> </w:t>
      </w:r>
      <w:r>
        <w:rPr>
          <w:i/>
          <w:sz w:val="24"/>
        </w:rPr>
        <w:t>of determination (R²) of 0.654 or 65.4%. These findings highlight the importance of enhancing competitive advantage—such as product quality and market responsiveness—to drive the su</w:t>
      </w:r>
      <w:r>
        <w:rPr>
          <w:i/>
          <w:sz w:val="24"/>
        </w:rPr>
        <w:t>ccess of MSMEs.</w:t>
      </w:r>
    </w:p>
    <w:p w:rsidR="00032E9D" w:rsidRDefault="00032E9D">
      <w:pPr>
        <w:pStyle w:val="BodyText"/>
        <w:rPr>
          <w:i/>
        </w:rPr>
      </w:pPr>
    </w:p>
    <w:p w:rsidR="00032E9D" w:rsidRDefault="00745E3C">
      <w:pPr>
        <w:pStyle w:val="BodyText"/>
        <w:ind w:left="568" w:right="142"/>
      </w:pPr>
      <w:r>
        <w:rPr>
          <w:b/>
        </w:rPr>
        <w:t>Kata Kunci</w:t>
      </w:r>
      <w:r>
        <w:rPr>
          <w:b/>
          <w:spacing w:val="40"/>
        </w:rPr>
        <w:t xml:space="preserve"> </w:t>
      </w:r>
      <w:r>
        <w:rPr>
          <w:b/>
        </w:rPr>
        <w:t xml:space="preserve">: </w:t>
      </w:r>
      <w:r>
        <w:t xml:space="preserve">Entrepreneurial Skills, Competitive Advantage, Business Success, </w:t>
      </w:r>
      <w:r>
        <w:rPr>
          <w:spacing w:val="-2"/>
        </w:rPr>
        <w:t>MSMEs.</w:t>
      </w:r>
    </w:p>
    <w:sectPr w:rsidR="00032E9D">
      <w:pgSz w:w="11910" w:h="16840"/>
      <w:pgMar w:top="1920" w:right="1559" w:bottom="1720" w:left="1700" w:header="0" w:footer="15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45E3C">
      <w:r>
        <w:separator/>
      </w:r>
    </w:p>
  </w:endnote>
  <w:endnote w:type="continuationSeparator" w:id="0">
    <w:p w:rsidR="00000000" w:rsidRDefault="0074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E9D" w:rsidRDefault="00745E3C">
    <w:pPr>
      <w:pStyle w:val="BodyText"/>
      <w:spacing w:line="14" w:lineRule="auto"/>
      <w:rPr>
        <w:sz w:val="20"/>
      </w:rPr>
    </w:pPr>
    <w:r>
      <w:rPr>
        <w:noProof/>
        <w:sz w:val="20"/>
        <w:lang w:val="en-US"/>
      </w:rPr>
      <mc:AlternateContent>
        <mc:Choice Requires="wps">
          <w:drawing>
            <wp:anchor distT="0" distB="0" distL="0" distR="0" simplePos="0" relativeHeight="487557632" behindDoc="1" locked="0" layoutInCell="1" allowOverlap="1">
              <wp:simplePos x="0" y="0"/>
              <wp:positionH relativeFrom="page">
                <wp:posOffset>3856354</wp:posOffset>
              </wp:positionH>
              <wp:positionV relativeFrom="page">
                <wp:posOffset>9584977</wp:posOffset>
              </wp:positionV>
              <wp:extent cx="21717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94310"/>
                      </a:xfrm>
                      <a:prstGeom prst="rect">
                        <a:avLst/>
                      </a:prstGeom>
                    </wps:spPr>
                    <wps:txbx>
                      <w:txbxContent>
                        <w:p w:rsidR="00032E9D" w:rsidRDefault="00745E3C">
                          <w:pPr>
                            <w:pStyle w:val="BodyText"/>
                            <w:spacing w:before="10"/>
                            <w:ind w:left="60"/>
                          </w:pPr>
                          <w:r>
                            <w:rPr>
                              <w:spacing w:val="-5"/>
                            </w:rPr>
                            <w:fldChar w:fldCharType="begin"/>
                          </w:r>
                          <w:r>
                            <w:rPr>
                              <w:spacing w:val="-5"/>
                            </w:rPr>
                            <w:instrText xml:space="preserve"> PAGE  \* roman </w:instrText>
                          </w:r>
                          <w:r>
                            <w:rPr>
                              <w:spacing w:val="-5"/>
                            </w:rPr>
                            <w:fldChar w:fldCharType="separate"/>
                          </w:r>
                          <w:r>
                            <w:rPr>
                              <w:noProof/>
                              <w:spacing w:val="-5"/>
                            </w:rPr>
                            <w:t>iii</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3.65pt;margin-top:754.7pt;width:17.1pt;height:15.3pt;z-index:-157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" filled="f" stroked="f">
              <v:path arrowok="t"/>
              <v:textbox inset="0,0,0,0">
                <w:txbxContent>
                  <w:p w:rsidR="00032E9D" w:rsidRDefault="00745E3C">
                    <w:pPr>
                      <w:pStyle w:val="BodyText"/>
                      <w:spacing w:before="10"/>
                      <w:ind w:left="60"/>
                    </w:pPr>
                    <w:r>
                      <w:rPr>
                        <w:spacing w:val="-5"/>
                      </w:rPr>
                      <w:fldChar w:fldCharType="begin"/>
                    </w:r>
                    <w:r>
                      <w:rPr>
                        <w:spacing w:val="-5"/>
                      </w:rPr>
                      <w:instrText xml:space="preserve"> PAGE  \* roman </w:instrText>
                    </w:r>
                    <w:r>
                      <w:rPr>
                        <w:spacing w:val="-5"/>
                      </w:rPr>
                      <w:fldChar w:fldCharType="separate"/>
                    </w:r>
                    <w:r>
                      <w:rPr>
                        <w:noProof/>
                        <w:spacing w:val="-5"/>
                      </w:rPr>
                      <w:t>iii</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45E3C">
      <w:r>
        <w:separator/>
      </w:r>
    </w:p>
  </w:footnote>
  <w:footnote w:type="continuationSeparator" w:id="0">
    <w:p w:rsidR="00000000" w:rsidRDefault="00745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dp201QZs0Lyq1EuFjLlLcDmuoONMfZ1L8iBfuHD3eQcBx4hfMUyb3o+bHRI/kaj8A4/XuulQvSqlLsRotHQE5A==" w:salt="7fE6zN7/ENrioZxQbUlz/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E9D"/>
    <w:rsid w:val="00032E9D"/>
    <w:rsid w:val="00745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67BD0E-1C6C-47A1-912B-460EBBC6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93" w:right="230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2531</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2026-01-13T04:49:00Z</dcterms:created>
  <dcterms:modified xsi:type="dcterms:W3CDTF">2026-01-13T04:49:00Z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Nitro PDF Pro 14 (14.42.0.34)</vt:lpwstr>
  </property>
  <property fmtid="{D5CDD505-2E9C-101B-9397-08002B2CF9AE}" pid="4" name="LastSaved">
    <vt:filetime>2025-12-29T00:00:00Z</vt:filetime>
  </property>
</Properties>
</file>