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42" w:rsidRDefault="00F7495E">
      <w:pPr>
        <w:pStyle w:val="Title"/>
      </w:pPr>
      <w:bookmarkStart w:id="0" w:name="_GoBack"/>
      <w:bookmarkEnd w:id="0"/>
      <w:r>
        <w:t>BAB</w:t>
      </w:r>
      <w:r>
        <w:rPr>
          <w:spacing w:val="-4"/>
        </w:rPr>
        <w:t xml:space="preserve"> </w:t>
      </w:r>
      <w:r>
        <w:rPr>
          <w:spacing w:val="-5"/>
        </w:rPr>
        <w:t>IV</w:t>
      </w:r>
    </w:p>
    <w:p w:rsidR="00981A42" w:rsidRDefault="00F7495E">
      <w:pPr>
        <w:pStyle w:val="Title"/>
        <w:spacing w:before="321"/>
        <w:ind w:right="133"/>
      </w:pPr>
      <w:r>
        <w:t>HASIL</w:t>
      </w:r>
      <w:r>
        <w:rPr>
          <w:spacing w:val="-5"/>
        </w:rPr>
        <w:t xml:space="preserve"> </w:t>
      </w:r>
      <w:r>
        <w:t>DAN</w:t>
      </w:r>
      <w:r>
        <w:rPr>
          <w:spacing w:val="-3"/>
        </w:rPr>
        <w:t xml:space="preserve"> </w:t>
      </w:r>
      <w:r>
        <w:rPr>
          <w:spacing w:val="-2"/>
        </w:rPr>
        <w:t>PEMBAHASAN</w:t>
      </w:r>
    </w:p>
    <w:p w:rsidR="00981A42" w:rsidRDefault="00981A42">
      <w:pPr>
        <w:pStyle w:val="BodyText"/>
        <w:rPr>
          <w:b/>
        </w:rPr>
      </w:pPr>
    </w:p>
    <w:p w:rsidR="00981A42" w:rsidRDefault="00981A42">
      <w:pPr>
        <w:pStyle w:val="BodyText"/>
        <w:rPr>
          <w:b/>
        </w:rPr>
      </w:pPr>
    </w:p>
    <w:p w:rsidR="00981A42" w:rsidRDefault="00981A42">
      <w:pPr>
        <w:pStyle w:val="BodyText"/>
        <w:spacing w:before="44"/>
        <w:rPr>
          <w:b/>
        </w:rPr>
      </w:pPr>
    </w:p>
    <w:p w:rsidR="00981A42" w:rsidRDefault="00F7495E">
      <w:pPr>
        <w:pStyle w:val="Heading1"/>
        <w:numPr>
          <w:ilvl w:val="1"/>
          <w:numId w:val="5"/>
        </w:numPr>
        <w:tabs>
          <w:tab w:val="left" w:pos="1069"/>
        </w:tabs>
      </w:pPr>
      <w:r>
        <w:rPr>
          <w:spacing w:val="-2"/>
        </w:rPr>
        <w:t>Hasil</w:t>
      </w:r>
    </w:p>
    <w:p w:rsidR="00981A42" w:rsidRDefault="00981A42">
      <w:pPr>
        <w:pStyle w:val="BodyText"/>
        <w:rPr>
          <w:b/>
        </w:rPr>
      </w:pPr>
    </w:p>
    <w:p w:rsidR="00981A42" w:rsidRDefault="00F7495E">
      <w:pPr>
        <w:pStyle w:val="ListParagraph"/>
        <w:numPr>
          <w:ilvl w:val="2"/>
          <w:numId w:val="5"/>
        </w:numPr>
        <w:tabs>
          <w:tab w:val="left" w:pos="1429"/>
        </w:tabs>
        <w:rPr>
          <w:b/>
          <w:sz w:val="24"/>
        </w:rPr>
      </w:pPr>
      <w:r>
        <w:rPr>
          <w:b/>
          <w:sz w:val="24"/>
        </w:rPr>
        <w:t>Sejarah</w:t>
      </w:r>
      <w:r>
        <w:rPr>
          <w:b/>
          <w:spacing w:val="-3"/>
          <w:sz w:val="24"/>
        </w:rPr>
        <w:t xml:space="preserve"> </w:t>
      </w:r>
      <w:r>
        <w:rPr>
          <w:b/>
          <w:sz w:val="24"/>
        </w:rPr>
        <w:t>Central</w:t>
      </w:r>
      <w:r>
        <w:rPr>
          <w:b/>
          <w:spacing w:val="-3"/>
          <w:sz w:val="24"/>
        </w:rPr>
        <w:t xml:space="preserve"> </w:t>
      </w:r>
      <w:r>
        <w:rPr>
          <w:b/>
          <w:sz w:val="24"/>
        </w:rPr>
        <w:t>Pasar</w:t>
      </w:r>
      <w:r>
        <w:rPr>
          <w:b/>
          <w:spacing w:val="-3"/>
          <w:sz w:val="24"/>
        </w:rPr>
        <w:t xml:space="preserve"> </w:t>
      </w:r>
      <w:r>
        <w:rPr>
          <w:b/>
          <w:spacing w:val="-4"/>
          <w:sz w:val="24"/>
        </w:rPr>
        <w:t>Medan</w:t>
      </w:r>
    </w:p>
    <w:p w:rsidR="00981A42" w:rsidRDefault="00981A42">
      <w:pPr>
        <w:pStyle w:val="BodyText"/>
        <w:rPr>
          <w:b/>
        </w:rPr>
      </w:pPr>
    </w:p>
    <w:p w:rsidR="00981A42" w:rsidRDefault="00F7495E">
      <w:pPr>
        <w:pStyle w:val="BodyText"/>
        <w:spacing w:line="480" w:lineRule="auto"/>
        <w:ind w:left="709" w:right="705" w:firstLine="720"/>
        <w:jc w:val="both"/>
      </w:pPr>
      <w:r>
        <w:t>Central Pasar Medan merupakan salah satu pusat perdagangan tradisional yang mengandung peranan penting dalam aktivitas ekonomi masyarakat Kota Medan, khususnya di wilayah inti kota. Pasar ini telah berdiri sejak masa kolonial Belanda</w:t>
      </w:r>
      <w:r>
        <w:rPr>
          <w:spacing w:val="-12"/>
        </w:rPr>
        <w:t xml:space="preserve"> </w:t>
      </w:r>
      <w:r>
        <w:t>dan</w:t>
      </w:r>
      <w:r>
        <w:rPr>
          <w:spacing w:val="-11"/>
        </w:rPr>
        <w:t xml:space="preserve"> </w:t>
      </w:r>
      <w:r>
        <w:t>dikenal</w:t>
      </w:r>
      <w:r>
        <w:rPr>
          <w:spacing w:val="-10"/>
        </w:rPr>
        <w:t xml:space="preserve"> </w:t>
      </w:r>
      <w:r>
        <w:t>sebagai</w:t>
      </w:r>
      <w:r>
        <w:rPr>
          <w:spacing w:val="-10"/>
        </w:rPr>
        <w:t xml:space="preserve"> </w:t>
      </w:r>
      <w:r>
        <w:t>sa</w:t>
      </w:r>
      <w:r>
        <w:t>lah</w:t>
      </w:r>
      <w:r>
        <w:rPr>
          <w:spacing w:val="-11"/>
        </w:rPr>
        <w:t xml:space="preserve"> </w:t>
      </w:r>
      <w:r>
        <w:t>satu</w:t>
      </w:r>
      <w:r>
        <w:rPr>
          <w:spacing w:val="-10"/>
        </w:rPr>
        <w:t xml:space="preserve"> </w:t>
      </w:r>
      <w:r>
        <w:t>pasar</w:t>
      </w:r>
      <w:r>
        <w:rPr>
          <w:spacing w:val="-11"/>
        </w:rPr>
        <w:t xml:space="preserve"> </w:t>
      </w:r>
      <w:r>
        <w:t>tertua</w:t>
      </w:r>
      <w:r>
        <w:rPr>
          <w:spacing w:val="-9"/>
        </w:rPr>
        <w:t xml:space="preserve"> </w:t>
      </w:r>
      <w:r>
        <w:t>di</w:t>
      </w:r>
      <w:r>
        <w:rPr>
          <w:spacing w:val="-10"/>
        </w:rPr>
        <w:t xml:space="preserve"> </w:t>
      </w:r>
      <w:r>
        <w:t>Kota</w:t>
      </w:r>
      <w:r>
        <w:rPr>
          <w:spacing w:val="-12"/>
        </w:rPr>
        <w:t xml:space="preserve"> </w:t>
      </w:r>
      <w:r>
        <w:t>Medan.</w:t>
      </w:r>
      <w:r>
        <w:rPr>
          <w:spacing w:val="-11"/>
        </w:rPr>
        <w:t xml:space="preserve"> </w:t>
      </w:r>
      <w:r>
        <w:t>Awalnya,</w:t>
      </w:r>
      <w:r>
        <w:rPr>
          <w:spacing w:val="-11"/>
        </w:rPr>
        <w:t xml:space="preserve"> </w:t>
      </w:r>
      <w:r>
        <w:t>pasar ini tumbuh sebagai pusat distribusi barang kebutuhan pokok dan hasil bumi yang berasal dari daerah-daerah sekitar Sumatera Utara. Seiring perkembangan zaman, Central</w:t>
      </w:r>
      <w:r>
        <w:rPr>
          <w:spacing w:val="-2"/>
        </w:rPr>
        <w:t xml:space="preserve"> </w:t>
      </w:r>
      <w:r>
        <w:t>Pasar</w:t>
      </w:r>
      <w:r>
        <w:rPr>
          <w:spacing w:val="-3"/>
        </w:rPr>
        <w:t xml:space="preserve"> </w:t>
      </w:r>
      <w:r>
        <w:t>mengalami transformasi</w:t>
      </w:r>
      <w:r>
        <w:rPr>
          <w:spacing w:val="-2"/>
        </w:rPr>
        <w:t xml:space="preserve"> </w:t>
      </w:r>
      <w:r>
        <w:t>dari</w:t>
      </w:r>
      <w:r>
        <w:rPr>
          <w:spacing w:val="-3"/>
        </w:rPr>
        <w:t xml:space="preserve"> </w:t>
      </w:r>
      <w:r>
        <w:t>pasa</w:t>
      </w:r>
      <w:r>
        <w:t>r</w:t>
      </w:r>
      <w:r>
        <w:rPr>
          <w:spacing w:val="-3"/>
        </w:rPr>
        <w:t xml:space="preserve"> </w:t>
      </w:r>
      <w:r>
        <w:t>tradisional</w:t>
      </w:r>
      <w:r>
        <w:rPr>
          <w:spacing w:val="-2"/>
        </w:rPr>
        <w:t xml:space="preserve"> </w:t>
      </w:r>
      <w:r>
        <w:t>konvensional menjadi pusat</w:t>
      </w:r>
      <w:r>
        <w:rPr>
          <w:spacing w:val="-2"/>
        </w:rPr>
        <w:t xml:space="preserve"> </w:t>
      </w:r>
      <w:r>
        <w:t>perdagangan yang</w:t>
      </w:r>
      <w:r>
        <w:rPr>
          <w:spacing w:val="-2"/>
        </w:rPr>
        <w:t xml:space="preserve"> </w:t>
      </w:r>
      <w:r>
        <w:t>lebih</w:t>
      </w:r>
      <w:r>
        <w:rPr>
          <w:spacing w:val="-2"/>
        </w:rPr>
        <w:t xml:space="preserve"> </w:t>
      </w:r>
      <w:r>
        <w:t>kompleks</w:t>
      </w:r>
      <w:r>
        <w:rPr>
          <w:spacing w:val="-2"/>
        </w:rPr>
        <w:t xml:space="preserve"> </w:t>
      </w:r>
      <w:r>
        <w:t>dengan</w:t>
      </w:r>
      <w:r>
        <w:rPr>
          <w:spacing w:val="-2"/>
        </w:rPr>
        <w:t xml:space="preserve"> </w:t>
      </w:r>
      <w:r>
        <w:t>kehadiran</w:t>
      </w:r>
      <w:r>
        <w:rPr>
          <w:spacing w:val="-2"/>
        </w:rPr>
        <w:t xml:space="preserve"> </w:t>
      </w:r>
      <w:r>
        <w:t>pedagang dari berbagai sektor usaha, terutama di bidang kuliner, tekstil, dan kebutuhan rumah tangga.</w:t>
      </w:r>
    </w:p>
    <w:p w:rsidR="00981A42" w:rsidRDefault="00F7495E">
      <w:pPr>
        <w:pStyle w:val="BodyText"/>
        <w:spacing w:before="2" w:line="480" w:lineRule="auto"/>
        <w:ind w:left="709" w:right="705" w:firstLine="720"/>
        <w:jc w:val="both"/>
      </w:pPr>
      <w:r>
        <w:t>Letaknya</w:t>
      </w:r>
      <w:r>
        <w:rPr>
          <w:spacing w:val="-14"/>
        </w:rPr>
        <w:t xml:space="preserve"> </w:t>
      </w:r>
      <w:r>
        <w:t>yang</w:t>
      </w:r>
      <w:r>
        <w:rPr>
          <w:spacing w:val="-13"/>
        </w:rPr>
        <w:t xml:space="preserve"> </w:t>
      </w:r>
      <w:r>
        <w:t>strategis</w:t>
      </w:r>
      <w:r>
        <w:rPr>
          <w:spacing w:val="-13"/>
        </w:rPr>
        <w:t xml:space="preserve"> </w:t>
      </w:r>
      <w:r>
        <w:t>di</w:t>
      </w:r>
      <w:r>
        <w:rPr>
          <w:spacing w:val="-13"/>
        </w:rPr>
        <w:t xml:space="preserve"> </w:t>
      </w:r>
      <w:r>
        <w:t>pusat</w:t>
      </w:r>
      <w:r>
        <w:rPr>
          <w:spacing w:val="-13"/>
        </w:rPr>
        <w:t xml:space="preserve"> </w:t>
      </w:r>
      <w:r>
        <w:t>kota</w:t>
      </w:r>
      <w:r>
        <w:rPr>
          <w:spacing w:val="-14"/>
        </w:rPr>
        <w:t xml:space="preserve"> </w:t>
      </w:r>
      <w:r>
        <w:t>menjadikan</w:t>
      </w:r>
      <w:r>
        <w:rPr>
          <w:spacing w:val="-14"/>
        </w:rPr>
        <w:t xml:space="preserve"> </w:t>
      </w:r>
      <w:r>
        <w:t>Central</w:t>
      </w:r>
      <w:r>
        <w:rPr>
          <w:spacing w:val="-13"/>
        </w:rPr>
        <w:t xml:space="preserve"> </w:t>
      </w:r>
      <w:r>
        <w:t>Pasar</w:t>
      </w:r>
      <w:r>
        <w:rPr>
          <w:spacing w:val="-14"/>
        </w:rPr>
        <w:t xml:space="preserve"> </w:t>
      </w:r>
      <w:r>
        <w:t>sebagai</w:t>
      </w:r>
      <w:r>
        <w:rPr>
          <w:spacing w:val="-13"/>
        </w:rPr>
        <w:t xml:space="preserve"> </w:t>
      </w:r>
      <w:r>
        <w:t>titik temu</w:t>
      </w:r>
      <w:r>
        <w:rPr>
          <w:spacing w:val="-11"/>
        </w:rPr>
        <w:t xml:space="preserve"> </w:t>
      </w:r>
      <w:r>
        <w:t>penting</w:t>
      </w:r>
      <w:r>
        <w:rPr>
          <w:spacing w:val="-11"/>
        </w:rPr>
        <w:t xml:space="preserve"> </w:t>
      </w:r>
      <w:r>
        <w:t>bagi</w:t>
      </w:r>
      <w:r>
        <w:rPr>
          <w:spacing w:val="-10"/>
        </w:rPr>
        <w:t xml:space="preserve"> </w:t>
      </w:r>
      <w:r>
        <w:t>konsumen</w:t>
      </w:r>
      <w:r>
        <w:rPr>
          <w:spacing w:val="-11"/>
        </w:rPr>
        <w:t xml:space="preserve"> </w:t>
      </w:r>
      <w:r>
        <w:t>lokal</w:t>
      </w:r>
      <w:r>
        <w:rPr>
          <w:spacing w:val="-11"/>
        </w:rPr>
        <w:t xml:space="preserve"> </w:t>
      </w:r>
      <w:r>
        <w:t>maupun</w:t>
      </w:r>
      <w:r>
        <w:rPr>
          <w:spacing w:val="-11"/>
        </w:rPr>
        <w:t xml:space="preserve"> </w:t>
      </w:r>
      <w:r>
        <w:t>wisatawan</w:t>
      </w:r>
      <w:r>
        <w:rPr>
          <w:spacing w:val="-11"/>
        </w:rPr>
        <w:t xml:space="preserve"> </w:t>
      </w:r>
      <w:r>
        <w:t>domestik.</w:t>
      </w:r>
      <w:r>
        <w:rPr>
          <w:spacing w:val="-11"/>
        </w:rPr>
        <w:t xml:space="preserve"> </w:t>
      </w:r>
      <w:r>
        <w:t>Aktivitas</w:t>
      </w:r>
      <w:r>
        <w:rPr>
          <w:spacing w:val="-11"/>
        </w:rPr>
        <w:t xml:space="preserve"> </w:t>
      </w:r>
      <w:r>
        <w:t>jual</w:t>
      </w:r>
      <w:r>
        <w:rPr>
          <w:spacing w:val="-11"/>
        </w:rPr>
        <w:t xml:space="preserve"> </w:t>
      </w:r>
      <w:r>
        <w:t>beli yang dinamis di pasar ini mencerminkan keberagaman budaya dan daya saing UMKM yang beroperasi di dalamnya. Hingga saat ini, Central Pasar Medan tetap menjadi sala</w:t>
      </w:r>
      <w:r>
        <w:t>h satu ikon perdagangan tradisional di kota tersebut, meskipun menghadapi</w:t>
      </w:r>
      <w:r>
        <w:rPr>
          <w:spacing w:val="-15"/>
        </w:rPr>
        <w:t xml:space="preserve"> </w:t>
      </w:r>
      <w:r>
        <w:t>tantangan</w:t>
      </w:r>
      <w:r>
        <w:rPr>
          <w:spacing w:val="-15"/>
        </w:rPr>
        <w:t xml:space="preserve"> </w:t>
      </w:r>
      <w:r>
        <w:t>modernisasi</w:t>
      </w:r>
      <w:r>
        <w:rPr>
          <w:spacing w:val="-15"/>
        </w:rPr>
        <w:t xml:space="preserve"> </w:t>
      </w:r>
      <w:r>
        <w:t>dan</w:t>
      </w:r>
      <w:r>
        <w:rPr>
          <w:spacing w:val="-15"/>
        </w:rPr>
        <w:t xml:space="preserve"> </w:t>
      </w:r>
      <w:r>
        <w:t>persaingan</w:t>
      </w:r>
      <w:r>
        <w:rPr>
          <w:spacing w:val="-15"/>
        </w:rPr>
        <w:t xml:space="preserve"> </w:t>
      </w:r>
      <w:r>
        <w:t>dari</w:t>
      </w:r>
      <w:r>
        <w:rPr>
          <w:spacing w:val="-15"/>
        </w:rPr>
        <w:t xml:space="preserve"> </w:t>
      </w:r>
      <w:r>
        <w:t>pusat</w:t>
      </w:r>
      <w:r>
        <w:rPr>
          <w:spacing w:val="-15"/>
        </w:rPr>
        <w:t xml:space="preserve"> </w:t>
      </w:r>
      <w:r>
        <w:t>perbelanjaan</w:t>
      </w:r>
      <w:r>
        <w:rPr>
          <w:spacing w:val="-15"/>
        </w:rPr>
        <w:t xml:space="preserve"> </w:t>
      </w:r>
      <w:r>
        <w:t>modern. Pemerintah Kota Medan juga terus melakukan upaya revitalisasi guna meningkatkan fasilitas dan kenyamanan bagi ped</w:t>
      </w:r>
      <w:r>
        <w:t>agang maupun pembeli, tanpa menghilangkan nilai historis dan budaya yang melekat pada pasar ini.</w:t>
      </w:r>
    </w:p>
    <w:p w:rsidR="00981A42" w:rsidRDefault="00981A42">
      <w:pPr>
        <w:pStyle w:val="BodyText"/>
        <w:spacing w:before="248"/>
      </w:pPr>
    </w:p>
    <w:p w:rsidR="00981A42" w:rsidRDefault="00F7495E">
      <w:pPr>
        <w:pStyle w:val="BodyText"/>
        <w:ind w:left="133" w:right="3"/>
        <w:jc w:val="center"/>
      </w:pPr>
      <w:r>
        <w:rPr>
          <w:spacing w:val="-5"/>
        </w:rPr>
        <w:t>46</w:t>
      </w:r>
    </w:p>
    <w:p w:rsidR="00981A42" w:rsidRDefault="00981A42">
      <w:pPr>
        <w:pStyle w:val="BodyText"/>
        <w:jc w:val="center"/>
        <w:sectPr w:rsidR="00981A42">
          <w:type w:val="continuous"/>
          <w:pgSz w:w="11910" w:h="16840"/>
          <w:pgMar w:top="1620" w:right="992" w:bottom="280" w:left="1559" w:header="720" w:footer="720" w:gutter="0"/>
          <w:cols w:space="720"/>
        </w:sectPr>
      </w:pPr>
    </w:p>
    <w:p w:rsidR="00981A42" w:rsidRDefault="00F7495E">
      <w:pPr>
        <w:pStyle w:val="Heading1"/>
        <w:numPr>
          <w:ilvl w:val="2"/>
          <w:numId w:val="5"/>
        </w:numPr>
        <w:tabs>
          <w:tab w:val="left" w:pos="1429"/>
        </w:tabs>
        <w:spacing w:before="88"/>
        <w:jc w:val="both"/>
      </w:pPr>
      <w:r>
        <w:lastRenderedPageBreak/>
        <w:t>Visi</w:t>
      </w:r>
      <w:r>
        <w:rPr>
          <w:spacing w:val="-3"/>
        </w:rPr>
        <w:t xml:space="preserve"> </w:t>
      </w:r>
      <w:r>
        <w:t>dan</w:t>
      </w:r>
      <w:r>
        <w:rPr>
          <w:spacing w:val="-3"/>
        </w:rPr>
        <w:t xml:space="preserve"> </w:t>
      </w:r>
      <w:r>
        <w:t>Misi</w:t>
      </w:r>
      <w:r>
        <w:rPr>
          <w:spacing w:val="-2"/>
        </w:rPr>
        <w:t xml:space="preserve"> </w:t>
      </w:r>
      <w:r>
        <w:t>Central</w:t>
      </w:r>
      <w:r>
        <w:rPr>
          <w:spacing w:val="-3"/>
        </w:rPr>
        <w:t xml:space="preserve"> </w:t>
      </w:r>
      <w:r>
        <w:t>Pasar</w:t>
      </w:r>
      <w:r>
        <w:rPr>
          <w:spacing w:val="-6"/>
        </w:rPr>
        <w:t xml:space="preserve"> </w:t>
      </w:r>
      <w:r>
        <w:rPr>
          <w:spacing w:val="-4"/>
        </w:rPr>
        <w:t>Medan</w:t>
      </w:r>
    </w:p>
    <w:p w:rsidR="00981A42" w:rsidRDefault="00981A42">
      <w:pPr>
        <w:pStyle w:val="BodyText"/>
        <w:rPr>
          <w:b/>
        </w:rPr>
      </w:pPr>
    </w:p>
    <w:p w:rsidR="00981A42" w:rsidRDefault="00F7495E">
      <w:pPr>
        <w:pStyle w:val="ListParagraph"/>
        <w:numPr>
          <w:ilvl w:val="3"/>
          <w:numId w:val="5"/>
        </w:numPr>
        <w:tabs>
          <w:tab w:val="left" w:pos="1429"/>
        </w:tabs>
        <w:jc w:val="both"/>
        <w:rPr>
          <w:b/>
          <w:sz w:val="24"/>
        </w:rPr>
      </w:pPr>
      <w:r>
        <w:rPr>
          <w:b/>
          <w:sz w:val="24"/>
        </w:rPr>
        <w:t>Visi</w:t>
      </w:r>
      <w:r>
        <w:rPr>
          <w:b/>
          <w:spacing w:val="-4"/>
          <w:sz w:val="24"/>
        </w:rPr>
        <w:t xml:space="preserve"> </w:t>
      </w:r>
      <w:r>
        <w:rPr>
          <w:b/>
          <w:sz w:val="24"/>
        </w:rPr>
        <w:t>Central</w:t>
      </w:r>
      <w:r>
        <w:rPr>
          <w:b/>
          <w:spacing w:val="-4"/>
          <w:sz w:val="24"/>
        </w:rPr>
        <w:t xml:space="preserve"> </w:t>
      </w:r>
      <w:r>
        <w:rPr>
          <w:b/>
          <w:sz w:val="24"/>
        </w:rPr>
        <w:t>Pasar</w:t>
      </w:r>
      <w:r>
        <w:rPr>
          <w:b/>
          <w:spacing w:val="-6"/>
          <w:sz w:val="24"/>
        </w:rPr>
        <w:t xml:space="preserve"> </w:t>
      </w:r>
      <w:r>
        <w:rPr>
          <w:b/>
          <w:spacing w:val="-2"/>
          <w:sz w:val="24"/>
        </w:rPr>
        <w:t>Medan</w:t>
      </w:r>
    </w:p>
    <w:p w:rsidR="00981A42" w:rsidRDefault="00981A42">
      <w:pPr>
        <w:pStyle w:val="BodyText"/>
        <w:rPr>
          <w:b/>
        </w:rPr>
      </w:pPr>
    </w:p>
    <w:p w:rsidR="00981A42" w:rsidRDefault="00F7495E">
      <w:pPr>
        <w:pStyle w:val="BodyText"/>
        <w:spacing w:line="480" w:lineRule="auto"/>
        <w:ind w:left="709" w:right="711" w:firstLine="720"/>
        <w:jc w:val="both"/>
      </w:pPr>
      <w:r>
        <w:t>Menjadi pusat perdagangan tradisional yang bersih, tertib, dan modern, serta mampu menjadi penggerak utama perekonomian masyarakat Kota Medan.</w:t>
      </w:r>
    </w:p>
    <w:p w:rsidR="00981A42" w:rsidRDefault="00F7495E">
      <w:pPr>
        <w:pStyle w:val="BodyText"/>
        <w:spacing w:line="480" w:lineRule="auto"/>
        <w:ind w:left="709" w:right="708" w:firstLine="720"/>
        <w:jc w:val="both"/>
      </w:pPr>
      <w:r>
        <w:t>Visi</w:t>
      </w:r>
      <w:r>
        <w:rPr>
          <w:spacing w:val="-3"/>
        </w:rPr>
        <w:t xml:space="preserve"> </w:t>
      </w:r>
      <w:r>
        <w:t>ini</w:t>
      </w:r>
      <w:r>
        <w:rPr>
          <w:spacing w:val="-3"/>
        </w:rPr>
        <w:t xml:space="preserve"> </w:t>
      </w:r>
      <w:r>
        <w:t>mencerminkan</w:t>
      </w:r>
      <w:r>
        <w:rPr>
          <w:spacing w:val="-3"/>
        </w:rPr>
        <w:t xml:space="preserve"> </w:t>
      </w:r>
      <w:r>
        <w:t>komitmen</w:t>
      </w:r>
      <w:r>
        <w:rPr>
          <w:spacing w:val="-3"/>
        </w:rPr>
        <w:t xml:space="preserve"> </w:t>
      </w:r>
      <w:r>
        <w:t>Central</w:t>
      </w:r>
      <w:r>
        <w:rPr>
          <w:spacing w:val="-3"/>
        </w:rPr>
        <w:t xml:space="preserve"> </w:t>
      </w:r>
      <w:r>
        <w:t>Pasar</w:t>
      </w:r>
      <w:r>
        <w:rPr>
          <w:spacing w:val="-2"/>
        </w:rPr>
        <w:t xml:space="preserve"> </w:t>
      </w:r>
      <w:r>
        <w:t>Medan</w:t>
      </w:r>
      <w:r>
        <w:rPr>
          <w:spacing w:val="-3"/>
        </w:rPr>
        <w:t xml:space="preserve"> </w:t>
      </w:r>
      <w:r>
        <w:t>dalam</w:t>
      </w:r>
      <w:r>
        <w:rPr>
          <w:spacing w:val="-3"/>
        </w:rPr>
        <w:t xml:space="preserve"> </w:t>
      </w:r>
      <w:r>
        <w:t>membangun citra pasar tradisional yang tidak hanya menja</w:t>
      </w:r>
      <w:r>
        <w:t>di tempat transaksi ekonomi, tetapi juga sebagai ruang publik yang nyaman, higienis, dan ramah pelaku usaha.</w:t>
      </w:r>
    </w:p>
    <w:p w:rsidR="00981A42" w:rsidRDefault="00F7495E">
      <w:pPr>
        <w:pStyle w:val="Heading1"/>
        <w:numPr>
          <w:ilvl w:val="3"/>
          <w:numId w:val="5"/>
        </w:numPr>
        <w:tabs>
          <w:tab w:val="left" w:pos="1429"/>
        </w:tabs>
        <w:spacing w:before="1"/>
        <w:jc w:val="both"/>
      </w:pPr>
      <w:r>
        <w:t>Misi</w:t>
      </w:r>
      <w:r>
        <w:rPr>
          <w:spacing w:val="-3"/>
        </w:rPr>
        <w:t xml:space="preserve"> </w:t>
      </w:r>
      <w:r>
        <w:t>Central</w:t>
      </w:r>
      <w:r>
        <w:rPr>
          <w:spacing w:val="-2"/>
        </w:rPr>
        <w:t xml:space="preserve"> </w:t>
      </w:r>
      <w:r>
        <w:t>Pasar</w:t>
      </w:r>
      <w:r>
        <w:rPr>
          <w:spacing w:val="-4"/>
        </w:rPr>
        <w:t xml:space="preserve"> Medan</w:t>
      </w:r>
    </w:p>
    <w:p w:rsidR="00981A42" w:rsidRDefault="00981A42">
      <w:pPr>
        <w:pStyle w:val="BodyText"/>
        <w:rPr>
          <w:b/>
        </w:rPr>
      </w:pPr>
    </w:p>
    <w:p w:rsidR="00981A42" w:rsidRDefault="00F7495E">
      <w:pPr>
        <w:pStyle w:val="ListParagraph"/>
        <w:numPr>
          <w:ilvl w:val="0"/>
          <w:numId w:val="4"/>
        </w:numPr>
        <w:tabs>
          <w:tab w:val="left" w:pos="1136"/>
        </w:tabs>
        <w:spacing w:line="480" w:lineRule="auto"/>
        <w:ind w:right="708"/>
        <w:rPr>
          <w:sz w:val="24"/>
        </w:rPr>
      </w:pPr>
      <w:r>
        <w:rPr>
          <w:sz w:val="24"/>
        </w:rPr>
        <w:t>Meningkatkan</w:t>
      </w:r>
      <w:r>
        <w:rPr>
          <w:spacing w:val="40"/>
          <w:sz w:val="24"/>
        </w:rPr>
        <w:t xml:space="preserve"> </w:t>
      </w:r>
      <w:r>
        <w:rPr>
          <w:sz w:val="24"/>
        </w:rPr>
        <w:t>kualitas</w:t>
      </w:r>
      <w:r>
        <w:rPr>
          <w:spacing w:val="40"/>
          <w:sz w:val="24"/>
        </w:rPr>
        <w:t xml:space="preserve"> </w:t>
      </w:r>
      <w:r>
        <w:rPr>
          <w:sz w:val="24"/>
        </w:rPr>
        <w:t>pelayanan</w:t>
      </w:r>
      <w:r>
        <w:rPr>
          <w:spacing w:val="40"/>
          <w:sz w:val="24"/>
        </w:rPr>
        <w:t xml:space="preserve"> </w:t>
      </w:r>
      <w:r>
        <w:rPr>
          <w:sz w:val="24"/>
        </w:rPr>
        <w:t>kepada</w:t>
      </w:r>
      <w:r>
        <w:rPr>
          <w:spacing w:val="40"/>
          <w:sz w:val="24"/>
        </w:rPr>
        <w:t xml:space="preserve"> </w:t>
      </w:r>
      <w:r>
        <w:rPr>
          <w:sz w:val="24"/>
        </w:rPr>
        <w:t>pedagang</w:t>
      </w:r>
      <w:r>
        <w:rPr>
          <w:spacing w:val="40"/>
          <w:sz w:val="24"/>
        </w:rPr>
        <w:t xml:space="preserve"> </w:t>
      </w:r>
      <w:r>
        <w:rPr>
          <w:sz w:val="24"/>
        </w:rPr>
        <w:t>dan</w:t>
      </w:r>
      <w:r>
        <w:rPr>
          <w:spacing w:val="40"/>
          <w:sz w:val="24"/>
        </w:rPr>
        <w:t xml:space="preserve"> </w:t>
      </w:r>
      <w:r>
        <w:rPr>
          <w:sz w:val="24"/>
        </w:rPr>
        <w:t>pengunjung</w:t>
      </w:r>
      <w:r>
        <w:rPr>
          <w:spacing w:val="40"/>
          <w:sz w:val="24"/>
        </w:rPr>
        <w:t xml:space="preserve"> </w:t>
      </w:r>
      <w:r>
        <w:rPr>
          <w:sz w:val="24"/>
        </w:rPr>
        <w:t>pasar secara berkelanjutan.</w:t>
      </w:r>
    </w:p>
    <w:p w:rsidR="00981A42" w:rsidRDefault="00F7495E">
      <w:pPr>
        <w:pStyle w:val="ListParagraph"/>
        <w:numPr>
          <w:ilvl w:val="0"/>
          <w:numId w:val="4"/>
        </w:numPr>
        <w:tabs>
          <w:tab w:val="left" w:pos="1136"/>
        </w:tabs>
        <w:ind w:hanging="427"/>
        <w:rPr>
          <w:sz w:val="24"/>
        </w:rPr>
      </w:pPr>
      <w:r>
        <w:rPr>
          <w:sz w:val="24"/>
        </w:rPr>
        <w:t>Menyediakan</w:t>
      </w:r>
      <w:r>
        <w:rPr>
          <w:spacing w:val="-2"/>
          <w:sz w:val="24"/>
        </w:rPr>
        <w:t xml:space="preserve"> </w:t>
      </w:r>
      <w:r>
        <w:rPr>
          <w:sz w:val="24"/>
        </w:rPr>
        <w:t>fasilitas</w:t>
      </w:r>
      <w:r>
        <w:rPr>
          <w:spacing w:val="-2"/>
          <w:sz w:val="24"/>
        </w:rPr>
        <w:t xml:space="preserve"> </w:t>
      </w:r>
      <w:r>
        <w:rPr>
          <w:sz w:val="24"/>
        </w:rPr>
        <w:t>pasar</w:t>
      </w:r>
      <w:r>
        <w:rPr>
          <w:spacing w:val="-1"/>
          <w:sz w:val="24"/>
        </w:rPr>
        <w:t xml:space="preserve"> </w:t>
      </w:r>
      <w:r>
        <w:rPr>
          <w:sz w:val="24"/>
        </w:rPr>
        <w:t>ya</w:t>
      </w:r>
      <w:r>
        <w:rPr>
          <w:sz w:val="24"/>
        </w:rPr>
        <w:t>ng</w:t>
      </w:r>
      <w:r>
        <w:rPr>
          <w:spacing w:val="-2"/>
          <w:sz w:val="24"/>
        </w:rPr>
        <w:t xml:space="preserve"> </w:t>
      </w:r>
      <w:r>
        <w:rPr>
          <w:sz w:val="24"/>
        </w:rPr>
        <w:t>bersih,</w:t>
      </w:r>
      <w:r>
        <w:rPr>
          <w:spacing w:val="-1"/>
          <w:sz w:val="24"/>
        </w:rPr>
        <w:t xml:space="preserve"> </w:t>
      </w:r>
      <w:r>
        <w:rPr>
          <w:sz w:val="24"/>
        </w:rPr>
        <w:t>aman,</w:t>
      </w:r>
      <w:r>
        <w:rPr>
          <w:spacing w:val="-1"/>
          <w:sz w:val="24"/>
        </w:rPr>
        <w:t xml:space="preserve"> </w:t>
      </w:r>
      <w:r>
        <w:rPr>
          <w:sz w:val="24"/>
        </w:rPr>
        <w:t>dan</w:t>
      </w:r>
      <w:r>
        <w:rPr>
          <w:spacing w:val="-1"/>
          <w:sz w:val="24"/>
        </w:rPr>
        <w:t xml:space="preserve"> </w:t>
      </w:r>
      <w:r>
        <w:rPr>
          <w:sz w:val="24"/>
        </w:rPr>
        <w:t>tertata</w:t>
      </w:r>
      <w:r>
        <w:rPr>
          <w:spacing w:val="-2"/>
          <w:sz w:val="24"/>
        </w:rPr>
        <w:t xml:space="preserve"> rapi.</w:t>
      </w:r>
    </w:p>
    <w:p w:rsidR="00981A42" w:rsidRDefault="00981A42">
      <w:pPr>
        <w:pStyle w:val="BodyText"/>
      </w:pPr>
    </w:p>
    <w:p w:rsidR="00981A42" w:rsidRDefault="00F7495E">
      <w:pPr>
        <w:pStyle w:val="ListParagraph"/>
        <w:numPr>
          <w:ilvl w:val="0"/>
          <w:numId w:val="4"/>
        </w:numPr>
        <w:tabs>
          <w:tab w:val="left" w:pos="1136"/>
        </w:tabs>
        <w:spacing w:line="480" w:lineRule="auto"/>
        <w:ind w:right="709"/>
        <w:rPr>
          <w:sz w:val="24"/>
        </w:rPr>
      </w:pPr>
      <w:r>
        <w:rPr>
          <w:sz w:val="24"/>
        </w:rPr>
        <w:t>Mendorong pertumbuhan pelaku UMKM melalui pembinaan dan penyediaan ruang usaha yang kompetitif.</w:t>
      </w:r>
    </w:p>
    <w:p w:rsidR="00981A42" w:rsidRDefault="00F7495E">
      <w:pPr>
        <w:pStyle w:val="ListParagraph"/>
        <w:numPr>
          <w:ilvl w:val="0"/>
          <w:numId w:val="4"/>
        </w:numPr>
        <w:tabs>
          <w:tab w:val="left" w:pos="1136"/>
          <w:tab w:val="left" w:pos="2187"/>
          <w:tab w:val="left" w:pos="3255"/>
          <w:tab w:val="left" w:pos="3996"/>
          <w:tab w:val="left" w:pos="4555"/>
          <w:tab w:val="left" w:pos="5968"/>
          <w:tab w:val="left" w:pos="6832"/>
          <w:tab w:val="left" w:pos="8046"/>
        </w:tabs>
        <w:spacing w:line="480" w:lineRule="auto"/>
        <w:ind w:right="709"/>
        <w:rPr>
          <w:sz w:val="24"/>
        </w:rPr>
      </w:pPr>
      <w:r>
        <w:rPr>
          <w:spacing w:val="-2"/>
          <w:sz w:val="24"/>
        </w:rPr>
        <w:t>Menjaga</w:t>
      </w:r>
      <w:r>
        <w:rPr>
          <w:sz w:val="24"/>
        </w:rPr>
        <w:tab/>
      </w:r>
      <w:r>
        <w:rPr>
          <w:spacing w:val="-2"/>
          <w:sz w:val="24"/>
        </w:rPr>
        <w:t>stabilitas</w:t>
      </w:r>
      <w:r>
        <w:rPr>
          <w:sz w:val="24"/>
        </w:rPr>
        <w:tab/>
      </w:r>
      <w:r>
        <w:rPr>
          <w:spacing w:val="-4"/>
          <w:sz w:val="24"/>
        </w:rPr>
        <w:t>harga</w:t>
      </w:r>
      <w:r>
        <w:rPr>
          <w:sz w:val="24"/>
        </w:rPr>
        <w:tab/>
      </w:r>
      <w:r>
        <w:rPr>
          <w:spacing w:val="-4"/>
          <w:sz w:val="24"/>
        </w:rPr>
        <w:t>dan</w:t>
      </w:r>
      <w:r>
        <w:rPr>
          <w:sz w:val="24"/>
        </w:rPr>
        <w:tab/>
      </w:r>
      <w:r>
        <w:rPr>
          <w:spacing w:val="-2"/>
          <w:sz w:val="24"/>
        </w:rPr>
        <w:t>ketersediaan</w:t>
      </w:r>
      <w:r>
        <w:rPr>
          <w:sz w:val="24"/>
        </w:rPr>
        <w:tab/>
      </w:r>
      <w:r>
        <w:rPr>
          <w:spacing w:val="-2"/>
          <w:sz w:val="24"/>
        </w:rPr>
        <w:t>barang</w:t>
      </w:r>
      <w:r>
        <w:rPr>
          <w:sz w:val="24"/>
        </w:rPr>
        <w:tab/>
      </w:r>
      <w:r>
        <w:rPr>
          <w:spacing w:val="-2"/>
          <w:sz w:val="24"/>
        </w:rPr>
        <w:t>kebutuhan</w:t>
      </w:r>
      <w:r>
        <w:rPr>
          <w:sz w:val="24"/>
        </w:rPr>
        <w:tab/>
      </w:r>
      <w:r>
        <w:rPr>
          <w:spacing w:val="-2"/>
          <w:sz w:val="24"/>
        </w:rPr>
        <w:t>pokok masyarakat.</w:t>
      </w:r>
    </w:p>
    <w:p w:rsidR="00981A42" w:rsidRDefault="00F7495E">
      <w:pPr>
        <w:pStyle w:val="ListParagraph"/>
        <w:numPr>
          <w:ilvl w:val="0"/>
          <w:numId w:val="4"/>
        </w:numPr>
        <w:tabs>
          <w:tab w:val="left" w:pos="1136"/>
        </w:tabs>
        <w:spacing w:line="480" w:lineRule="auto"/>
        <w:ind w:right="709"/>
        <w:rPr>
          <w:sz w:val="24"/>
        </w:rPr>
      </w:pPr>
      <w:r>
        <w:rPr>
          <w:sz w:val="24"/>
        </w:rPr>
        <w:t>Mewujudkan</w:t>
      </w:r>
      <w:r>
        <w:rPr>
          <w:spacing w:val="27"/>
          <w:sz w:val="24"/>
        </w:rPr>
        <w:t xml:space="preserve"> </w:t>
      </w:r>
      <w:r>
        <w:rPr>
          <w:sz w:val="24"/>
        </w:rPr>
        <w:t>pasar tradisional</w:t>
      </w:r>
      <w:r>
        <w:rPr>
          <w:spacing w:val="27"/>
          <w:sz w:val="24"/>
        </w:rPr>
        <w:t xml:space="preserve"> </w:t>
      </w:r>
      <w:r>
        <w:rPr>
          <w:sz w:val="24"/>
        </w:rPr>
        <w:t>yang</w:t>
      </w:r>
      <w:r>
        <w:rPr>
          <w:spacing w:val="27"/>
          <w:sz w:val="24"/>
        </w:rPr>
        <w:t xml:space="preserve"> </w:t>
      </w:r>
      <w:r>
        <w:rPr>
          <w:sz w:val="24"/>
        </w:rPr>
        <w:t>berbasis</w:t>
      </w:r>
      <w:r>
        <w:rPr>
          <w:spacing w:val="28"/>
          <w:sz w:val="24"/>
        </w:rPr>
        <w:t xml:space="preserve"> </w:t>
      </w:r>
      <w:r>
        <w:rPr>
          <w:sz w:val="24"/>
        </w:rPr>
        <w:t>digital</w:t>
      </w:r>
      <w:r>
        <w:rPr>
          <w:spacing w:val="27"/>
          <w:sz w:val="24"/>
        </w:rPr>
        <w:t xml:space="preserve"> </w:t>
      </w:r>
      <w:r>
        <w:rPr>
          <w:sz w:val="24"/>
        </w:rPr>
        <w:t>dan</w:t>
      </w:r>
      <w:r>
        <w:rPr>
          <w:spacing w:val="27"/>
          <w:sz w:val="24"/>
        </w:rPr>
        <w:t xml:space="preserve"> </w:t>
      </w:r>
      <w:r>
        <w:rPr>
          <w:sz w:val="24"/>
        </w:rPr>
        <w:t>terintegrasi</w:t>
      </w:r>
      <w:r>
        <w:rPr>
          <w:spacing w:val="28"/>
          <w:sz w:val="24"/>
        </w:rPr>
        <w:t xml:space="preserve"> </w:t>
      </w:r>
      <w:r>
        <w:rPr>
          <w:sz w:val="24"/>
        </w:rPr>
        <w:t>dengan sistem informasi modern.</w:t>
      </w:r>
    </w:p>
    <w:p w:rsidR="00981A42" w:rsidRDefault="00F7495E">
      <w:pPr>
        <w:pStyle w:val="ListParagraph"/>
        <w:numPr>
          <w:ilvl w:val="0"/>
          <w:numId w:val="4"/>
        </w:numPr>
        <w:tabs>
          <w:tab w:val="left" w:pos="1136"/>
        </w:tabs>
        <w:spacing w:line="480" w:lineRule="auto"/>
        <w:ind w:right="708"/>
        <w:rPr>
          <w:sz w:val="24"/>
        </w:rPr>
      </w:pPr>
      <w:r>
        <w:rPr>
          <w:sz w:val="24"/>
        </w:rPr>
        <w:t>Menjaga</w:t>
      </w:r>
      <w:r>
        <w:rPr>
          <w:spacing w:val="40"/>
          <w:sz w:val="24"/>
        </w:rPr>
        <w:t xml:space="preserve"> </w:t>
      </w:r>
      <w:r>
        <w:rPr>
          <w:sz w:val="24"/>
        </w:rPr>
        <w:t>kebersihan</w:t>
      </w:r>
      <w:r>
        <w:rPr>
          <w:spacing w:val="40"/>
          <w:sz w:val="24"/>
        </w:rPr>
        <w:t xml:space="preserve"> </w:t>
      </w:r>
      <w:r>
        <w:rPr>
          <w:sz w:val="24"/>
        </w:rPr>
        <w:t>lingkungan</w:t>
      </w:r>
      <w:r>
        <w:rPr>
          <w:spacing w:val="40"/>
          <w:sz w:val="24"/>
        </w:rPr>
        <w:t xml:space="preserve"> </w:t>
      </w:r>
      <w:r>
        <w:rPr>
          <w:sz w:val="24"/>
        </w:rPr>
        <w:t>pasar</w:t>
      </w:r>
      <w:r>
        <w:rPr>
          <w:spacing w:val="40"/>
          <w:sz w:val="24"/>
        </w:rPr>
        <w:t xml:space="preserve"> </w:t>
      </w:r>
      <w:r>
        <w:rPr>
          <w:sz w:val="24"/>
        </w:rPr>
        <w:t>dan</w:t>
      </w:r>
      <w:r>
        <w:rPr>
          <w:spacing w:val="40"/>
          <w:sz w:val="24"/>
        </w:rPr>
        <w:t xml:space="preserve"> </w:t>
      </w:r>
      <w:r>
        <w:rPr>
          <w:sz w:val="24"/>
        </w:rPr>
        <w:t>kualitas</w:t>
      </w:r>
      <w:r>
        <w:rPr>
          <w:spacing w:val="40"/>
          <w:sz w:val="24"/>
        </w:rPr>
        <w:t xml:space="preserve"> </w:t>
      </w:r>
      <w:r>
        <w:rPr>
          <w:sz w:val="24"/>
        </w:rPr>
        <w:t>layanan</w:t>
      </w:r>
      <w:r>
        <w:rPr>
          <w:spacing w:val="40"/>
          <w:sz w:val="24"/>
        </w:rPr>
        <w:t xml:space="preserve"> </w:t>
      </w:r>
      <w:r>
        <w:rPr>
          <w:sz w:val="24"/>
        </w:rPr>
        <w:t>kepada</w:t>
      </w:r>
      <w:r>
        <w:rPr>
          <w:spacing w:val="40"/>
          <w:sz w:val="24"/>
        </w:rPr>
        <w:t xml:space="preserve"> </w:t>
      </w:r>
      <w:r>
        <w:rPr>
          <w:sz w:val="24"/>
        </w:rPr>
        <w:t>pelaku usaha</w:t>
      </w:r>
      <w:r>
        <w:rPr>
          <w:spacing w:val="-6"/>
          <w:sz w:val="24"/>
        </w:rPr>
        <w:t xml:space="preserve"> </w:t>
      </w:r>
      <w:r>
        <w:rPr>
          <w:sz w:val="24"/>
        </w:rPr>
        <w:t>sebagai</w:t>
      </w:r>
      <w:r>
        <w:rPr>
          <w:spacing w:val="-5"/>
          <w:sz w:val="24"/>
        </w:rPr>
        <w:t xml:space="preserve"> </w:t>
      </w:r>
      <w:r>
        <w:rPr>
          <w:sz w:val="24"/>
        </w:rPr>
        <w:t>bentuk</w:t>
      </w:r>
      <w:r>
        <w:rPr>
          <w:spacing w:val="-5"/>
          <w:sz w:val="24"/>
        </w:rPr>
        <w:t xml:space="preserve"> </w:t>
      </w:r>
      <w:r>
        <w:rPr>
          <w:sz w:val="24"/>
        </w:rPr>
        <w:t>tanggung</w:t>
      </w:r>
      <w:r>
        <w:rPr>
          <w:spacing w:val="-5"/>
          <w:sz w:val="24"/>
        </w:rPr>
        <w:t xml:space="preserve"> </w:t>
      </w:r>
      <w:r>
        <w:rPr>
          <w:sz w:val="24"/>
        </w:rPr>
        <w:t>jawab</w:t>
      </w:r>
      <w:r>
        <w:rPr>
          <w:spacing w:val="-5"/>
          <w:sz w:val="24"/>
        </w:rPr>
        <w:t xml:space="preserve"> </w:t>
      </w:r>
      <w:r>
        <w:rPr>
          <w:sz w:val="24"/>
        </w:rPr>
        <w:t>sosial</w:t>
      </w:r>
      <w:r>
        <w:rPr>
          <w:spacing w:val="-5"/>
          <w:sz w:val="24"/>
        </w:rPr>
        <w:t xml:space="preserve"> </w:t>
      </w:r>
      <w:r>
        <w:rPr>
          <w:sz w:val="24"/>
        </w:rPr>
        <w:t>dan</w:t>
      </w:r>
      <w:r>
        <w:rPr>
          <w:spacing w:val="-5"/>
          <w:sz w:val="24"/>
        </w:rPr>
        <w:t xml:space="preserve"> </w:t>
      </w:r>
      <w:r>
        <w:rPr>
          <w:sz w:val="24"/>
        </w:rPr>
        <w:t>profesionalisme</w:t>
      </w:r>
      <w:r>
        <w:rPr>
          <w:spacing w:val="-5"/>
          <w:sz w:val="24"/>
        </w:rPr>
        <w:t xml:space="preserve"> </w:t>
      </w:r>
      <w:r>
        <w:rPr>
          <w:sz w:val="24"/>
        </w:rPr>
        <w:t>pengelolaan.</w:t>
      </w:r>
    </w:p>
    <w:p w:rsidR="00981A42" w:rsidRDefault="00981A42">
      <w:pPr>
        <w:pStyle w:val="BodyText"/>
        <w:spacing w:before="4"/>
      </w:pPr>
    </w:p>
    <w:p w:rsidR="00981A42" w:rsidRDefault="00F7495E">
      <w:pPr>
        <w:pStyle w:val="Heading1"/>
        <w:numPr>
          <w:ilvl w:val="1"/>
          <w:numId w:val="5"/>
        </w:numPr>
        <w:tabs>
          <w:tab w:val="left" w:pos="1069"/>
        </w:tabs>
      </w:pPr>
      <w:r>
        <w:rPr>
          <w:spacing w:val="-2"/>
        </w:rPr>
        <w:t>Pembahasan</w:t>
      </w:r>
    </w:p>
    <w:p w:rsidR="00981A42" w:rsidRDefault="00981A42">
      <w:pPr>
        <w:pStyle w:val="BodyText"/>
        <w:rPr>
          <w:b/>
        </w:rPr>
      </w:pPr>
    </w:p>
    <w:p w:rsidR="00981A42" w:rsidRDefault="00F7495E">
      <w:pPr>
        <w:pStyle w:val="ListParagraph"/>
        <w:numPr>
          <w:ilvl w:val="2"/>
          <w:numId w:val="5"/>
        </w:numPr>
        <w:tabs>
          <w:tab w:val="left" w:pos="1429"/>
        </w:tabs>
        <w:rPr>
          <w:b/>
          <w:sz w:val="24"/>
        </w:rPr>
      </w:pPr>
      <w:r>
        <w:rPr>
          <w:b/>
          <w:sz w:val="24"/>
        </w:rPr>
        <w:t>Deskriptif</w:t>
      </w:r>
      <w:r>
        <w:rPr>
          <w:b/>
          <w:spacing w:val="-8"/>
          <w:sz w:val="24"/>
        </w:rPr>
        <w:t xml:space="preserve"> </w:t>
      </w:r>
      <w:r>
        <w:rPr>
          <w:b/>
          <w:sz w:val="24"/>
        </w:rPr>
        <w:t>Karekristik</w:t>
      </w:r>
      <w:r>
        <w:rPr>
          <w:b/>
          <w:spacing w:val="-5"/>
          <w:sz w:val="24"/>
        </w:rPr>
        <w:t xml:space="preserve"> </w:t>
      </w:r>
      <w:r>
        <w:rPr>
          <w:b/>
          <w:spacing w:val="-2"/>
          <w:sz w:val="24"/>
        </w:rPr>
        <w:t>Responden</w:t>
      </w:r>
    </w:p>
    <w:p w:rsidR="00981A42" w:rsidRDefault="00981A42">
      <w:pPr>
        <w:pStyle w:val="BodyText"/>
        <w:rPr>
          <w:b/>
        </w:rPr>
      </w:pPr>
    </w:p>
    <w:p w:rsidR="00981A42" w:rsidRDefault="00F7495E">
      <w:pPr>
        <w:pStyle w:val="BodyText"/>
        <w:spacing w:line="480" w:lineRule="auto"/>
        <w:ind w:left="709" w:right="703" w:firstLine="720"/>
        <w:jc w:val="both"/>
      </w:pPr>
      <w:r>
        <w:t>Karakteristik responden merupakan informasi dasar yang penting untuk memahami latar belakang pelaku usaha yang terlibat dalam pengkajian ini. Karakteristik</w:t>
      </w:r>
      <w:r>
        <w:rPr>
          <w:spacing w:val="77"/>
        </w:rPr>
        <w:t xml:space="preserve"> </w:t>
      </w:r>
      <w:r>
        <w:t>tersebut</w:t>
      </w:r>
      <w:r>
        <w:rPr>
          <w:spacing w:val="53"/>
          <w:w w:val="150"/>
        </w:rPr>
        <w:t xml:space="preserve"> </w:t>
      </w:r>
      <w:r>
        <w:t>mencakup</w:t>
      </w:r>
      <w:r>
        <w:rPr>
          <w:spacing w:val="79"/>
        </w:rPr>
        <w:t xml:space="preserve"> </w:t>
      </w:r>
      <w:r>
        <w:t>jenis</w:t>
      </w:r>
      <w:r>
        <w:rPr>
          <w:spacing w:val="50"/>
          <w:w w:val="150"/>
        </w:rPr>
        <w:t xml:space="preserve"> </w:t>
      </w:r>
      <w:r>
        <w:t>kelamin</w:t>
      </w:r>
      <w:r>
        <w:rPr>
          <w:spacing w:val="50"/>
          <w:w w:val="150"/>
        </w:rPr>
        <w:t xml:space="preserve"> </w:t>
      </w:r>
      <w:r>
        <w:t>dan</w:t>
      </w:r>
      <w:r>
        <w:rPr>
          <w:spacing w:val="79"/>
        </w:rPr>
        <w:t xml:space="preserve"> </w:t>
      </w:r>
      <w:r>
        <w:t>rentang</w:t>
      </w:r>
      <w:r>
        <w:rPr>
          <w:spacing w:val="79"/>
        </w:rPr>
        <w:t xml:space="preserve"> </w:t>
      </w:r>
      <w:r>
        <w:t>usia</w:t>
      </w:r>
      <w:r>
        <w:rPr>
          <w:spacing w:val="50"/>
          <w:w w:val="150"/>
        </w:rPr>
        <w:t xml:space="preserve"> </w:t>
      </w:r>
      <w:r>
        <w:t>yang</w:t>
      </w:r>
      <w:r>
        <w:rPr>
          <w:spacing w:val="80"/>
        </w:rPr>
        <w:t xml:space="preserve"> </w:t>
      </w:r>
      <w:r>
        <w:rPr>
          <w:spacing w:val="-2"/>
        </w:rPr>
        <w:t>dapat</w:t>
      </w:r>
    </w:p>
    <w:p w:rsidR="00981A42" w:rsidRDefault="00981A42">
      <w:pPr>
        <w:pStyle w:val="BodyText"/>
        <w:spacing w:line="480" w:lineRule="auto"/>
        <w:jc w:val="both"/>
        <w:sectPr w:rsidR="00981A42">
          <w:headerReference w:type="default" r:id="rId7"/>
          <w:pgSz w:w="11910" w:h="16840"/>
          <w:pgMar w:top="1600" w:right="992" w:bottom="280" w:left="1559" w:header="729" w:footer="0" w:gutter="0"/>
          <w:pgNumType w:start="47"/>
          <w:cols w:space="720"/>
        </w:sectPr>
      </w:pPr>
    </w:p>
    <w:p w:rsidR="00981A42" w:rsidRDefault="00F7495E">
      <w:pPr>
        <w:pStyle w:val="BodyText"/>
        <w:spacing w:before="88" w:line="480" w:lineRule="auto"/>
        <w:ind w:left="709" w:right="707"/>
        <w:jc w:val="both"/>
      </w:pPr>
      <w:r>
        <w:lastRenderedPageBreak/>
        <w:t>memberikan gambaran umum mengenai profil pelaku UMKM kuliner di Central Pasar Medan. Data ini tidak hanya berguna untuk keperluan deskriptif, tetapi juga dapat menjadi landasan dalam menafsirkan hasil pengkajian secara lebih kontekstual, terutama dalam mel</w:t>
      </w:r>
      <w:r>
        <w:t>ihat kecenderungan pengaruh keterampilan wirausaha dan keunggulan bersaing terhadap keberhasilan usaha. Penyajian karakteristik responden bertujuan untuk memastikan bahwa data yang diperoleh berasal</w:t>
      </w:r>
      <w:r>
        <w:rPr>
          <w:spacing w:val="-2"/>
        </w:rPr>
        <w:t xml:space="preserve"> </w:t>
      </w:r>
      <w:r>
        <w:t>dari</w:t>
      </w:r>
      <w:r>
        <w:rPr>
          <w:spacing w:val="-3"/>
        </w:rPr>
        <w:t xml:space="preserve"> </w:t>
      </w:r>
      <w:r>
        <w:t>populasi</w:t>
      </w:r>
      <w:r>
        <w:rPr>
          <w:spacing w:val="-2"/>
        </w:rPr>
        <w:t xml:space="preserve"> </w:t>
      </w:r>
      <w:r>
        <w:t>yang</w:t>
      </w:r>
      <w:r>
        <w:rPr>
          <w:spacing w:val="-2"/>
        </w:rPr>
        <w:t xml:space="preserve"> </w:t>
      </w:r>
      <w:r>
        <w:t>relevan</w:t>
      </w:r>
      <w:r>
        <w:rPr>
          <w:spacing w:val="-2"/>
        </w:rPr>
        <w:t xml:space="preserve"> </w:t>
      </w:r>
      <w:r>
        <w:t>dan</w:t>
      </w:r>
      <w:r>
        <w:rPr>
          <w:spacing w:val="-2"/>
        </w:rPr>
        <w:t xml:space="preserve"> </w:t>
      </w:r>
      <w:r>
        <w:t>representatif</w:t>
      </w:r>
      <w:r>
        <w:rPr>
          <w:spacing w:val="-3"/>
        </w:rPr>
        <w:t xml:space="preserve"> </w:t>
      </w:r>
      <w:r>
        <w:t>terhadap</w:t>
      </w:r>
      <w:r>
        <w:rPr>
          <w:spacing w:val="-2"/>
        </w:rPr>
        <w:t xml:space="preserve"> </w:t>
      </w:r>
      <w:r>
        <w:t>kon</w:t>
      </w:r>
      <w:r>
        <w:t>disi</w:t>
      </w:r>
      <w:r>
        <w:rPr>
          <w:spacing w:val="-2"/>
        </w:rPr>
        <w:t xml:space="preserve"> </w:t>
      </w:r>
      <w:r>
        <w:t>riil</w:t>
      </w:r>
      <w:r>
        <w:rPr>
          <w:spacing w:val="-2"/>
        </w:rPr>
        <w:t xml:space="preserve"> </w:t>
      </w:r>
      <w:r>
        <w:t>lapangan, sehingga dapat memperkuat validitas temuan dalam pengkajian ini.</w:t>
      </w:r>
    </w:p>
    <w:p w:rsidR="00981A42" w:rsidRDefault="00F7495E">
      <w:pPr>
        <w:pStyle w:val="Heading1"/>
        <w:spacing w:before="1"/>
        <w:ind w:left="1544" w:firstLine="0"/>
      </w:pPr>
      <w:r>
        <w:t>Tabel</w:t>
      </w:r>
      <w:r>
        <w:rPr>
          <w:spacing w:val="-5"/>
        </w:rPr>
        <w:t xml:space="preserve"> </w:t>
      </w:r>
      <w:r>
        <w:t>4.1</w:t>
      </w:r>
      <w:r>
        <w:rPr>
          <w:spacing w:val="-2"/>
        </w:rPr>
        <w:t xml:space="preserve"> </w:t>
      </w:r>
      <w:r>
        <w:t>Deskripsi</w:t>
      </w:r>
      <w:r>
        <w:rPr>
          <w:spacing w:val="-2"/>
        </w:rPr>
        <w:t xml:space="preserve"> </w:t>
      </w:r>
      <w:r>
        <w:t>Responden</w:t>
      </w:r>
      <w:r>
        <w:rPr>
          <w:spacing w:val="1"/>
        </w:rPr>
        <w:t xml:space="preserve"> </w:t>
      </w:r>
      <w:r>
        <w:t>Mengacu</w:t>
      </w:r>
      <w:r>
        <w:rPr>
          <w:spacing w:val="-2"/>
        </w:rPr>
        <w:t xml:space="preserve"> </w:t>
      </w:r>
      <w:r>
        <w:t>pada</w:t>
      </w:r>
      <w:r>
        <w:rPr>
          <w:spacing w:val="-4"/>
        </w:rPr>
        <w:t xml:space="preserve"> </w:t>
      </w:r>
      <w:r>
        <w:t>Jenis</w:t>
      </w:r>
      <w:r>
        <w:rPr>
          <w:spacing w:val="-3"/>
        </w:rPr>
        <w:t xml:space="preserve"> </w:t>
      </w:r>
      <w:r>
        <w:rPr>
          <w:spacing w:val="-2"/>
        </w:rPr>
        <w:t>Kelamin</w:t>
      </w:r>
    </w:p>
    <w:p w:rsidR="00981A42" w:rsidRDefault="00981A42">
      <w:pPr>
        <w:pStyle w:val="BodyText"/>
        <w:spacing w:before="47"/>
        <w:rPr>
          <w:b/>
          <w:sz w:val="20"/>
        </w:rPr>
      </w:pPr>
    </w:p>
    <w:tbl>
      <w:tblPr>
        <w:tblW w:w="0" w:type="auto"/>
        <w:tblInd w:w="2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1244"/>
        <w:gridCol w:w="1308"/>
      </w:tblGrid>
      <w:tr w:rsidR="00981A42">
        <w:trPr>
          <w:trHeight w:val="551"/>
        </w:trPr>
        <w:tc>
          <w:tcPr>
            <w:tcW w:w="1678" w:type="dxa"/>
          </w:tcPr>
          <w:p w:rsidR="00981A42" w:rsidRDefault="00F7495E">
            <w:pPr>
              <w:pStyle w:val="TableParagraph"/>
              <w:spacing w:before="0" w:line="275" w:lineRule="exact"/>
              <w:ind w:left="107"/>
              <w:jc w:val="left"/>
              <w:rPr>
                <w:b/>
                <w:sz w:val="24"/>
              </w:rPr>
            </w:pPr>
            <w:r>
              <w:rPr>
                <w:b/>
                <w:sz w:val="24"/>
              </w:rPr>
              <w:t>Jenis</w:t>
            </w:r>
            <w:r>
              <w:rPr>
                <w:b/>
                <w:spacing w:val="-5"/>
                <w:sz w:val="24"/>
              </w:rPr>
              <w:t xml:space="preserve"> </w:t>
            </w:r>
            <w:r>
              <w:rPr>
                <w:b/>
                <w:spacing w:val="-2"/>
                <w:sz w:val="24"/>
              </w:rPr>
              <w:t>Kelamin</w:t>
            </w:r>
          </w:p>
        </w:tc>
        <w:tc>
          <w:tcPr>
            <w:tcW w:w="1244" w:type="dxa"/>
          </w:tcPr>
          <w:p w:rsidR="00981A42" w:rsidRDefault="00F7495E">
            <w:pPr>
              <w:pStyle w:val="TableParagraph"/>
              <w:spacing w:before="0" w:line="275" w:lineRule="exact"/>
              <w:ind w:left="8" w:right="2"/>
              <w:rPr>
                <w:b/>
                <w:sz w:val="24"/>
              </w:rPr>
            </w:pPr>
            <w:r>
              <w:rPr>
                <w:b/>
                <w:spacing w:val="-2"/>
                <w:sz w:val="24"/>
              </w:rPr>
              <w:t>Frekuensi</w:t>
            </w:r>
          </w:p>
        </w:tc>
        <w:tc>
          <w:tcPr>
            <w:tcW w:w="1308" w:type="dxa"/>
          </w:tcPr>
          <w:p w:rsidR="00981A42" w:rsidRDefault="00F7495E">
            <w:pPr>
              <w:pStyle w:val="TableParagraph"/>
              <w:spacing w:before="0" w:line="275" w:lineRule="exact"/>
              <w:ind w:left="7"/>
              <w:rPr>
                <w:b/>
                <w:sz w:val="24"/>
              </w:rPr>
            </w:pPr>
            <w:r>
              <w:rPr>
                <w:b/>
                <w:spacing w:val="-2"/>
                <w:sz w:val="24"/>
              </w:rPr>
              <w:t>Persentase</w:t>
            </w:r>
          </w:p>
        </w:tc>
      </w:tr>
      <w:tr w:rsidR="00981A42">
        <w:trPr>
          <w:trHeight w:val="551"/>
        </w:trPr>
        <w:tc>
          <w:tcPr>
            <w:tcW w:w="1678" w:type="dxa"/>
          </w:tcPr>
          <w:p w:rsidR="00981A42" w:rsidRDefault="00F7495E">
            <w:pPr>
              <w:pStyle w:val="TableParagraph"/>
              <w:spacing w:before="0" w:line="275" w:lineRule="exact"/>
              <w:ind w:left="107"/>
              <w:jc w:val="left"/>
              <w:rPr>
                <w:sz w:val="24"/>
              </w:rPr>
            </w:pPr>
            <w:r>
              <w:rPr>
                <w:spacing w:val="-2"/>
                <w:sz w:val="24"/>
              </w:rPr>
              <w:t>Laki-</w:t>
            </w:r>
            <w:r>
              <w:rPr>
                <w:spacing w:val="-4"/>
                <w:sz w:val="24"/>
              </w:rPr>
              <w:t>laki</w:t>
            </w:r>
          </w:p>
        </w:tc>
        <w:tc>
          <w:tcPr>
            <w:tcW w:w="1244" w:type="dxa"/>
          </w:tcPr>
          <w:p w:rsidR="00981A42" w:rsidRDefault="00F7495E">
            <w:pPr>
              <w:pStyle w:val="TableParagraph"/>
              <w:spacing w:before="0" w:line="275" w:lineRule="exact"/>
              <w:ind w:left="8"/>
              <w:rPr>
                <w:sz w:val="24"/>
              </w:rPr>
            </w:pPr>
            <w:r>
              <w:rPr>
                <w:spacing w:val="-5"/>
                <w:sz w:val="24"/>
              </w:rPr>
              <w:t>25</w:t>
            </w:r>
          </w:p>
        </w:tc>
        <w:tc>
          <w:tcPr>
            <w:tcW w:w="1308" w:type="dxa"/>
          </w:tcPr>
          <w:p w:rsidR="00981A42" w:rsidRDefault="00F7495E">
            <w:pPr>
              <w:pStyle w:val="TableParagraph"/>
              <w:spacing w:before="0" w:line="275" w:lineRule="exact"/>
              <w:ind w:left="7" w:right="1"/>
              <w:rPr>
                <w:sz w:val="24"/>
              </w:rPr>
            </w:pPr>
            <w:r>
              <w:rPr>
                <w:spacing w:val="-2"/>
                <w:sz w:val="24"/>
              </w:rPr>
              <w:t>41,7%</w:t>
            </w:r>
          </w:p>
        </w:tc>
      </w:tr>
      <w:tr w:rsidR="00981A42">
        <w:trPr>
          <w:trHeight w:val="551"/>
        </w:trPr>
        <w:tc>
          <w:tcPr>
            <w:tcW w:w="1678" w:type="dxa"/>
          </w:tcPr>
          <w:p w:rsidR="00981A42" w:rsidRDefault="00F7495E">
            <w:pPr>
              <w:pStyle w:val="TableParagraph"/>
              <w:spacing w:before="0" w:line="275" w:lineRule="exact"/>
              <w:ind w:left="107"/>
              <w:jc w:val="left"/>
              <w:rPr>
                <w:sz w:val="24"/>
              </w:rPr>
            </w:pPr>
            <w:r>
              <w:rPr>
                <w:spacing w:val="-2"/>
                <w:sz w:val="24"/>
              </w:rPr>
              <w:t>Perempuan</w:t>
            </w:r>
          </w:p>
        </w:tc>
        <w:tc>
          <w:tcPr>
            <w:tcW w:w="1244" w:type="dxa"/>
          </w:tcPr>
          <w:p w:rsidR="00981A42" w:rsidRDefault="00F7495E">
            <w:pPr>
              <w:pStyle w:val="TableParagraph"/>
              <w:spacing w:before="0" w:line="275" w:lineRule="exact"/>
              <w:ind w:left="8"/>
              <w:rPr>
                <w:sz w:val="24"/>
              </w:rPr>
            </w:pPr>
            <w:r>
              <w:rPr>
                <w:spacing w:val="-5"/>
                <w:sz w:val="24"/>
              </w:rPr>
              <w:t>35</w:t>
            </w:r>
          </w:p>
        </w:tc>
        <w:tc>
          <w:tcPr>
            <w:tcW w:w="1308" w:type="dxa"/>
          </w:tcPr>
          <w:p w:rsidR="00981A42" w:rsidRDefault="00F7495E">
            <w:pPr>
              <w:pStyle w:val="TableParagraph"/>
              <w:spacing w:before="0" w:line="275" w:lineRule="exact"/>
              <w:ind w:left="7" w:right="1"/>
              <w:rPr>
                <w:sz w:val="24"/>
              </w:rPr>
            </w:pPr>
            <w:r>
              <w:rPr>
                <w:spacing w:val="-2"/>
                <w:sz w:val="24"/>
              </w:rPr>
              <w:t>58,3%</w:t>
            </w:r>
          </w:p>
        </w:tc>
      </w:tr>
      <w:tr w:rsidR="00981A42">
        <w:trPr>
          <w:trHeight w:val="551"/>
        </w:trPr>
        <w:tc>
          <w:tcPr>
            <w:tcW w:w="1678" w:type="dxa"/>
          </w:tcPr>
          <w:p w:rsidR="00981A42" w:rsidRDefault="00F7495E">
            <w:pPr>
              <w:pStyle w:val="TableParagraph"/>
              <w:spacing w:before="0" w:line="275" w:lineRule="exact"/>
              <w:ind w:left="107"/>
              <w:jc w:val="left"/>
              <w:rPr>
                <w:b/>
                <w:sz w:val="24"/>
              </w:rPr>
            </w:pPr>
            <w:r>
              <w:rPr>
                <w:b/>
                <w:spacing w:val="-2"/>
                <w:sz w:val="24"/>
              </w:rPr>
              <w:t>Total</w:t>
            </w:r>
          </w:p>
        </w:tc>
        <w:tc>
          <w:tcPr>
            <w:tcW w:w="1244" w:type="dxa"/>
          </w:tcPr>
          <w:p w:rsidR="00981A42" w:rsidRDefault="00F7495E">
            <w:pPr>
              <w:pStyle w:val="TableParagraph"/>
              <w:spacing w:before="0" w:line="275" w:lineRule="exact"/>
              <w:ind w:left="8"/>
              <w:rPr>
                <w:b/>
                <w:sz w:val="24"/>
              </w:rPr>
            </w:pPr>
            <w:r>
              <w:rPr>
                <w:b/>
                <w:spacing w:val="-5"/>
                <w:sz w:val="24"/>
              </w:rPr>
              <w:t>60</w:t>
            </w:r>
          </w:p>
        </w:tc>
        <w:tc>
          <w:tcPr>
            <w:tcW w:w="1308" w:type="dxa"/>
          </w:tcPr>
          <w:p w:rsidR="00981A42" w:rsidRDefault="00F7495E">
            <w:pPr>
              <w:pStyle w:val="TableParagraph"/>
              <w:spacing w:before="0" w:line="275" w:lineRule="exact"/>
              <w:ind w:left="7" w:right="2"/>
              <w:rPr>
                <w:b/>
                <w:sz w:val="24"/>
              </w:rPr>
            </w:pPr>
            <w:r>
              <w:rPr>
                <w:b/>
                <w:spacing w:val="-4"/>
                <w:sz w:val="24"/>
              </w:rPr>
              <w:t>100%</w:t>
            </w:r>
          </w:p>
        </w:tc>
      </w:tr>
    </w:tbl>
    <w:p w:rsidR="00981A42" w:rsidRDefault="00981A42">
      <w:pPr>
        <w:pStyle w:val="BodyText"/>
        <w:spacing w:before="1"/>
        <w:rPr>
          <w:b/>
        </w:rPr>
      </w:pPr>
    </w:p>
    <w:p w:rsidR="00981A42" w:rsidRDefault="00F7495E">
      <w:pPr>
        <w:pStyle w:val="BodyText"/>
        <w:spacing w:line="480" w:lineRule="auto"/>
        <w:ind w:left="709" w:right="705" w:firstLine="720"/>
        <w:jc w:val="both"/>
      </w:pPr>
      <w:r>
        <w:t>Mengacu pada Tabel 4.1, dari total 60 responden yang terlibat dalam pengkajian ini, sebanyak 25 orang (41,7%) merupakan laki-laki dan 35 orang (58,3%) merupakan perempuan. Hal ini menunjukkan bahwa pelaku UMKM kuliner di Central Pasar Medan didominasi oleh</w:t>
      </w:r>
      <w:r>
        <w:t xml:space="preserve"> perempuan. Temuan ini sejalan dengan karakteristik sektor kuliner yang umumnya menarik minat perempuan karena fleksibilitas waktu dan kesesuaian dengan keterampilan domestik. Oleh karena itu, dominasi perempuan dalam sektor ini menjadi pertimbangan pentin</w:t>
      </w:r>
      <w:r>
        <w:t>g dalam perumusan program pelatihan dan pemberdayaan usaha yang lebih inklusif dan kontekstual.</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Heading1"/>
        <w:spacing w:before="88"/>
        <w:ind w:left="130" w:right="131" w:firstLine="0"/>
        <w:jc w:val="center"/>
      </w:pPr>
      <w:r>
        <w:lastRenderedPageBreak/>
        <w:t>Tabel</w:t>
      </w:r>
      <w:r>
        <w:rPr>
          <w:spacing w:val="-5"/>
        </w:rPr>
        <w:t xml:space="preserve"> </w:t>
      </w:r>
      <w:r>
        <w:t>4.2</w:t>
      </w:r>
      <w:r>
        <w:rPr>
          <w:spacing w:val="-2"/>
        </w:rPr>
        <w:t xml:space="preserve"> </w:t>
      </w:r>
      <w:r>
        <w:t>Deskripsi</w:t>
      </w:r>
      <w:r>
        <w:rPr>
          <w:spacing w:val="-2"/>
        </w:rPr>
        <w:t xml:space="preserve"> </w:t>
      </w:r>
      <w:r>
        <w:t>Responden</w:t>
      </w:r>
      <w:r>
        <w:rPr>
          <w:spacing w:val="1"/>
        </w:rPr>
        <w:t xml:space="preserve"> </w:t>
      </w:r>
      <w:r>
        <w:t>Mengacu</w:t>
      </w:r>
      <w:r>
        <w:rPr>
          <w:spacing w:val="-2"/>
        </w:rPr>
        <w:t xml:space="preserve"> </w:t>
      </w:r>
      <w:r>
        <w:t>pada</w:t>
      </w:r>
      <w:r>
        <w:rPr>
          <w:spacing w:val="-4"/>
        </w:rPr>
        <w:t xml:space="preserve"> Usia</w:t>
      </w:r>
    </w:p>
    <w:p w:rsidR="00981A42" w:rsidRDefault="00981A42">
      <w:pPr>
        <w:pStyle w:val="BodyText"/>
        <w:spacing w:before="47"/>
        <w:rPr>
          <w:b/>
          <w:sz w:val="20"/>
        </w:rPr>
      </w:pPr>
    </w:p>
    <w:tbl>
      <w:tblPr>
        <w:tblW w:w="0" w:type="auto"/>
        <w:tblInd w:w="2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241"/>
        <w:gridCol w:w="1310"/>
      </w:tblGrid>
      <w:tr w:rsidR="00981A42">
        <w:trPr>
          <w:trHeight w:val="551"/>
        </w:trPr>
        <w:tc>
          <w:tcPr>
            <w:tcW w:w="1598" w:type="dxa"/>
          </w:tcPr>
          <w:p w:rsidR="00981A42" w:rsidRDefault="00F7495E">
            <w:pPr>
              <w:pStyle w:val="TableParagraph"/>
              <w:spacing w:before="0" w:line="275" w:lineRule="exact"/>
              <w:ind w:left="110"/>
              <w:jc w:val="left"/>
              <w:rPr>
                <w:b/>
                <w:sz w:val="24"/>
              </w:rPr>
            </w:pPr>
            <w:r>
              <w:rPr>
                <w:b/>
                <w:sz w:val="24"/>
              </w:rPr>
              <w:t>Rentang</w:t>
            </w:r>
            <w:r>
              <w:rPr>
                <w:b/>
                <w:spacing w:val="-2"/>
                <w:sz w:val="24"/>
              </w:rPr>
              <w:t xml:space="preserve"> </w:t>
            </w:r>
            <w:r>
              <w:rPr>
                <w:b/>
                <w:spacing w:val="-4"/>
                <w:sz w:val="24"/>
              </w:rPr>
              <w:t>Usia</w:t>
            </w:r>
          </w:p>
        </w:tc>
        <w:tc>
          <w:tcPr>
            <w:tcW w:w="1241" w:type="dxa"/>
          </w:tcPr>
          <w:p w:rsidR="00981A42" w:rsidRDefault="00F7495E">
            <w:pPr>
              <w:pStyle w:val="TableParagraph"/>
              <w:spacing w:before="0" w:line="275" w:lineRule="exact"/>
              <w:ind w:left="13" w:right="2"/>
              <w:rPr>
                <w:b/>
                <w:sz w:val="24"/>
              </w:rPr>
            </w:pPr>
            <w:r>
              <w:rPr>
                <w:b/>
                <w:spacing w:val="-2"/>
                <w:sz w:val="24"/>
              </w:rPr>
              <w:t>Frekuensi</w:t>
            </w:r>
          </w:p>
        </w:tc>
        <w:tc>
          <w:tcPr>
            <w:tcW w:w="1310" w:type="dxa"/>
          </w:tcPr>
          <w:p w:rsidR="00981A42" w:rsidRDefault="00F7495E">
            <w:pPr>
              <w:pStyle w:val="TableParagraph"/>
              <w:spacing w:before="0" w:line="275" w:lineRule="exact"/>
              <w:ind w:left="15" w:right="3"/>
              <w:rPr>
                <w:b/>
                <w:sz w:val="24"/>
              </w:rPr>
            </w:pPr>
            <w:r>
              <w:rPr>
                <w:b/>
                <w:spacing w:val="-2"/>
                <w:sz w:val="24"/>
              </w:rPr>
              <w:t>Persentase</w:t>
            </w:r>
          </w:p>
        </w:tc>
      </w:tr>
      <w:tr w:rsidR="00981A42">
        <w:trPr>
          <w:trHeight w:val="551"/>
        </w:trPr>
        <w:tc>
          <w:tcPr>
            <w:tcW w:w="1598" w:type="dxa"/>
          </w:tcPr>
          <w:p w:rsidR="00981A42" w:rsidRDefault="00F7495E">
            <w:pPr>
              <w:pStyle w:val="TableParagraph"/>
              <w:spacing w:before="0" w:line="275" w:lineRule="exact"/>
              <w:ind w:left="110"/>
              <w:jc w:val="left"/>
              <w:rPr>
                <w:sz w:val="24"/>
              </w:rPr>
            </w:pPr>
            <w:r>
              <w:rPr>
                <w:sz w:val="24"/>
              </w:rPr>
              <w:t xml:space="preserve">18–25 </w:t>
            </w:r>
            <w:r>
              <w:rPr>
                <w:spacing w:val="-2"/>
                <w:sz w:val="24"/>
              </w:rPr>
              <w:t>tahun</w:t>
            </w:r>
          </w:p>
        </w:tc>
        <w:tc>
          <w:tcPr>
            <w:tcW w:w="1241" w:type="dxa"/>
          </w:tcPr>
          <w:p w:rsidR="00981A42" w:rsidRDefault="00F7495E">
            <w:pPr>
              <w:pStyle w:val="TableParagraph"/>
              <w:spacing w:before="0" w:line="275" w:lineRule="exact"/>
              <w:ind w:left="13"/>
              <w:rPr>
                <w:sz w:val="24"/>
              </w:rPr>
            </w:pPr>
            <w:r>
              <w:rPr>
                <w:spacing w:val="-10"/>
                <w:sz w:val="24"/>
              </w:rPr>
              <w:t>6</w:t>
            </w:r>
          </w:p>
        </w:tc>
        <w:tc>
          <w:tcPr>
            <w:tcW w:w="1310" w:type="dxa"/>
          </w:tcPr>
          <w:p w:rsidR="00981A42" w:rsidRDefault="00F7495E">
            <w:pPr>
              <w:pStyle w:val="TableParagraph"/>
              <w:spacing w:before="0" w:line="275" w:lineRule="exact"/>
              <w:ind w:left="15" w:right="4"/>
              <w:rPr>
                <w:sz w:val="24"/>
              </w:rPr>
            </w:pPr>
            <w:r>
              <w:rPr>
                <w:spacing w:val="-2"/>
                <w:sz w:val="24"/>
              </w:rPr>
              <w:t>10,0%</w:t>
            </w:r>
          </w:p>
        </w:tc>
      </w:tr>
      <w:tr w:rsidR="00981A42">
        <w:trPr>
          <w:trHeight w:val="551"/>
        </w:trPr>
        <w:tc>
          <w:tcPr>
            <w:tcW w:w="1598" w:type="dxa"/>
          </w:tcPr>
          <w:p w:rsidR="00981A42" w:rsidRDefault="00F7495E">
            <w:pPr>
              <w:pStyle w:val="TableParagraph"/>
              <w:spacing w:before="0" w:line="275" w:lineRule="exact"/>
              <w:ind w:left="110"/>
              <w:jc w:val="left"/>
              <w:rPr>
                <w:sz w:val="24"/>
              </w:rPr>
            </w:pPr>
            <w:r>
              <w:rPr>
                <w:sz w:val="24"/>
              </w:rPr>
              <w:t xml:space="preserve">26–30 </w:t>
            </w:r>
            <w:r>
              <w:rPr>
                <w:spacing w:val="-2"/>
                <w:sz w:val="24"/>
              </w:rPr>
              <w:t>tahun</w:t>
            </w:r>
          </w:p>
        </w:tc>
        <w:tc>
          <w:tcPr>
            <w:tcW w:w="1241" w:type="dxa"/>
          </w:tcPr>
          <w:p w:rsidR="00981A42" w:rsidRDefault="00F7495E">
            <w:pPr>
              <w:pStyle w:val="TableParagraph"/>
              <w:spacing w:before="0" w:line="275" w:lineRule="exact"/>
              <w:ind w:left="13"/>
              <w:rPr>
                <w:sz w:val="24"/>
              </w:rPr>
            </w:pPr>
            <w:r>
              <w:rPr>
                <w:spacing w:val="-5"/>
                <w:sz w:val="24"/>
              </w:rPr>
              <w:t>10</w:t>
            </w:r>
          </w:p>
        </w:tc>
        <w:tc>
          <w:tcPr>
            <w:tcW w:w="1310" w:type="dxa"/>
          </w:tcPr>
          <w:p w:rsidR="00981A42" w:rsidRDefault="00F7495E">
            <w:pPr>
              <w:pStyle w:val="TableParagraph"/>
              <w:spacing w:before="0" w:line="275" w:lineRule="exact"/>
              <w:ind w:left="15" w:right="4"/>
              <w:rPr>
                <w:sz w:val="24"/>
              </w:rPr>
            </w:pPr>
            <w:r>
              <w:rPr>
                <w:spacing w:val="-2"/>
                <w:sz w:val="24"/>
              </w:rPr>
              <w:t>16,7%</w:t>
            </w:r>
          </w:p>
        </w:tc>
      </w:tr>
      <w:tr w:rsidR="00981A42">
        <w:trPr>
          <w:trHeight w:val="551"/>
        </w:trPr>
        <w:tc>
          <w:tcPr>
            <w:tcW w:w="1598" w:type="dxa"/>
          </w:tcPr>
          <w:p w:rsidR="00981A42" w:rsidRDefault="00F7495E">
            <w:pPr>
              <w:pStyle w:val="TableParagraph"/>
              <w:spacing w:before="0" w:line="275" w:lineRule="exact"/>
              <w:ind w:left="110"/>
              <w:jc w:val="left"/>
              <w:rPr>
                <w:sz w:val="24"/>
              </w:rPr>
            </w:pPr>
            <w:r>
              <w:rPr>
                <w:sz w:val="24"/>
              </w:rPr>
              <w:t xml:space="preserve">31–40 </w:t>
            </w:r>
            <w:r>
              <w:rPr>
                <w:spacing w:val="-2"/>
                <w:sz w:val="24"/>
              </w:rPr>
              <w:t>tahun</w:t>
            </w:r>
          </w:p>
        </w:tc>
        <w:tc>
          <w:tcPr>
            <w:tcW w:w="1241" w:type="dxa"/>
          </w:tcPr>
          <w:p w:rsidR="00981A42" w:rsidRDefault="00F7495E">
            <w:pPr>
              <w:pStyle w:val="TableParagraph"/>
              <w:spacing w:before="0" w:line="275" w:lineRule="exact"/>
              <w:ind w:left="13"/>
              <w:rPr>
                <w:sz w:val="24"/>
              </w:rPr>
            </w:pPr>
            <w:r>
              <w:rPr>
                <w:spacing w:val="-5"/>
                <w:sz w:val="24"/>
              </w:rPr>
              <w:t>19</w:t>
            </w:r>
          </w:p>
        </w:tc>
        <w:tc>
          <w:tcPr>
            <w:tcW w:w="1310" w:type="dxa"/>
          </w:tcPr>
          <w:p w:rsidR="00981A42" w:rsidRDefault="00F7495E">
            <w:pPr>
              <w:pStyle w:val="TableParagraph"/>
              <w:spacing w:before="0" w:line="275" w:lineRule="exact"/>
              <w:ind w:left="15" w:right="4"/>
              <w:rPr>
                <w:sz w:val="24"/>
              </w:rPr>
            </w:pPr>
            <w:r>
              <w:rPr>
                <w:spacing w:val="-2"/>
                <w:sz w:val="24"/>
              </w:rPr>
              <w:t>31,7%</w:t>
            </w:r>
          </w:p>
        </w:tc>
      </w:tr>
      <w:tr w:rsidR="00981A42">
        <w:trPr>
          <w:trHeight w:val="551"/>
        </w:trPr>
        <w:tc>
          <w:tcPr>
            <w:tcW w:w="1598" w:type="dxa"/>
          </w:tcPr>
          <w:p w:rsidR="00981A42" w:rsidRDefault="00F7495E">
            <w:pPr>
              <w:pStyle w:val="TableParagraph"/>
              <w:spacing w:before="0" w:line="275" w:lineRule="exact"/>
              <w:ind w:left="110"/>
              <w:jc w:val="left"/>
              <w:rPr>
                <w:sz w:val="24"/>
              </w:rPr>
            </w:pPr>
            <w:r>
              <w:rPr>
                <w:sz w:val="24"/>
              </w:rPr>
              <w:t xml:space="preserve">41–50 </w:t>
            </w:r>
            <w:r>
              <w:rPr>
                <w:spacing w:val="-2"/>
                <w:sz w:val="24"/>
              </w:rPr>
              <w:t>tahun</w:t>
            </w:r>
          </w:p>
        </w:tc>
        <w:tc>
          <w:tcPr>
            <w:tcW w:w="1241" w:type="dxa"/>
          </w:tcPr>
          <w:p w:rsidR="00981A42" w:rsidRDefault="00F7495E">
            <w:pPr>
              <w:pStyle w:val="TableParagraph"/>
              <w:spacing w:before="0" w:line="275" w:lineRule="exact"/>
              <w:ind w:left="13"/>
              <w:rPr>
                <w:sz w:val="24"/>
              </w:rPr>
            </w:pPr>
            <w:r>
              <w:rPr>
                <w:spacing w:val="-5"/>
                <w:sz w:val="24"/>
              </w:rPr>
              <w:t>15</w:t>
            </w:r>
          </w:p>
        </w:tc>
        <w:tc>
          <w:tcPr>
            <w:tcW w:w="1310" w:type="dxa"/>
          </w:tcPr>
          <w:p w:rsidR="00981A42" w:rsidRDefault="00F7495E">
            <w:pPr>
              <w:pStyle w:val="TableParagraph"/>
              <w:spacing w:before="0" w:line="275" w:lineRule="exact"/>
              <w:ind w:left="15" w:right="4"/>
              <w:rPr>
                <w:sz w:val="24"/>
              </w:rPr>
            </w:pPr>
            <w:r>
              <w:rPr>
                <w:spacing w:val="-2"/>
                <w:sz w:val="24"/>
              </w:rPr>
              <w:t>25,0%</w:t>
            </w:r>
          </w:p>
        </w:tc>
      </w:tr>
      <w:tr w:rsidR="00981A42">
        <w:trPr>
          <w:trHeight w:val="554"/>
        </w:trPr>
        <w:tc>
          <w:tcPr>
            <w:tcW w:w="1598" w:type="dxa"/>
          </w:tcPr>
          <w:p w:rsidR="00981A42" w:rsidRDefault="00F7495E">
            <w:pPr>
              <w:pStyle w:val="TableParagraph"/>
              <w:spacing w:before="1" w:line="240" w:lineRule="auto"/>
              <w:ind w:left="110"/>
              <w:jc w:val="left"/>
              <w:rPr>
                <w:sz w:val="24"/>
              </w:rPr>
            </w:pPr>
            <w:r>
              <w:rPr>
                <w:sz w:val="24"/>
              </w:rPr>
              <w:t>&gt;</w:t>
            </w:r>
            <w:r>
              <w:rPr>
                <w:spacing w:val="-1"/>
                <w:sz w:val="24"/>
              </w:rPr>
              <w:t xml:space="preserve"> </w:t>
            </w:r>
            <w:r>
              <w:rPr>
                <w:sz w:val="24"/>
              </w:rPr>
              <w:t xml:space="preserve">50 </w:t>
            </w:r>
            <w:r>
              <w:rPr>
                <w:spacing w:val="-2"/>
                <w:sz w:val="24"/>
              </w:rPr>
              <w:t>tahun</w:t>
            </w:r>
          </w:p>
        </w:tc>
        <w:tc>
          <w:tcPr>
            <w:tcW w:w="1241" w:type="dxa"/>
          </w:tcPr>
          <w:p w:rsidR="00981A42" w:rsidRDefault="00F7495E">
            <w:pPr>
              <w:pStyle w:val="TableParagraph"/>
              <w:spacing w:before="1" w:line="240" w:lineRule="auto"/>
              <w:ind w:left="13"/>
              <w:rPr>
                <w:sz w:val="24"/>
              </w:rPr>
            </w:pPr>
            <w:r>
              <w:rPr>
                <w:spacing w:val="-5"/>
                <w:sz w:val="24"/>
              </w:rPr>
              <w:t>10</w:t>
            </w:r>
          </w:p>
        </w:tc>
        <w:tc>
          <w:tcPr>
            <w:tcW w:w="1310" w:type="dxa"/>
          </w:tcPr>
          <w:p w:rsidR="00981A42" w:rsidRDefault="00F7495E">
            <w:pPr>
              <w:pStyle w:val="TableParagraph"/>
              <w:spacing w:before="1" w:line="240" w:lineRule="auto"/>
              <w:ind w:left="15" w:right="4"/>
              <w:rPr>
                <w:sz w:val="24"/>
              </w:rPr>
            </w:pPr>
            <w:r>
              <w:rPr>
                <w:spacing w:val="-2"/>
                <w:sz w:val="24"/>
              </w:rPr>
              <w:t>16,6%</w:t>
            </w:r>
          </w:p>
        </w:tc>
      </w:tr>
      <w:tr w:rsidR="00981A42">
        <w:trPr>
          <w:trHeight w:val="551"/>
        </w:trPr>
        <w:tc>
          <w:tcPr>
            <w:tcW w:w="1598" w:type="dxa"/>
          </w:tcPr>
          <w:p w:rsidR="00981A42" w:rsidRDefault="00F7495E">
            <w:pPr>
              <w:pStyle w:val="TableParagraph"/>
              <w:spacing w:before="0" w:line="275" w:lineRule="exact"/>
              <w:ind w:left="110"/>
              <w:jc w:val="left"/>
              <w:rPr>
                <w:b/>
                <w:sz w:val="24"/>
              </w:rPr>
            </w:pPr>
            <w:r>
              <w:rPr>
                <w:b/>
                <w:spacing w:val="-2"/>
                <w:sz w:val="24"/>
              </w:rPr>
              <w:t>Total</w:t>
            </w:r>
          </w:p>
        </w:tc>
        <w:tc>
          <w:tcPr>
            <w:tcW w:w="1241" w:type="dxa"/>
          </w:tcPr>
          <w:p w:rsidR="00981A42" w:rsidRDefault="00F7495E">
            <w:pPr>
              <w:pStyle w:val="TableParagraph"/>
              <w:spacing w:before="0" w:line="275" w:lineRule="exact"/>
              <w:ind w:left="13"/>
              <w:rPr>
                <w:b/>
                <w:sz w:val="24"/>
              </w:rPr>
            </w:pPr>
            <w:r>
              <w:rPr>
                <w:b/>
                <w:spacing w:val="-5"/>
                <w:sz w:val="24"/>
              </w:rPr>
              <w:t>60</w:t>
            </w:r>
          </w:p>
        </w:tc>
        <w:tc>
          <w:tcPr>
            <w:tcW w:w="1310" w:type="dxa"/>
          </w:tcPr>
          <w:p w:rsidR="00981A42" w:rsidRDefault="00F7495E">
            <w:pPr>
              <w:pStyle w:val="TableParagraph"/>
              <w:spacing w:before="0" w:line="275" w:lineRule="exact"/>
              <w:ind w:left="15" w:right="4"/>
              <w:rPr>
                <w:b/>
                <w:sz w:val="24"/>
              </w:rPr>
            </w:pPr>
            <w:r>
              <w:rPr>
                <w:b/>
                <w:spacing w:val="-4"/>
                <w:sz w:val="24"/>
              </w:rPr>
              <w:t>100%</w:t>
            </w:r>
          </w:p>
        </w:tc>
      </w:tr>
    </w:tbl>
    <w:p w:rsidR="00981A42" w:rsidRDefault="00981A42">
      <w:pPr>
        <w:pStyle w:val="BodyText"/>
        <w:spacing w:before="2"/>
        <w:rPr>
          <w:b/>
        </w:rPr>
      </w:pPr>
    </w:p>
    <w:p w:rsidR="00981A42" w:rsidRDefault="00F7495E">
      <w:pPr>
        <w:pStyle w:val="BodyText"/>
        <w:spacing w:before="1" w:line="480" w:lineRule="auto"/>
        <w:ind w:left="709" w:right="704" w:firstLine="720"/>
        <w:jc w:val="both"/>
      </w:pPr>
      <w:r>
        <w:t>Mengacu pada Tabel 4.2, kelompok usia terbesar dari pelaku UMKM kuliner di Central Pasar Medan adalah pada rentang usia 31–40 tahun dengan jumlah</w:t>
      </w:r>
      <w:r>
        <w:rPr>
          <w:spacing w:val="29"/>
        </w:rPr>
        <w:t xml:space="preserve"> </w:t>
      </w:r>
      <w:r>
        <w:t>19</w:t>
      </w:r>
      <w:r>
        <w:rPr>
          <w:spacing w:val="30"/>
        </w:rPr>
        <w:t xml:space="preserve"> </w:t>
      </w:r>
      <w:r>
        <w:t>orang</w:t>
      </w:r>
      <w:r>
        <w:rPr>
          <w:spacing w:val="29"/>
        </w:rPr>
        <w:t xml:space="preserve"> </w:t>
      </w:r>
      <w:r>
        <w:t>(31,7%),</w:t>
      </w:r>
      <w:r>
        <w:rPr>
          <w:spacing w:val="30"/>
        </w:rPr>
        <w:t xml:space="preserve"> </w:t>
      </w:r>
      <w:r>
        <w:t>diikuti</w:t>
      </w:r>
      <w:r>
        <w:rPr>
          <w:spacing w:val="30"/>
        </w:rPr>
        <w:t xml:space="preserve"> </w:t>
      </w:r>
      <w:r>
        <w:t>oleh</w:t>
      </w:r>
      <w:r>
        <w:rPr>
          <w:spacing w:val="30"/>
        </w:rPr>
        <w:t xml:space="preserve"> </w:t>
      </w:r>
      <w:r>
        <w:t>kelompok</w:t>
      </w:r>
      <w:r>
        <w:rPr>
          <w:spacing w:val="27"/>
        </w:rPr>
        <w:t xml:space="preserve"> </w:t>
      </w:r>
      <w:r>
        <w:t>usia</w:t>
      </w:r>
      <w:r>
        <w:rPr>
          <w:spacing w:val="30"/>
        </w:rPr>
        <w:t xml:space="preserve"> </w:t>
      </w:r>
      <w:r>
        <w:t>41–50</w:t>
      </w:r>
      <w:r>
        <w:rPr>
          <w:spacing w:val="29"/>
        </w:rPr>
        <w:t xml:space="preserve"> </w:t>
      </w:r>
      <w:r>
        <w:t>tahun</w:t>
      </w:r>
      <w:r>
        <w:rPr>
          <w:spacing w:val="30"/>
        </w:rPr>
        <w:t xml:space="preserve"> </w:t>
      </w:r>
      <w:r>
        <w:t>sebanyak</w:t>
      </w:r>
      <w:r>
        <w:rPr>
          <w:spacing w:val="30"/>
        </w:rPr>
        <w:t xml:space="preserve"> </w:t>
      </w:r>
      <w:r>
        <w:rPr>
          <w:spacing w:val="-5"/>
        </w:rPr>
        <w:t>15</w:t>
      </w:r>
    </w:p>
    <w:p w:rsidR="00981A42" w:rsidRDefault="00F7495E">
      <w:pPr>
        <w:pStyle w:val="BodyText"/>
        <w:ind w:left="709"/>
        <w:jc w:val="both"/>
      </w:pPr>
      <w:r>
        <w:t>orang</w:t>
      </w:r>
      <w:r>
        <w:rPr>
          <w:spacing w:val="-9"/>
        </w:rPr>
        <w:t xml:space="preserve"> </w:t>
      </w:r>
      <w:r>
        <w:t>(25,0%),</w:t>
      </w:r>
      <w:r>
        <w:rPr>
          <w:spacing w:val="-7"/>
        </w:rPr>
        <w:t xml:space="preserve"> </w:t>
      </w:r>
      <w:r>
        <w:t>dan</w:t>
      </w:r>
      <w:r>
        <w:rPr>
          <w:spacing w:val="-6"/>
        </w:rPr>
        <w:t xml:space="preserve"> </w:t>
      </w:r>
      <w:r>
        <w:t>26–30</w:t>
      </w:r>
      <w:r>
        <w:rPr>
          <w:spacing w:val="-7"/>
        </w:rPr>
        <w:t xml:space="preserve"> </w:t>
      </w:r>
      <w:r>
        <w:t>tahun</w:t>
      </w:r>
      <w:r>
        <w:rPr>
          <w:spacing w:val="-7"/>
        </w:rPr>
        <w:t xml:space="preserve"> </w:t>
      </w:r>
      <w:r>
        <w:t>sebanyak</w:t>
      </w:r>
      <w:r>
        <w:rPr>
          <w:spacing w:val="-6"/>
        </w:rPr>
        <w:t xml:space="preserve"> </w:t>
      </w:r>
      <w:r>
        <w:t>10</w:t>
      </w:r>
      <w:r>
        <w:rPr>
          <w:spacing w:val="-7"/>
        </w:rPr>
        <w:t xml:space="preserve"> </w:t>
      </w:r>
      <w:r>
        <w:t>orang</w:t>
      </w:r>
      <w:r>
        <w:rPr>
          <w:spacing w:val="-6"/>
        </w:rPr>
        <w:t xml:space="preserve"> </w:t>
      </w:r>
      <w:r>
        <w:t>(16,7%).</w:t>
      </w:r>
      <w:r>
        <w:rPr>
          <w:spacing w:val="-7"/>
        </w:rPr>
        <w:t xml:space="preserve"> </w:t>
      </w:r>
      <w:r>
        <w:t>Sedangkan</w:t>
      </w:r>
      <w:r>
        <w:rPr>
          <w:spacing w:val="-6"/>
        </w:rPr>
        <w:t xml:space="preserve"> </w:t>
      </w:r>
      <w:r>
        <w:rPr>
          <w:spacing w:val="-2"/>
        </w:rPr>
        <w:t>kelompok</w:t>
      </w:r>
    </w:p>
    <w:p w:rsidR="00981A42" w:rsidRDefault="00981A42">
      <w:pPr>
        <w:pStyle w:val="BodyText"/>
      </w:pPr>
    </w:p>
    <w:p w:rsidR="00981A42" w:rsidRDefault="00F7495E">
      <w:pPr>
        <w:pStyle w:val="BodyText"/>
        <w:spacing w:line="480" w:lineRule="auto"/>
        <w:ind w:left="709" w:right="705"/>
        <w:jc w:val="both"/>
      </w:pPr>
      <w:r>
        <w:t>usia</w:t>
      </w:r>
      <w:r>
        <w:rPr>
          <w:spacing w:val="-10"/>
        </w:rPr>
        <w:t xml:space="preserve"> </w:t>
      </w:r>
      <w:r>
        <w:t>18–25</w:t>
      </w:r>
      <w:r>
        <w:rPr>
          <w:spacing w:val="-10"/>
        </w:rPr>
        <w:t xml:space="preserve"> </w:t>
      </w:r>
      <w:r>
        <w:t>tahun</w:t>
      </w:r>
      <w:r>
        <w:rPr>
          <w:spacing w:val="-10"/>
        </w:rPr>
        <w:t xml:space="preserve"> </w:t>
      </w:r>
      <w:r>
        <w:t>dan</w:t>
      </w:r>
      <w:r>
        <w:rPr>
          <w:spacing w:val="-7"/>
        </w:rPr>
        <w:t xml:space="preserve"> </w:t>
      </w:r>
      <w:r>
        <w:t>&gt;</w:t>
      </w:r>
      <w:r>
        <w:rPr>
          <w:spacing w:val="-11"/>
        </w:rPr>
        <w:t xml:space="preserve"> </w:t>
      </w:r>
      <w:r>
        <w:t>50</w:t>
      </w:r>
      <w:r>
        <w:rPr>
          <w:spacing w:val="-10"/>
        </w:rPr>
        <w:t xml:space="preserve"> </w:t>
      </w:r>
      <w:r>
        <w:t>tahun</w:t>
      </w:r>
      <w:r>
        <w:rPr>
          <w:spacing w:val="-10"/>
        </w:rPr>
        <w:t xml:space="preserve"> </w:t>
      </w:r>
      <w:r>
        <w:t>masing-masing</w:t>
      </w:r>
      <w:r>
        <w:rPr>
          <w:spacing w:val="-9"/>
        </w:rPr>
        <w:t xml:space="preserve"> </w:t>
      </w:r>
      <w:r>
        <w:t>berjumlah</w:t>
      </w:r>
      <w:r>
        <w:rPr>
          <w:spacing w:val="-10"/>
        </w:rPr>
        <w:t xml:space="preserve"> </w:t>
      </w:r>
      <w:r>
        <w:t>6</w:t>
      </w:r>
      <w:r>
        <w:rPr>
          <w:spacing w:val="-10"/>
        </w:rPr>
        <w:t xml:space="preserve"> </w:t>
      </w:r>
      <w:r>
        <w:t>orang</w:t>
      </w:r>
      <w:r>
        <w:rPr>
          <w:spacing w:val="-10"/>
        </w:rPr>
        <w:t xml:space="preserve"> </w:t>
      </w:r>
      <w:r>
        <w:t>(10,0%)</w:t>
      </w:r>
      <w:r>
        <w:rPr>
          <w:spacing w:val="-10"/>
        </w:rPr>
        <w:t xml:space="preserve"> </w:t>
      </w:r>
      <w:r>
        <w:t>dan</w:t>
      </w:r>
      <w:r>
        <w:rPr>
          <w:spacing w:val="-10"/>
        </w:rPr>
        <w:t xml:space="preserve"> </w:t>
      </w:r>
      <w:r>
        <w:t>10 orang (16,6%). Data ini menunjukkan bahwa sebagian besar pelaku usaha berada dalam usia produktif, di mana mereka cenderung mengandung tingkat mobilitas, energi, dan tanggung jawab yang tinggi dalam menjalankan usaha. Hal ini memberikan</w:t>
      </w:r>
      <w:r>
        <w:rPr>
          <w:spacing w:val="-15"/>
        </w:rPr>
        <w:t xml:space="preserve"> </w:t>
      </w:r>
      <w:r>
        <w:t>gambaran</w:t>
      </w:r>
      <w:r>
        <w:rPr>
          <w:spacing w:val="-15"/>
        </w:rPr>
        <w:t xml:space="preserve"> </w:t>
      </w:r>
      <w:r>
        <w:t>bahwa</w:t>
      </w:r>
      <w:r>
        <w:rPr>
          <w:spacing w:val="-15"/>
        </w:rPr>
        <w:t xml:space="preserve"> </w:t>
      </w:r>
      <w:r>
        <w:t>m</w:t>
      </w:r>
      <w:r>
        <w:t>ayoritas</w:t>
      </w:r>
      <w:r>
        <w:rPr>
          <w:spacing w:val="-15"/>
        </w:rPr>
        <w:t xml:space="preserve"> </w:t>
      </w:r>
      <w:r>
        <w:t>pelaku</w:t>
      </w:r>
      <w:r>
        <w:rPr>
          <w:spacing w:val="-15"/>
        </w:rPr>
        <w:t xml:space="preserve"> </w:t>
      </w:r>
      <w:r>
        <w:t>UMKM</w:t>
      </w:r>
      <w:r>
        <w:rPr>
          <w:spacing w:val="-15"/>
        </w:rPr>
        <w:t xml:space="preserve"> </w:t>
      </w:r>
      <w:r>
        <w:t>berada</w:t>
      </w:r>
      <w:r>
        <w:rPr>
          <w:spacing w:val="-15"/>
        </w:rPr>
        <w:t xml:space="preserve"> </w:t>
      </w:r>
      <w:r>
        <w:t>pada</w:t>
      </w:r>
      <w:r>
        <w:rPr>
          <w:spacing w:val="-15"/>
        </w:rPr>
        <w:t xml:space="preserve"> </w:t>
      </w:r>
      <w:r>
        <w:t>fase</w:t>
      </w:r>
      <w:r>
        <w:rPr>
          <w:spacing w:val="-15"/>
        </w:rPr>
        <w:t xml:space="preserve"> </w:t>
      </w:r>
      <w:r>
        <w:t>usia</w:t>
      </w:r>
      <w:r>
        <w:rPr>
          <w:spacing w:val="-15"/>
        </w:rPr>
        <w:t xml:space="preserve"> </w:t>
      </w:r>
      <w:r>
        <w:t>yang strategis</w:t>
      </w:r>
      <w:r>
        <w:rPr>
          <w:spacing w:val="-6"/>
        </w:rPr>
        <w:t xml:space="preserve"> </w:t>
      </w:r>
      <w:r>
        <w:t>dalam</w:t>
      </w:r>
      <w:r>
        <w:rPr>
          <w:spacing w:val="-4"/>
        </w:rPr>
        <w:t xml:space="preserve"> </w:t>
      </w:r>
      <w:r>
        <w:t>hal</w:t>
      </w:r>
      <w:r>
        <w:rPr>
          <w:spacing w:val="-5"/>
        </w:rPr>
        <w:t xml:space="preserve"> </w:t>
      </w:r>
      <w:r>
        <w:t>pengambilan</w:t>
      </w:r>
      <w:r>
        <w:rPr>
          <w:spacing w:val="-6"/>
        </w:rPr>
        <w:t xml:space="preserve"> </w:t>
      </w:r>
      <w:r>
        <w:t>keputusan</w:t>
      </w:r>
      <w:r>
        <w:rPr>
          <w:spacing w:val="-6"/>
        </w:rPr>
        <w:t xml:space="preserve"> </w:t>
      </w:r>
      <w:r>
        <w:t>bisnis</w:t>
      </w:r>
      <w:r>
        <w:rPr>
          <w:spacing w:val="-4"/>
        </w:rPr>
        <w:t xml:space="preserve"> </w:t>
      </w:r>
      <w:r>
        <w:t>dan</w:t>
      </w:r>
      <w:r>
        <w:rPr>
          <w:spacing w:val="-6"/>
        </w:rPr>
        <w:t xml:space="preserve"> </w:t>
      </w:r>
      <w:r>
        <w:t>adaptasi</w:t>
      </w:r>
      <w:r>
        <w:rPr>
          <w:spacing w:val="-6"/>
        </w:rPr>
        <w:t xml:space="preserve"> </w:t>
      </w:r>
      <w:r>
        <w:t>terhadap</w:t>
      </w:r>
      <w:r>
        <w:rPr>
          <w:spacing w:val="-4"/>
        </w:rPr>
        <w:t xml:space="preserve"> </w:t>
      </w:r>
      <w:r>
        <w:t xml:space="preserve">perubahan </w:t>
      </w:r>
      <w:r>
        <w:rPr>
          <w:spacing w:val="-2"/>
        </w:rPr>
        <w:t>pasar.</w:t>
      </w:r>
    </w:p>
    <w:p w:rsidR="00981A42" w:rsidRDefault="00F7495E">
      <w:pPr>
        <w:pStyle w:val="Heading1"/>
        <w:numPr>
          <w:ilvl w:val="2"/>
          <w:numId w:val="5"/>
        </w:numPr>
        <w:tabs>
          <w:tab w:val="left" w:pos="1429"/>
        </w:tabs>
        <w:spacing w:before="1"/>
        <w:jc w:val="both"/>
      </w:pPr>
      <w:r>
        <w:t>Deskriptif</w:t>
      </w:r>
      <w:r>
        <w:rPr>
          <w:spacing w:val="-6"/>
        </w:rPr>
        <w:t xml:space="preserve"> </w:t>
      </w:r>
      <w:r>
        <w:t>Jawaban</w:t>
      </w:r>
      <w:r>
        <w:rPr>
          <w:spacing w:val="-4"/>
        </w:rPr>
        <w:t xml:space="preserve"> </w:t>
      </w:r>
      <w:r>
        <w:rPr>
          <w:spacing w:val="-2"/>
        </w:rPr>
        <w:t>Responden</w:t>
      </w:r>
    </w:p>
    <w:p w:rsidR="00981A42" w:rsidRDefault="00981A42">
      <w:pPr>
        <w:pStyle w:val="BodyText"/>
        <w:rPr>
          <w:b/>
        </w:rPr>
      </w:pPr>
    </w:p>
    <w:p w:rsidR="00981A42" w:rsidRDefault="00F7495E">
      <w:pPr>
        <w:pStyle w:val="BodyText"/>
        <w:spacing w:line="480" w:lineRule="auto"/>
        <w:ind w:left="709" w:right="706" w:firstLine="720"/>
        <w:jc w:val="both"/>
      </w:pPr>
      <w:r>
        <w:t>Pada subbab 4.2.2 Deskriptif Jawaban Responden, dijelaskan mengenai kecenderungan jawaban responden terhadap indikator-indikator dalam variabel keterampilan</w:t>
      </w:r>
      <w:r>
        <w:rPr>
          <w:spacing w:val="-15"/>
        </w:rPr>
        <w:t xml:space="preserve"> </w:t>
      </w:r>
      <w:r>
        <w:t>wirausaha</w:t>
      </w:r>
      <w:r>
        <w:rPr>
          <w:spacing w:val="-15"/>
        </w:rPr>
        <w:t xml:space="preserve"> </w:t>
      </w:r>
      <w:r>
        <w:t>(X1)</w:t>
      </w:r>
      <w:r>
        <w:rPr>
          <w:spacing w:val="-15"/>
        </w:rPr>
        <w:t xml:space="preserve"> </w:t>
      </w:r>
      <w:r>
        <w:t>yang</w:t>
      </w:r>
      <w:r>
        <w:rPr>
          <w:spacing w:val="-15"/>
        </w:rPr>
        <w:t xml:space="preserve"> </w:t>
      </w:r>
      <w:r>
        <w:t>menjadi</w:t>
      </w:r>
      <w:r>
        <w:rPr>
          <w:spacing w:val="-15"/>
        </w:rPr>
        <w:t xml:space="preserve"> </w:t>
      </w:r>
      <w:r>
        <w:t>fokus</w:t>
      </w:r>
      <w:r>
        <w:rPr>
          <w:spacing w:val="-15"/>
        </w:rPr>
        <w:t xml:space="preserve"> </w:t>
      </w:r>
      <w:r>
        <w:t>pengkajian.</w:t>
      </w:r>
      <w:r>
        <w:rPr>
          <w:spacing w:val="-15"/>
        </w:rPr>
        <w:t xml:space="preserve"> </w:t>
      </w:r>
      <w:r>
        <w:t>Mengacu</w:t>
      </w:r>
      <w:r>
        <w:rPr>
          <w:spacing w:val="-15"/>
        </w:rPr>
        <w:t xml:space="preserve"> </w:t>
      </w:r>
      <w:r>
        <w:t>pada</w:t>
      </w:r>
      <w:r>
        <w:rPr>
          <w:spacing w:val="-15"/>
        </w:rPr>
        <w:t xml:space="preserve"> </w:t>
      </w:r>
      <w:r>
        <w:t>uraian diatas</w:t>
      </w:r>
      <w:r>
        <w:rPr>
          <w:spacing w:val="5"/>
        </w:rPr>
        <w:t xml:space="preserve"> </w:t>
      </w:r>
      <w:r>
        <w:t>tabulasi</w:t>
      </w:r>
      <w:r>
        <w:rPr>
          <w:spacing w:val="8"/>
        </w:rPr>
        <w:t xml:space="preserve"> </w:t>
      </w:r>
      <w:r>
        <w:t>data,</w:t>
      </w:r>
      <w:r>
        <w:rPr>
          <w:spacing w:val="6"/>
        </w:rPr>
        <w:t xml:space="preserve"> </w:t>
      </w:r>
      <w:r>
        <w:t>mayoritas</w:t>
      </w:r>
      <w:r>
        <w:rPr>
          <w:spacing w:val="7"/>
        </w:rPr>
        <w:t xml:space="preserve"> </w:t>
      </w:r>
      <w:r>
        <w:t>r</w:t>
      </w:r>
      <w:r>
        <w:t>esponden</w:t>
      </w:r>
      <w:r>
        <w:rPr>
          <w:spacing w:val="8"/>
        </w:rPr>
        <w:t xml:space="preserve"> </w:t>
      </w:r>
      <w:r>
        <w:t>cenderung</w:t>
      </w:r>
      <w:r>
        <w:rPr>
          <w:spacing w:val="7"/>
        </w:rPr>
        <w:t xml:space="preserve"> </w:t>
      </w:r>
      <w:r>
        <w:t>memberikan</w:t>
      </w:r>
      <w:r>
        <w:rPr>
          <w:spacing w:val="7"/>
        </w:rPr>
        <w:t xml:space="preserve"> </w:t>
      </w:r>
      <w:r>
        <w:t>penilaian</w:t>
      </w:r>
      <w:r>
        <w:rPr>
          <w:spacing w:val="7"/>
        </w:rPr>
        <w:t xml:space="preserve"> </w:t>
      </w:r>
      <w:r>
        <w:rPr>
          <w:spacing w:val="-2"/>
        </w:rPr>
        <w:t>positif</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BodyText"/>
        <w:spacing w:before="88" w:line="480" w:lineRule="auto"/>
        <w:ind w:left="709" w:right="707"/>
        <w:jc w:val="both"/>
      </w:pPr>
      <w:r>
        <w:lastRenderedPageBreak/>
        <w:t>terhadap hampir seluruh indikator keterampilan wirausaha, yang ditunjukkan dengan tingginya persentase pada kategori "Setuju" dan "Sangat Setuju"</w:t>
      </w:r>
      <w:r>
        <w:t>. Hal ini mengindikasikan bahwa pelaku UMKM kuliner di Central Pasar Medan secara umum mengandung kemampuan dalam aspek perencanaan, pengambilan keputusan, kepemimpinan, inovasi, serta pemanfaatan teknologi dan pengelolaan keuangan. Namun demikian, terdapa</w:t>
      </w:r>
      <w:r>
        <w:t>t beberapa indikator yang memperoleh persentase cukup tinggi pada kategori "Kurang Setuju", seperti pada kemampuan menyusun</w:t>
      </w:r>
      <w:r>
        <w:rPr>
          <w:spacing w:val="-1"/>
        </w:rPr>
        <w:t xml:space="preserve"> </w:t>
      </w:r>
      <w:r>
        <w:t>strategi</w:t>
      </w:r>
      <w:r>
        <w:rPr>
          <w:spacing w:val="-1"/>
        </w:rPr>
        <w:t xml:space="preserve"> </w:t>
      </w:r>
      <w:r>
        <w:t>usaha dan</w:t>
      </w:r>
      <w:r>
        <w:rPr>
          <w:spacing w:val="-1"/>
        </w:rPr>
        <w:t xml:space="preserve"> </w:t>
      </w:r>
      <w:r>
        <w:t>keterampilan</w:t>
      </w:r>
      <w:r>
        <w:rPr>
          <w:spacing w:val="-1"/>
        </w:rPr>
        <w:t xml:space="preserve"> </w:t>
      </w:r>
      <w:r>
        <w:t>komunikasi, yang</w:t>
      </w:r>
      <w:r>
        <w:rPr>
          <w:spacing w:val="-1"/>
        </w:rPr>
        <w:t xml:space="preserve"> </w:t>
      </w:r>
      <w:r>
        <w:t>menunjukkan bahwa masih terdapat ruang untuk peningkatan kapasitas dalam aspek-aspe</w:t>
      </w:r>
      <w:r>
        <w:t>k tertentu. Analisis</w:t>
      </w:r>
      <w:r>
        <w:rPr>
          <w:spacing w:val="-11"/>
        </w:rPr>
        <w:t xml:space="preserve"> </w:t>
      </w:r>
      <w:r>
        <w:t>deskriptif</w:t>
      </w:r>
      <w:r>
        <w:rPr>
          <w:spacing w:val="-12"/>
        </w:rPr>
        <w:t xml:space="preserve"> </w:t>
      </w:r>
      <w:r>
        <w:t>ini</w:t>
      </w:r>
      <w:r>
        <w:rPr>
          <w:spacing w:val="-11"/>
        </w:rPr>
        <w:t xml:space="preserve"> </w:t>
      </w:r>
      <w:r>
        <w:t>memberikan</w:t>
      </w:r>
      <w:r>
        <w:rPr>
          <w:spacing w:val="-12"/>
        </w:rPr>
        <w:t xml:space="preserve"> </w:t>
      </w:r>
      <w:r>
        <w:t>gambaran</w:t>
      </w:r>
      <w:r>
        <w:rPr>
          <w:spacing w:val="-12"/>
        </w:rPr>
        <w:t xml:space="preserve"> </w:t>
      </w:r>
      <w:r>
        <w:t>awal</w:t>
      </w:r>
      <w:r>
        <w:rPr>
          <w:spacing w:val="-10"/>
        </w:rPr>
        <w:t xml:space="preserve"> </w:t>
      </w:r>
      <w:r>
        <w:t>yang</w:t>
      </w:r>
      <w:r>
        <w:rPr>
          <w:spacing w:val="-12"/>
        </w:rPr>
        <w:t xml:space="preserve"> </w:t>
      </w:r>
      <w:r>
        <w:t>penting</w:t>
      </w:r>
      <w:r>
        <w:rPr>
          <w:spacing w:val="-12"/>
        </w:rPr>
        <w:t xml:space="preserve"> </w:t>
      </w:r>
      <w:r>
        <w:t>mengenai</w:t>
      </w:r>
      <w:r>
        <w:rPr>
          <w:spacing w:val="-11"/>
        </w:rPr>
        <w:t xml:space="preserve"> </w:t>
      </w:r>
      <w:r>
        <w:t xml:space="preserve">persepsi pelaku usaha terhadap keterampilan yang mereka miliki dalam menjalankan </w:t>
      </w:r>
      <w:r>
        <w:rPr>
          <w:spacing w:val="-2"/>
        </w:rPr>
        <w:t>usahanya.</w:t>
      </w:r>
    </w:p>
    <w:p w:rsidR="00981A42" w:rsidRDefault="00F7495E">
      <w:pPr>
        <w:pStyle w:val="Heading1"/>
        <w:spacing w:before="1" w:after="5" w:line="477" w:lineRule="auto"/>
        <w:ind w:left="3856" w:right="943" w:hanging="2917"/>
      </w:pPr>
      <w:r>
        <w:t>Tabel</w:t>
      </w:r>
      <w:r>
        <w:rPr>
          <w:spacing w:val="-5"/>
        </w:rPr>
        <w:t xml:space="preserve"> </w:t>
      </w:r>
      <w:r>
        <w:t>4.3</w:t>
      </w:r>
      <w:r>
        <w:rPr>
          <w:spacing w:val="-5"/>
        </w:rPr>
        <w:t xml:space="preserve"> </w:t>
      </w:r>
      <w:r>
        <w:t>Sebagai</w:t>
      </w:r>
      <w:r>
        <w:rPr>
          <w:spacing w:val="-5"/>
        </w:rPr>
        <w:t xml:space="preserve"> </w:t>
      </w:r>
      <w:r>
        <w:t>Pelaku</w:t>
      </w:r>
      <w:r>
        <w:rPr>
          <w:spacing w:val="-5"/>
        </w:rPr>
        <w:t xml:space="preserve"> </w:t>
      </w:r>
      <w:r>
        <w:t>usaha</w:t>
      </w:r>
      <w:r>
        <w:rPr>
          <w:spacing w:val="-5"/>
        </w:rPr>
        <w:t xml:space="preserve"> </w:t>
      </w:r>
      <w:r>
        <w:t>Jawaban</w:t>
      </w:r>
      <w:r>
        <w:rPr>
          <w:spacing w:val="-5"/>
        </w:rPr>
        <w:t xml:space="preserve"> </w:t>
      </w:r>
      <w:r>
        <w:t>Responden</w:t>
      </w:r>
      <w:r>
        <w:rPr>
          <w:spacing w:val="-5"/>
        </w:rPr>
        <w:t xml:space="preserve"> </w:t>
      </w:r>
      <w:r>
        <w:t>Pada</w:t>
      </w:r>
      <w:r>
        <w:rPr>
          <w:spacing w:val="-5"/>
        </w:rPr>
        <w:t xml:space="preserve"> </w:t>
      </w:r>
      <w:r>
        <w:t>Keterampilan Wirausaha (X1)</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611"/>
        <w:gridCol w:w="1308"/>
        <w:gridCol w:w="1004"/>
        <w:gridCol w:w="1625"/>
        <w:gridCol w:w="2262"/>
      </w:tblGrid>
      <w:tr w:rsidR="00981A42">
        <w:trPr>
          <w:trHeight w:val="290"/>
        </w:trPr>
        <w:tc>
          <w:tcPr>
            <w:tcW w:w="1260" w:type="dxa"/>
          </w:tcPr>
          <w:p w:rsidR="00981A42" w:rsidRDefault="00F7495E">
            <w:pPr>
              <w:pStyle w:val="TableParagraph"/>
              <w:ind w:left="136"/>
              <w:jc w:val="left"/>
              <w:rPr>
                <w:b/>
                <w:sz w:val="24"/>
              </w:rPr>
            </w:pPr>
            <w:r>
              <w:rPr>
                <w:b/>
                <w:spacing w:val="-2"/>
                <w:sz w:val="24"/>
              </w:rPr>
              <w:t>Indikator</w:t>
            </w:r>
          </w:p>
        </w:tc>
        <w:tc>
          <w:tcPr>
            <w:tcW w:w="1611" w:type="dxa"/>
          </w:tcPr>
          <w:p w:rsidR="00981A42" w:rsidRDefault="00F7495E">
            <w:pPr>
              <w:pStyle w:val="TableParagraph"/>
              <w:ind w:left="13" w:right="14"/>
              <w:rPr>
                <w:b/>
                <w:sz w:val="24"/>
              </w:rPr>
            </w:pPr>
            <w:r>
              <w:rPr>
                <w:b/>
                <w:spacing w:val="-2"/>
                <w:sz w:val="24"/>
              </w:rPr>
              <w:t>Kategori</w:t>
            </w:r>
          </w:p>
        </w:tc>
        <w:tc>
          <w:tcPr>
            <w:tcW w:w="1308" w:type="dxa"/>
          </w:tcPr>
          <w:p w:rsidR="00981A42" w:rsidRDefault="00F7495E">
            <w:pPr>
              <w:pStyle w:val="TableParagraph"/>
              <w:ind w:left="7" w:right="4"/>
              <w:rPr>
                <w:b/>
                <w:sz w:val="24"/>
              </w:rPr>
            </w:pPr>
            <w:r>
              <w:rPr>
                <w:b/>
                <w:spacing w:val="-2"/>
                <w:sz w:val="24"/>
              </w:rPr>
              <w:t>Frequency</w:t>
            </w:r>
          </w:p>
        </w:tc>
        <w:tc>
          <w:tcPr>
            <w:tcW w:w="1004" w:type="dxa"/>
          </w:tcPr>
          <w:p w:rsidR="00981A42" w:rsidRDefault="00F7495E">
            <w:pPr>
              <w:pStyle w:val="TableParagraph"/>
              <w:ind w:left="9" w:right="3"/>
              <w:rPr>
                <w:b/>
                <w:sz w:val="24"/>
              </w:rPr>
            </w:pPr>
            <w:r>
              <w:rPr>
                <w:b/>
                <w:spacing w:val="-2"/>
                <w:sz w:val="24"/>
              </w:rPr>
              <w:t>Percent</w:t>
            </w:r>
          </w:p>
        </w:tc>
        <w:tc>
          <w:tcPr>
            <w:tcW w:w="1625" w:type="dxa"/>
          </w:tcPr>
          <w:p w:rsidR="00981A42" w:rsidRDefault="00F7495E">
            <w:pPr>
              <w:pStyle w:val="TableParagraph"/>
              <w:ind w:left="6" w:right="3"/>
              <w:rPr>
                <w:b/>
                <w:sz w:val="24"/>
              </w:rPr>
            </w:pPr>
            <w:r>
              <w:rPr>
                <w:b/>
                <w:sz w:val="24"/>
              </w:rPr>
              <w:t>Valid</w:t>
            </w:r>
            <w:r>
              <w:rPr>
                <w:b/>
                <w:spacing w:val="-5"/>
                <w:sz w:val="24"/>
              </w:rPr>
              <w:t xml:space="preserve"> </w:t>
            </w:r>
            <w:r>
              <w:rPr>
                <w:b/>
                <w:spacing w:val="-2"/>
                <w:sz w:val="24"/>
              </w:rPr>
              <w:t>Percent</w:t>
            </w:r>
          </w:p>
        </w:tc>
        <w:tc>
          <w:tcPr>
            <w:tcW w:w="2262" w:type="dxa"/>
          </w:tcPr>
          <w:p w:rsidR="00981A42" w:rsidRDefault="00F7495E">
            <w:pPr>
              <w:pStyle w:val="TableParagraph"/>
              <w:ind w:left="4" w:right="2"/>
              <w:rPr>
                <w:b/>
                <w:sz w:val="24"/>
              </w:rPr>
            </w:pPr>
            <w:r>
              <w:rPr>
                <w:b/>
                <w:sz w:val="24"/>
              </w:rPr>
              <w:t xml:space="preserve">Cumulative </w:t>
            </w:r>
            <w:r>
              <w:rPr>
                <w:b/>
                <w:spacing w:val="-2"/>
                <w:sz w:val="24"/>
              </w:rPr>
              <w:t>Percent</w:t>
            </w:r>
          </w:p>
        </w:tc>
      </w:tr>
      <w:tr w:rsidR="00981A42">
        <w:trPr>
          <w:trHeight w:val="290"/>
        </w:trPr>
        <w:tc>
          <w:tcPr>
            <w:tcW w:w="1260" w:type="dxa"/>
            <w:vMerge w:val="restart"/>
          </w:tcPr>
          <w:p w:rsidR="00981A42" w:rsidRDefault="00F7495E">
            <w:pPr>
              <w:pStyle w:val="TableParagraph"/>
              <w:spacing w:before="61" w:line="240" w:lineRule="auto"/>
              <w:ind w:left="393"/>
              <w:jc w:val="left"/>
              <w:rPr>
                <w:sz w:val="24"/>
              </w:rPr>
            </w:pPr>
            <w:r>
              <w:rPr>
                <w:spacing w:val="-4"/>
                <w:sz w:val="24"/>
              </w:rPr>
              <w:t>X1.1</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14</w:t>
            </w:r>
          </w:p>
        </w:tc>
        <w:tc>
          <w:tcPr>
            <w:tcW w:w="1004" w:type="dxa"/>
          </w:tcPr>
          <w:p w:rsidR="00981A42" w:rsidRDefault="00F7495E">
            <w:pPr>
              <w:pStyle w:val="TableParagraph"/>
              <w:ind w:left="9"/>
              <w:rPr>
                <w:sz w:val="24"/>
              </w:rPr>
            </w:pPr>
            <w:r>
              <w:rPr>
                <w:spacing w:val="-2"/>
                <w:sz w:val="24"/>
              </w:rPr>
              <w:t>23.3%</w:t>
            </w:r>
          </w:p>
        </w:tc>
        <w:tc>
          <w:tcPr>
            <w:tcW w:w="1625" w:type="dxa"/>
          </w:tcPr>
          <w:p w:rsidR="00981A42" w:rsidRDefault="00F7495E">
            <w:pPr>
              <w:pStyle w:val="TableParagraph"/>
              <w:ind w:left="6"/>
              <w:rPr>
                <w:sz w:val="24"/>
              </w:rPr>
            </w:pPr>
            <w:r>
              <w:rPr>
                <w:spacing w:val="-2"/>
                <w:sz w:val="24"/>
              </w:rPr>
              <w:t>23.3%</w:t>
            </w:r>
          </w:p>
        </w:tc>
        <w:tc>
          <w:tcPr>
            <w:tcW w:w="2262" w:type="dxa"/>
          </w:tcPr>
          <w:p w:rsidR="00981A42" w:rsidRDefault="00F7495E">
            <w:pPr>
              <w:pStyle w:val="TableParagraph"/>
              <w:ind w:left="4"/>
              <w:rPr>
                <w:sz w:val="24"/>
              </w:rPr>
            </w:pPr>
            <w:r>
              <w:rPr>
                <w:spacing w:val="-2"/>
                <w:sz w:val="24"/>
              </w:rPr>
              <w:t>23.3%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38</w:t>
            </w:r>
          </w:p>
        </w:tc>
        <w:tc>
          <w:tcPr>
            <w:tcW w:w="1004" w:type="dxa"/>
          </w:tcPr>
          <w:p w:rsidR="00981A42" w:rsidRDefault="00F7495E">
            <w:pPr>
              <w:pStyle w:val="TableParagraph"/>
              <w:ind w:left="9"/>
              <w:rPr>
                <w:sz w:val="24"/>
              </w:rPr>
            </w:pPr>
            <w:r>
              <w:rPr>
                <w:spacing w:val="-2"/>
                <w:sz w:val="24"/>
              </w:rPr>
              <w:t>63.3%</w:t>
            </w:r>
          </w:p>
        </w:tc>
        <w:tc>
          <w:tcPr>
            <w:tcW w:w="1625" w:type="dxa"/>
          </w:tcPr>
          <w:p w:rsidR="00981A42" w:rsidRDefault="00F7495E">
            <w:pPr>
              <w:pStyle w:val="TableParagraph"/>
              <w:ind w:left="6"/>
              <w:rPr>
                <w:sz w:val="24"/>
              </w:rPr>
            </w:pPr>
            <w:r>
              <w:rPr>
                <w:spacing w:val="-2"/>
                <w:sz w:val="24"/>
              </w:rPr>
              <w:t>63.3%</w:t>
            </w:r>
          </w:p>
        </w:tc>
        <w:tc>
          <w:tcPr>
            <w:tcW w:w="2262" w:type="dxa"/>
          </w:tcPr>
          <w:p w:rsidR="00981A42" w:rsidRDefault="00F7495E">
            <w:pPr>
              <w:pStyle w:val="TableParagraph"/>
              <w:ind w:left="4"/>
              <w:rPr>
                <w:sz w:val="24"/>
              </w:rPr>
            </w:pPr>
            <w:r>
              <w:rPr>
                <w:spacing w:val="-2"/>
                <w:sz w:val="24"/>
              </w:rPr>
              <w:t>86.7%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8</w:t>
            </w:r>
          </w:p>
        </w:tc>
        <w:tc>
          <w:tcPr>
            <w:tcW w:w="1004" w:type="dxa"/>
          </w:tcPr>
          <w:p w:rsidR="00981A42" w:rsidRDefault="00F7495E">
            <w:pPr>
              <w:pStyle w:val="TableParagraph"/>
              <w:ind w:left="9"/>
              <w:rPr>
                <w:sz w:val="24"/>
              </w:rPr>
            </w:pPr>
            <w:r>
              <w:rPr>
                <w:spacing w:val="-2"/>
                <w:sz w:val="24"/>
              </w:rPr>
              <w:t>13.3%</w:t>
            </w:r>
          </w:p>
        </w:tc>
        <w:tc>
          <w:tcPr>
            <w:tcW w:w="1625" w:type="dxa"/>
          </w:tcPr>
          <w:p w:rsidR="00981A42" w:rsidRDefault="00F7495E">
            <w:pPr>
              <w:pStyle w:val="TableParagraph"/>
              <w:ind w:left="6"/>
              <w:rPr>
                <w:sz w:val="24"/>
              </w:rPr>
            </w:pPr>
            <w:r>
              <w:rPr>
                <w:spacing w:val="-2"/>
                <w:sz w:val="24"/>
              </w:rPr>
              <w:t>13.3%</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61" w:line="240" w:lineRule="auto"/>
              <w:ind w:left="393"/>
              <w:jc w:val="left"/>
              <w:rPr>
                <w:sz w:val="24"/>
              </w:rPr>
            </w:pPr>
            <w:r>
              <w:rPr>
                <w:spacing w:val="-4"/>
                <w:sz w:val="24"/>
              </w:rPr>
              <w:t>X1.2</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16</w:t>
            </w:r>
          </w:p>
        </w:tc>
        <w:tc>
          <w:tcPr>
            <w:tcW w:w="1004" w:type="dxa"/>
          </w:tcPr>
          <w:p w:rsidR="00981A42" w:rsidRDefault="00F7495E">
            <w:pPr>
              <w:pStyle w:val="TableParagraph"/>
              <w:ind w:left="9"/>
              <w:rPr>
                <w:sz w:val="24"/>
              </w:rPr>
            </w:pPr>
            <w:r>
              <w:rPr>
                <w:spacing w:val="-2"/>
                <w:sz w:val="24"/>
              </w:rPr>
              <w:t>26.7%</w:t>
            </w:r>
          </w:p>
        </w:tc>
        <w:tc>
          <w:tcPr>
            <w:tcW w:w="1625" w:type="dxa"/>
          </w:tcPr>
          <w:p w:rsidR="00981A42" w:rsidRDefault="00F7495E">
            <w:pPr>
              <w:pStyle w:val="TableParagraph"/>
              <w:ind w:left="6"/>
              <w:rPr>
                <w:sz w:val="24"/>
              </w:rPr>
            </w:pPr>
            <w:r>
              <w:rPr>
                <w:spacing w:val="-2"/>
                <w:sz w:val="24"/>
              </w:rPr>
              <w:t>26.7%</w:t>
            </w:r>
          </w:p>
        </w:tc>
        <w:tc>
          <w:tcPr>
            <w:tcW w:w="2262" w:type="dxa"/>
          </w:tcPr>
          <w:p w:rsidR="00981A42" w:rsidRDefault="00F7495E">
            <w:pPr>
              <w:pStyle w:val="TableParagraph"/>
              <w:ind w:left="4"/>
              <w:rPr>
                <w:sz w:val="24"/>
              </w:rPr>
            </w:pPr>
            <w:r>
              <w:rPr>
                <w:spacing w:val="-2"/>
                <w:sz w:val="24"/>
              </w:rPr>
              <w:t>26.7%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36</w:t>
            </w:r>
          </w:p>
        </w:tc>
        <w:tc>
          <w:tcPr>
            <w:tcW w:w="1004" w:type="dxa"/>
          </w:tcPr>
          <w:p w:rsidR="00981A42" w:rsidRDefault="00F7495E">
            <w:pPr>
              <w:pStyle w:val="TableParagraph"/>
              <w:ind w:left="9"/>
              <w:rPr>
                <w:sz w:val="24"/>
              </w:rPr>
            </w:pPr>
            <w:r>
              <w:rPr>
                <w:spacing w:val="-2"/>
                <w:sz w:val="24"/>
              </w:rPr>
              <w:t>60.0%</w:t>
            </w:r>
          </w:p>
        </w:tc>
        <w:tc>
          <w:tcPr>
            <w:tcW w:w="1625" w:type="dxa"/>
          </w:tcPr>
          <w:p w:rsidR="00981A42" w:rsidRDefault="00F7495E">
            <w:pPr>
              <w:pStyle w:val="TableParagraph"/>
              <w:ind w:left="6"/>
              <w:rPr>
                <w:sz w:val="24"/>
              </w:rPr>
            </w:pPr>
            <w:r>
              <w:rPr>
                <w:spacing w:val="-2"/>
                <w:sz w:val="24"/>
              </w:rPr>
              <w:t>60.0%</w:t>
            </w:r>
          </w:p>
        </w:tc>
        <w:tc>
          <w:tcPr>
            <w:tcW w:w="2262" w:type="dxa"/>
          </w:tcPr>
          <w:p w:rsidR="00981A42" w:rsidRDefault="00F7495E">
            <w:pPr>
              <w:pStyle w:val="TableParagraph"/>
              <w:ind w:left="4"/>
              <w:rPr>
                <w:sz w:val="24"/>
              </w:rPr>
            </w:pPr>
            <w:r>
              <w:rPr>
                <w:spacing w:val="-2"/>
                <w:sz w:val="24"/>
              </w:rPr>
              <w:t>86.7%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8</w:t>
            </w:r>
          </w:p>
        </w:tc>
        <w:tc>
          <w:tcPr>
            <w:tcW w:w="1004" w:type="dxa"/>
          </w:tcPr>
          <w:p w:rsidR="00981A42" w:rsidRDefault="00F7495E">
            <w:pPr>
              <w:pStyle w:val="TableParagraph"/>
              <w:ind w:left="9"/>
              <w:rPr>
                <w:sz w:val="24"/>
              </w:rPr>
            </w:pPr>
            <w:r>
              <w:rPr>
                <w:spacing w:val="-2"/>
                <w:sz w:val="24"/>
              </w:rPr>
              <w:t>13.3%</w:t>
            </w:r>
          </w:p>
        </w:tc>
        <w:tc>
          <w:tcPr>
            <w:tcW w:w="1625" w:type="dxa"/>
          </w:tcPr>
          <w:p w:rsidR="00981A42" w:rsidRDefault="00F7495E">
            <w:pPr>
              <w:pStyle w:val="TableParagraph"/>
              <w:ind w:left="6"/>
              <w:rPr>
                <w:sz w:val="24"/>
              </w:rPr>
            </w:pPr>
            <w:r>
              <w:rPr>
                <w:spacing w:val="-2"/>
                <w:sz w:val="24"/>
              </w:rPr>
              <w:t>13.3%</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61" w:line="240" w:lineRule="auto"/>
              <w:ind w:left="393"/>
              <w:jc w:val="left"/>
              <w:rPr>
                <w:sz w:val="24"/>
              </w:rPr>
            </w:pPr>
            <w:r>
              <w:rPr>
                <w:spacing w:val="-4"/>
                <w:sz w:val="24"/>
              </w:rPr>
              <w:t>X1.3</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18</w:t>
            </w:r>
          </w:p>
        </w:tc>
        <w:tc>
          <w:tcPr>
            <w:tcW w:w="1004" w:type="dxa"/>
          </w:tcPr>
          <w:p w:rsidR="00981A42" w:rsidRDefault="00F7495E">
            <w:pPr>
              <w:pStyle w:val="TableParagraph"/>
              <w:ind w:left="9"/>
              <w:rPr>
                <w:sz w:val="24"/>
              </w:rPr>
            </w:pPr>
            <w:r>
              <w:rPr>
                <w:spacing w:val="-2"/>
                <w:sz w:val="24"/>
              </w:rPr>
              <w:t>30.0%</w:t>
            </w:r>
          </w:p>
        </w:tc>
        <w:tc>
          <w:tcPr>
            <w:tcW w:w="1625" w:type="dxa"/>
          </w:tcPr>
          <w:p w:rsidR="00981A42" w:rsidRDefault="00F7495E">
            <w:pPr>
              <w:pStyle w:val="TableParagraph"/>
              <w:ind w:left="6"/>
              <w:rPr>
                <w:sz w:val="24"/>
              </w:rPr>
            </w:pPr>
            <w:r>
              <w:rPr>
                <w:spacing w:val="-2"/>
                <w:sz w:val="24"/>
              </w:rPr>
              <w:t>30.0%</w:t>
            </w:r>
          </w:p>
        </w:tc>
        <w:tc>
          <w:tcPr>
            <w:tcW w:w="2262" w:type="dxa"/>
          </w:tcPr>
          <w:p w:rsidR="00981A42" w:rsidRDefault="00F7495E">
            <w:pPr>
              <w:pStyle w:val="TableParagraph"/>
              <w:ind w:left="4"/>
              <w:rPr>
                <w:sz w:val="24"/>
              </w:rPr>
            </w:pPr>
            <w:r>
              <w:rPr>
                <w:spacing w:val="-2"/>
                <w:sz w:val="24"/>
              </w:rPr>
              <w:t>30.0%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34</w:t>
            </w:r>
          </w:p>
        </w:tc>
        <w:tc>
          <w:tcPr>
            <w:tcW w:w="1004" w:type="dxa"/>
          </w:tcPr>
          <w:p w:rsidR="00981A42" w:rsidRDefault="00F7495E">
            <w:pPr>
              <w:pStyle w:val="TableParagraph"/>
              <w:ind w:left="9"/>
              <w:rPr>
                <w:sz w:val="24"/>
              </w:rPr>
            </w:pPr>
            <w:r>
              <w:rPr>
                <w:spacing w:val="-2"/>
                <w:sz w:val="24"/>
              </w:rPr>
              <w:t>56.7%</w:t>
            </w:r>
          </w:p>
        </w:tc>
        <w:tc>
          <w:tcPr>
            <w:tcW w:w="1625" w:type="dxa"/>
          </w:tcPr>
          <w:p w:rsidR="00981A42" w:rsidRDefault="00F7495E">
            <w:pPr>
              <w:pStyle w:val="TableParagraph"/>
              <w:ind w:left="6"/>
              <w:rPr>
                <w:sz w:val="24"/>
              </w:rPr>
            </w:pPr>
            <w:r>
              <w:rPr>
                <w:spacing w:val="-2"/>
                <w:sz w:val="24"/>
              </w:rPr>
              <w:t>56.7%</w:t>
            </w:r>
          </w:p>
        </w:tc>
        <w:tc>
          <w:tcPr>
            <w:tcW w:w="2262" w:type="dxa"/>
          </w:tcPr>
          <w:p w:rsidR="00981A42" w:rsidRDefault="00F7495E">
            <w:pPr>
              <w:pStyle w:val="TableParagraph"/>
              <w:ind w:left="4"/>
              <w:rPr>
                <w:sz w:val="24"/>
              </w:rPr>
            </w:pPr>
            <w:r>
              <w:rPr>
                <w:spacing w:val="-2"/>
                <w:sz w:val="24"/>
              </w:rPr>
              <w:t>86.7%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8</w:t>
            </w:r>
          </w:p>
        </w:tc>
        <w:tc>
          <w:tcPr>
            <w:tcW w:w="1004" w:type="dxa"/>
          </w:tcPr>
          <w:p w:rsidR="00981A42" w:rsidRDefault="00F7495E">
            <w:pPr>
              <w:pStyle w:val="TableParagraph"/>
              <w:ind w:left="9"/>
              <w:rPr>
                <w:sz w:val="24"/>
              </w:rPr>
            </w:pPr>
            <w:r>
              <w:rPr>
                <w:spacing w:val="-2"/>
                <w:sz w:val="24"/>
              </w:rPr>
              <w:t>13.3%</w:t>
            </w:r>
          </w:p>
        </w:tc>
        <w:tc>
          <w:tcPr>
            <w:tcW w:w="1625" w:type="dxa"/>
          </w:tcPr>
          <w:p w:rsidR="00981A42" w:rsidRDefault="00F7495E">
            <w:pPr>
              <w:pStyle w:val="TableParagraph"/>
              <w:ind w:left="6"/>
              <w:rPr>
                <w:sz w:val="24"/>
              </w:rPr>
            </w:pPr>
            <w:r>
              <w:rPr>
                <w:spacing w:val="-2"/>
                <w:sz w:val="24"/>
              </w:rPr>
              <w:t>13.3%</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62" w:line="240" w:lineRule="auto"/>
              <w:ind w:left="393"/>
              <w:jc w:val="left"/>
              <w:rPr>
                <w:sz w:val="24"/>
              </w:rPr>
            </w:pPr>
            <w:r>
              <w:rPr>
                <w:spacing w:val="-4"/>
                <w:sz w:val="24"/>
              </w:rPr>
              <w:t>X1.4</w:t>
            </w:r>
          </w:p>
        </w:tc>
        <w:tc>
          <w:tcPr>
            <w:tcW w:w="1611" w:type="dxa"/>
          </w:tcPr>
          <w:p w:rsidR="00981A42" w:rsidRDefault="00F7495E">
            <w:pPr>
              <w:pStyle w:val="TableParagraph"/>
              <w:spacing w:before="14"/>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spacing w:before="14"/>
              <w:ind w:left="7"/>
              <w:rPr>
                <w:sz w:val="24"/>
              </w:rPr>
            </w:pPr>
            <w:r>
              <w:rPr>
                <w:spacing w:val="-5"/>
                <w:sz w:val="24"/>
              </w:rPr>
              <w:t>20</w:t>
            </w:r>
          </w:p>
        </w:tc>
        <w:tc>
          <w:tcPr>
            <w:tcW w:w="1004" w:type="dxa"/>
          </w:tcPr>
          <w:p w:rsidR="00981A42" w:rsidRDefault="00F7495E">
            <w:pPr>
              <w:pStyle w:val="TableParagraph"/>
              <w:spacing w:before="14"/>
              <w:ind w:left="9"/>
              <w:rPr>
                <w:sz w:val="24"/>
              </w:rPr>
            </w:pPr>
            <w:r>
              <w:rPr>
                <w:spacing w:val="-2"/>
                <w:sz w:val="24"/>
              </w:rPr>
              <w:t>33.3%</w:t>
            </w:r>
          </w:p>
        </w:tc>
        <w:tc>
          <w:tcPr>
            <w:tcW w:w="1625" w:type="dxa"/>
          </w:tcPr>
          <w:p w:rsidR="00981A42" w:rsidRDefault="00F7495E">
            <w:pPr>
              <w:pStyle w:val="TableParagraph"/>
              <w:spacing w:before="14"/>
              <w:ind w:left="6"/>
              <w:rPr>
                <w:sz w:val="24"/>
              </w:rPr>
            </w:pPr>
            <w:r>
              <w:rPr>
                <w:spacing w:val="-2"/>
                <w:sz w:val="24"/>
              </w:rPr>
              <w:t>33.3%</w:t>
            </w:r>
          </w:p>
        </w:tc>
        <w:tc>
          <w:tcPr>
            <w:tcW w:w="2262" w:type="dxa"/>
          </w:tcPr>
          <w:p w:rsidR="00981A42" w:rsidRDefault="00F7495E">
            <w:pPr>
              <w:pStyle w:val="TableParagraph"/>
              <w:spacing w:before="14"/>
              <w:ind w:left="4"/>
              <w:rPr>
                <w:sz w:val="24"/>
              </w:rPr>
            </w:pPr>
            <w:r>
              <w:rPr>
                <w:spacing w:val="-2"/>
                <w:sz w:val="24"/>
              </w:rPr>
              <w:t>33.3%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36</w:t>
            </w:r>
          </w:p>
        </w:tc>
        <w:tc>
          <w:tcPr>
            <w:tcW w:w="1004" w:type="dxa"/>
          </w:tcPr>
          <w:p w:rsidR="00981A42" w:rsidRDefault="00F7495E">
            <w:pPr>
              <w:pStyle w:val="TableParagraph"/>
              <w:ind w:left="9"/>
              <w:rPr>
                <w:sz w:val="24"/>
              </w:rPr>
            </w:pPr>
            <w:r>
              <w:rPr>
                <w:spacing w:val="-2"/>
                <w:sz w:val="24"/>
              </w:rPr>
              <w:t>60.0%</w:t>
            </w:r>
          </w:p>
        </w:tc>
        <w:tc>
          <w:tcPr>
            <w:tcW w:w="1625" w:type="dxa"/>
          </w:tcPr>
          <w:p w:rsidR="00981A42" w:rsidRDefault="00F7495E">
            <w:pPr>
              <w:pStyle w:val="TableParagraph"/>
              <w:ind w:left="6"/>
              <w:rPr>
                <w:sz w:val="24"/>
              </w:rPr>
            </w:pPr>
            <w:r>
              <w:rPr>
                <w:spacing w:val="-2"/>
                <w:sz w:val="24"/>
              </w:rPr>
              <w:t>60.0%</w:t>
            </w:r>
          </w:p>
        </w:tc>
        <w:tc>
          <w:tcPr>
            <w:tcW w:w="2262" w:type="dxa"/>
          </w:tcPr>
          <w:p w:rsidR="00981A42" w:rsidRDefault="00F7495E">
            <w:pPr>
              <w:pStyle w:val="TableParagraph"/>
              <w:ind w:left="4"/>
              <w:rPr>
                <w:sz w:val="24"/>
              </w:rPr>
            </w:pPr>
            <w:r>
              <w:rPr>
                <w:spacing w:val="-2"/>
                <w:sz w:val="24"/>
              </w:rPr>
              <w:t>93.3%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4</w:t>
            </w:r>
          </w:p>
        </w:tc>
        <w:tc>
          <w:tcPr>
            <w:tcW w:w="1004" w:type="dxa"/>
          </w:tcPr>
          <w:p w:rsidR="00981A42" w:rsidRDefault="00F7495E">
            <w:pPr>
              <w:pStyle w:val="TableParagraph"/>
              <w:ind w:left="9"/>
              <w:rPr>
                <w:sz w:val="24"/>
              </w:rPr>
            </w:pPr>
            <w:r>
              <w:rPr>
                <w:spacing w:val="-4"/>
                <w:sz w:val="24"/>
              </w:rPr>
              <w:t>6.7%</w:t>
            </w:r>
          </w:p>
        </w:tc>
        <w:tc>
          <w:tcPr>
            <w:tcW w:w="1625" w:type="dxa"/>
          </w:tcPr>
          <w:p w:rsidR="00981A42" w:rsidRDefault="00F7495E">
            <w:pPr>
              <w:pStyle w:val="TableParagraph"/>
              <w:ind w:left="6"/>
              <w:rPr>
                <w:sz w:val="24"/>
              </w:rPr>
            </w:pPr>
            <w:r>
              <w:rPr>
                <w:spacing w:val="-4"/>
                <w:sz w:val="24"/>
              </w:rPr>
              <w:t>6.7%</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61" w:line="240" w:lineRule="auto"/>
              <w:ind w:left="393"/>
              <w:jc w:val="left"/>
              <w:rPr>
                <w:sz w:val="24"/>
              </w:rPr>
            </w:pPr>
            <w:r>
              <w:rPr>
                <w:spacing w:val="-4"/>
                <w:sz w:val="24"/>
              </w:rPr>
              <w:t>X1.5</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20</w:t>
            </w:r>
          </w:p>
        </w:tc>
        <w:tc>
          <w:tcPr>
            <w:tcW w:w="1004" w:type="dxa"/>
          </w:tcPr>
          <w:p w:rsidR="00981A42" w:rsidRDefault="00F7495E">
            <w:pPr>
              <w:pStyle w:val="TableParagraph"/>
              <w:ind w:left="9"/>
              <w:rPr>
                <w:sz w:val="24"/>
              </w:rPr>
            </w:pPr>
            <w:r>
              <w:rPr>
                <w:spacing w:val="-2"/>
                <w:sz w:val="24"/>
              </w:rPr>
              <w:t>33.3%</w:t>
            </w:r>
          </w:p>
        </w:tc>
        <w:tc>
          <w:tcPr>
            <w:tcW w:w="1625" w:type="dxa"/>
          </w:tcPr>
          <w:p w:rsidR="00981A42" w:rsidRDefault="00F7495E">
            <w:pPr>
              <w:pStyle w:val="TableParagraph"/>
              <w:ind w:left="6"/>
              <w:rPr>
                <w:sz w:val="24"/>
              </w:rPr>
            </w:pPr>
            <w:r>
              <w:rPr>
                <w:spacing w:val="-2"/>
                <w:sz w:val="24"/>
              </w:rPr>
              <w:t>33.3%</w:t>
            </w:r>
          </w:p>
        </w:tc>
        <w:tc>
          <w:tcPr>
            <w:tcW w:w="2262" w:type="dxa"/>
          </w:tcPr>
          <w:p w:rsidR="00981A42" w:rsidRDefault="00F7495E">
            <w:pPr>
              <w:pStyle w:val="TableParagraph"/>
              <w:ind w:left="4"/>
              <w:rPr>
                <w:sz w:val="24"/>
              </w:rPr>
            </w:pPr>
            <w:r>
              <w:rPr>
                <w:spacing w:val="-2"/>
                <w:sz w:val="24"/>
              </w:rPr>
              <w:t>33.3%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36</w:t>
            </w:r>
          </w:p>
        </w:tc>
        <w:tc>
          <w:tcPr>
            <w:tcW w:w="1004" w:type="dxa"/>
          </w:tcPr>
          <w:p w:rsidR="00981A42" w:rsidRDefault="00F7495E">
            <w:pPr>
              <w:pStyle w:val="TableParagraph"/>
              <w:ind w:left="9"/>
              <w:rPr>
                <w:sz w:val="24"/>
              </w:rPr>
            </w:pPr>
            <w:r>
              <w:rPr>
                <w:spacing w:val="-2"/>
                <w:sz w:val="24"/>
              </w:rPr>
              <w:t>60.0%</w:t>
            </w:r>
          </w:p>
        </w:tc>
        <w:tc>
          <w:tcPr>
            <w:tcW w:w="1625" w:type="dxa"/>
          </w:tcPr>
          <w:p w:rsidR="00981A42" w:rsidRDefault="00F7495E">
            <w:pPr>
              <w:pStyle w:val="TableParagraph"/>
              <w:ind w:left="6"/>
              <w:rPr>
                <w:sz w:val="24"/>
              </w:rPr>
            </w:pPr>
            <w:r>
              <w:rPr>
                <w:spacing w:val="-2"/>
                <w:sz w:val="24"/>
              </w:rPr>
              <w:t>60.0%</w:t>
            </w:r>
          </w:p>
        </w:tc>
        <w:tc>
          <w:tcPr>
            <w:tcW w:w="2262" w:type="dxa"/>
          </w:tcPr>
          <w:p w:rsidR="00981A42" w:rsidRDefault="00F7495E">
            <w:pPr>
              <w:pStyle w:val="TableParagraph"/>
              <w:ind w:left="4"/>
              <w:rPr>
                <w:sz w:val="24"/>
              </w:rPr>
            </w:pPr>
            <w:r>
              <w:rPr>
                <w:spacing w:val="-2"/>
                <w:sz w:val="24"/>
              </w:rPr>
              <w:t>93.3%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4</w:t>
            </w:r>
          </w:p>
        </w:tc>
        <w:tc>
          <w:tcPr>
            <w:tcW w:w="1004" w:type="dxa"/>
          </w:tcPr>
          <w:p w:rsidR="00981A42" w:rsidRDefault="00F7495E">
            <w:pPr>
              <w:pStyle w:val="TableParagraph"/>
              <w:ind w:left="9"/>
              <w:rPr>
                <w:sz w:val="24"/>
              </w:rPr>
            </w:pPr>
            <w:r>
              <w:rPr>
                <w:spacing w:val="-4"/>
                <w:sz w:val="24"/>
              </w:rPr>
              <w:t>6.7%</w:t>
            </w:r>
          </w:p>
        </w:tc>
        <w:tc>
          <w:tcPr>
            <w:tcW w:w="1625" w:type="dxa"/>
          </w:tcPr>
          <w:p w:rsidR="00981A42" w:rsidRDefault="00F7495E">
            <w:pPr>
              <w:pStyle w:val="TableParagraph"/>
              <w:ind w:left="6"/>
              <w:rPr>
                <w:sz w:val="24"/>
              </w:rPr>
            </w:pPr>
            <w:r>
              <w:rPr>
                <w:spacing w:val="-4"/>
                <w:sz w:val="24"/>
              </w:rPr>
              <w:t>6.7%</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Borders>
              <w:bottom w:val="nil"/>
            </w:tcBorders>
          </w:tcPr>
          <w:p w:rsidR="00981A42" w:rsidRDefault="00F7495E">
            <w:pPr>
              <w:pStyle w:val="TableParagraph"/>
              <w:spacing w:before="37" w:line="240" w:lineRule="auto"/>
              <w:ind w:left="393"/>
              <w:jc w:val="left"/>
              <w:rPr>
                <w:sz w:val="24"/>
              </w:rPr>
            </w:pPr>
            <w:r>
              <w:rPr>
                <w:spacing w:val="-4"/>
                <w:sz w:val="24"/>
              </w:rPr>
              <w:t>X1.6</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20</w:t>
            </w:r>
          </w:p>
        </w:tc>
        <w:tc>
          <w:tcPr>
            <w:tcW w:w="1004" w:type="dxa"/>
          </w:tcPr>
          <w:p w:rsidR="00981A42" w:rsidRDefault="00F7495E">
            <w:pPr>
              <w:pStyle w:val="TableParagraph"/>
              <w:ind w:left="9"/>
              <w:rPr>
                <w:sz w:val="24"/>
              </w:rPr>
            </w:pPr>
            <w:r>
              <w:rPr>
                <w:spacing w:val="-2"/>
                <w:sz w:val="24"/>
              </w:rPr>
              <w:t>33.3%</w:t>
            </w:r>
          </w:p>
        </w:tc>
        <w:tc>
          <w:tcPr>
            <w:tcW w:w="1625" w:type="dxa"/>
          </w:tcPr>
          <w:p w:rsidR="00981A42" w:rsidRDefault="00F7495E">
            <w:pPr>
              <w:pStyle w:val="TableParagraph"/>
              <w:ind w:left="6"/>
              <w:rPr>
                <w:sz w:val="24"/>
              </w:rPr>
            </w:pPr>
            <w:r>
              <w:rPr>
                <w:spacing w:val="-2"/>
                <w:sz w:val="24"/>
              </w:rPr>
              <w:t>33.3%</w:t>
            </w:r>
          </w:p>
        </w:tc>
        <w:tc>
          <w:tcPr>
            <w:tcW w:w="2262" w:type="dxa"/>
          </w:tcPr>
          <w:p w:rsidR="00981A42" w:rsidRDefault="00F7495E">
            <w:pPr>
              <w:pStyle w:val="TableParagraph"/>
              <w:ind w:left="4"/>
              <w:rPr>
                <w:sz w:val="24"/>
              </w:rPr>
            </w:pPr>
            <w:r>
              <w:rPr>
                <w:spacing w:val="-2"/>
                <w:sz w:val="24"/>
              </w:rPr>
              <w:t>33.3%</w:t>
            </w:r>
          </w:p>
        </w:tc>
      </w:tr>
      <w:tr w:rsidR="00981A42">
        <w:trPr>
          <w:trHeight w:val="292"/>
        </w:trPr>
        <w:tc>
          <w:tcPr>
            <w:tcW w:w="1260" w:type="dxa"/>
            <w:vMerge/>
            <w:tcBorders>
              <w:top w:val="nil"/>
              <w:bottom w:val="nil"/>
            </w:tcBorders>
          </w:tcPr>
          <w:p w:rsidR="00981A42" w:rsidRDefault="00981A42">
            <w:pPr>
              <w:rPr>
                <w:sz w:val="2"/>
                <w:szCs w:val="2"/>
              </w:rPr>
            </w:pPr>
          </w:p>
        </w:tc>
        <w:tc>
          <w:tcPr>
            <w:tcW w:w="1611" w:type="dxa"/>
          </w:tcPr>
          <w:p w:rsidR="00981A42" w:rsidRDefault="00F7495E">
            <w:pPr>
              <w:pStyle w:val="TableParagraph"/>
              <w:spacing w:line="259" w:lineRule="exact"/>
              <w:ind w:left="13" w:right="12"/>
              <w:rPr>
                <w:sz w:val="24"/>
              </w:rPr>
            </w:pPr>
            <w:r>
              <w:rPr>
                <w:spacing w:val="-2"/>
                <w:sz w:val="24"/>
              </w:rPr>
              <w:t>Setuju</w:t>
            </w:r>
          </w:p>
        </w:tc>
        <w:tc>
          <w:tcPr>
            <w:tcW w:w="1308" w:type="dxa"/>
          </w:tcPr>
          <w:p w:rsidR="00981A42" w:rsidRDefault="00F7495E">
            <w:pPr>
              <w:pStyle w:val="TableParagraph"/>
              <w:spacing w:line="259" w:lineRule="exact"/>
              <w:ind w:left="7"/>
              <w:rPr>
                <w:sz w:val="24"/>
              </w:rPr>
            </w:pPr>
            <w:r>
              <w:rPr>
                <w:spacing w:val="-5"/>
                <w:sz w:val="24"/>
              </w:rPr>
              <w:t>36</w:t>
            </w:r>
          </w:p>
        </w:tc>
        <w:tc>
          <w:tcPr>
            <w:tcW w:w="1004" w:type="dxa"/>
          </w:tcPr>
          <w:p w:rsidR="00981A42" w:rsidRDefault="00F7495E">
            <w:pPr>
              <w:pStyle w:val="TableParagraph"/>
              <w:spacing w:line="259" w:lineRule="exact"/>
              <w:ind w:left="9"/>
              <w:rPr>
                <w:sz w:val="24"/>
              </w:rPr>
            </w:pPr>
            <w:r>
              <w:rPr>
                <w:spacing w:val="-2"/>
                <w:sz w:val="24"/>
              </w:rPr>
              <w:t>60.0%</w:t>
            </w:r>
          </w:p>
        </w:tc>
        <w:tc>
          <w:tcPr>
            <w:tcW w:w="1625" w:type="dxa"/>
          </w:tcPr>
          <w:p w:rsidR="00981A42" w:rsidRDefault="00F7495E">
            <w:pPr>
              <w:pStyle w:val="TableParagraph"/>
              <w:spacing w:line="259" w:lineRule="exact"/>
              <w:ind w:left="6"/>
              <w:rPr>
                <w:sz w:val="24"/>
              </w:rPr>
            </w:pPr>
            <w:r>
              <w:rPr>
                <w:spacing w:val="-2"/>
                <w:sz w:val="24"/>
              </w:rPr>
              <w:t>60.0%</w:t>
            </w:r>
          </w:p>
        </w:tc>
        <w:tc>
          <w:tcPr>
            <w:tcW w:w="2262" w:type="dxa"/>
          </w:tcPr>
          <w:p w:rsidR="00981A42" w:rsidRDefault="00F7495E">
            <w:pPr>
              <w:pStyle w:val="TableParagraph"/>
              <w:spacing w:line="259" w:lineRule="exact"/>
              <w:ind w:left="4"/>
              <w:rPr>
                <w:sz w:val="24"/>
              </w:rPr>
            </w:pPr>
            <w:r>
              <w:rPr>
                <w:spacing w:val="-2"/>
                <w:sz w:val="24"/>
              </w:rPr>
              <w:t>93.3%</w:t>
            </w:r>
          </w:p>
        </w:tc>
      </w:tr>
    </w:tbl>
    <w:p w:rsidR="00981A42" w:rsidRDefault="00981A42">
      <w:pPr>
        <w:pStyle w:val="TableParagraph"/>
        <w:spacing w:line="259" w:lineRule="exact"/>
        <w:rPr>
          <w:sz w:val="24"/>
        </w:rPr>
        <w:sectPr w:rsidR="00981A42">
          <w:pgSz w:w="11910" w:h="16840"/>
          <w:pgMar w:top="1600" w:right="992" w:bottom="280" w:left="1559" w:header="729" w:footer="0" w:gutter="0"/>
          <w:cols w:space="720"/>
        </w:sectPr>
      </w:pPr>
    </w:p>
    <w:p w:rsidR="00981A42" w:rsidRDefault="00981A42">
      <w:pPr>
        <w:pStyle w:val="BodyText"/>
        <w:spacing w:before="3"/>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611"/>
        <w:gridCol w:w="1308"/>
        <w:gridCol w:w="1004"/>
        <w:gridCol w:w="1625"/>
        <w:gridCol w:w="2262"/>
      </w:tblGrid>
      <w:tr w:rsidR="00981A42">
        <w:trPr>
          <w:trHeight w:val="290"/>
        </w:trPr>
        <w:tc>
          <w:tcPr>
            <w:tcW w:w="1260" w:type="dxa"/>
            <w:tcBorders>
              <w:top w:val="nil"/>
            </w:tcBorders>
          </w:tcPr>
          <w:p w:rsidR="00981A42" w:rsidRDefault="00981A42">
            <w:pPr>
              <w:pStyle w:val="TableParagraph"/>
              <w:spacing w:before="0" w:line="240" w:lineRule="auto"/>
              <w:jc w:val="left"/>
              <w:rPr>
                <w:sz w:val="20"/>
              </w:rPr>
            </w:pPr>
          </w:p>
        </w:tc>
        <w:tc>
          <w:tcPr>
            <w:tcW w:w="1611" w:type="dxa"/>
            <w:tcBorders>
              <w:top w:val="nil"/>
            </w:tcBorders>
          </w:tcPr>
          <w:p w:rsidR="00981A42" w:rsidRDefault="00F7495E">
            <w:pPr>
              <w:pStyle w:val="TableParagraph"/>
              <w:spacing w:before="14"/>
              <w:ind w:left="13" w:right="10"/>
              <w:rPr>
                <w:sz w:val="24"/>
              </w:rPr>
            </w:pPr>
            <w:r>
              <w:rPr>
                <w:sz w:val="24"/>
              </w:rPr>
              <w:t>Sangat</w:t>
            </w:r>
            <w:r>
              <w:rPr>
                <w:spacing w:val="-2"/>
                <w:sz w:val="24"/>
              </w:rPr>
              <w:t xml:space="preserve"> Setuju</w:t>
            </w:r>
          </w:p>
        </w:tc>
        <w:tc>
          <w:tcPr>
            <w:tcW w:w="1308" w:type="dxa"/>
            <w:tcBorders>
              <w:top w:val="nil"/>
            </w:tcBorders>
          </w:tcPr>
          <w:p w:rsidR="00981A42" w:rsidRDefault="00F7495E">
            <w:pPr>
              <w:pStyle w:val="TableParagraph"/>
              <w:spacing w:before="14"/>
              <w:ind w:left="7"/>
              <w:rPr>
                <w:sz w:val="24"/>
              </w:rPr>
            </w:pPr>
            <w:r>
              <w:rPr>
                <w:spacing w:val="-10"/>
                <w:sz w:val="24"/>
              </w:rPr>
              <w:t>4</w:t>
            </w:r>
          </w:p>
        </w:tc>
        <w:tc>
          <w:tcPr>
            <w:tcW w:w="1004" w:type="dxa"/>
            <w:tcBorders>
              <w:top w:val="nil"/>
            </w:tcBorders>
          </w:tcPr>
          <w:p w:rsidR="00981A42" w:rsidRDefault="00F7495E">
            <w:pPr>
              <w:pStyle w:val="TableParagraph"/>
              <w:spacing w:before="14"/>
              <w:ind w:left="9"/>
              <w:rPr>
                <w:sz w:val="24"/>
              </w:rPr>
            </w:pPr>
            <w:r>
              <w:rPr>
                <w:spacing w:val="-4"/>
                <w:sz w:val="24"/>
              </w:rPr>
              <w:t>6.7%</w:t>
            </w:r>
          </w:p>
        </w:tc>
        <w:tc>
          <w:tcPr>
            <w:tcW w:w="1625" w:type="dxa"/>
            <w:tcBorders>
              <w:top w:val="nil"/>
            </w:tcBorders>
          </w:tcPr>
          <w:p w:rsidR="00981A42" w:rsidRDefault="00F7495E">
            <w:pPr>
              <w:pStyle w:val="TableParagraph"/>
              <w:spacing w:before="14"/>
              <w:ind w:left="6"/>
              <w:rPr>
                <w:sz w:val="24"/>
              </w:rPr>
            </w:pPr>
            <w:r>
              <w:rPr>
                <w:spacing w:val="-4"/>
                <w:sz w:val="24"/>
              </w:rPr>
              <w:t>6.7%</w:t>
            </w:r>
          </w:p>
        </w:tc>
        <w:tc>
          <w:tcPr>
            <w:tcW w:w="2262" w:type="dxa"/>
            <w:tcBorders>
              <w:top w:val="nil"/>
            </w:tcBorders>
          </w:tcPr>
          <w:p w:rsidR="00981A42" w:rsidRDefault="00F7495E">
            <w:pPr>
              <w:pStyle w:val="TableParagraph"/>
              <w:spacing w:before="14"/>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85" w:line="240" w:lineRule="auto"/>
              <w:ind w:left="393"/>
              <w:jc w:val="left"/>
              <w:rPr>
                <w:sz w:val="24"/>
              </w:rPr>
            </w:pPr>
            <w:r>
              <w:rPr>
                <w:spacing w:val="-4"/>
                <w:sz w:val="24"/>
              </w:rPr>
              <w:t>X1.7</w:t>
            </w:r>
          </w:p>
        </w:tc>
        <w:tc>
          <w:tcPr>
            <w:tcW w:w="1611" w:type="dxa"/>
          </w:tcPr>
          <w:p w:rsidR="00981A42" w:rsidRDefault="00F7495E">
            <w:pPr>
              <w:pStyle w:val="TableParagraph"/>
              <w:ind w:left="13" w:right="12"/>
              <w:rPr>
                <w:sz w:val="24"/>
              </w:rPr>
            </w:pPr>
            <w:r>
              <w:rPr>
                <w:sz w:val="24"/>
              </w:rPr>
              <w:t>Tidak</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10"/>
                <w:sz w:val="24"/>
              </w:rPr>
              <w:t>6</w:t>
            </w:r>
          </w:p>
        </w:tc>
        <w:tc>
          <w:tcPr>
            <w:tcW w:w="1004" w:type="dxa"/>
          </w:tcPr>
          <w:p w:rsidR="00981A42" w:rsidRDefault="00F7495E">
            <w:pPr>
              <w:pStyle w:val="TableParagraph"/>
              <w:ind w:left="9"/>
              <w:rPr>
                <w:sz w:val="24"/>
              </w:rPr>
            </w:pPr>
            <w:r>
              <w:rPr>
                <w:spacing w:val="-2"/>
                <w:sz w:val="24"/>
              </w:rPr>
              <w:t>10.0%</w:t>
            </w:r>
          </w:p>
        </w:tc>
        <w:tc>
          <w:tcPr>
            <w:tcW w:w="1625" w:type="dxa"/>
          </w:tcPr>
          <w:p w:rsidR="00981A42" w:rsidRDefault="00F7495E">
            <w:pPr>
              <w:pStyle w:val="TableParagraph"/>
              <w:ind w:left="6"/>
              <w:rPr>
                <w:sz w:val="24"/>
              </w:rPr>
            </w:pPr>
            <w:r>
              <w:rPr>
                <w:spacing w:val="-2"/>
                <w:sz w:val="24"/>
              </w:rPr>
              <w:t>10.0%</w:t>
            </w:r>
          </w:p>
        </w:tc>
        <w:tc>
          <w:tcPr>
            <w:tcW w:w="2262" w:type="dxa"/>
          </w:tcPr>
          <w:p w:rsidR="00981A42" w:rsidRDefault="00F7495E">
            <w:pPr>
              <w:pStyle w:val="TableParagraph"/>
              <w:ind w:left="4"/>
              <w:rPr>
                <w:sz w:val="24"/>
              </w:rPr>
            </w:pPr>
            <w:r>
              <w:rPr>
                <w:spacing w:val="-2"/>
                <w:sz w:val="24"/>
              </w:rPr>
              <w:t>10.0%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30.0%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28</w:t>
            </w:r>
          </w:p>
        </w:tc>
        <w:tc>
          <w:tcPr>
            <w:tcW w:w="1004" w:type="dxa"/>
          </w:tcPr>
          <w:p w:rsidR="00981A42" w:rsidRDefault="00F7495E">
            <w:pPr>
              <w:pStyle w:val="TableParagraph"/>
              <w:ind w:left="9"/>
              <w:rPr>
                <w:sz w:val="24"/>
              </w:rPr>
            </w:pPr>
            <w:r>
              <w:rPr>
                <w:spacing w:val="-2"/>
                <w:sz w:val="24"/>
              </w:rPr>
              <w:t>46.7%</w:t>
            </w:r>
          </w:p>
        </w:tc>
        <w:tc>
          <w:tcPr>
            <w:tcW w:w="1625" w:type="dxa"/>
          </w:tcPr>
          <w:p w:rsidR="00981A42" w:rsidRDefault="00F7495E">
            <w:pPr>
              <w:pStyle w:val="TableParagraph"/>
              <w:ind w:left="6"/>
              <w:rPr>
                <w:sz w:val="24"/>
              </w:rPr>
            </w:pPr>
            <w:r>
              <w:rPr>
                <w:spacing w:val="-2"/>
                <w:sz w:val="24"/>
              </w:rPr>
              <w:t>46.7%</w:t>
            </w:r>
          </w:p>
        </w:tc>
        <w:tc>
          <w:tcPr>
            <w:tcW w:w="2262" w:type="dxa"/>
          </w:tcPr>
          <w:p w:rsidR="00981A42" w:rsidRDefault="00F7495E">
            <w:pPr>
              <w:pStyle w:val="TableParagraph"/>
              <w:ind w:left="4"/>
              <w:rPr>
                <w:sz w:val="24"/>
              </w:rPr>
            </w:pPr>
            <w:r>
              <w:rPr>
                <w:spacing w:val="-2"/>
                <w:sz w:val="24"/>
              </w:rPr>
              <w:t>76.7%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5"/>
                <w:sz w:val="24"/>
              </w:rPr>
              <w:t>14</w:t>
            </w:r>
          </w:p>
        </w:tc>
        <w:tc>
          <w:tcPr>
            <w:tcW w:w="1004" w:type="dxa"/>
          </w:tcPr>
          <w:p w:rsidR="00981A42" w:rsidRDefault="00F7495E">
            <w:pPr>
              <w:pStyle w:val="TableParagraph"/>
              <w:ind w:left="9"/>
              <w:rPr>
                <w:sz w:val="24"/>
              </w:rPr>
            </w:pPr>
            <w:r>
              <w:rPr>
                <w:spacing w:val="-2"/>
                <w:sz w:val="24"/>
              </w:rPr>
              <w:t>23.3%</w:t>
            </w:r>
          </w:p>
        </w:tc>
        <w:tc>
          <w:tcPr>
            <w:tcW w:w="1625" w:type="dxa"/>
          </w:tcPr>
          <w:p w:rsidR="00981A42" w:rsidRDefault="00F7495E">
            <w:pPr>
              <w:pStyle w:val="TableParagraph"/>
              <w:ind w:left="6"/>
              <w:rPr>
                <w:sz w:val="24"/>
              </w:rPr>
            </w:pPr>
            <w:r>
              <w:rPr>
                <w:spacing w:val="-2"/>
                <w:sz w:val="24"/>
              </w:rPr>
              <w:t>23.3%</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61" w:line="240" w:lineRule="auto"/>
              <w:ind w:left="393"/>
              <w:jc w:val="left"/>
              <w:rPr>
                <w:sz w:val="24"/>
              </w:rPr>
            </w:pPr>
            <w:r>
              <w:rPr>
                <w:spacing w:val="-4"/>
                <w:sz w:val="24"/>
              </w:rPr>
              <w:t>X1.8</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20.0%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42</w:t>
            </w:r>
          </w:p>
        </w:tc>
        <w:tc>
          <w:tcPr>
            <w:tcW w:w="1004" w:type="dxa"/>
          </w:tcPr>
          <w:p w:rsidR="00981A42" w:rsidRDefault="00F7495E">
            <w:pPr>
              <w:pStyle w:val="TableParagraph"/>
              <w:ind w:left="9"/>
              <w:rPr>
                <w:sz w:val="24"/>
              </w:rPr>
            </w:pPr>
            <w:r>
              <w:rPr>
                <w:spacing w:val="-2"/>
                <w:sz w:val="24"/>
              </w:rPr>
              <w:t>70.0%</w:t>
            </w:r>
          </w:p>
        </w:tc>
        <w:tc>
          <w:tcPr>
            <w:tcW w:w="1625" w:type="dxa"/>
          </w:tcPr>
          <w:p w:rsidR="00981A42" w:rsidRDefault="00F7495E">
            <w:pPr>
              <w:pStyle w:val="TableParagraph"/>
              <w:ind w:left="6"/>
              <w:rPr>
                <w:sz w:val="24"/>
              </w:rPr>
            </w:pPr>
            <w:r>
              <w:rPr>
                <w:spacing w:val="-2"/>
                <w:sz w:val="24"/>
              </w:rPr>
              <w:t>70.0%</w:t>
            </w:r>
          </w:p>
        </w:tc>
        <w:tc>
          <w:tcPr>
            <w:tcW w:w="2262" w:type="dxa"/>
          </w:tcPr>
          <w:p w:rsidR="00981A42" w:rsidRDefault="00F7495E">
            <w:pPr>
              <w:pStyle w:val="TableParagraph"/>
              <w:ind w:left="4"/>
              <w:rPr>
                <w:sz w:val="24"/>
              </w:rPr>
            </w:pPr>
            <w:r>
              <w:rPr>
                <w:spacing w:val="-2"/>
                <w:sz w:val="24"/>
              </w:rPr>
              <w:t>90.0%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6</w:t>
            </w:r>
          </w:p>
        </w:tc>
        <w:tc>
          <w:tcPr>
            <w:tcW w:w="1004" w:type="dxa"/>
          </w:tcPr>
          <w:p w:rsidR="00981A42" w:rsidRDefault="00F7495E">
            <w:pPr>
              <w:pStyle w:val="TableParagraph"/>
              <w:ind w:left="9"/>
              <w:rPr>
                <w:sz w:val="24"/>
              </w:rPr>
            </w:pPr>
            <w:r>
              <w:rPr>
                <w:spacing w:val="-2"/>
                <w:sz w:val="24"/>
              </w:rPr>
              <w:t>10.0%</w:t>
            </w:r>
          </w:p>
        </w:tc>
        <w:tc>
          <w:tcPr>
            <w:tcW w:w="1625" w:type="dxa"/>
          </w:tcPr>
          <w:p w:rsidR="00981A42" w:rsidRDefault="00F7495E">
            <w:pPr>
              <w:pStyle w:val="TableParagraph"/>
              <w:ind w:left="6"/>
              <w:rPr>
                <w:sz w:val="24"/>
              </w:rPr>
            </w:pPr>
            <w:r>
              <w:rPr>
                <w:spacing w:val="-2"/>
                <w:sz w:val="24"/>
              </w:rPr>
              <w:t>10.0%</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37" w:line="240" w:lineRule="auto"/>
              <w:ind w:left="393"/>
              <w:jc w:val="left"/>
              <w:rPr>
                <w:sz w:val="24"/>
              </w:rPr>
            </w:pPr>
            <w:r>
              <w:rPr>
                <w:spacing w:val="-4"/>
                <w:sz w:val="24"/>
              </w:rPr>
              <w:t>X1.9</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20.0%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48</w:t>
            </w:r>
          </w:p>
        </w:tc>
        <w:tc>
          <w:tcPr>
            <w:tcW w:w="1004" w:type="dxa"/>
          </w:tcPr>
          <w:p w:rsidR="00981A42" w:rsidRDefault="00F7495E">
            <w:pPr>
              <w:pStyle w:val="TableParagraph"/>
              <w:ind w:left="9"/>
              <w:rPr>
                <w:sz w:val="24"/>
              </w:rPr>
            </w:pPr>
            <w:r>
              <w:rPr>
                <w:spacing w:val="-2"/>
                <w:sz w:val="24"/>
              </w:rPr>
              <w:t>80.0%</w:t>
            </w:r>
          </w:p>
        </w:tc>
        <w:tc>
          <w:tcPr>
            <w:tcW w:w="1625" w:type="dxa"/>
          </w:tcPr>
          <w:p w:rsidR="00981A42" w:rsidRDefault="00F7495E">
            <w:pPr>
              <w:pStyle w:val="TableParagraph"/>
              <w:ind w:left="6"/>
              <w:rPr>
                <w:sz w:val="24"/>
              </w:rPr>
            </w:pPr>
            <w:r>
              <w:rPr>
                <w:spacing w:val="-2"/>
                <w:sz w:val="24"/>
              </w:rPr>
              <w:t>80.0%</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61" w:line="240" w:lineRule="auto"/>
              <w:ind w:left="333"/>
              <w:jc w:val="left"/>
              <w:rPr>
                <w:sz w:val="24"/>
              </w:rPr>
            </w:pPr>
            <w:r>
              <w:rPr>
                <w:spacing w:val="-2"/>
                <w:sz w:val="24"/>
              </w:rPr>
              <w:t>X1.10</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20.0%</w:t>
            </w:r>
          </w:p>
        </w:tc>
      </w:tr>
      <w:tr w:rsidR="00981A42">
        <w:trPr>
          <w:trHeight w:val="289"/>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46</w:t>
            </w:r>
          </w:p>
        </w:tc>
        <w:tc>
          <w:tcPr>
            <w:tcW w:w="1004" w:type="dxa"/>
          </w:tcPr>
          <w:p w:rsidR="00981A42" w:rsidRDefault="00F7495E">
            <w:pPr>
              <w:pStyle w:val="TableParagraph"/>
              <w:ind w:left="9"/>
              <w:rPr>
                <w:sz w:val="24"/>
              </w:rPr>
            </w:pPr>
            <w:r>
              <w:rPr>
                <w:spacing w:val="-2"/>
                <w:sz w:val="24"/>
              </w:rPr>
              <w:t>76.7%</w:t>
            </w:r>
          </w:p>
        </w:tc>
        <w:tc>
          <w:tcPr>
            <w:tcW w:w="1625" w:type="dxa"/>
          </w:tcPr>
          <w:p w:rsidR="00981A42" w:rsidRDefault="00F7495E">
            <w:pPr>
              <w:pStyle w:val="TableParagraph"/>
              <w:ind w:left="6"/>
              <w:rPr>
                <w:sz w:val="24"/>
              </w:rPr>
            </w:pPr>
            <w:r>
              <w:rPr>
                <w:spacing w:val="-2"/>
                <w:sz w:val="24"/>
              </w:rPr>
              <w:t>76.7%</w:t>
            </w:r>
          </w:p>
        </w:tc>
        <w:tc>
          <w:tcPr>
            <w:tcW w:w="2262" w:type="dxa"/>
          </w:tcPr>
          <w:p w:rsidR="00981A42" w:rsidRDefault="00F7495E">
            <w:pPr>
              <w:pStyle w:val="TableParagraph"/>
              <w:ind w:left="4"/>
              <w:rPr>
                <w:sz w:val="24"/>
              </w:rPr>
            </w:pPr>
            <w:r>
              <w:rPr>
                <w:spacing w:val="-2"/>
                <w:sz w:val="24"/>
              </w:rPr>
              <w:t>96.7%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spacing w:before="14"/>
              <w:ind w:left="13" w:right="10"/>
              <w:rPr>
                <w:sz w:val="24"/>
              </w:rPr>
            </w:pPr>
            <w:r>
              <w:rPr>
                <w:sz w:val="24"/>
              </w:rPr>
              <w:t>Sangat</w:t>
            </w:r>
            <w:r>
              <w:rPr>
                <w:spacing w:val="-2"/>
                <w:sz w:val="24"/>
              </w:rPr>
              <w:t xml:space="preserve"> Setuju</w:t>
            </w:r>
          </w:p>
        </w:tc>
        <w:tc>
          <w:tcPr>
            <w:tcW w:w="1308" w:type="dxa"/>
          </w:tcPr>
          <w:p w:rsidR="00981A42" w:rsidRDefault="00F7495E">
            <w:pPr>
              <w:pStyle w:val="TableParagraph"/>
              <w:spacing w:before="14"/>
              <w:ind w:left="7"/>
              <w:rPr>
                <w:sz w:val="24"/>
              </w:rPr>
            </w:pPr>
            <w:r>
              <w:rPr>
                <w:spacing w:val="-10"/>
                <w:sz w:val="24"/>
              </w:rPr>
              <w:t>2</w:t>
            </w:r>
          </w:p>
        </w:tc>
        <w:tc>
          <w:tcPr>
            <w:tcW w:w="1004" w:type="dxa"/>
          </w:tcPr>
          <w:p w:rsidR="00981A42" w:rsidRDefault="00F7495E">
            <w:pPr>
              <w:pStyle w:val="TableParagraph"/>
              <w:spacing w:before="14"/>
              <w:ind w:left="9"/>
              <w:rPr>
                <w:sz w:val="24"/>
              </w:rPr>
            </w:pPr>
            <w:r>
              <w:rPr>
                <w:spacing w:val="-4"/>
                <w:sz w:val="24"/>
              </w:rPr>
              <w:t>3.3%</w:t>
            </w:r>
          </w:p>
        </w:tc>
        <w:tc>
          <w:tcPr>
            <w:tcW w:w="1625" w:type="dxa"/>
          </w:tcPr>
          <w:p w:rsidR="00981A42" w:rsidRDefault="00F7495E">
            <w:pPr>
              <w:pStyle w:val="TableParagraph"/>
              <w:spacing w:before="14"/>
              <w:ind w:left="6"/>
              <w:rPr>
                <w:sz w:val="24"/>
              </w:rPr>
            </w:pPr>
            <w:r>
              <w:rPr>
                <w:spacing w:val="-4"/>
                <w:sz w:val="24"/>
              </w:rPr>
              <w:t>3.3%</w:t>
            </w:r>
          </w:p>
        </w:tc>
        <w:tc>
          <w:tcPr>
            <w:tcW w:w="2262" w:type="dxa"/>
          </w:tcPr>
          <w:p w:rsidR="00981A42" w:rsidRDefault="00F7495E">
            <w:pPr>
              <w:pStyle w:val="TableParagraph"/>
              <w:spacing w:before="14"/>
              <w:ind w:left="4"/>
              <w:rPr>
                <w:sz w:val="24"/>
              </w:rPr>
            </w:pPr>
            <w:r>
              <w:rPr>
                <w:spacing w:val="-2"/>
                <w:sz w:val="24"/>
              </w:rPr>
              <w:t>100.0%</w:t>
            </w:r>
          </w:p>
        </w:tc>
      </w:tr>
    </w:tbl>
    <w:p w:rsidR="00981A42" w:rsidRDefault="00981A42">
      <w:pPr>
        <w:pStyle w:val="BodyText"/>
        <w:rPr>
          <w:b/>
        </w:rPr>
      </w:pPr>
    </w:p>
    <w:p w:rsidR="00981A42" w:rsidRDefault="00981A42">
      <w:pPr>
        <w:pStyle w:val="BodyText"/>
        <w:spacing w:before="6"/>
        <w:rPr>
          <w:b/>
        </w:rPr>
      </w:pPr>
    </w:p>
    <w:p w:rsidR="00981A42" w:rsidRDefault="00F7495E">
      <w:pPr>
        <w:pStyle w:val="BodyText"/>
        <w:spacing w:line="480" w:lineRule="auto"/>
        <w:ind w:left="709" w:right="704" w:firstLine="720"/>
        <w:jc w:val="both"/>
      </w:pPr>
      <w:r>
        <w:t>Mengacu pada Tabel 4.3 mengenai jawaban responden terhadap variabel Keterampilan Wirausaha (X1), mayoritas responden menunjukkan kecenderungan positif</w:t>
      </w:r>
      <w:r>
        <w:rPr>
          <w:spacing w:val="-10"/>
        </w:rPr>
        <w:t xml:space="preserve"> </w:t>
      </w:r>
      <w:r>
        <w:t>dengan</w:t>
      </w:r>
      <w:r>
        <w:rPr>
          <w:spacing w:val="-9"/>
        </w:rPr>
        <w:t xml:space="preserve"> </w:t>
      </w:r>
      <w:r>
        <w:t>dominasi</w:t>
      </w:r>
      <w:r>
        <w:rPr>
          <w:spacing w:val="-9"/>
        </w:rPr>
        <w:t xml:space="preserve"> </w:t>
      </w:r>
      <w:r>
        <w:t>jawaban</w:t>
      </w:r>
      <w:r>
        <w:rPr>
          <w:spacing w:val="-9"/>
        </w:rPr>
        <w:t xml:space="preserve"> </w:t>
      </w:r>
      <w:r>
        <w:t>pada</w:t>
      </w:r>
      <w:r>
        <w:rPr>
          <w:spacing w:val="-10"/>
        </w:rPr>
        <w:t xml:space="preserve"> </w:t>
      </w:r>
      <w:r>
        <w:t>kategori</w:t>
      </w:r>
      <w:r>
        <w:rPr>
          <w:spacing w:val="-9"/>
        </w:rPr>
        <w:t xml:space="preserve"> </w:t>
      </w:r>
      <w:r>
        <w:t>"Setuju"</w:t>
      </w:r>
      <w:r>
        <w:rPr>
          <w:spacing w:val="-9"/>
        </w:rPr>
        <w:t xml:space="preserve"> </w:t>
      </w:r>
      <w:r>
        <w:t>dan</w:t>
      </w:r>
      <w:r>
        <w:rPr>
          <w:spacing w:val="-9"/>
        </w:rPr>
        <w:t xml:space="preserve"> </w:t>
      </w:r>
      <w:r>
        <w:t>"Sangat</w:t>
      </w:r>
      <w:r>
        <w:rPr>
          <w:spacing w:val="-9"/>
        </w:rPr>
        <w:t xml:space="preserve"> </w:t>
      </w:r>
      <w:r>
        <w:t>Setuju"</w:t>
      </w:r>
      <w:r>
        <w:rPr>
          <w:spacing w:val="-9"/>
        </w:rPr>
        <w:t xml:space="preserve"> </w:t>
      </w:r>
      <w:r>
        <w:t>untuk hampir seluruh indikator. Indika</w:t>
      </w:r>
      <w:r>
        <w:t>tor X1.9 (pemanfaatan teknologi) dan X1.10 (keterbukaan terhadap masukan) memperoleh persentase tertinggi pada kategori "Setuju",</w:t>
      </w:r>
      <w:r>
        <w:rPr>
          <w:spacing w:val="-15"/>
        </w:rPr>
        <w:t xml:space="preserve"> </w:t>
      </w:r>
      <w:r>
        <w:t>masing-masing</w:t>
      </w:r>
      <w:r>
        <w:rPr>
          <w:spacing w:val="-15"/>
        </w:rPr>
        <w:t xml:space="preserve"> </w:t>
      </w:r>
      <w:r>
        <w:t>sekitar</w:t>
      </w:r>
      <w:r>
        <w:rPr>
          <w:spacing w:val="-15"/>
        </w:rPr>
        <w:t xml:space="preserve"> </w:t>
      </w:r>
      <w:r>
        <w:t>80,0%</w:t>
      </w:r>
      <w:r>
        <w:rPr>
          <w:spacing w:val="-15"/>
        </w:rPr>
        <w:t xml:space="preserve"> </w:t>
      </w:r>
      <w:r>
        <w:t>dan</w:t>
      </w:r>
      <w:r>
        <w:rPr>
          <w:spacing w:val="-15"/>
        </w:rPr>
        <w:t xml:space="preserve"> </w:t>
      </w:r>
      <w:r>
        <w:t>76,7%.</w:t>
      </w:r>
      <w:r>
        <w:rPr>
          <w:spacing w:val="-15"/>
        </w:rPr>
        <w:t xml:space="preserve"> </w:t>
      </w:r>
      <w:r>
        <w:t>Beberapa</w:t>
      </w:r>
      <w:r>
        <w:rPr>
          <w:spacing w:val="-15"/>
        </w:rPr>
        <w:t xml:space="preserve"> </w:t>
      </w:r>
      <w:r>
        <w:t>indikator</w:t>
      </w:r>
      <w:r>
        <w:rPr>
          <w:spacing w:val="-15"/>
        </w:rPr>
        <w:t xml:space="preserve"> </w:t>
      </w:r>
      <w:r>
        <w:t>seperti</w:t>
      </w:r>
      <w:r>
        <w:rPr>
          <w:spacing w:val="-15"/>
        </w:rPr>
        <w:t xml:space="preserve"> </w:t>
      </w:r>
      <w:r>
        <w:t>X1.1 hingga</w:t>
      </w:r>
      <w:r>
        <w:rPr>
          <w:spacing w:val="-10"/>
        </w:rPr>
        <w:t xml:space="preserve"> </w:t>
      </w:r>
      <w:r>
        <w:t>X1.6</w:t>
      </w:r>
      <w:r>
        <w:rPr>
          <w:spacing w:val="-10"/>
        </w:rPr>
        <w:t xml:space="preserve"> </w:t>
      </w:r>
      <w:r>
        <w:t>menunjukkan</w:t>
      </w:r>
      <w:r>
        <w:rPr>
          <w:spacing w:val="-9"/>
        </w:rPr>
        <w:t xml:space="preserve"> </w:t>
      </w:r>
      <w:r>
        <w:t>pola</w:t>
      </w:r>
      <w:r>
        <w:rPr>
          <w:spacing w:val="-10"/>
        </w:rPr>
        <w:t xml:space="preserve"> </w:t>
      </w:r>
      <w:r>
        <w:t>yang</w:t>
      </w:r>
      <w:r>
        <w:rPr>
          <w:spacing w:val="-9"/>
        </w:rPr>
        <w:t xml:space="preserve"> </w:t>
      </w:r>
      <w:r>
        <w:t>relatif</w:t>
      </w:r>
      <w:r>
        <w:rPr>
          <w:spacing w:val="-10"/>
        </w:rPr>
        <w:t xml:space="preserve"> </w:t>
      </w:r>
      <w:r>
        <w:t>serupa,</w:t>
      </w:r>
      <w:r>
        <w:rPr>
          <w:spacing w:val="-9"/>
        </w:rPr>
        <w:t xml:space="preserve"> </w:t>
      </w:r>
      <w:r>
        <w:t>di</w:t>
      </w:r>
      <w:r>
        <w:rPr>
          <w:spacing w:val="-9"/>
        </w:rPr>
        <w:t xml:space="preserve"> </w:t>
      </w:r>
      <w:r>
        <w:t>ma</w:t>
      </w:r>
      <w:r>
        <w:t>na</w:t>
      </w:r>
      <w:r>
        <w:rPr>
          <w:spacing w:val="-11"/>
        </w:rPr>
        <w:t xml:space="preserve"> </w:t>
      </w:r>
      <w:r>
        <w:t>sekitar</w:t>
      </w:r>
      <w:r>
        <w:rPr>
          <w:spacing w:val="-10"/>
        </w:rPr>
        <w:t xml:space="preserve"> </w:t>
      </w:r>
      <w:r>
        <w:t>60%</w:t>
      </w:r>
      <w:r>
        <w:rPr>
          <w:spacing w:val="-10"/>
        </w:rPr>
        <w:t xml:space="preserve"> </w:t>
      </w:r>
      <w:r>
        <w:t>responden menyatakan "Setuju", namun juga terdapat sekitar 30% yang menjawab "Kurang Setuju"</w:t>
      </w:r>
      <w:r>
        <w:t xml:space="preserve">, mencerminkan adanya perbedaan tingkat pemahaman atau penerapan keterampilan tersebut di lapangan. Menariknya, pada indikator X1.7, terdapat responden yang menyatakan "Tidak Setuju" sekitar 10%, yang menjadi satu- satunya indikator dengan nilai tersebut, </w:t>
      </w:r>
      <w:r>
        <w:t>mengindikasikan perlunya peningkatan kemampuan dalam mengelola keuangan usaha secara efisien. Secara keseluruhan, hasil ini menggambarkan bahwa pelaku UMKM kuliner di Central Pasar Medan mengandung</w:t>
      </w:r>
      <w:r>
        <w:rPr>
          <w:spacing w:val="-15"/>
        </w:rPr>
        <w:t xml:space="preserve"> </w:t>
      </w:r>
      <w:r>
        <w:t>keterampilan</w:t>
      </w:r>
      <w:r>
        <w:rPr>
          <w:spacing w:val="-15"/>
        </w:rPr>
        <w:t xml:space="preserve"> </w:t>
      </w:r>
      <w:r>
        <w:t>wirausaha</w:t>
      </w:r>
      <w:r>
        <w:rPr>
          <w:spacing w:val="-15"/>
        </w:rPr>
        <w:t xml:space="preserve"> </w:t>
      </w:r>
      <w:r>
        <w:t>yang</w:t>
      </w:r>
      <w:r>
        <w:rPr>
          <w:spacing w:val="-15"/>
        </w:rPr>
        <w:t xml:space="preserve"> </w:t>
      </w:r>
      <w:r>
        <w:t>cukup</w:t>
      </w:r>
      <w:r>
        <w:rPr>
          <w:spacing w:val="-15"/>
        </w:rPr>
        <w:t xml:space="preserve"> </w:t>
      </w:r>
      <w:r>
        <w:t>baik,</w:t>
      </w:r>
      <w:r>
        <w:rPr>
          <w:spacing w:val="-15"/>
        </w:rPr>
        <w:t xml:space="preserve"> </w:t>
      </w:r>
      <w:r>
        <w:t>meskipun</w:t>
      </w:r>
      <w:r>
        <w:rPr>
          <w:spacing w:val="-15"/>
        </w:rPr>
        <w:t xml:space="preserve"> </w:t>
      </w:r>
      <w:r>
        <w:t>terdapat</w:t>
      </w:r>
      <w:r>
        <w:rPr>
          <w:spacing w:val="-15"/>
        </w:rPr>
        <w:t xml:space="preserve"> </w:t>
      </w:r>
      <w:r>
        <w:t>beberapa aspek yang masih memerlukan perhatian untuk pengembangan lebih lanjut.</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Heading1"/>
        <w:spacing w:before="88" w:line="480" w:lineRule="auto"/>
        <w:ind w:left="3969" w:right="184" w:hanging="2943"/>
        <w:jc w:val="left"/>
      </w:pPr>
      <w:r>
        <w:lastRenderedPageBreak/>
        <w:t>Tabel</w:t>
      </w:r>
      <w:r>
        <w:rPr>
          <w:spacing w:val="-5"/>
        </w:rPr>
        <w:t xml:space="preserve"> </w:t>
      </w:r>
      <w:r>
        <w:t>4.4</w:t>
      </w:r>
      <w:r>
        <w:rPr>
          <w:spacing w:val="-5"/>
        </w:rPr>
        <w:t xml:space="preserve"> </w:t>
      </w:r>
      <w:r>
        <w:t>Sebagai</w:t>
      </w:r>
      <w:r>
        <w:rPr>
          <w:spacing w:val="-5"/>
        </w:rPr>
        <w:t xml:space="preserve"> </w:t>
      </w:r>
      <w:r>
        <w:t>Pelaku</w:t>
      </w:r>
      <w:r>
        <w:rPr>
          <w:spacing w:val="-5"/>
        </w:rPr>
        <w:t xml:space="preserve"> </w:t>
      </w:r>
      <w:r>
        <w:t>usaha</w:t>
      </w:r>
      <w:r>
        <w:rPr>
          <w:spacing w:val="-5"/>
        </w:rPr>
        <w:t xml:space="preserve"> </w:t>
      </w:r>
      <w:r>
        <w:t>Jawaban</w:t>
      </w:r>
      <w:r>
        <w:rPr>
          <w:spacing w:val="-5"/>
        </w:rPr>
        <w:t xml:space="preserve"> </w:t>
      </w:r>
      <w:r>
        <w:t>Responden</w:t>
      </w:r>
      <w:r>
        <w:rPr>
          <w:spacing w:val="-5"/>
        </w:rPr>
        <w:t xml:space="preserve"> </w:t>
      </w:r>
      <w:r>
        <w:t>Pada</w:t>
      </w:r>
      <w:r>
        <w:rPr>
          <w:spacing w:val="-5"/>
        </w:rPr>
        <w:t xml:space="preserve"> </w:t>
      </w:r>
      <w:r>
        <w:t>Keunggulan Bersaing (X2)</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611"/>
        <w:gridCol w:w="1308"/>
        <w:gridCol w:w="1004"/>
        <w:gridCol w:w="1625"/>
        <w:gridCol w:w="2262"/>
      </w:tblGrid>
      <w:tr w:rsidR="00981A42">
        <w:trPr>
          <w:trHeight w:val="290"/>
        </w:trPr>
        <w:tc>
          <w:tcPr>
            <w:tcW w:w="1260" w:type="dxa"/>
          </w:tcPr>
          <w:p w:rsidR="00981A42" w:rsidRDefault="00F7495E">
            <w:pPr>
              <w:pStyle w:val="TableParagraph"/>
              <w:ind w:left="136"/>
              <w:jc w:val="left"/>
              <w:rPr>
                <w:b/>
                <w:sz w:val="24"/>
              </w:rPr>
            </w:pPr>
            <w:r>
              <w:rPr>
                <w:b/>
                <w:spacing w:val="-2"/>
                <w:sz w:val="24"/>
              </w:rPr>
              <w:t>Indikator</w:t>
            </w:r>
          </w:p>
        </w:tc>
        <w:tc>
          <w:tcPr>
            <w:tcW w:w="1611" w:type="dxa"/>
          </w:tcPr>
          <w:p w:rsidR="00981A42" w:rsidRDefault="00F7495E">
            <w:pPr>
              <w:pStyle w:val="TableParagraph"/>
              <w:ind w:left="13" w:right="14"/>
              <w:rPr>
                <w:b/>
                <w:sz w:val="24"/>
              </w:rPr>
            </w:pPr>
            <w:r>
              <w:rPr>
                <w:b/>
                <w:spacing w:val="-2"/>
                <w:sz w:val="24"/>
              </w:rPr>
              <w:t>Kategori</w:t>
            </w:r>
          </w:p>
        </w:tc>
        <w:tc>
          <w:tcPr>
            <w:tcW w:w="1308" w:type="dxa"/>
          </w:tcPr>
          <w:p w:rsidR="00981A42" w:rsidRDefault="00F7495E">
            <w:pPr>
              <w:pStyle w:val="TableParagraph"/>
              <w:ind w:left="7" w:right="4"/>
              <w:rPr>
                <w:b/>
                <w:sz w:val="24"/>
              </w:rPr>
            </w:pPr>
            <w:r>
              <w:rPr>
                <w:b/>
                <w:spacing w:val="-2"/>
                <w:sz w:val="24"/>
              </w:rPr>
              <w:t>Frequency</w:t>
            </w:r>
          </w:p>
        </w:tc>
        <w:tc>
          <w:tcPr>
            <w:tcW w:w="1004" w:type="dxa"/>
          </w:tcPr>
          <w:p w:rsidR="00981A42" w:rsidRDefault="00F7495E">
            <w:pPr>
              <w:pStyle w:val="TableParagraph"/>
              <w:ind w:left="9" w:right="3"/>
              <w:rPr>
                <w:b/>
                <w:sz w:val="24"/>
              </w:rPr>
            </w:pPr>
            <w:r>
              <w:rPr>
                <w:b/>
                <w:spacing w:val="-2"/>
                <w:sz w:val="24"/>
              </w:rPr>
              <w:t>Percent</w:t>
            </w:r>
          </w:p>
        </w:tc>
        <w:tc>
          <w:tcPr>
            <w:tcW w:w="1625" w:type="dxa"/>
          </w:tcPr>
          <w:p w:rsidR="00981A42" w:rsidRDefault="00F7495E">
            <w:pPr>
              <w:pStyle w:val="TableParagraph"/>
              <w:ind w:left="6" w:right="3"/>
              <w:rPr>
                <w:b/>
                <w:sz w:val="24"/>
              </w:rPr>
            </w:pPr>
            <w:r>
              <w:rPr>
                <w:b/>
                <w:sz w:val="24"/>
              </w:rPr>
              <w:t>Valid</w:t>
            </w:r>
            <w:r>
              <w:rPr>
                <w:b/>
                <w:spacing w:val="-5"/>
                <w:sz w:val="24"/>
              </w:rPr>
              <w:t xml:space="preserve"> </w:t>
            </w:r>
            <w:r>
              <w:rPr>
                <w:b/>
                <w:spacing w:val="-2"/>
                <w:sz w:val="24"/>
              </w:rPr>
              <w:t>Percent</w:t>
            </w:r>
          </w:p>
        </w:tc>
        <w:tc>
          <w:tcPr>
            <w:tcW w:w="2262" w:type="dxa"/>
          </w:tcPr>
          <w:p w:rsidR="00981A42" w:rsidRDefault="00F7495E">
            <w:pPr>
              <w:pStyle w:val="TableParagraph"/>
              <w:ind w:left="4" w:right="2"/>
              <w:rPr>
                <w:b/>
                <w:sz w:val="24"/>
              </w:rPr>
            </w:pPr>
            <w:r>
              <w:rPr>
                <w:b/>
                <w:sz w:val="24"/>
              </w:rPr>
              <w:t xml:space="preserve">Cumulative </w:t>
            </w:r>
            <w:r>
              <w:rPr>
                <w:b/>
                <w:spacing w:val="-2"/>
                <w:sz w:val="24"/>
              </w:rPr>
              <w:t>Percent</w:t>
            </w:r>
          </w:p>
        </w:tc>
      </w:tr>
      <w:tr w:rsidR="00981A42">
        <w:trPr>
          <w:trHeight w:val="290"/>
        </w:trPr>
        <w:tc>
          <w:tcPr>
            <w:tcW w:w="1260" w:type="dxa"/>
            <w:vMerge w:val="restart"/>
          </w:tcPr>
          <w:p w:rsidR="00981A42" w:rsidRDefault="00F7495E">
            <w:pPr>
              <w:pStyle w:val="TableParagraph"/>
              <w:spacing w:before="167" w:line="240" w:lineRule="auto"/>
              <w:ind w:left="393"/>
              <w:jc w:val="left"/>
              <w:rPr>
                <w:sz w:val="24"/>
              </w:rPr>
            </w:pPr>
            <w:r>
              <w:rPr>
                <w:spacing w:val="-4"/>
                <w:sz w:val="24"/>
              </w:rPr>
              <w:t>X2.1</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20.0%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44</w:t>
            </w:r>
          </w:p>
        </w:tc>
        <w:tc>
          <w:tcPr>
            <w:tcW w:w="1004" w:type="dxa"/>
          </w:tcPr>
          <w:p w:rsidR="00981A42" w:rsidRDefault="00F7495E">
            <w:pPr>
              <w:pStyle w:val="TableParagraph"/>
              <w:ind w:left="9"/>
              <w:rPr>
                <w:sz w:val="24"/>
              </w:rPr>
            </w:pPr>
            <w:r>
              <w:rPr>
                <w:spacing w:val="-2"/>
                <w:sz w:val="24"/>
              </w:rPr>
              <w:t>73.3%</w:t>
            </w:r>
          </w:p>
        </w:tc>
        <w:tc>
          <w:tcPr>
            <w:tcW w:w="1625" w:type="dxa"/>
          </w:tcPr>
          <w:p w:rsidR="00981A42" w:rsidRDefault="00F7495E">
            <w:pPr>
              <w:pStyle w:val="TableParagraph"/>
              <w:ind w:left="6"/>
              <w:rPr>
                <w:sz w:val="24"/>
              </w:rPr>
            </w:pPr>
            <w:r>
              <w:rPr>
                <w:spacing w:val="-2"/>
                <w:sz w:val="24"/>
              </w:rPr>
              <w:t>73.3%</w:t>
            </w:r>
          </w:p>
        </w:tc>
        <w:tc>
          <w:tcPr>
            <w:tcW w:w="2262" w:type="dxa"/>
          </w:tcPr>
          <w:p w:rsidR="00981A42" w:rsidRDefault="00F7495E">
            <w:pPr>
              <w:pStyle w:val="TableParagraph"/>
              <w:ind w:left="4"/>
              <w:rPr>
                <w:sz w:val="24"/>
              </w:rPr>
            </w:pPr>
            <w:r>
              <w:rPr>
                <w:spacing w:val="-2"/>
                <w:sz w:val="24"/>
              </w:rPr>
              <w:t>93.3%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4</w:t>
            </w:r>
          </w:p>
        </w:tc>
        <w:tc>
          <w:tcPr>
            <w:tcW w:w="1004" w:type="dxa"/>
          </w:tcPr>
          <w:p w:rsidR="00981A42" w:rsidRDefault="00F7495E">
            <w:pPr>
              <w:pStyle w:val="TableParagraph"/>
              <w:ind w:left="9"/>
              <w:rPr>
                <w:sz w:val="24"/>
              </w:rPr>
            </w:pPr>
            <w:r>
              <w:rPr>
                <w:spacing w:val="-4"/>
                <w:sz w:val="24"/>
              </w:rPr>
              <w:t>6.7%</w:t>
            </w:r>
          </w:p>
        </w:tc>
        <w:tc>
          <w:tcPr>
            <w:tcW w:w="1625" w:type="dxa"/>
          </w:tcPr>
          <w:p w:rsidR="00981A42" w:rsidRDefault="00F7495E">
            <w:pPr>
              <w:pStyle w:val="TableParagraph"/>
              <w:ind w:left="6"/>
              <w:rPr>
                <w:sz w:val="24"/>
              </w:rPr>
            </w:pPr>
            <w:r>
              <w:rPr>
                <w:spacing w:val="-4"/>
                <w:sz w:val="24"/>
              </w:rPr>
              <w:t>6.7%</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167" w:line="240" w:lineRule="auto"/>
              <w:ind w:left="393"/>
              <w:jc w:val="left"/>
              <w:rPr>
                <w:sz w:val="24"/>
              </w:rPr>
            </w:pPr>
            <w:r>
              <w:rPr>
                <w:spacing w:val="-4"/>
                <w:sz w:val="24"/>
              </w:rPr>
              <w:t>X2.2</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16</w:t>
            </w:r>
          </w:p>
        </w:tc>
        <w:tc>
          <w:tcPr>
            <w:tcW w:w="1004" w:type="dxa"/>
          </w:tcPr>
          <w:p w:rsidR="00981A42" w:rsidRDefault="00F7495E">
            <w:pPr>
              <w:pStyle w:val="TableParagraph"/>
              <w:ind w:left="9"/>
              <w:rPr>
                <w:sz w:val="24"/>
              </w:rPr>
            </w:pPr>
            <w:r>
              <w:rPr>
                <w:spacing w:val="-2"/>
                <w:sz w:val="24"/>
              </w:rPr>
              <w:t>26.7%</w:t>
            </w:r>
          </w:p>
        </w:tc>
        <w:tc>
          <w:tcPr>
            <w:tcW w:w="1625" w:type="dxa"/>
          </w:tcPr>
          <w:p w:rsidR="00981A42" w:rsidRDefault="00F7495E">
            <w:pPr>
              <w:pStyle w:val="TableParagraph"/>
              <w:ind w:left="6"/>
              <w:rPr>
                <w:sz w:val="24"/>
              </w:rPr>
            </w:pPr>
            <w:r>
              <w:rPr>
                <w:spacing w:val="-2"/>
                <w:sz w:val="24"/>
              </w:rPr>
              <w:t>26.7%</w:t>
            </w:r>
          </w:p>
        </w:tc>
        <w:tc>
          <w:tcPr>
            <w:tcW w:w="2262" w:type="dxa"/>
          </w:tcPr>
          <w:p w:rsidR="00981A42" w:rsidRDefault="00F7495E">
            <w:pPr>
              <w:pStyle w:val="TableParagraph"/>
              <w:ind w:left="4"/>
              <w:rPr>
                <w:sz w:val="24"/>
              </w:rPr>
            </w:pPr>
            <w:r>
              <w:rPr>
                <w:spacing w:val="-2"/>
                <w:sz w:val="24"/>
              </w:rPr>
              <w:t>26.7%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40</w:t>
            </w:r>
          </w:p>
        </w:tc>
        <w:tc>
          <w:tcPr>
            <w:tcW w:w="1004" w:type="dxa"/>
          </w:tcPr>
          <w:p w:rsidR="00981A42" w:rsidRDefault="00F7495E">
            <w:pPr>
              <w:pStyle w:val="TableParagraph"/>
              <w:ind w:left="9"/>
              <w:rPr>
                <w:sz w:val="24"/>
              </w:rPr>
            </w:pPr>
            <w:r>
              <w:rPr>
                <w:spacing w:val="-2"/>
                <w:sz w:val="24"/>
              </w:rPr>
              <w:t>66.7%</w:t>
            </w:r>
          </w:p>
        </w:tc>
        <w:tc>
          <w:tcPr>
            <w:tcW w:w="1625" w:type="dxa"/>
          </w:tcPr>
          <w:p w:rsidR="00981A42" w:rsidRDefault="00F7495E">
            <w:pPr>
              <w:pStyle w:val="TableParagraph"/>
              <w:ind w:left="6"/>
              <w:rPr>
                <w:sz w:val="24"/>
              </w:rPr>
            </w:pPr>
            <w:r>
              <w:rPr>
                <w:spacing w:val="-2"/>
                <w:sz w:val="24"/>
              </w:rPr>
              <w:t>66.7%</w:t>
            </w:r>
          </w:p>
        </w:tc>
        <w:tc>
          <w:tcPr>
            <w:tcW w:w="2262" w:type="dxa"/>
          </w:tcPr>
          <w:p w:rsidR="00981A42" w:rsidRDefault="00F7495E">
            <w:pPr>
              <w:pStyle w:val="TableParagraph"/>
              <w:ind w:left="4"/>
              <w:rPr>
                <w:sz w:val="24"/>
              </w:rPr>
            </w:pPr>
            <w:r>
              <w:rPr>
                <w:spacing w:val="-2"/>
                <w:sz w:val="24"/>
              </w:rPr>
              <w:t>93.3%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4</w:t>
            </w:r>
          </w:p>
        </w:tc>
        <w:tc>
          <w:tcPr>
            <w:tcW w:w="1004" w:type="dxa"/>
          </w:tcPr>
          <w:p w:rsidR="00981A42" w:rsidRDefault="00F7495E">
            <w:pPr>
              <w:pStyle w:val="TableParagraph"/>
              <w:ind w:left="9"/>
              <w:rPr>
                <w:sz w:val="24"/>
              </w:rPr>
            </w:pPr>
            <w:r>
              <w:rPr>
                <w:spacing w:val="-4"/>
                <w:sz w:val="24"/>
              </w:rPr>
              <w:t>6.7%</w:t>
            </w:r>
          </w:p>
        </w:tc>
        <w:tc>
          <w:tcPr>
            <w:tcW w:w="1625" w:type="dxa"/>
          </w:tcPr>
          <w:p w:rsidR="00981A42" w:rsidRDefault="00F7495E">
            <w:pPr>
              <w:pStyle w:val="TableParagraph"/>
              <w:ind w:left="6"/>
              <w:rPr>
                <w:sz w:val="24"/>
              </w:rPr>
            </w:pPr>
            <w:r>
              <w:rPr>
                <w:spacing w:val="-4"/>
                <w:sz w:val="24"/>
              </w:rPr>
              <w:t>6.7%</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167" w:line="240" w:lineRule="auto"/>
              <w:ind w:left="393"/>
              <w:jc w:val="left"/>
              <w:rPr>
                <w:sz w:val="24"/>
              </w:rPr>
            </w:pPr>
            <w:r>
              <w:rPr>
                <w:spacing w:val="-4"/>
                <w:sz w:val="24"/>
              </w:rPr>
              <w:t>X2.3</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16</w:t>
            </w:r>
          </w:p>
        </w:tc>
        <w:tc>
          <w:tcPr>
            <w:tcW w:w="1004" w:type="dxa"/>
          </w:tcPr>
          <w:p w:rsidR="00981A42" w:rsidRDefault="00F7495E">
            <w:pPr>
              <w:pStyle w:val="TableParagraph"/>
              <w:ind w:left="9"/>
              <w:rPr>
                <w:sz w:val="24"/>
              </w:rPr>
            </w:pPr>
            <w:r>
              <w:rPr>
                <w:spacing w:val="-2"/>
                <w:sz w:val="24"/>
              </w:rPr>
              <w:t>26.7%</w:t>
            </w:r>
          </w:p>
        </w:tc>
        <w:tc>
          <w:tcPr>
            <w:tcW w:w="1625" w:type="dxa"/>
          </w:tcPr>
          <w:p w:rsidR="00981A42" w:rsidRDefault="00F7495E">
            <w:pPr>
              <w:pStyle w:val="TableParagraph"/>
              <w:ind w:left="6"/>
              <w:rPr>
                <w:sz w:val="24"/>
              </w:rPr>
            </w:pPr>
            <w:r>
              <w:rPr>
                <w:spacing w:val="-2"/>
                <w:sz w:val="24"/>
              </w:rPr>
              <w:t>26.7%</w:t>
            </w:r>
          </w:p>
        </w:tc>
        <w:tc>
          <w:tcPr>
            <w:tcW w:w="2262" w:type="dxa"/>
          </w:tcPr>
          <w:p w:rsidR="00981A42" w:rsidRDefault="00F7495E">
            <w:pPr>
              <w:pStyle w:val="TableParagraph"/>
              <w:ind w:left="4"/>
              <w:rPr>
                <w:sz w:val="24"/>
              </w:rPr>
            </w:pPr>
            <w:r>
              <w:rPr>
                <w:spacing w:val="-2"/>
                <w:sz w:val="24"/>
              </w:rPr>
              <w:t>26.7%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spacing w:before="14"/>
              <w:ind w:left="13" w:right="12"/>
              <w:rPr>
                <w:sz w:val="24"/>
              </w:rPr>
            </w:pPr>
            <w:r>
              <w:rPr>
                <w:spacing w:val="-2"/>
                <w:sz w:val="24"/>
              </w:rPr>
              <w:t>Setuju</w:t>
            </w:r>
          </w:p>
        </w:tc>
        <w:tc>
          <w:tcPr>
            <w:tcW w:w="1308" w:type="dxa"/>
          </w:tcPr>
          <w:p w:rsidR="00981A42" w:rsidRDefault="00F7495E">
            <w:pPr>
              <w:pStyle w:val="TableParagraph"/>
              <w:spacing w:before="14"/>
              <w:ind w:left="7"/>
              <w:rPr>
                <w:sz w:val="24"/>
              </w:rPr>
            </w:pPr>
            <w:r>
              <w:rPr>
                <w:spacing w:val="-5"/>
                <w:sz w:val="24"/>
              </w:rPr>
              <w:t>40</w:t>
            </w:r>
          </w:p>
        </w:tc>
        <w:tc>
          <w:tcPr>
            <w:tcW w:w="1004" w:type="dxa"/>
          </w:tcPr>
          <w:p w:rsidR="00981A42" w:rsidRDefault="00F7495E">
            <w:pPr>
              <w:pStyle w:val="TableParagraph"/>
              <w:spacing w:before="14"/>
              <w:ind w:left="9"/>
              <w:rPr>
                <w:sz w:val="24"/>
              </w:rPr>
            </w:pPr>
            <w:r>
              <w:rPr>
                <w:spacing w:val="-2"/>
                <w:sz w:val="24"/>
              </w:rPr>
              <w:t>66.7%</w:t>
            </w:r>
          </w:p>
        </w:tc>
        <w:tc>
          <w:tcPr>
            <w:tcW w:w="1625" w:type="dxa"/>
          </w:tcPr>
          <w:p w:rsidR="00981A42" w:rsidRDefault="00F7495E">
            <w:pPr>
              <w:pStyle w:val="TableParagraph"/>
              <w:spacing w:before="14"/>
              <w:ind w:left="6"/>
              <w:rPr>
                <w:sz w:val="24"/>
              </w:rPr>
            </w:pPr>
            <w:r>
              <w:rPr>
                <w:spacing w:val="-2"/>
                <w:sz w:val="24"/>
              </w:rPr>
              <w:t>66.7%</w:t>
            </w:r>
          </w:p>
        </w:tc>
        <w:tc>
          <w:tcPr>
            <w:tcW w:w="2262" w:type="dxa"/>
          </w:tcPr>
          <w:p w:rsidR="00981A42" w:rsidRDefault="00F7495E">
            <w:pPr>
              <w:pStyle w:val="TableParagraph"/>
              <w:spacing w:before="14"/>
              <w:ind w:left="4"/>
              <w:rPr>
                <w:sz w:val="24"/>
              </w:rPr>
            </w:pPr>
            <w:r>
              <w:rPr>
                <w:spacing w:val="-2"/>
                <w:sz w:val="24"/>
              </w:rPr>
              <w:t>93.3%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4</w:t>
            </w:r>
          </w:p>
        </w:tc>
        <w:tc>
          <w:tcPr>
            <w:tcW w:w="1004" w:type="dxa"/>
          </w:tcPr>
          <w:p w:rsidR="00981A42" w:rsidRDefault="00F7495E">
            <w:pPr>
              <w:pStyle w:val="TableParagraph"/>
              <w:ind w:left="9"/>
              <w:rPr>
                <w:sz w:val="24"/>
              </w:rPr>
            </w:pPr>
            <w:r>
              <w:rPr>
                <w:spacing w:val="-4"/>
                <w:sz w:val="24"/>
              </w:rPr>
              <w:t>6.7%</w:t>
            </w:r>
          </w:p>
        </w:tc>
        <w:tc>
          <w:tcPr>
            <w:tcW w:w="1625" w:type="dxa"/>
          </w:tcPr>
          <w:p w:rsidR="00981A42" w:rsidRDefault="00F7495E">
            <w:pPr>
              <w:pStyle w:val="TableParagraph"/>
              <w:ind w:left="6"/>
              <w:rPr>
                <w:sz w:val="24"/>
              </w:rPr>
            </w:pPr>
            <w:r>
              <w:rPr>
                <w:spacing w:val="-4"/>
                <w:sz w:val="24"/>
              </w:rPr>
              <w:t>6.7%</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179" w:line="240" w:lineRule="auto"/>
              <w:ind w:left="393"/>
              <w:jc w:val="left"/>
              <w:rPr>
                <w:sz w:val="24"/>
              </w:rPr>
            </w:pPr>
            <w:r>
              <w:rPr>
                <w:spacing w:val="-4"/>
                <w:sz w:val="24"/>
              </w:rPr>
              <w:t>X2.4</w:t>
            </w:r>
          </w:p>
        </w:tc>
        <w:tc>
          <w:tcPr>
            <w:tcW w:w="1611" w:type="dxa"/>
          </w:tcPr>
          <w:p w:rsidR="00981A42" w:rsidRDefault="00F7495E">
            <w:pPr>
              <w:pStyle w:val="TableParagraph"/>
              <w:ind w:left="13" w:right="12"/>
              <w:rPr>
                <w:sz w:val="24"/>
              </w:rPr>
            </w:pPr>
            <w:r>
              <w:rPr>
                <w:sz w:val="24"/>
              </w:rPr>
              <w:t>Tidak</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10"/>
                <w:sz w:val="24"/>
              </w:rPr>
              <w:t>6</w:t>
            </w:r>
          </w:p>
        </w:tc>
        <w:tc>
          <w:tcPr>
            <w:tcW w:w="1004" w:type="dxa"/>
          </w:tcPr>
          <w:p w:rsidR="00981A42" w:rsidRDefault="00F7495E">
            <w:pPr>
              <w:pStyle w:val="TableParagraph"/>
              <w:ind w:left="9"/>
              <w:rPr>
                <w:sz w:val="24"/>
              </w:rPr>
            </w:pPr>
            <w:r>
              <w:rPr>
                <w:spacing w:val="-2"/>
                <w:sz w:val="24"/>
              </w:rPr>
              <w:t>10.0%</w:t>
            </w:r>
          </w:p>
        </w:tc>
        <w:tc>
          <w:tcPr>
            <w:tcW w:w="1625" w:type="dxa"/>
          </w:tcPr>
          <w:p w:rsidR="00981A42" w:rsidRDefault="00F7495E">
            <w:pPr>
              <w:pStyle w:val="TableParagraph"/>
              <w:ind w:left="6"/>
              <w:rPr>
                <w:sz w:val="24"/>
              </w:rPr>
            </w:pPr>
            <w:r>
              <w:rPr>
                <w:spacing w:val="-2"/>
                <w:sz w:val="24"/>
              </w:rPr>
              <w:t>10.0%</w:t>
            </w:r>
          </w:p>
        </w:tc>
        <w:tc>
          <w:tcPr>
            <w:tcW w:w="2262" w:type="dxa"/>
          </w:tcPr>
          <w:p w:rsidR="00981A42" w:rsidRDefault="00F7495E">
            <w:pPr>
              <w:pStyle w:val="TableParagraph"/>
              <w:ind w:left="4"/>
              <w:rPr>
                <w:sz w:val="24"/>
              </w:rPr>
            </w:pPr>
            <w:r>
              <w:rPr>
                <w:spacing w:val="-2"/>
                <w:sz w:val="24"/>
              </w:rPr>
              <w:t>10.0%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30.0%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28</w:t>
            </w:r>
          </w:p>
        </w:tc>
        <w:tc>
          <w:tcPr>
            <w:tcW w:w="1004" w:type="dxa"/>
          </w:tcPr>
          <w:p w:rsidR="00981A42" w:rsidRDefault="00F7495E">
            <w:pPr>
              <w:pStyle w:val="TableParagraph"/>
              <w:ind w:left="9"/>
              <w:rPr>
                <w:sz w:val="24"/>
              </w:rPr>
            </w:pPr>
            <w:r>
              <w:rPr>
                <w:spacing w:val="-2"/>
                <w:sz w:val="24"/>
              </w:rPr>
              <w:t>46.7%</w:t>
            </w:r>
          </w:p>
        </w:tc>
        <w:tc>
          <w:tcPr>
            <w:tcW w:w="1625" w:type="dxa"/>
          </w:tcPr>
          <w:p w:rsidR="00981A42" w:rsidRDefault="00F7495E">
            <w:pPr>
              <w:pStyle w:val="TableParagraph"/>
              <w:ind w:left="6"/>
              <w:rPr>
                <w:sz w:val="24"/>
              </w:rPr>
            </w:pPr>
            <w:r>
              <w:rPr>
                <w:spacing w:val="-2"/>
                <w:sz w:val="24"/>
              </w:rPr>
              <w:t>46.7%</w:t>
            </w:r>
          </w:p>
        </w:tc>
        <w:tc>
          <w:tcPr>
            <w:tcW w:w="2262" w:type="dxa"/>
          </w:tcPr>
          <w:p w:rsidR="00981A42" w:rsidRDefault="00F7495E">
            <w:pPr>
              <w:pStyle w:val="TableParagraph"/>
              <w:ind w:left="4"/>
              <w:rPr>
                <w:sz w:val="24"/>
              </w:rPr>
            </w:pPr>
            <w:r>
              <w:rPr>
                <w:spacing w:val="-2"/>
                <w:sz w:val="24"/>
              </w:rPr>
              <w:t>76.7%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5"/>
                <w:sz w:val="24"/>
              </w:rPr>
              <w:t>14</w:t>
            </w:r>
          </w:p>
        </w:tc>
        <w:tc>
          <w:tcPr>
            <w:tcW w:w="1004" w:type="dxa"/>
          </w:tcPr>
          <w:p w:rsidR="00981A42" w:rsidRDefault="00F7495E">
            <w:pPr>
              <w:pStyle w:val="TableParagraph"/>
              <w:ind w:left="9"/>
              <w:rPr>
                <w:sz w:val="24"/>
              </w:rPr>
            </w:pPr>
            <w:r>
              <w:rPr>
                <w:spacing w:val="-2"/>
                <w:sz w:val="24"/>
              </w:rPr>
              <w:t>23.3%</w:t>
            </w:r>
          </w:p>
        </w:tc>
        <w:tc>
          <w:tcPr>
            <w:tcW w:w="1625" w:type="dxa"/>
          </w:tcPr>
          <w:p w:rsidR="00981A42" w:rsidRDefault="00F7495E">
            <w:pPr>
              <w:pStyle w:val="TableParagraph"/>
              <w:ind w:left="6"/>
              <w:rPr>
                <w:sz w:val="24"/>
              </w:rPr>
            </w:pPr>
            <w:r>
              <w:rPr>
                <w:spacing w:val="-2"/>
                <w:sz w:val="24"/>
              </w:rPr>
              <w:t>23.3%</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167" w:line="240" w:lineRule="auto"/>
              <w:ind w:left="393"/>
              <w:jc w:val="left"/>
              <w:rPr>
                <w:sz w:val="24"/>
              </w:rPr>
            </w:pPr>
            <w:r>
              <w:rPr>
                <w:spacing w:val="-4"/>
                <w:sz w:val="24"/>
              </w:rPr>
              <w:t>X2.5</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20.0%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42</w:t>
            </w:r>
          </w:p>
        </w:tc>
        <w:tc>
          <w:tcPr>
            <w:tcW w:w="1004" w:type="dxa"/>
          </w:tcPr>
          <w:p w:rsidR="00981A42" w:rsidRDefault="00F7495E">
            <w:pPr>
              <w:pStyle w:val="TableParagraph"/>
              <w:ind w:left="9"/>
              <w:rPr>
                <w:sz w:val="24"/>
              </w:rPr>
            </w:pPr>
            <w:r>
              <w:rPr>
                <w:spacing w:val="-2"/>
                <w:sz w:val="24"/>
              </w:rPr>
              <w:t>70.0%</w:t>
            </w:r>
          </w:p>
        </w:tc>
        <w:tc>
          <w:tcPr>
            <w:tcW w:w="1625" w:type="dxa"/>
          </w:tcPr>
          <w:p w:rsidR="00981A42" w:rsidRDefault="00F7495E">
            <w:pPr>
              <w:pStyle w:val="TableParagraph"/>
              <w:ind w:left="6"/>
              <w:rPr>
                <w:sz w:val="24"/>
              </w:rPr>
            </w:pPr>
            <w:r>
              <w:rPr>
                <w:spacing w:val="-2"/>
                <w:sz w:val="24"/>
              </w:rPr>
              <w:t>70.0%</w:t>
            </w:r>
          </w:p>
        </w:tc>
        <w:tc>
          <w:tcPr>
            <w:tcW w:w="2262" w:type="dxa"/>
          </w:tcPr>
          <w:p w:rsidR="00981A42" w:rsidRDefault="00F7495E">
            <w:pPr>
              <w:pStyle w:val="TableParagraph"/>
              <w:ind w:left="4"/>
              <w:rPr>
                <w:sz w:val="24"/>
              </w:rPr>
            </w:pPr>
            <w:r>
              <w:rPr>
                <w:spacing w:val="-2"/>
                <w:sz w:val="24"/>
              </w:rPr>
              <w:t>90.0%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6</w:t>
            </w:r>
          </w:p>
        </w:tc>
        <w:tc>
          <w:tcPr>
            <w:tcW w:w="1004" w:type="dxa"/>
          </w:tcPr>
          <w:p w:rsidR="00981A42" w:rsidRDefault="00F7495E">
            <w:pPr>
              <w:pStyle w:val="TableParagraph"/>
              <w:ind w:left="9"/>
              <w:rPr>
                <w:sz w:val="24"/>
              </w:rPr>
            </w:pPr>
            <w:r>
              <w:rPr>
                <w:spacing w:val="-2"/>
                <w:sz w:val="24"/>
              </w:rPr>
              <w:t>10.0%</w:t>
            </w:r>
          </w:p>
        </w:tc>
        <w:tc>
          <w:tcPr>
            <w:tcW w:w="1625" w:type="dxa"/>
          </w:tcPr>
          <w:p w:rsidR="00981A42" w:rsidRDefault="00F7495E">
            <w:pPr>
              <w:pStyle w:val="TableParagraph"/>
              <w:ind w:left="6"/>
              <w:rPr>
                <w:sz w:val="24"/>
              </w:rPr>
            </w:pPr>
            <w:r>
              <w:rPr>
                <w:spacing w:val="-2"/>
                <w:sz w:val="24"/>
              </w:rPr>
              <w:t>10.0%</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155" w:line="240" w:lineRule="auto"/>
              <w:ind w:left="393"/>
              <w:jc w:val="left"/>
              <w:rPr>
                <w:sz w:val="24"/>
              </w:rPr>
            </w:pPr>
            <w:r>
              <w:rPr>
                <w:spacing w:val="-4"/>
                <w:sz w:val="24"/>
              </w:rPr>
              <w:t>X2.6</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20.0%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48</w:t>
            </w:r>
          </w:p>
        </w:tc>
        <w:tc>
          <w:tcPr>
            <w:tcW w:w="1004" w:type="dxa"/>
          </w:tcPr>
          <w:p w:rsidR="00981A42" w:rsidRDefault="00F7495E">
            <w:pPr>
              <w:pStyle w:val="TableParagraph"/>
              <w:ind w:left="9"/>
              <w:rPr>
                <w:sz w:val="24"/>
              </w:rPr>
            </w:pPr>
            <w:r>
              <w:rPr>
                <w:spacing w:val="-2"/>
                <w:sz w:val="24"/>
              </w:rPr>
              <w:t>80.0%</w:t>
            </w:r>
          </w:p>
        </w:tc>
        <w:tc>
          <w:tcPr>
            <w:tcW w:w="1625" w:type="dxa"/>
          </w:tcPr>
          <w:p w:rsidR="00981A42" w:rsidRDefault="00F7495E">
            <w:pPr>
              <w:pStyle w:val="TableParagraph"/>
              <w:ind w:left="6"/>
              <w:rPr>
                <w:sz w:val="24"/>
              </w:rPr>
            </w:pPr>
            <w:r>
              <w:rPr>
                <w:spacing w:val="-2"/>
                <w:sz w:val="24"/>
              </w:rPr>
              <w:t>80.0%</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167" w:line="240" w:lineRule="auto"/>
              <w:ind w:left="393"/>
              <w:jc w:val="left"/>
              <w:rPr>
                <w:sz w:val="24"/>
              </w:rPr>
            </w:pPr>
            <w:r>
              <w:rPr>
                <w:spacing w:val="-4"/>
                <w:sz w:val="24"/>
              </w:rPr>
              <w:t>X2.7</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12</w:t>
            </w:r>
          </w:p>
        </w:tc>
        <w:tc>
          <w:tcPr>
            <w:tcW w:w="1004" w:type="dxa"/>
          </w:tcPr>
          <w:p w:rsidR="00981A42" w:rsidRDefault="00F7495E">
            <w:pPr>
              <w:pStyle w:val="TableParagraph"/>
              <w:ind w:left="9"/>
              <w:rPr>
                <w:sz w:val="24"/>
              </w:rPr>
            </w:pPr>
            <w:r>
              <w:rPr>
                <w:spacing w:val="-2"/>
                <w:sz w:val="24"/>
              </w:rPr>
              <w:t>20.0%</w:t>
            </w:r>
          </w:p>
        </w:tc>
        <w:tc>
          <w:tcPr>
            <w:tcW w:w="1625" w:type="dxa"/>
          </w:tcPr>
          <w:p w:rsidR="00981A42" w:rsidRDefault="00F7495E">
            <w:pPr>
              <w:pStyle w:val="TableParagraph"/>
              <w:ind w:left="6"/>
              <w:rPr>
                <w:sz w:val="24"/>
              </w:rPr>
            </w:pPr>
            <w:r>
              <w:rPr>
                <w:spacing w:val="-2"/>
                <w:sz w:val="24"/>
              </w:rPr>
              <w:t>20.0%</w:t>
            </w:r>
          </w:p>
        </w:tc>
        <w:tc>
          <w:tcPr>
            <w:tcW w:w="2262" w:type="dxa"/>
          </w:tcPr>
          <w:p w:rsidR="00981A42" w:rsidRDefault="00F7495E">
            <w:pPr>
              <w:pStyle w:val="TableParagraph"/>
              <w:ind w:left="4"/>
              <w:rPr>
                <w:sz w:val="24"/>
              </w:rPr>
            </w:pPr>
            <w:r>
              <w:rPr>
                <w:spacing w:val="-2"/>
                <w:sz w:val="24"/>
              </w:rPr>
              <w:t>20.0%</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46</w:t>
            </w:r>
          </w:p>
        </w:tc>
        <w:tc>
          <w:tcPr>
            <w:tcW w:w="1004" w:type="dxa"/>
          </w:tcPr>
          <w:p w:rsidR="00981A42" w:rsidRDefault="00F7495E">
            <w:pPr>
              <w:pStyle w:val="TableParagraph"/>
              <w:ind w:left="9"/>
              <w:rPr>
                <w:sz w:val="24"/>
              </w:rPr>
            </w:pPr>
            <w:r>
              <w:rPr>
                <w:spacing w:val="-2"/>
                <w:sz w:val="24"/>
              </w:rPr>
              <w:t>76.7%</w:t>
            </w:r>
          </w:p>
        </w:tc>
        <w:tc>
          <w:tcPr>
            <w:tcW w:w="1625" w:type="dxa"/>
          </w:tcPr>
          <w:p w:rsidR="00981A42" w:rsidRDefault="00F7495E">
            <w:pPr>
              <w:pStyle w:val="TableParagraph"/>
              <w:ind w:left="6"/>
              <w:rPr>
                <w:sz w:val="24"/>
              </w:rPr>
            </w:pPr>
            <w:r>
              <w:rPr>
                <w:spacing w:val="-2"/>
                <w:sz w:val="24"/>
              </w:rPr>
              <w:t>76.7%</w:t>
            </w:r>
          </w:p>
        </w:tc>
        <w:tc>
          <w:tcPr>
            <w:tcW w:w="2262" w:type="dxa"/>
          </w:tcPr>
          <w:p w:rsidR="00981A42" w:rsidRDefault="00F7495E">
            <w:pPr>
              <w:pStyle w:val="TableParagraph"/>
              <w:ind w:left="4"/>
              <w:rPr>
                <w:sz w:val="24"/>
              </w:rPr>
            </w:pPr>
            <w:r>
              <w:rPr>
                <w:spacing w:val="-2"/>
                <w:sz w:val="24"/>
              </w:rPr>
              <w:t>96.7%</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2</w:t>
            </w:r>
          </w:p>
        </w:tc>
        <w:tc>
          <w:tcPr>
            <w:tcW w:w="1004" w:type="dxa"/>
          </w:tcPr>
          <w:p w:rsidR="00981A42" w:rsidRDefault="00F7495E">
            <w:pPr>
              <w:pStyle w:val="TableParagraph"/>
              <w:ind w:left="9"/>
              <w:rPr>
                <w:sz w:val="24"/>
              </w:rPr>
            </w:pPr>
            <w:r>
              <w:rPr>
                <w:spacing w:val="-4"/>
                <w:sz w:val="24"/>
              </w:rPr>
              <w:t>3.3%</w:t>
            </w:r>
          </w:p>
        </w:tc>
        <w:tc>
          <w:tcPr>
            <w:tcW w:w="1625" w:type="dxa"/>
          </w:tcPr>
          <w:p w:rsidR="00981A42" w:rsidRDefault="00F7495E">
            <w:pPr>
              <w:pStyle w:val="TableParagraph"/>
              <w:ind w:left="6"/>
              <w:rPr>
                <w:sz w:val="24"/>
              </w:rPr>
            </w:pPr>
            <w:r>
              <w:rPr>
                <w:spacing w:val="-4"/>
                <w:sz w:val="24"/>
              </w:rPr>
              <w:t>3.3%</w:t>
            </w:r>
          </w:p>
        </w:tc>
        <w:tc>
          <w:tcPr>
            <w:tcW w:w="2262" w:type="dxa"/>
          </w:tcPr>
          <w:p w:rsidR="00981A42" w:rsidRDefault="00F7495E">
            <w:pPr>
              <w:pStyle w:val="TableParagraph"/>
              <w:ind w:left="4"/>
              <w:rPr>
                <w:sz w:val="24"/>
              </w:rPr>
            </w:pPr>
            <w:r>
              <w:rPr>
                <w:spacing w:val="-2"/>
                <w:sz w:val="24"/>
              </w:rPr>
              <w:t>100.0%</w:t>
            </w:r>
          </w:p>
        </w:tc>
      </w:tr>
      <w:tr w:rsidR="00981A42">
        <w:trPr>
          <w:trHeight w:val="290"/>
        </w:trPr>
        <w:tc>
          <w:tcPr>
            <w:tcW w:w="1260" w:type="dxa"/>
            <w:vMerge w:val="restart"/>
          </w:tcPr>
          <w:p w:rsidR="00981A42" w:rsidRDefault="00F7495E">
            <w:pPr>
              <w:pStyle w:val="TableParagraph"/>
              <w:spacing w:before="167" w:line="240" w:lineRule="auto"/>
              <w:ind w:left="393"/>
              <w:jc w:val="left"/>
              <w:rPr>
                <w:sz w:val="24"/>
              </w:rPr>
            </w:pPr>
            <w:r>
              <w:rPr>
                <w:spacing w:val="-4"/>
                <w:sz w:val="24"/>
              </w:rPr>
              <w:t>X2.8</w:t>
            </w:r>
          </w:p>
        </w:tc>
        <w:tc>
          <w:tcPr>
            <w:tcW w:w="1611" w:type="dxa"/>
          </w:tcPr>
          <w:p w:rsidR="00981A42" w:rsidRDefault="00F7495E">
            <w:pPr>
              <w:pStyle w:val="TableParagraph"/>
              <w:ind w:left="13" w:right="12"/>
              <w:rPr>
                <w:sz w:val="24"/>
              </w:rPr>
            </w:pPr>
            <w:r>
              <w:rPr>
                <w:sz w:val="24"/>
              </w:rPr>
              <w:t>Kurang</w:t>
            </w:r>
            <w:r>
              <w:rPr>
                <w:spacing w:val="-3"/>
                <w:sz w:val="24"/>
              </w:rPr>
              <w:t xml:space="preserve"> </w:t>
            </w:r>
            <w:r>
              <w:rPr>
                <w:spacing w:val="-2"/>
                <w:sz w:val="24"/>
              </w:rPr>
              <w:t>Setuju</w:t>
            </w:r>
          </w:p>
        </w:tc>
        <w:tc>
          <w:tcPr>
            <w:tcW w:w="1308" w:type="dxa"/>
          </w:tcPr>
          <w:p w:rsidR="00981A42" w:rsidRDefault="00F7495E">
            <w:pPr>
              <w:pStyle w:val="TableParagraph"/>
              <w:ind w:left="7"/>
              <w:rPr>
                <w:sz w:val="24"/>
              </w:rPr>
            </w:pPr>
            <w:r>
              <w:rPr>
                <w:spacing w:val="-5"/>
                <w:sz w:val="24"/>
              </w:rPr>
              <w:t>20</w:t>
            </w:r>
          </w:p>
        </w:tc>
        <w:tc>
          <w:tcPr>
            <w:tcW w:w="1004" w:type="dxa"/>
          </w:tcPr>
          <w:p w:rsidR="00981A42" w:rsidRDefault="00F7495E">
            <w:pPr>
              <w:pStyle w:val="TableParagraph"/>
              <w:ind w:left="9"/>
              <w:rPr>
                <w:sz w:val="24"/>
              </w:rPr>
            </w:pPr>
            <w:r>
              <w:rPr>
                <w:spacing w:val="-2"/>
                <w:sz w:val="24"/>
              </w:rPr>
              <w:t>33.3%</w:t>
            </w:r>
          </w:p>
        </w:tc>
        <w:tc>
          <w:tcPr>
            <w:tcW w:w="1625" w:type="dxa"/>
          </w:tcPr>
          <w:p w:rsidR="00981A42" w:rsidRDefault="00F7495E">
            <w:pPr>
              <w:pStyle w:val="TableParagraph"/>
              <w:ind w:left="6"/>
              <w:rPr>
                <w:sz w:val="24"/>
              </w:rPr>
            </w:pPr>
            <w:r>
              <w:rPr>
                <w:spacing w:val="-2"/>
                <w:sz w:val="24"/>
              </w:rPr>
              <w:t>33.3%</w:t>
            </w:r>
          </w:p>
        </w:tc>
        <w:tc>
          <w:tcPr>
            <w:tcW w:w="2262" w:type="dxa"/>
          </w:tcPr>
          <w:p w:rsidR="00981A42" w:rsidRDefault="00F7495E">
            <w:pPr>
              <w:pStyle w:val="TableParagraph"/>
              <w:ind w:left="4"/>
              <w:rPr>
                <w:sz w:val="24"/>
              </w:rPr>
            </w:pPr>
            <w:r>
              <w:rPr>
                <w:spacing w:val="-2"/>
                <w:sz w:val="24"/>
              </w:rPr>
              <w:t>33.3%</w:t>
            </w:r>
          </w:p>
        </w:tc>
      </w:tr>
      <w:tr w:rsidR="00981A42">
        <w:trPr>
          <w:trHeight w:val="290"/>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2"/>
              <w:rPr>
                <w:sz w:val="24"/>
              </w:rPr>
            </w:pPr>
            <w:r>
              <w:rPr>
                <w:spacing w:val="-2"/>
                <w:sz w:val="24"/>
              </w:rPr>
              <w:t>Setuju</w:t>
            </w:r>
          </w:p>
        </w:tc>
        <w:tc>
          <w:tcPr>
            <w:tcW w:w="1308" w:type="dxa"/>
          </w:tcPr>
          <w:p w:rsidR="00981A42" w:rsidRDefault="00F7495E">
            <w:pPr>
              <w:pStyle w:val="TableParagraph"/>
              <w:ind w:left="7"/>
              <w:rPr>
                <w:sz w:val="24"/>
              </w:rPr>
            </w:pPr>
            <w:r>
              <w:rPr>
                <w:spacing w:val="-5"/>
                <w:sz w:val="24"/>
              </w:rPr>
              <w:t>36</w:t>
            </w:r>
          </w:p>
        </w:tc>
        <w:tc>
          <w:tcPr>
            <w:tcW w:w="1004" w:type="dxa"/>
          </w:tcPr>
          <w:p w:rsidR="00981A42" w:rsidRDefault="00F7495E">
            <w:pPr>
              <w:pStyle w:val="TableParagraph"/>
              <w:ind w:left="9"/>
              <w:rPr>
                <w:sz w:val="24"/>
              </w:rPr>
            </w:pPr>
            <w:r>
              <w:rPr>
                <w:spacing w:val="-2"/>
                <w:sz w:val="24"/>
              </w:rPr>
              <w:t>60.0%</w:t>
            </w:r>
          </w:p>
        </w:tc>
        <w:tc>
          <w:tcPr>
            <w:tcW w:w="1625" w:type="dxa"/>
          </w:tcPr>
          <w:p w:rsidR="00981A42" w:rsidRDefault="00F7495E">
            <w:pPr>
              <w:pStyle w:val="TableParagraph"/>
              <w:ind w:left="6"/>
              <w:rPr>
                <w:sz w:val="24"/>
              </w:rPr>
            </w:pPr>
            <w:r>
              <w:rPr>
                <w:spacing w:val="-2"/>
                <w:sz w:val="24"/>
              </w:rPr>
              <w:t>60.0%</w:t>
            </w:r>
          </w:p>
        </w:tc>
        <w:tc>
          <w:tcPr>
            <w:tcW w:w="2262" w:type="dxa"/>
          </w:tcPr>
          <w:p w:rsidR="00981A42" w:rsidRDefault="00F7495E">
            <w:pPr>
              <w:pStyle w:val="TableParagraph"/>
              <w:ind w:left="4"/>
              <w:rPr>
                <w:sz w:val="24"/>
              </w:rPr>
            </w:pPr>
            <w:r>
              <w:rPr>
                <w:spacing w:val="-2"/>
                <w:sz w:val="24"/>
              </w:rPr>
              <w:t>93.3%</w:t>
            </w:r>
          </w:p>
        </w:tc>
      </w:tr>
      <w:tr w:rsidR="00981A42">
        <w:trPr>
          <w:trHeight w:val="289"/>
        </w:trPr>
        <w:tc>
          <w:tcPr>
            <w:tcW w:w="1260" w:type="dxa"/>
            <w:vMerge/>
            <w:tcBorders>
              <w:top w:val="nil"/>
            </w:tcBorders>
          </w:tcPr>
          <w:p w:rsidR="00981A42" w:rsidRDefault="00981A42">
            <w:pPr>
              <w:rPr>
                <w:sz w:val="2"/>
                <w:szCs w:val="2"/>
              </w:rPr>
            </w:pPr>
          </w:p>
        </w:tc>
        <w:tc>
          <w:tcPr>
            <w:tcW w:w="1611" w:type="dxa"/>
          </w:tcPr>
          <w:p w:rsidR="00981A42" w:rsidRDefault="00F7495E">
            <w:pPr>
              <w:pStyle w:val="TableParagraph"/>
              <w:ind w:left="13" w:right="10"/>
              <w:rPr>
                <w:sz w:val="24"/>
              </w:rPr>
            </w:pPr>
            <w:r>
              <w:rPr>
                <w:sz w:val="24"/>
              </w:rPr>
              <w:t>Sangat</w:t>
            </w:r>
            <w:r>
              <w:rPr>
                <w:spacing w:val="-2"/>
                <w:sz w:val="24"/>
              </w:rPr>
              <w:t xml:space="preserve"> Setuju</w:t>
            </w:r>
          </w:p>
        </w:tc>
        <w:tc>
          <w:tcPr>
            <w:tcW w:w="1308" w:type="dxa"/>
          </w:tcPr>
          <w:p w:rsidR="00981A42" w:rsidRDefault="00F7495E">
            <w:pPr>
              <w:pStyle w:val="TableParagraph"/>
              <w:ind w:left="7"/>
              <w:rPr>
                <w:sz w:val="24"/>
              </w:rPr>
            </w:pPr>
            <w:r>
              <w:rPr>
                <w:spacing w:val="-10"/>
                <w:sz w:val="24"/>
              </w:rPr>
              <w:t>4</w:t>
            </w:r>
          </w:p>
        </w:tc>
        <w:tc>
          <w:tcPr>
            <w:tcW w:w="1004" w:type="dxa"/>
          </w:tcPr>
          <w:p w:rsidR="00981A42" w:rsidRDefault="00F7495E">
            <w:pPr>
              <w:pStyle w:val="TableParagraph"/>
              <w:ind w:left="9"/>
              <w:rPr>
                <w:sz w:val="24"/>
              </w:rPr>
            </w:pPr>
            <w:r>
              <w:rPr>
                <w:spacing w:val="-4"/>
                <w:sz w:val="24"/>
              </w:rPr>
              <w:t>6.7%</w:t>
            </w:r>
          </w:p>
        </w:tc>
        <w:tc>
          <w:tcPr>
            <w:tcW w:w="1625" w:type="dxa"/>
          </w:tcPr>
          <w:p w:rsidR="00981A42" w:rsidRDefault="00F7495E">
            <w:pPr>
              <w:pStyle w:val="TableParagraph"/>
              <w:ind w:left="6"/>
              <w:rPr>
                <w:sz w:val="24"/>
              </w:rPr>
            </w:pPr>
            <w:r>
              <w:rPr>
                <w:spacing w:val="-4"/>
                <w:sz w:val="24"/>
              </w:rPr>
              <w:t>6.7%</w:t>
            </w:r>
          </w:p>
        </w:tc>
        <w:tc>
          <w:tcPr>
            <w:tcW w:w="2262" w:type="dxa"/>
          </w:tcPr>
          <w:p w:rsidR="00981A42" w:rsidRDefault="00F7495E">
            <w:pPr>
              <w:pStyle w:val="TableParagraph"/>
              <w:ind w:left="4"/>
              <w:rPr>
                <w:sz w:val="24"/>
              </w:rPr>
            </w:pPr>
            <w:r>
              <w:rPr>
                <w:spacing w:val="-2"/>
                <w:sz w:val="24"/>
              </w:rPr>
              <w:t>100.0%</w:t>
            </w:r>
          </w:p>
        </w:tc>
      </w:tr>
    </w:tbl>
    <w:p w:rsidR="00981A42" w:rsidRDefault="00981A42">
      <w:pPr>
        <w:pStyle w:val="BodyText"/>
        <w:rPr>
          <w:b/>
        </w:rPr>
      </w:pPr>
    </w:p>
    <w:p w:rsidR="00981A42" w:rsidRDefault="00F7495E">
      <w:pPr>
        <w:pStyle w:val="BodyText"/>
        <w:spacing w:line="480" w:lineRule="auto"/>
        <w:ind w:left="709" w:right="702" w:firstLine="720"/>
        <w:jc w:val="both"/>
      </w:pPr>
      <w:r>
        <w:t>Mengacu pada Tabel 4.4 mengenai tanggapan responden terhadap variabel keunggulan bersaing (X2), mayoritas responden menunjukkan tingkat persetujuan yang tinggi terhadap indikator-indikator yang diajukan. Jawaban Setuju mendominasi</w:t>
      </w:r>
      <w:r>
        <w:rPr>
          <w:spacing w:val="-4"/>
        </w:rPr>
        <w:t xml:space="preserve"> </w:t>
      </w:r>
      <w:r>
        <w:t>hampir</w:t>
      </w:r>
      <w:r>
        <w:rPr>
          <w:spacing w:val="-4"/>
        </w:rPr>
        <w:t xml:space="preserve"> </w:t>
      </w:r>
      <w:r>
        <w:t>seluruh</w:t>
      </w:r>
      <w:r>
        <w:rPr>
          <w:spacing w:val="-4"/>
        </w:rPr>
        <w:t xml:space="preserve"> </w:t>
      </w:r>
      <w:r>
        <w:t>pernyataan</w:t>
      </w:r>
      <w:r>
        <w:t>,</w:t>
      </w:r>
      <w:r>
        <w:rPr>
          <w:spacing w:val="-4"/>
        </w:rPr>
        <w:t xml:space="preserve"> </w:t>
      </w:r>
      <w:r>
        <w:t>dengan</w:t>
      </w:r>
      <w:r>
        <w:rPr>
          <w:spacing w:val="-3"/>
        </w:rPr>
        <w:t xml:space="preserve"> </w:t>
      </w:r>
      <w:r>
        <w:t>persentase</w:t>
      </w:r>
      <w:r>
        <w:rPr>
          <w:spacing w:val="-4"/>
        </w:rPr>
        <w:t xml:space="preserve"> </w:t>
      </w:r>
      <w:r>
        <w:t>tertinggi</w:t>
      </w:r>
      <w:r>
        <w:rPr>
          <w:spacing w:val="-4"/>
        </w:rPr>
        <w:t xml:space="preserve"> </w:t>
      </w:r>
      <w:r>
        <w:t>tercatat</w:t>
      </w:r>
      <w:r>
        <w:rPr>
          <w:spacing w:val="-4"/>
        </w:rPr>
        <w:t xml:space="preserve"> </w:t>
      </w:r>
      <w:r>
        <w:t>pada indikator X2.6 sekitar 80,0%, diikuti oleh X2.7 sekitar 76,7% dan X2.1 sekitar 73,3%. Hal ini mencerminkan bahwa sebagian besar pelaku UMKM kuliner di Central Pasar Medan menilai bahwa mereka mengandung keunggula</w:t>
      </w:r>
      <w:r>
        <w:t>n kompetitif dalam</w:t>
      </w:r>
      <w:r>
        <w:rPr>
          <w:spacing w:val="-6"/>
        </w:rPr>
        <w:t xml:space="preserve"> </w:t>
      </w:r>
      <w:r>
        <w:t>menjalankan</w:t>
      </w:r>
      <w:r>
        <w:rPr>
          <w:spacing w:val="-6"/>
        </w:rPr>
        <w:t xml:space="preserve"> </w:t>
      </w:r>
      <w:r>
        <w:t>usahanya.</w:t>
      </w:r>
      <w:r>
        <w:rPr>
          <w:spacing w:val="-6"/>
        </w:rPr>
        <w:t xml:space="preserve"> </w:t>
      </w:r>
      <w:r>
        <w:t>Meskipun</w:t>
      </w:r>
      <w:r>
        <w:rPr>
          <w:spacing w:val="-4"/>
        </w:rPr>
        <w:t xml:space="preserve"> </w:t>
      </w:r>
      <w:r>
        <w:t>demikian,</w:t>
      </w:r>
      <w:r>
        <w:rPr>
          <w:spacing w:val="-5"/>
        </w:rPr>
        <w:t xml:space="preserve"> </w:t>
      </w:r>
      <w:r>
        <w:t>masih</w:t>
      </w:r>
      <w:r>
        <w:rPr>
          <w:spacing w:val="-6"/>
        </w:rPr>
        <w:t xml:space="preserve"> </w:t>
      </w:r>
      <w:r>
        <w:t>terdapat</w:t>
      </w:r>
      <w:r>
        <w:rPr>
          <w:spacing w:val="-6"/>
        </w:rPr>
        <w:t xml:space="preserve"> </w:t>
      </w:r>
      <w:r>
        <w:t>persentase</w:t>
      </w:r>
      <w:r>
        <w:rPr>
          <w:spacing w:val="-6"/>
        </w:rPr>
        <w:t xml:space="preserve"> </w:t>
      </w:r>
      <w:r>
        <w:rPr>
          <w:spacing w:val="-4"/>
        </w:rPr>
        <w:t>yang</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BodyText"/>
        <w:spacing w:before="88" w:line="480" w:lineRule="auto"/>
        <w:ind w:left="709" w:right="705"/>
        <w:jc w:val="both"/>
      </w:pPr>
      <w:r>
        <w:lastRenderedPageBreak/>
        <w:t>cukup signifikan dalam kategori Kurang Setuju, khususnya pada indikator X2.8 (33,3%) dan X2.2/X2.3 (masing-masing 26,7%), yang menunjukkan adanya keraguan atau tantangan dalam mempertahankan keunggulan di aspek tertentu. Selain itu, indikator X2.4 menunjuk</w:t>
      </w:r>
      <w:r>
        <w:t>kan keberagaman persepsi dengan munculnya pilihan</w:t>
      </w:r>
      <w:r>
        <w:rPr>
          <w:spacing w:val="-11"/>
        </w:rPr>
        <w:t xml:space="preserve"> </w:t>
      </w:r>
      <w:r>
        <w:t>Tidak</w:t>
      </w:r>
      <w:r>
        <w:rPr>
          <w:spacing w:val="-11"/>
        </w:rPr>
        <w:t xml:space="preserve"> </w:t>
      </w:r>
      <w:r>
        <w:t>Setuju</w:t>
      </w:r>
      <w:r>
        <w:rPr>
          <w:spacing w:val="-10"/>
        </w:rPr>
        <w:t xml:space="preserve"> </w:t>
      </w:r>
      <w:r>
        <w:t>sekitar</w:t>
      </w:r>
      <w:r>
        <w:rPr>
          <w:spacing w:val="-11"/>
        </w:rPr>
        <w:t xml:space="preserve"> </w:t>
      </w:r>
      <w:r>
        <w:t>10,0%.</w:t>
      </w:r>
      <w:r>
        <w:rPr>
          <w:spacing w:val="-10"/>
        </w:rPr>
        <w:t xml:space="preserve"> </w:t>
      </w:r>
      <w:r>
        <w:t>Secara</w:t>
      </w:r>
      <w:r>
        <w:rPr>
          <w:spacing w:val="-12"/>
        </w:rPr>
        <w:t xml:space="preserve"> </w:t>
      </w:r>
      <w:r>
        <w:t>umum,</w:t>
      </w:r>
      <w:r>
        <w:rPr>
          <w:spacing w:val="-9"/>
        </w:rPr>
        <w:t xml:space="preserve"> </w:t>
      </w:r>
      <w:r>
        <w:t>hasil</w:t>
      </w:r>
      <w:r>
        <w:rPr>
          <w:spacing w:val="-10"/>
        </w:rPr>
        <w:t xml:space="preserve"> </w:t>
      </w:r>
      <w:r>
        <w:t>ini</w:t>
      </w:r>
      <w:r>
        <w:rPr>
          <w:spacing w:val="-10"/>
        </w:rPr>
        <w:t xml:space="preserve"> </w:t>
      </w:r>
      <w:r>
        <w:t>menggambarkan</w:t>
      </w:r>
      <w:r>
        <w:rPr>
          <w:spacing w:val="-10"/>
        </w:rPr>
        <w:t xml:space="preserve"> </w:t>
      </w:r>
      <w:r>
        <w:t>bahwa keunggulan bersaing telah dimiliki oleh sebagian besar pelaku usaha, namun diperlukan</w:t>
      </w:r>
      <w:r>
        <w:rPr>
          <w:spacing w:val="-15"/>
        </w:rPr>
        <w:t xml:space="preserve"> </w:t>
      </w:r>
      <w:r>
        <w:t>strategi</w:t>
      </w:r>
      <w:r>
        <w:rPr>
          <w:spacing w:val="-15"/>
        </w:rPr>
        <w:t xml:space="preserve"> </w:t>
      </w:r>
      <w:r>
        <w:t>lanjutan</w:t>
      </w:r>
      <w:r>
        <w:rPr>
          <w:spacing w:val="-15"/>
        </w:rPr>
        <w:t xml:space="preserve"> </w:t>
      </w:r>
      <w:r>
        <w:t>untuk</w:t>
      </w:r>
      <w:r>
        <w:rPr>
          <w:spacing w:val="-15"/>
        </w:rPr>
        <w:t xml:space="preserve"> </w:t>
      </w:r>
      <w:r>
        <w:t>memperkuat</w:t>
      </w:r>
      <w:r>
        <w:rPr>
          <w:spacing w:val="-15"/>
        </w:rPr>
        <w:t xml:space="preserve"> </w:t>
      </w:r>
      <w:r>
        <w:t>persepsi</w:t>
      </w:r>
      <w:r>
        <w:rPr>
          <w:spacing w:val="-15"/>
        </w:rPr>
        <w:t xml:space="preserve"> </w:t>
      </w:r>
      <w:r>
        <w:t>dan</w:t>
      </w:r>
      <w:r>
        <w:rPr>
          <w:spacing w:val="-15"/>
        </w:rPr>
        <w:t xml:space="preserve"> </w:t>
      </w:r>
      <w:r>
        <w:t>k</w:t>
      </w:r>
      <w:r>
        <w:t>onsistensi</w:t>
      </w:r>
      <w:r>
        <w:rPr>
          <w:spacing w:val="-15"/>
        </w:rPr>
        <w:t xml:space="preserve"> </w:t>
      </w:r>
      <w:r>
        <w:t>keunggulan di seluruh indikator.</w:t>
      </w:r>
    </w:p>
    <w:p w:rsidR="00981A42" w:rsidRDefault="00F7495E">
      <w:pPr>
        <w:pStyle w:val="Heading1"/>
        <w:spacing w:before="1" w:line="480" w:lineRule="auto"/>
        <w:ind w:left="4161" w:right="969" w:hanging="3195"/>
      </w:pPr>
      <w:r>
        <w:t>Tabel</w:t>
      </w:r>
      <w:r>
        <w:rPr>
          <w:spacing w:val="-5"/>
        </w:rPr>
        <w:t xml:space="preserve"> </w:t>
      </w:r>
      <w:r>
        <w:t>4.5</w:t>
      </w:r>
      <w:r>
        <w:rPr>
          <w:spacing w:val="-5"/>
        </w:rPr>
        <w:t xml:space="preserve"> </w:t>
      </w:r>
      <w:r>
        <w:t>Sebagai</w:t>
      </w:r>
      <w:r>
        <w:rPr>
          <w:spacing w:val="-5"/>
        </w:rPr>
        <w:t xml:space="preserve"> </w:t>
      </w:r>
      <w:r>
        <w:t>Pelaku</w:t>
      </w:r>
      <w:r>
        <w:rPr>
          <w:spacing w:val="-5"/>
        </w:rPr>
        <w:t xml:space="preserve"> </w:t>
      </w:r>
      <w:r>
        <w:t>usaha</w:t>
      </w:r>
      <w:r>
        <w:rPr>
          <w:spacing w:val="-5"/>
        </w:rPr>
        <w:t xml:space="preserve"> </w:t>
      </w:r>
      <w:r>
        <w:t>Jawaban</w:t>
      </w:r>
      <w:r>
        <w:rPr>
          <w:spacing w:val="-5"/>
        </w:rPr>
        <w:t xml:space="preserve"> </w:t>
      </w:r>
      <w:r>
        <w:t>Responden</w:t>
      </w:r>
      <w:r>
        <w:rPr>
          <w:spacing w:val="-5"/>
        </w:rPr>
        <w:t xml:space="preserve"> </w:t>
      </w:r>
      <w:r>
        <w:t>Pada</w:t>
      </w:r>
      <w:r>
        <w:rPr>
          <w:spacing w:val="-5"/>
        </w:rPr>
        <w:t xml:space="preserve"> </w:t>
      </w:r>
      <w:r>
        <w:t>Keberhasilan Usaha (Y)</w: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611"/>
        <w:gridCol w:w="1310"/>
        <w:gridCol w:w="1003"/>
        <w:gridCol w:w="1622"/>
        <w:gridCol w:w="2263"/>
      </w:tblGrid>
      <w:tr w:rsidR="00981A42">
        <w:trPr>
          <w:trHeight w:val="290"/>
        </w:trPr>
        <w:tc>
          <w:tcPr>
            <w:tcW w:w="1202" w:type="dxa"/>
          </w:tcPr>
          <w:p w:rsidR="00981A42" w:rsidRDefault="00F7495E">
            <w:pPr>
              <w:pStyle w:val="TableParagraph"/>
              <w:ind w:left="107"/>
              <w:jc w:val="left"/>
              <w:rPr>
                <w:b/>
                <w:sz w:val="24"/>
              </w:rPr>
            </w:pPr>
            <w:r>
              <w:rPr>
                <w:b/>
                <w:spacing w:val="-2"/>
                <w:sz w:val="24"/>
              </w:rPr>
              <w:t>Indikator</w:t>
            </w:r>
          </w:p>
        </w:tc>
        <w:tc>
          <w:tcPr>
            <w:tcW w:w="1611" w:type="dxa"/>
          </w:tcPr>
          <w:p w:rsidR="00981A42" w:rsidRDefault="00F7495E">
            <w:pPr>
              <w:pStyle w:val="TableParagraph"/>
              <w:ind w:left="13" w:right="4"/>
              <w:rPr>
                <w:b/>
                <w:sz w:val="24"/>
              </w:rPr>
            </w:pPr>
            <w:r>
              <w:rPr>
                <w:b/>
                <w:spacing w:val="-2"/>
                <w:sz w:val="24"/>
              </w:rPr>
              <w:t>Kategori</w:t>
            </w:r>
          </w:p>
        </w:tc>
        <w:tc>
          <w:tcPr>
            <w:tcW w:w="1310" w:type="dxa"/>
          </w:tcPr>
          <w:p w:rsidR="00981A42" w:rsidRDefault="00F7495E">
            <w:pPr>
              <w:pStyle w:val="TableParagraph"/>
              <w:ind w:left="15" w:right="3"/>
              <w:rPr>
                <w:b/>
                <w:sz w:val="24"/>
              </w:rPr>
            </w:pPr>
            <w:r>
              <w:rPr>
                <w:b/>
                <w:spacing w:val="-2"/>
                <w:sz w:val="24"/>
              </w:rPr>
              <w:t>Frequency</w:t>
            </w:r>
          </w:p>
        </w:tc>
        <w:tc>
          <w:tcPr>
            <w:tcW w:w="1003" w:type="dxa"/>
          </w:tcPr>
          <w:p w:rsidR="00981A42" w:rsidRDefault="00F7495E">
            <w:pPr>
              <w:pStyle w:val="TableParagraph"/>
              <w:ind w:left="11" w:right="2"/>
              <w:rPr>
                <w:b/>
                <w:sz w:val="24"/>
              </w:rPr>
            </w:pPr>
            <w:r>
              <w:rPr>
                <w:b/>
                <w:spacing w:val="-2"/>
                <w:sz w:val="24"/>
              </w:rPr>
              <w:t>Percent</w:t>
            </w:r>
          </w:p>
        </w:tc>
        <w:tc>
          <w:tcPr>
            <w:tcW w:w="1622" w:type="dxa"/>
          </w:tcPr>
          <w:p w:rsidR="00981A42" w:rsidRDefault="00F7495E">
            <w:pPr>
              <w:pStyle w:val="TableParagraph"/>
              <w:ind w:left="13" w:right="3"/>
              <w:rPr>
                <w:b/>
                <w:sz w:val="24"/>
              </w:rPr>
            </w:pPr>
            <w:r>
              <w:rPr>
                <w:b/>
                <w:sz w:val="24"/>
              </w:rPr>
              <w:t>Valid</w:t>
            </w:r>
            <w:r>
              <w:rPr>
                <w:b/>
                <w:spacing w:val="-5"/>
                <w:sz w:val="24"/>
              </w:rPr>
              <w:t xml:space="preserve"> </w:t>
            </w:r>
            <w:r>
              <w:rPr>
                <w:b/>
                <w:spacing w:val="-2"/>
                <w:sz w:val="24"/>
              </w:rPr>
              <w:t>Percent</w:t>
            </w:r>
          </w:p>
        </w:tc>
        <w:tc>
          <w:tcPr>
            <w:tcW w:w="2263" w:type="dxa"/>
          </w:tcPr>
          <w:p w:rsidR="00981A42" w:rsidRDefault="00F7495E">
            <w:pPr>
              <w:pStyle w:val="TableParagraph"/>
              <w:ind w:left="17" w:right="2"/>
              <w:rPr>
                <w:b/>
                <w:sz w:val="24"/>
              </w:rPr>
            </w:pPr>
            <w:r>
              <w:rPr>
                <w:b/>
                <w:sz w:val="24"/>
              </w:rPr>
              <w:t xml:space="preserve">Cumulative </w:t>
            </w:r>
            <w:r>
              <w:rPr>
                <w:b/>
                <w:spacing w:val="-2"/>
                <w:sz w:val="24"/>
              </w:rPr>
              <w:t>Percent</w:t>
            </w:r>
          </w:p>
        </w:tc>
      </w:tr>
      <w:tr w:rsidR="00981A42">
        <w:trPr>
          <w:trHeight w:val="290"/>
        </w:trPr>
        <w:tc>
          <w:tcPr>
            <w:tcW w:w="1202" w:type="dxa"/>
            <w:vMerge w:val="restart"/>
          </w:tcPr>
          <w:p w:rsidR="00981A42" w:rsidRDefault="00981A42">
            <w:pPr>
              <w:pStyle w:val="TableParagraph"/>
              <w:spacing w:before="30" w:line="240" w:lineRule="auto"/>
              <w:jc w:val="left"/>
              <w:rPr>
                <w:b/>
                <w:sz w:val="24"/>
              </w:rPr>
            </w:pPr>
          </w:p>
          <w:p w:rsidR="00981A42" w:rsidRDefault="00F7495E">
            <w:pPr>
              <w:pStyle w:val="TableParagraph"/>
              <w:spacing w:before="0" w:line="240" w:lineRule="auto"/>
              <w:ind w:left="10"/>
              <w:rPr>
                <w:sz w:val="24"/>
              </w:rPr>
            </w:pPr>
            <w:r>
              <w:rPr>
                <w:spacing w:val="-5"/>
                <w:sz w:val="24"/>
              </w:rPr>
              <w:t>Y.1</w:t>
            </w:r>
          </w:p>
        </w:tc>
        <w:tc>
          <w:tcPr>
            <w:tcW w:w="1611" w:type="dxa"/>
          </w:tcPr>
          <w:p w:rsidR="00981A42" w:rsidRDefault="00F7495E">
            <w:pPr>
              <w:pStyle w:val="TableParagraph"/>
              <w:ind w:left="13" w:right="2"/>
              <w:rPr>
                <w:sz w:val="24"/>
              </w:rPr>
            </w:pPr>
            <w:r>
              <w:rPr>
                <w:sz w:val="24"/>
              </w:rPr>
              <w:t>Kurang</w:t>
            </w:r>
            <w:r>
              <w:rPr>
                <w:spacing w:val="-3"/>
                <w:sz w:val="24"/>
              </w:rPr>
              <w:t xml:space="preserve"> </w:t>
            </w:r>
            <w:r>
              <w:rPr>
                <w:spacing w:val="-2"/>
                <w:sz w:val="24"/>
              </w:rPr>
              <w:t>Setuju</w:t>
            </w:r>
          </w:p>
        </w:tc>
        <w:tc>
          <w:tcPr>
            <w:tcW w:w="1310" w:type="dxa"/>
          </w:tcPr>
          <w:p w:rsidR="00981A42" w:rsidRDefault="00F7495E">
            <w:pPr>
              <w:pStyle w:val="TableParagraph"/>
              <w:ind w:left="15"/>
              <w:rPr>
                <w:sz w:val="24"/>
              </w:rPr>
            </w:pPr>
            <w:r>
              <w:rPr>
                <w:spacing w:val="-5"/>
                <w:sz w:val="24"/>
              </w:rPr>
              <w:t>18</w:t>
            </w:r>
          </w:p>
        </w:tc>
        <w:tc>
          <w:tcPr>
            <w:tcW w:w="1003" w:type="dxa"/>
          </w:tcPr>
          <w:p w:rsidR="00981A42" w:rsidRDefault="00F7495E">
            <w:pPr>
              <w:pStyle w:val="TableParagraph"/>
              <w:ind w:left="11"/>
              <w:rPr>
                <w:sz w:val="24"/>
              </w:rPr>
            </w:pPr>
            <w:r>
              <w:rPr>
                <w:spacing w:val="-2"/>
                <w:sz w:val="24"/>
              </w:rPr>
              <w:t>30.0%</w:t>
            </w:r>
          </w:p>
        </w:tc>
        <w:tc>
          <w:tcPr>
            <w:tcW w:w="1622" w:type="dxa"/>
          </w:tcPr>
          <w:p w:rsidR="00981A42" w:rsidRDefault="00F7495E">
            <w:pPr>
              <w:pStyle w:val="TableParagraph"/>
              <w:ind w:left="13"/>
              <w:rPr>
                <w:sz w:val="24"/>
              </w:rPr>
            </w:pPr>
            <w:r>
              <w:rPr>
                <w:spacing w:val="-2"/>
                <w:sz w:val="24"/>
              </w:rPr>
              <w:t>30.0%</w:t>
            </w:r>
          </w:p>
        </w:tc>
        <w:tc>
          <w:tcPr>
            <w:tcW w:w="2263" w:type="dxa"/>
          </w:tcPr>
          <w:p w:rsidR="00981A42" w:rsidRDefault="00F7495E">
            <w:pPr>
              <w:pStyle w:val="TableParagraph"/>
              <w:ind w:left="17"/>
              <w:rPr>
                <w:sz w:val="24"/>
              </w:rPr>
            </w:pPr>
            <w:r>
              <w:rPr>
                <w:spacing w:val="-2"/>
                <w:sz w:val="24"/>
              </w:rPr>
              <w:t>30.0%</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3" w:right="2"/>
              <w:rPr>
                <w:sz w:val="24"/>
              </w:rPr>
            </w:pPr>
            <w:r>
              <w:rPr>
                <w:spacing w:val="-2"/>
                <w:sz w:val="24"/>
              </w:rPr>
              <w:t>Setuju</w:t>
            </w:r>
          </w:p>
        </w:tc>
        <w:tc>
          <w:tcPr>
            <w:tcW w:w="1310" w:type="dxa"/>
          </w:tcPr>
          <w:p w:rsidR="00981A42" w:rsidRDefault="00F7495E">
            <w:pPr>
              <w:pStyle w:val="TableParagraph"/>
              <w:ind w:left="15"/>
              <w:rPr>
                <w:sz w:val="24"/>
              </w:rPr>
            </w:pPr>
            <w:r>
              <w:rPr>
                <w:spacing w:val="-5"/>
                <w:sz w:val="24"/>
              </w:rPr>
              <w:t>34</w:t>
            </w:r>
          </w:p>
        </w:tc>
        <w:tc>
          <w:tcPr>
            <w:tcW w:w="1003" w:type="dxa"/>
          </w:tcPr>
          <w:p w:rsidR="00981A42" w:rsidRDefault="00F7495E">
            <w:pPr>
              <w:pStyle w:val="TableParagraph"/>
              <w:ind w:left="11"/>
              <w:rPr>
                <w:sz w:val="24"/>
              </w:rPr>
            </w:pPr>
            <w:r>
              <w:rPr>
                <w:spacing w:val="-2"/>
                <w:sz w:val="24"/>
              </w:rPr>
              <w:t>56.7%</w:t>
            </w:r>
          </w:p>
        </w:tc>
        <w:tc>
          <w:tcPr>
            <w:tcW w:w="1622" w:type="dxa"/>
          </w:tcPr>
          <w:p w:rsidR="00981A42" w:rsidRDefault="00F7495E">
            <w:pPr>
              <w:pStyle w:val="TableParagraph"/>
              <w:ind w:left="13"/>
              <w:rPr>
                <w:sz w:val="24"/>
              </w:rPr>
            </w:pPr>
            <w:r>
              <w:rPr>
                <w:spacing w:val="-2"/>
                <w:sz w:val="24"/>
              </w:rPr>
              <w:t>56.7%</w:t>
            </w:r>
          </w:p>
        </w:tc>
        <w:tc>
          <w:tcPr>
            <w:tcW w:w="2263" w:type="dxa"/>
          </w:tcPr>
          <w:p w:rsidR="00981A42" w:rsidRDefault="00F7495E">
            <w:pPr>
              <w:pStyle w:val="TableParagraph"/>
              <w:ind w:left="17"/>
              <w:rPr>
                <w:sz w:val="24"/>
              </w:rPr>
            </w:pPr>
            <w:r>
              <w:rPr>
                <w:spacing w:val="-2"/>
                <w:sz w:val="24"/>
              </w:rPr>
              <w:t>86.7%</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4" w:right="1"/>
              <w:rPr>
                <w:sz w:val="24"/>
              </w:rPr>
            </w:pPr>
            <w:r>
              <w:rPr>
                <w:sz w:val="24"/>
              </w:rPr>
              <w:t>Sangat</w:t>
            </w:r>
            <w:r>
              <w:rPr>
                <w:spacing w:val="-2"/>
                <w:sz w:val="24"/>
              </w:rPr>
              <w:t xml:space="preserve"> Setuju</w:t>
            </w:r>
          </w:p>
        </w:tc>
        <w:tc>
          <w:tcPr>
            <w:tcW w:w="1310" w:type="dxa"/>
          </w:tcPr>
          <w:p w:rsidR="00981A42" w:rsidRDefault="00F7495E">
            <w:pPr>
              <w:pStyle w:val="TableParagraph"/>
              <w:ind w:left="15"/>
              <w:rPr>
                <w:sz w:val="24"/>
              </w:rPr>
            </w:pPr>
            <w:r>
              <w:rPr>
                <w:spacing w:val="-10"/>
                <w:sz w:val="24"/>
              </w:rPr>
              <w:t>8</w:t>
            </w:r>
          </w:p>
        </w:tc>
        <w:tc>
          <w:tcPr>
            <w:tcW w:w="1003" w:type="dxa"/>
          </w:tcPr>
          <w:p w:rsidR="00981A42" w:rsidRDefault="00F7495E">
            <w:pPr>
              <w:pStyle w:val="TableParagraph"/>
              <w:ind w:left="11"/>
              <w:rPr>
                <w:sz w:val="24"/>
              </w:rPr>
            </w:pPr>
            <w:r>
              <w:rPr>
                <w:spacing w:val="-2"/>
                <w:sz w:val="24"/>
              </w:rPr>
              <w:t>13.3%</w:t>
            </w:r>
          </w:p>
        </w:tc>
        <w:tc>
          <w:tcPr>
            <w:tcW w:w="1622" w:type="dxa"/>
          </w:tcPr>
          <w:p w:rsidR="00981A42" w:rsidRDefault="00F7495E">
            <w:pPr>
              <w:pStyle w:val="TableParagraph"/>
              <w:ind w:left="13"/>
              <w:rPr>
                <w:sz w:val="24"/>
              </w:rPr>
            </w:pPr>
            <w:r>
              <w:rPr>
                <w:spacing w:val="-2"/>
                <w:sz w:val="24"/>
              </w:rPr>
              <w:t>13.3%</w:t>
            </w:r>
          </w:p>
        </w:tc>
        <w:tc>
          <w:tcPr>
            <w:tcW w:w="2263" w:type="dxa"/>
          </w:tcPr>
          <w:p w:rsidR="00981A42" w:rsidRDefault="00F7495E">
            <w:pPr>
              <w:pStyle w:val="TableParagraph"/>
              <w:ind w:left="17"/>
              <w:rPr>
                <w:sz w:val="24"/>
              </w:rPr>
            </w:pPr>
            <w:r>
              <w:rPr>
                <w:spacing w:val="-2"/>
                <w:sz w:val="24"/>
              </w:rPr>
              <w:t>100.0%</w:t>
            </w:r>
          </w:p>
        </w:tc>
      </w:tr>
      <w:tr w:rsidR="00981A42">
        <w:trPr>
          <w:trHeight w:val="290"/>
        </w:trPr>
        <w:tc>
          <w:tcPr>
            <w:tcW w:w="1202" w:type="dxa"/>
            <w:vMerge w:val="restart"/>
          </w:tcPr>
          <w:p w:rsidR="00981A42" w:rsidRDefault="00981A42">
            <w:pPr>
              <w:pStyle w:val="TableParagraph"/>
              <w:spacing w:before="30" w:line="240" w:lineRule="auto"/>
              <w:jc w:val="left"/>
              <w:rPr>
                <w:b/>
                <w:sz w:val="24"/>
              </w:rPr>
            </w:pPr>
          </w:p>
          <w:p w:rsidR="00981A42" w:rsidRDefault="00F7495E">
            <w:pPr>
              <w:pStyle w:val="TableParagraph"/>
              <w:spacing w:before="0" w:line="240" w:lineRule="auto"/>
              <w:ind w:left="10"/>
              <w:rPr>
                <w:sz w:val="24"/>
              </w:rPr>
            </w:pPr>
            <w:r>
              <w:rPr>
                <w:spacing w:val="-5"/>
                <w:sz w:val="24"/>
              </w:rPr>
              <w:t>Y.2</w:t>
            </w:r>
          </w:p>
        </w:tc>
        <w:tc>
          <w:tcPr>
            <w:tcW w:w="1611" w:type="dxa"/>
          </w:tcPr>
          <w:p w:rsidR="00981A42" w:rsidRDefault="00F7495E">
            <w:pPr>
              <w:pStyle w:val="TableParagraph"/>
              <w:ind w:left="13" w:right="2"/>
              <w:rPr>
                <w:sz w:val="24"/>
              </w:rPr>
            </w:pPr>
            <w:r>
              <w:rPr>
                <w:sz w:val="24"/>
              </w:rPr>
              <w:t>Kurang</w:t>
            </w:r>
            <w:r>
              <w:rPr>
                <w:spacing w:val="-3"/>
                <w:sz w:val="24"/>
              </w:rPr>
              <w:t xml:space="preserve"> </w:t>
            </w:r>
            <w:r>
              <w:rPr>
                <w:spacing w:val="-2"/>
                <w:sz w:val="24"/>
              </w:rPr>
              <w:t>Setuju</w:t>
            </w:r>
          </w:p>
        </w:tc>
        <w:tc>
          <w:tcPr>
            <w:tcW w:w="1310" w:type="dxa"/>
          </w:tcPr>
          <w:p w:rsidR="00981A42" w:rsidRDefault="00F7495E">
            <w:pPr>
              <w:pStyle w:val="TableParagraph"/>
              <w:ind w:left="15"/>
              <w:rPr>
                <w:sz w:val="24"/>
              </w:rPr>
            </w:pPr>
            <w:r>
              <w:rPr>
                <w:spacing w:val="-5"/>
                <w:sz w:val="24"/>
              </w:rPr>
              <w:t>18</w:t>
            </w:r>
          </w:p>
        </w:tc>
        <w:tc>
          <w:tcPr>
            <w:tcW w:w="1003" w:type="dxa"/>
          </w:tcPr>
          <w:p w:rsidR="00981A42" w:rsidRDefault="00F7495E">
            <w:pPr>
              <w:pStyle w:val="TableParagraph"/>
              <w:ind w:left="11"/>
              <w:rPr>
                <w:sz w:val="24"/>
              </w:rPr>
            </w:pPr>
            <w:r>
              <w:rPr>
                <w:spacing w:val="-2"/>
                <w:sz w:val="24"/>
              </w:rPr>
              <w:t>30.0%</w:t>
            </w:r>
          </w:p>
        </w:tc>
        <w:tc>
          <w:tcPr>
            <w:tcW w:w="1622" w:type="dxa"/>
          </w:tcPr>
          <w:p w:rsidR="00981A42" w:rsidRDefault="00F7495E">
            <w:pPr>
              <w:pStyle w:val="TableParagraph"/>
              <w:ind w:left="13"/>
              <w:rPr>
                <w:sz w:val="24"/>
              </w:rPr>
            </w:pPr>
            <w:r>
              <w:rPr>
                <w:spacing w:val="-2"/>
                <w:sz w:val="24"/>
              </w:rPr>
              <w:t>30.0%</w:t>
            </w:r>
          </w:p>
        </w:tc>
        <w:tc>
          <w:tcPr>
            <w:tcW w:w="2263" w:type="dxa"/>
          </w:tcPr>
          <w:p w:rsidR="00981A42" w:rsidRDefault="00F7495E">
            <w:pPr>
              <w:pStyle w:val="TableParagraph"/>
              <w:ind w:left="17"/>
              <w:rPr>
                <w:sz w:val="24"/>
              </w:rPr>
            </w:pPr>
            <w:r>
              <w:rPr>
                <w:spacing w:val="-2"/>
                <w:sz w:val="24"/>
              </w:rPr>
              <w:t>30.0%</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3" w:right="2"/>
              <w:rPr>
                <w:sz w:val="24"/>
              </w:rPr>
            </w:pPr>
            <w:r>
              <w:rPr>
                <w:spacing w:val="-2"/>
                <w:sz w:val="24"/>
              </w:rPr>
              <w:t>Setuju</w:t>
            </w:r>
          </w:p>
        </w:tc>
        <w:tc>
          <w:tcPr>
            <w:tcW w:w="1310" w:type="dxa"/>
          </w:tcPr>
          <w:p w:rsidR="00981A42" w:rsidRDefault="00F7495E">
            <w:pPr>
              <w:pStyle w:val="TableParagraph"/>
              <w:ind w:left="15"/>
              <w:rPr>
                <w:sz w:val="24"/>
              </w:rPr>
            </w:pPr>
            <w:r>
              <w:rPr>
                <w:spacing w:val="-5"/>
                <w:sz w:val="24"/>
              </w:rPr>
              <w:t>38</w:t>
            </w:r>
          </w:p>
        </w:tc>
        <w:tc>
          <w:tcPr>
            <w:tcW w:w="1003" w:type="dxa"/>
          </w:tcPr>
          <w:p w:rsidR="00981A42" w:rsidRDefault="00F7495E">
            <w:pPr>
              <w:pStyle w:val="TableParagraph"/>
              <w:ind w:left="11"/>
              <w:rPr>
                <w:sz w:val="24"/>
              </w:rPr>
            </w:pPr>
            <w:r>
              <w:rPr>
                <w:spacing w:val="-2"/>
                <w:sz w:val="24"/>
              </w:rPr>
              <w:t>63.3%</w:t>
            </w:r>
          </w:p>
        </w:tc>
        <w:tc>
          <w:tcPr>
            <w:tcW w:w="1622" w:type="dxa"/>
          </w:tcPr>
          <w:p w:rsidR="00981A42" w:rsidRDefault="00F7495E">
            <w:pPr>
              <w:pStyle w:val="TableParagraph"/>
              <w:ind w:left="13"/>
              <w:rPr>
                <w:sz w:val="24"/>
              </w:rPr>
            </w:pPr>
            <w:r>
              <w:rPr>
                <w:spacing w:val="-2"/>
                <w:sz w:val="24"/>
              </w:rPr>
              <w:t>63.3%</w:t>
            </w:r>
          </w:p>
        </w:tc>
        <w:tc>
          <w:tcPr>
            <w:tcW w:w="2263" w:type="dxa"/>
          </w:tcPr>
          <w:p w:rsidR="00981A42" w:rsidRDefault="00F7495E">
            <w:pPr>
              <w:pStyle w:val="TableParagraph"/>
              <w:ind w:left="17"/>
              <w:rPr>
                <w:sz w:val="24"/>
              </w:rPr>
            </w:pPr>
            <w:r>
              <w:rPr>
                <w:spacing w:val="-2"/>
                <w:sz w:val="24"/>
              </w:rPr>
              <w:t>93.3%</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4" w:right="1"/>
              <w:rPr>
                <w:sz w:val="24"/>
              </w:rPr>
            </w:pPr>
            <w:r>
              <w:rPr>
                <w:sz w:val="24"/>
              </w:rPr>
              <w:t>Sangat</w:t>
            </w:r>
            <w:r>
              <w:rPr>
                <w:spacing w:val="-2"/>
                <w:sz w:val="24"/>
              </w:rPr>
              <w:t xml:space="preserve"> Setuju</w:t>
            </w:r>
          </w:p>
        </w:tc>
        <w:tc>
          <w:tcPr>
            <w:tcW w:w="1310" w:type="dxa"/>
          </w:tcPr>
          <w:p w:rsidR="00981A42" w:rsidRDefault="00F7495E">
            <w:pPr>
              <w:pStyle w:val="TableParagraph"/>
              <w:ind w:left="15"/>
              <w:rPr>
                <w:sz w:val="24"/>
              </w:rPr>
            </w:pPr>
            <w:r>
              <w:rPr>
                <w:spacing w:val="-10"/>
                <w:sz w:val="24"/>
              </w:rPr>
              <w:t>4</w:t>
            </w:r>
          </w:p>
        </w:tc>
        <w:tc>
          <w:tcPr>
            <w:tcW w:w="1003" w:type="dxa"/>
          </w:tcPr>
          <w:p w:rsidR="00981A42" w:rsidRDefault="00F7495E">
            <w:pPr>
              <w:pStyle w:val="TableParagraph"/>
              <w:ind w:left="11"/>
              <w:rPr>
                <w:sz w:val="24"/>
              </w:rPr>
            </w:pPr>
            <w:r>
              <w:rPr>
                <w:spacing w:val="-4"/>
                <w:sz w:val="24"/>
              </w:rPr>
              <w:t>6.7%</w:t>
            </w:r>
          </w:p>
        </w:tc>
        <w:tc>
          <w:tcPr>
            <w:tcW w:w="1622" w:type="dxa"/>
          </w:tcPr>
          <w:p w:rsidR="00981A42" w:rsidRDefault="00F7495E">
            <w:pPr>
              <w:pStyle w:val="TableParagraph"/>
              <w:ind w:left="13"/>
              <w:rPr>
                <w:sz w:val="24"/>
              </w:rPr>
            </w:pPr>
            <w:r>
              <w:rPr>
                <w:spacing w:val="-4"/>
                <w:sz w:val="24"/>
              </w:rPr>
              <w:t>6.7%</w:t>
            </w:r>
          </w:p>
        </w:tc>
        <w:tc>
          <w:tcPr>
            <w:tcW w:w="2263" w:type="dxa"/>
          </w:tcPr>
          <w:p w:rsidR="00981A42" w:rsidRDefault="00F7495E">
            <w:pPr>
              <w:pStyle w:val="TableParagraph"/>
              <w:ind w:left="17"/>
              <w:rPr>
                <w:sz w:val="24"/>
              </w:rPr>
            </w:pPr>
            <w:r>
              <w:rPr>
                <w:spacing w:val="-2"/>
                <w:sz w:val="24"/>
              </w:rPr>
              <w:t>100.0%</w:t>
            </w:r>
          </w:p>
        </w:tc>
      </w:tr>
      <w:tr w:rsidR="00981A42">
        <w:trPr>
          <w:trHeight w:val="290"/>
        </w:trPr>
        <w:tc>
          <w:tcPr>
            <w:tcW w:w="1202" w:type="dxa"/>
            <w:vMerge w:val="restart"/>
          </w:tcPr>
          <w:p w:rsidR="00981A42" w:rsidRDefault="00981A42">
            <w:pPr>
              <w:pStyle w:val="TableParagraph"/>
              <w:spacing w:before="30" w:line="240" w:lineRule="auto"/>
              <w:jc w:val="left"/>
              <w:rPr>
                <w:b/>
                <w:sz w:val="24"/>
              </w:rPr>
            </w:pPr>
          </w:p>
          <w:p w:rsidR="00981A42" w:rsidRDefault="00F7495E">
            <w:pPr>
              <w:pStyle w:val="TableParagraph"/>
              <w:spacing w:before="0" w:line="240" w:lineRule="auto"/>
              <w:ind w:left="10"/>
              <w:rPr>
                <w:sz w:val="24"/>
              </w:rPr>
            </w:pPr>
            <w:r>
              <w:rPr>
                <w:spacing w:val="-5"/>
                <w:sz w:val="24"/>
              </w:rPr>
              <w:t>Y.3</w:t>
            </w:r>
          </w:p>
        </w:tc>
        <w:tc>
          <w:tcPr>
            <w:tcW w:w="1611" w:type="dxa"/>
          </w:tcPr>
          <w:p w:rsidR="00981A42" w:rsidRDefault="00F7495E">
            <w:pPr>
              <w:pStyle w:val="TableParagraph"/>
              <w:ind w:left="13" w:right="2"/>
              <w:rPr>
                <w:sz w:val="24"/>
              </w:rPr>
            </w:pPr>
            <w:r>
              <w:rPr>
                <w:sz w:val="24"/>
              </w:rPr>
              <w:t>Kurang</w:t>
            </w:r>
            <w:r>
              <w:rPr>
                <w:spacing w:val="-3"/>
                <w:sz w:val="24"/>
              </w:rPr>
              <w:t xml:space="preserve"> </w:t>
            </w:r>
            <w:r>
              <w:rPr>
                <w:spacing w:val="-2"/>
                <w:sz w:val="24"/>
              </w:rPr>
              <w:t>Setuju</w:t>
            </w:r>
          </w:p>
        </w:tc>
        <w:tc>
          <w:tcPr>
            <w:tcW w:w="1310" w:type="dxa"/>
          </w:tcPr>
          <w:p w:rsidR="00981A42" w:rsidRDefault="00F7495E">
            <w:pPr>
              <w:pStyle w:val="TableParagraph"/>
              <w:ind w:left="15"/>
              <w:rPr>
                <w:sz w:val="24"/>
              </w:rPr>
            </w:pPr>
            <w:r>
              <w:rPr>
                <w:spacing w:val="-5"/>
                <w:sz w:val="24"/>
              </w:rPr>
              <w:t>18</w:t>
            </w:r>
          </w:p>
        </w:tc>
        <w:tc>
          <w:tcPr>
            <w:tcW w:w="1003" w:type="dxa"/>
          </w:tcPr>
          <w:p w:rsidR="00981A42" w:rsidRDefault="00F7495E">
            <w:pPr>
              <w:pStyle w:val="TableParagraph"/>
              <w:ind w:left="11"/>
              <w:rPr>
                <w:sz w:val="24"/>
              </w:rPr>
            </w:pPr>
            <w:r>
              <w:rPr>
                <w:spacing w:val="-2"/>
                <w:sz w:val="24"/>
              </w:rPr>
              <w:t>30.0%</w:t>
            </w:r>
          </w:p>
        </w:tc>
        <w:tc>
          <w:tcPr>
            <w:tcW w:w="1622" w:type="dxa"/>
          </w:tcPr>
          <w:p w:rsidR="00981A42" w:rsidRDefault="00F7495E">
            <w:pPr>
              <w:pStyle w:val="TableParagraph"/>
              <w:ind w:left="13"/>
              <w:rPr>
                <w:sz w:val="24"/>
              </w:rPr>
            </w:pPr>
            <w:r>
              <w:rPr>
                <w:spacing w:val="-2"/>
                <w:sz w:val="24"/>
              </w:rPr>
              <w:t>30.0%</w:t>
            </w:r>
          </w:p>
        </w:tc>
        <w:tc>
          <w:tcPr>
            <w:tcW w:w="2263" w:type="dxa"/>
          </w:tcPr>
          <w:p w:rsidR="00981A42" w:rsidRDefault="00F7495E">
            <w:pPr>
              <w:pStyle w:val="TableParagraph"/>
              <w:ind w:left="17"/>
              <w:rPr>
                <w:sz w:val="24"/>
              </w:rPr>
            </w:pPr>
            <w:r>
              <w:rPr>
                <w:spacing w:val="-2"/>
                <w:sz w:val="24"/>
              </w:rPr>
              <w:t>30.0%</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3" w:right="2"/>
              <w:rPr>
                <w:sz w:val="24"/>
              </w:rPr>
            </w:pPr>
            <w:r>
              <w:rPr>
                <w:spacing w:val="-2"/>
                <w:sz w:val="24"/>
              </w:rPr>
              <w:t>Setuju</w:t>
            </w:r>
          </w:p>
        </w:tc>
        <w:tc>
          <w:tcPr>
            <w:tcW w:w="1310" w:type="dxa"/>
          </w:tcPr>
          <w:p w:rsidR="00981A42" w:rsidRDefault="00F7495E">
            <w:pPr>
              <w:pStyle w:val="TableParagraph"/>
              <w:ind w:left="15"/>
              <w:rPr>
                <w:sz w:val="24"/>
              </w:rPr>
            </w:pPr>
            <w:r>
              <w:rPr>
                <w:spacing w:val="-5"/>
                <w:sz w:val="24"/>
              </w:rPr>
              <w:t>34</w:t>
            </w:r>
          </w:p>
        </w:tc>
        <w:tc>
          <w:tcPr>
            <w:tcW w:w="1003" w:type="dxa"/>
          </w:tcPr>
          <w:p w:rsidR="00981A42" w:rsidRDefault="00F7495E">
            <w:pPr>
              <w:pStyle w:val="TableParagraph"/>
              <w:ind w:left="11"/>
              <w:rPr>
                <w:sz w:val="24"/>
              </w:rPr>
            </w:pPr>
            <w:r>
              <w:rPr>
                <w:spacing w:val="-2"/>
                <w:sz w:val="24"/>
              </w:rPr>
              <w:t>56.7%</w:t>
            </w:r>
          </w:p>
        </w:tc>
        <w:tc>
          <w:tcPr>
            <w:tcW w:w="1622" w:type="dxa"/>
          </w:tcPr>
          <w:p w:rsidR="00981A42" w:rsidRDefault="00F7495E">
            <w:pPr>
              <w:pStyle w:val="TableParagraph"/>
              <w:ind w:left="13"/>
              <w:rPr>
                <w:sz w:val="24"/>
              </w:rPr>
            </w:pPr>
            <w:r>
              <w:rPr>
                <w:spacing w:val="-2"/>
                <w:sz w:val="24"/>
              </w:rPr>
              <w:t>56.7%</w:t>
            </w:r>
          </w:p>
        </w:tc>
        <w:tc>
          <w:tcPr>
            <w:tcW w:w="2263" w:type="dxa"/>
          </w:tcPr>
          <w:p w:rsidR="00981A42" w:rsidRDefault="00F7495E">
            <w:pPr>
              <w:pStyle w:val="TableParagraph"/>
              <w:ind w:left="17"/>
              <w:rPr>
                <w:sz w:val="24"/>
              </w:rPr>
            </w:pPr>
            <w:r>
              <w:rPr>
                <w:spacing w:val="-2"/>
                <w:sz w:val="24"/>
              </w:rPr>
              <w:t>86.7%</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4" w:right="1"/>
              <w:rPr>
                <w:sz w:val="24"/>
              </w:rPr>
            </w:pPr>
            <w:r>
              <w:rPr>
                <w:sz w:val="24"/>
              </w:rPr>
              <w:t>Sangat</w:t>
            </w:r>
            <w:r>
              <w:rPr>
                <w:spacing w:val="-2"/>
                <w:sz w:val="24"/>
              </w:rPr>
              <w:t xml:space="preserve"> Setuju</w:t>
            </w:r>
          </w:p>
        </w:tc>
        <w:tc>
          <w:tcPr>
            <w:tcW w:w="1310" w:type="dxa"/>
          </w:tcPr>
          <w:p w:rsidR="00981A42" w:rsidRDefault="00F7495E">
            <w:pPr>
              <w:pStyle w:val="TableParagraph"/>
              <w:ind w:left="15"/>
              <w:rPr>
                <w:sz w:val="24"/>
              </w:rPr>
            </w:pPr>
            <w:r>
              <w:rPr>
                <w:spacing w:val="-10"/>
                <w:sz w:val="24"/>
              </w:rPr>
              <w:t>8</w:t>
            </w:r>
          </w:p>
        </w:tc>
        <w:tc>
          <w:tcPr>
            <w:tcW w:w="1003" w:type="dxa"/>
          </w:tcPr>
          <w:p w:rsidR="00981A42" w:rsidRDefault="00F7495E">
            <w:pPr>
              <w:pStyle w:val="TableParagraph"/>
              <w:ind w:left="11"/>
              <w:rPr>
                <w:sz w:val="24"/>
              </w:rPr>
            </w:pPr>
            <w:r>
              <w:rPr>
                <w:spacing w:val="-2"/>
                <w:sz w:val="24"/>
              </w:rPr>
              <w:t>13.3%</w:t>
            </w:r>
          </w:p>
        </w:tc>
        <w:tc>
          <w:tcPr>
            <w:tcW w:w="1622" w:type="dxa"/>
          </w:tcPr>
          <w:p w:rsidR="00981A42" w:rsidRDefault="00F7495E">
            <w:pPr>
              <w:pStyle w:val="TableParagraph"/>
              <w:ind w:left="13"/>
              <w:rPr>
                <w:sz w:val="24"/>
              </w:rPr>
            </w:pPr>
            <w:r>
              <w:rPr>
                <w:spacing w:val="-2"/>
                <w:sz w:val="24"/>
              </w:rPr>
              <w:t>13.3%</w:t>
            </w:r>
          </w:p>
        </w:tc>
        <w:tc>
          <w:tcPr>
            <w:tcW w:w="2263" w:type="dxa"/>
          </w:tcPr>
          <w:p w:rsidR="00981A42" w:rsidRDefault="00F7495E">
            <w:pPr>
              <w:pStyle w:val="TableParagraph"/>
              <w:ind w:left="17"/>
              <w:rPr>
                <w:sz w:val="24"/>
              </w:rPr>
            </w:pPr>
            <w:r>
              <w:rPr>
                <w:spacing w:val="-2"/>
                <w:sz w:val="24"/>
              </w:rPr>
              <w:t>100.0%</w:t>
            </w:r>
          </w:p>
        </w:tc>
      </w:tr>
      <w:tr w:rsidR="00981A42">
        <w:trPr>
          <w:trHeight w:val="289"/>
        </w:trPr>
        <w:tc>
          <w:tcPr>
            <w:tcW w:w="1202" w:type="dxa"/>
            <w:vMerge w:val="restart"/>
          </w:tcPr>
          <w:p w:rsidR="00981A42" w:rsidRDefault="00981A42">
            <w:pPr>
              <w:pStyle w:val="TableParagraph"/>
              <w:spacing w:before="178" w:line="240" w:lineRule="auto"/>
              <w:jc w:val="left"/>
              <w:rPr>
                <w:b/>
                <w:sz w:val="24"/>
              </w:rPr>
            </w:pPr>
          </w:p>
          <w:p w:rsidR="00981A42" w:rsidRDefault="00F7495E">
            <w:pPr>
              <w:pStyle w:val="TableParagraph"/>
              <w:spacing w:before="1" w:line="240" w:lineRule="auto"/>
              <w:ind w:left="10"/>
              <w:rPr>
                <w:sz w:val="24"/>
              </w:rPr>
            </w:pPr>
            <w:r>
              <w:rPr>
                <w:spacing w:val="-5"/>
                <w:sz w:val="24"/>
              </w:rPr>
              <w:t>Y.4</w:t>
            </w:r>
          </w:p>
        </w:tc>
        <w:tc>
          <w:tcPr>
            <w:tcW w:w="1611" w:type="dxa"/>
          </w:tcPr>
          <w:p w:rsidR="00981A42" w:rsidRDefault="00F7495E">
            <w:pPr>
              <w:pStyle w:val="TableParagraph"/>
              <w:ind w:left="13" w:right="2"/>
              <w:rPr>
                <w:sz w:val="24"/>
              </w:rPr>
            </w:pPr>
            <w:r>
              <w:rPr>
                <w:sz w:val="24"/>
              </w:rPr>
              <w:t>Tidak</w:t>
            </w:r>
            <w:r>
              <w:rPr>
                <w:spacing w:val="-3"/>
                <w:sz w:val="24"/>
              </w:rPr>
              <w:t xml:space="preserve"> </w:t>
            </w:r>
            <w:r>
              <w:rPr>
                <w:spacing w:val="-2"/>
                <w:sz w:val="24"/>
              </w:rPr>
              <w:t>Setuju</w:t>
            </w:r>
          </w:p>
        </w:tc>
        <w:tc>
          <w:tcPr>
            <w:tcW w:w="1310" w:type="dxa"/>
          </w:tcPr>
          <w:p w:rsidR="00981A42" w:rsidRDefault="00F7495E">
            <w:pPr>
              <w:pStyle w:val="TableParagraph"/>
              <w:ind w:left="15"/>
              <w:rPr>
                <w:sz w:val="24"/>
              </w:rPr>
            </w:pPr>
            <w:r>
              <w:rPr>
                <w:spacing w:val="-10"/>
                <w:sz w:val="24"/>
              </w:rPr>
              <w:t>6</w:t>
            </w:r>
          </w:p>
        </w:tc>
        <w:tc>
          <w:tcPr>
            <w:tcW w:w="1003" w:type="dxa"/>
          </w:tcPr>
          <w:p w:rsidR="00981A42" w:rsidRDefault="00F7495E">
            <w:pPr>
              <w:pStyle w:val="TableParagraph"/>
              <w:ind w:left="11"/>
              <w:rPr>
                <w:sz w:val="24"/>
              </w:rPr>
            </w:pPr>
            <w:r>
              <w:rPr>
                <w:spacing w:val="-2"/>
                <w:sz w:val="24"/>
              </w:rPr>
              <w:t>10.0%</w:t>
            </w:r>
          </w:p>
        </w:tc>
        <w:tc>
          <w:tcPr>
            <w:tcW w:w="1622" w:type="dxa"/>
          </w:tcPr>
          <w:p w:rsidR="00981A42" w:rsidRDefault="00F7495E">
            <w:pPr>
              <w:pStyle w:val="TableParagraph"/>
              <w:ind w:left="13"/>
              <w:rPr>
                <w:sz w:val="24"/>
              </w:rPr>
            </w:pPr>
            <w:r>
              <w:rPr>
                <w:spacing w:val="-2"/>
                <w:sz w:val="24"/>
              </w:rPr>
              <w:t>10.0%</w:t>
            </w:r>
          </w:p>
        </w:tc>
        <w:tc>
          <w:tcPr>
            <w:tcW w:w="2263" w:type="dxa"/>
          </w:tcPr>
          <w:p w:rsidR="00981A42" w:rsidRDefault="00F7495E">
            <w:pPr>
              <w:pStyle w:val="TableParagraph"/>
              <w:ind w:left="17"/>
              <w:rPr>
                <w:sz w:val="24"/>
              </w:rPr>
            </w:pPr>
            <w:r>
              <w:rPr>
                <w:spacing w:val="-2"/>
                <w:sz w:val="24"/>
              </w:rPr>
              <w:t>10.0%</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3" w:right="2"/>
              <w:rPr>
                <w:sz w:val="24"/>
              </w:rPr>
            </w:pPr>
            <w:r>
              <w:rPr>
                <w:sz w:val="24"/>
              </w:rPr>
              <w:t>Kurang</w:t>
            </w:r>
            <w:r>
              <w:rPr>
                <w:spacing w:val="-3"/>
                <w:sz w:val="24"/>
              </w:rPr>
              <w:t xml:space="preserve"> </w:t>
            </w:r>
            <w:r>
              <w:rPr>
                <w:spacing w:val="-2"/>
                <w:sz w:val="24"/>
              </w:rPr>
              <w:t>Setuju</w:t>
            </w:r>
          </w:p>
        </w:tc>
        <w:tc>
          <w:tcPr>
            <w:tcW w:w="1310" w:type="dxa"/>
          </w:tcPr>
          <w:p w:rsidR="00981A42" w:rsidRDefault="00F7495E">
            <w:pPr>
              <w:pStyle w:val="TableParagraph"/>
              <w:ind w:left="15"/>
              <w:rPr>
                <w:sz w:val="24"/>
              </w:rPr>
            </w:pPr>
            <w:r>
              <w:rPr>
                <w:spacing w:val="-5"/>
                <w:sz w:val="24"/>
              </w:rPr>
              <w:t>12</w:t>
            </w:r>
          </w:p>
        </w:tc>
        <w:tc>
          <w:tcPr>
            <w:tcW w:w="1003" w:type="dxa"/>
          </w:tcPr>
          <w:p w:rsidR="00981A42" w:rsidRDefault="00F7495E">
            <w:pPr>
              <w:pStyle w:val="TableParagraph"/>
              <w:ind w:left="11"/>
              <w:rPr>
                <w:sz w:val="24"/>
              </w:rPr>
            </w:pPr>
            <w:r>
              <w:rPr>
                <w:spacing w:val="-2"/>
                <w:sz w:val="24"/>
              </w:rPr>
              <w:t>20.0%</w:t>
            </w:r>
          </w:p>
        </w:tc>
        <w:tc>
          <w:tcPr>
            <w:tcW w:w="1622" w:type="dxa"/>
          </w:tcPr>
          <w:p w:rsidR="00981A42" w:rsidRDefault="00F7495E">
            <w:pPr>
              <w:pStyle w:val="TableParagraph"/>
              <w:ind w:left="13"/>
              <w:rPr>
                <w:sz w:val="24"/>
              </w:rPr>
            </w:pPr>
            <w:r>
              <w:rPr>
                <w:spacing w:val="-2"/>
                <w:sz w:val="24"/>
              </w:rPr>
              <w:t>20.0%</w:t>
            </w:r>
          </w:p>
        </w:tc>
        <w:tc>
          <w:tcPr>
            <w:tcW w:w="2263" w:type="dxa"/>
          </w:tcPr>
          <w:p w:rsidR="00981A42" w:rsidRDefault="00F7495E">
            <w:pPr>
              <w:pStyle w:val="TableParagraph"/>
              <w:ind w:left="17"/>
              <w:rPr>
                <w:sz w:val="24"/>
              </w:rPr>
            </w:pPr>
            <w:r>
              <w:rPr>
                <w:spacing w:val="-2"/>
                <w:sz w:val="24"/>
              </w:rPr>
              <w:t>30.0%</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3" w:right="2"/>
              <w:rPr>
                <w:sz w:val="24"/>
              </w:rPr>
            </w:pPr>
            <w:r>
              <w:rPr>
                <w:spacing w:val="-2"/>
                <w:sz w:val="24"/>
              </w:rPr>
              <w:t>Setuju</w:t>
            </w:r>
          </w:p>
        </w:tc>
        <w:tc>
          <w:tcPr>
            <w:tcW w:w="1310" w:type="dxa"/>
          </w:tcPr>
          <w:p w:rsidR="00981A42" w:rsidRDefault="00F7495E">
            <w:pPr>
              <w:pStyle w:val="TableParagraph"/>
              <w:ind w:left="15"/>
              <w:rPr>
                <w:sz w:val="24"/>
              </w:rPr>
            </w:pPr>
            <w:r>
              <w:rPr>
                <w:spacing w:val="-5"/>
                <w:sz w:val="24"/>
              </w:rPr>
              <w:t>28</w:t>
            </w:r>
          </w:p>
        </w:tc>
        <w:tc>
          <w:tcPr>
            <w:tcW w:w="1003" w:type="dxa"/>
          </w:tcPr>
          <w:p w:rsidR="00981A42" w:rsidRDefault="00F7495E">
            <w:pPr>
              <w:pStyle w:val="TableParagraph"/>
              <w:ind w:left="11"/>
              <w:rPr>
                <w:sz w:val="24"/>
              </w:rPr>
            </w:pPr>
            <w:r>
              <w:rPr>
                <w:spacing w:val="-2"/>
                <w:sz w:val="24"/>
              </w:rPr>
              <w:t>46.7%</w:t>
            </w:r>
          </w:p>
        </w:tc>
        <w:tc>
          <w:tcPr>
            <w:tcW w:w="1622" w:type="dxa"/>
          </w:tcPr>
          <w:p w:rsidR="00981A42" w:rsidRDefault="00F7495E">
            <w:pPr>
              <w:pStyle w:val="TableParagraph"/>
              <w:ind w:left="13"/>
              <w:rPr>
                <w:sz w:val="24"/>
              </w:rPr>
            </w:pPr>
            <w:r>
              <w:rPr>
                <w:spacing w:val="-2"/>
                <w:sz w:val="24"/>
              </w:rPr>
              <w:t>46.7%</w:t>
            </w:r>
          </w:p>
        </w:tc>
        <w:tc>
          <w:tcPr>
            <w:tcW w:w="2263" w:type="dxa"/>
          </w:tcPr>
          <w:p w:rsidR="00981A42" w:rsidRDefault="00F7495E">
            <w:pPr>
              <w:pStyle w:val="TableParagraph"/>
              <w:ind w:left="17"/>
              <w:rPr>
                <w:sz w:val="24"/>
              </w:rPr>
            </w:pPr>
            <w:r>
              <w:rPr>
                <w:spacing w:val="-2"/>
                <w:sz w:val="24"/>
              </w:rPr>
              <w:t>76.7%</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4" w:right="1"/>
              <w:rPr>
                <w:sz w:val="24"/>
              </w:rPr>
            </w:pPr>
            <w:r>
              <w:rPr>
                <w:sz w:val="24"/>
              </w:rPr>
              <w:t>Sangat</w:t>
            </w:r>
            <w:r>
              <w:rPr>
                <w:spacing w:val="-2"/>
                <w:sz w:val="24"/>
              </w:rPr>
              <w:t xml:space="preserve"> Setuju</w:t>
            </w:r>
          </w:p>
        </w:tc>
        <w:tc>
          <w:tcPr>
            <w:tcW w:w="1310" w:type="dxa"/>
          </w:tcPr>
          <w:p w:rsidR="00981A42" w:rsidRDefault="00F7495E">
            <w:pPr>
              <w:pStyle w:val="TableParagraph"/>
              <w:ind w:left="15"/>
              <w:rPr>
                <w:sz w:val="24"/>
              </w:rPr>
            </w:pPr>
            <w:r>
              <w:rPr>
                <w:spacing w:val="-5"/>
                <w:sz w:val="24"/>
              </w:rPr>
              <w:t>14</w:t>
            </w:r>
          </w:p>
        </w:tc>
        <w:tc>
          <w:tcPr>
            <w:tcW w:w="1003" w:type="dxa"/>
          </w:tcPr>
          <w:p w:rsidR="00981A42" w:rsidRDefault="00F7495E">
            <w:pPr>
              <w:pStyle w:val="TableParagraph"/>
              <w:ind w:left="11"/>
              <w:rPr>
                <w:sz w:val="24"/>
              </w:rPr>
            </w:pPr>
            <w:r>
              <w:rPr>
                <w:spacing w:val="-2"/>
                <w:sz w:val="24"/>
              </w:rPr>
              <w:t>23.3%</w:t>
            </w:r>
          </w:p>
        </w:tc>
        <w:tc>
          <w:tcPr>
            <w:tcW w:w="1622" w:type="dxa"/>
          </w:tcPr>
          <w:p w:rsidR="00981A42" w:rsidRDefault="00F7495E">
            <w:pPr>
              <w:pStyle w:val="TableParagraph"/>
              <w:ind w:left="13"/>
              <w:rPr>
                <w:sz w:val="24"/>
              </w:rPr>
            </w:pPr>
            <w:r>
              <w:rPr>
                <w:spacing w:val="-2"/>
                <w:sz w:val="24"/>
              </w:rPr>
              <w:t>23.3%</w:t>
            </w:r>
          </w:p>
        </w:tc>
        <w:tc>
          <w:tcPr>
            <w:tcW w:w="2263" w:type="dxa"/>
          </w:tcPr>
          <w:p w:rsidR="00981A42" w:rsidRDefault="00F7495E">
            <w:pPr>
              <w:pStyle w:val="TableParagraph"/>
              <w:ind w:left="17"/>
              <w:rPr>
                <w:sz w:val="24"/>
              </w:rPr>
            </w:pPr>
            <w:r>
              <w:rPr>
                <w:spacing w:val="-2"/>
                <w:sz w:val="24"/>
              </w:rPr>
              <w:t>100.0%</w:t>
            </w:r>
          </w:p>
        </w:tc>
      </w:tr>
      <w:tr w:rsidR="00981A42">
        <w:trPr>
          <w:trHeight w:val="290"/>
        </w:trPr>
        <w:tc>
          <w:tcPr>
            <w:tcW w:w="1202" w:type="dxa"/>
            <w:vMerge w:val="restart"/>
          </w:tcPr>
          <w:p w:rsidR="00981A42" w:rsidRDefault="00981A42">
            <w:pPr>
              <w:pStyle w:val="TableParagraph"/>
              <w:spacing w:before="30" w:line="240" w:lineRule="auto"/>
              <w:jc w:val="left"/>
              <w:rPr>
                <w:b/>
                <w:sz w:val="24"/>
              </w:rPr>
            </w:pPr>
          </w:p>
          <w:p w:rsidR="00981A42" w:rsidRDefault="00F7495E">
            <w:pPr>
              <w:pStyle w:val="TableParagraph"/>
              <w:spacing w:before="0" w:line="240" w:lineRule="auto"/>
              <w:ind w:left="10"/>
              <w:rPr>
                <w:sz w:val="24"/>
              </w:rPr>
            </w:pPr>
            <w:r>
              <w:rPr>
                <w:spacing w:val="-5"/>
                <w:sz w:val="24"/>
              </w:rPr>
              <w:t>Y.5</w:t>
            </w:r>
          </w:p>
        </w:tc>
        <w:tc>
          <w:tcPr>
            <w:tcW w:w="1611" w:type="dxa"/>
          </w:tcPr>
          <w:p w:rsidR="00981A42" w:rsidRDefault="00F7495E">
            <w:pPr>
              <w:pStyle w:val="TableParagraph"/>
              <w:ind w:left="13" w:right="2"/>
              <w:rPr>
                <w:sz w:val="24"/>
              </w:rPr>
            </w:pPr>
            <w:r>
              <w:rPr>
                <w:sz w:val="24"/>
              </w:rPr>
              <w:t>Kurang</w:t>
            </w:r>
            <w:r>
              <w:rPr>
                <w:spacing w:val="-3"/>
                <w:sz w:val="24"/>
              </w:rPr>
              <w:t xml:space="preserve"> </w:t>
            </w:r>
            <w:r>
              <w:rPr>
                <w:spacing w:val="-2"/>
                <w:sz w:val="24"/>
              </w:rPr>
              <w:t>Setuju</w:t>
            </w:r>
          </w:p>
        </w:tc>
        <w:tc>
          <w:tcPr>
            <w:tcW w:w="1310" w:type="dxa"/>
          </w:tcPr>
          <w:p w:rsidR="00981A42" w:rsidRDefault="00F7495E">
            <w:pPr>
              <w:pStyle w:val="TableParagraph"/>
              <w:ind w:left="15"/>
              <w:rPr>
                <w:sz w:val="24"/>
              </w:rPr>
            </w:pPr>
            <w:r>
              <w:rPr>
                <w:spacing w:val="-5"/>
                <w:sz w:val="24"/>
              </w:rPr>
              <w:t>12</w:t>
            </w:r>
          </w:p>
        </w:tc>
        <w:tc>
          <w:tcPr>
            <w:tcW w:w="1003" w:type="dxa"/>
          </w:tcPr>
          <w:p w:rsidR="00981A42" w:rsidRDefault="00F7495E">
            <w:pPr>
              <w:pStyle w:val="TableParagraph"/>
              <w:ind w:left="11"/>
              <w:rPr>
                <w:sz w:val="24"/>
              </w:rPr>
            </w:pPr>
            <w:r>
              <w:rPr>
                <w:spacing w:val="-2"/>
                <w:sz w:val="24"/>
              </w:rPr>
              <w:t>20.0%</w:t>
            </w:r>
          </w:p>
        </w:tc>
        <w:tc>
          <w:tcPr>
            <w:tcW w:w="1622" w:type="dxa"/>
          </w:tcPr>
          <w:p w:rsidR="00981A42" w:rsidRDefault="00F7495E">
            <w:pPr>
              <w:pStyle w:val="TableParagraph"/>
              <w:ind w:left="13"/>
              <w:rPr>
                <w:sz w:val="24"/>
              </w:rPr>
            </w:pPr>
            <w:r>
              <w:rPr>
                <w:spacing w:val="-2"/>
                <w:sz w:val="24"/>
              </w:rPr>
              <w:t>20.0%</w:t>
            </w:r>
          </w:p>
        </w:tc>
        <w:tc>
          <w:tcPr>
            <w:tcW w:w="2263" w:type="dxa"/>
          </w:tcPr>
          <w:p w:rsidR="00981A42" w:rsidRDefault="00F7495E">
            <w:pPr>
              <w:pStyle w:val="TableParagraph"/>
              <w:ind w:left="17"/>
              <w:rPr>
                <w:sz w:val="24"/>
              </w:rPr>
            </w:pPr>
            <w:r>
              <w:rPr>
                <w:spacing w:val="-2"/>
                <w:sz w:val="24"/>
              </w:rPr>
              <w:t>20.0%</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3" w:right="2"/>
              <w:rPr>
                <w:sz w:val="24"/>
              </w:rPr>
            </w:pPr>
            <w:r>
              <w:rPr>
                <w:spacing w:val="-2"/>
                <w:sz w:val="24"/>
              </w:rPr>
              <w:t>Setuju</w:t>
            </w:r>
          </w:p>
        </w:tc>
        <w:tc>
          <w:tcPr>
            <w:tcW w:w="1310" w:type="dxa"/>
          </w:tcPr>
          <w:p w:rsidR="00981A42" w:rsidRDefault="00F7495E">
            <w:pPr>
              <w:pStyle w:val="TableParagraph"/>
              <w:ind w:left="15"/>
              <w:rPr>
                <w:sz w:val="24"/>
              </w:rPr>
            </w:pPr>
            <w:r>
              <w:rPr>
                <w:spacing w:val="-5"/>
                <w:sz w:val="24"/>
              </w:rPr>
              <w:t>42</w:t>
            </w:r>
          </w:p>
        </w:tc>
        <w:tc>
          <w:tcPr>
            <w:tcW w:w="1003" w:type="dxa"/>
          </w:tcPr>
          <w:p w:rsidR="00981A42" w:rsidRDefault="00F7495E">
            <w:pPr>
              <w:pStyle w:val="TableParagraph"/>
              <w:ind w:left="11"/>
              <w:rPr>
                <w:sz w:val="24"/>
              </w:rPr>
            </w:pPr>
            <w:r>
              <w:rPr>
                <w:spacing w:val="-2"/>
                <w:sz w:val="24"/>
              </w:rPr>
              <w:t>70.0%</w:t>
            </w:r>
          </w:p>
        </w:tc>
        <w:tc>
          <w:tcPr>
            <w:tcW w:w="1622" w:type="dxa"/>
          </w:tcPr>
          <w:p w:rsidR="00981A42" w:rsidRDefault="00F7495E">
            <w:pPr>
              <w:pStyle w:val="TableParagraph"/>
              <w:ind w:left="13"/>
              <w:rPr>
                <w:sz w:val="24"/>
              </w:rPr>
            </w:pPr>
            <w:r>
              <w:rPr>
                <w:spacing w:val="-2"/>
                <w:sz w:val="24"/>
              </w:rPr>
              <w:t>70.0%</w:t>
            </w:r>
          </w:p>
        </w:tc>
        <w:tc>
          <w:tcPr>
            <w:tcW w:w="2263" w:type="dxa"/>
          </w:tcPr>
          <w:p w:rsidR="00981A42" w:rsidRDefault="00F7495E">
            <w:pPr>
              <w:pStyle w:val="TableParagraph"/>
              <w:ind w:left="17"/>
              <w:rPr>
                <w:sz w:val="24"/>
              </w:rPr>
            </w:pPr>
            <w:r>
              <w:rPr>
                <w:spacing w:val="-2"/>
                <w:sz w:val="24"/>
              </w:rPr>
              <w:t>90.0%</w:t>
            </w:r>
          </w:p>
        </w:tc>
      </w:tr>
      <w:tr w:rsidR="00981A42">
        <w:trPr>
          <w:trHeight w:val="290"/>
        </w:trPr>
        <w:tc>
          <w:tcPr>
            <w:tcW w:w="1202" w:type="dxa"/>
            <w:vMerge/>
            <w:tcBorders>
              <w:top w:val="nil"/>
            </w:tcBorders>
          </w:tcPr>
          <w:p w:rsidR="00981A42" w:rsidRDefault="00981A42">
            <w:pPr>
              <w:rPr>
                <w:sz w:val="2"/>
                <w:szCs w:val="2"/>
              </w:rPr>
            </w:pPr>
          </w:p>
        </w:tc>
        <w:tc>
          <w:tcPr>
            <w:tcW w:w="1611" w:type="dxa"/>
          </w:tcPr>
          <w:p w:rsidR="00981A42" w:rsidRDefault="00F7495E">
            <w:pPr>
              <w:pStyle w:val="TableParagraph"/>
              <w:ind w:left="14" w:right="1"/>
              <w:rPr>
                <w:sz w:val="24"/>
              </w:rPr>
            </w:pPr>
            <w:r>
              <w:rPr>
                <w:sz w:val="24"/>
              </w:rPr>
              <w:t>Sangat</w:t>
            </w:r>
            <w:r>
              <w:rPr>
                <w:spacing w:val="-2"/>
                <w:sz w:val="24"/>
              </w:rPr>
              <w:t xml:space="preserve"> Setuju</w:t>
            </w:r>
          </w:p>
        </w:tc>
        <w:tc>
          <w:tcPr>
            <w:tcW w:w="1310" w:type="dxa"/>
          </w:tcPr>
          <w:p w:rsidR="00981A42" w:rsidRDefault="00F7495E">
            <w:pPr>
              <w:pStyle w:val="TableParagraph"/>
              <w:ind w:left="15"/>
              <w:rPr>
                <w:sz w:val="24"/>
              </w:rPr>
            </w:pPr>
            <w:r>
              <w:rPr>
                <w:spacing w:val="-10"/>
                <w:sz w:val="24"/>
              </w:rPr>
              <w:t>6</w:t>
            </w:r>
          </w:p>
        </w:tc>
        <w:tc>
          <w:tcPr>
            <w:tcW w:w="1003" w:type="dxa"/>
          </w:tcPr>
          <w:p w:rsidR="00981A42" w:rsidRDefault="00F7495E">
            <w:pPr>
              <w:pStyle w:val="TableParagraph"/>
              <w:ind w:left="11"/>
              <w:rPr>
                <w:sz w:val="24"/>
              </w:rPr>
            </w:pPr>
            <w:r>
              <w:rPr>
                <w:spacing w:val="-2"/>
                <w:sz w:val="24"/>
              </w:rPr>
              <w:t>10.0%</w:t>
            </w:r>
          </w:p>
        </w:tc>
        <w:tc>
          <w:tcPr>
            <w:tcW w:w="1622" w:type="dxa"/>
          </w:tcPr>
          <w:p w:rsidR="00981A42" w:rsidRDefault="00F7495E">
            <w:pPr>
              <w:pStyle w:val="TableParagraph"/>
              <w:ind w:left="13"/>
              <w:rPr>
                <w:sz w:val="24"/>
              </w:rPr>
            </w:pPr>
            <w:r>
              <w:rPr>
                <w:spacing w:val="-2"/>
                <w:sz w:val="24"/>
              </w:rPr>
              <w:t>10.0%</w:t>
            </w:r>
          </w:p>
        </w:tc>
        <w:tc>
          <w:tcPr>
            <w:tcW w:w="2263" w:type="dxa"/>
          </w:tcPr>
          <w:p w:rsidR="00981A42" w:rsidRDefault="00F7495E">
            <w:pPr>
              <w:pStyle w:val="TableParagraph"/>
              <w:ind w:left="17"/>
              <w:rPr>
                <w:sz w:val="24"/>
              </w:rPr>
            </w:pPr>
            <w:r>
              <w:rPr>
                <w:spacing w:val="-2"/>
                <w:sz w:val="24"/>
              </w:rPr>
              <w:t>100.0%</w:t>
            </w:r>
          </w:p>
        </w:tc>
      </w:tr>
    </w:tbl>
    <w:p w:rsidR="00981A42" w:rsidRDefault="00981A42">
      <w:pPr>
        <w:pStyle w:val="BodyText"/>
        <w:rPr>
          <w:b/>
        </w:rPr>
      </w:pPr>
    </w:p>
    <w:p w:rsidR="00981A42" w:rsidRDefault="00F7495E">
      <w:pPr>
        <w:pStyle w:val="BodyText"/>
        <w:spacing w:line="480" w:lineRule="auto"/>
        <w:ind w:left="709" w:right="706" w:firstLine="720"/>
        <w:jc w:val="both"/>
      </w:pPr>
      <w:r>
        <w:t>Mengacu pada uraian diatas pada Tabel 4.5 mengenai Keberhasilan Usaha (Y), mayoritas responden menunjukkan persepsi yang positif. Pada indikator Y.1 hingga Y.3, sebagian besar responden memilih kategori Setuju (rata-rata 56.7%), dengan proporsi Sangat Setu</w:t>
      </w:r>
      <w:r>
        <w:t>ju yang cukup stabil di kisaran 6.7%–13.3%, serta masih</w:t>
      </w:r>
      <w:r>
        <w:rPr>
          <w:spacing w:val="24"/>
        </w:rPr>
        <w:t xml:space="preserve"> </w:t>
      </w:r>
      <w:r>
        <w:t>terdapat</w:t>
      </w:r>
      <w:r>
        <w:rPr>
          <w:spacing w:val="24"/>
        </w:rPr>
        <w:t xml:space="preserve"> </w:t>
      </w:r>
      <w:r>
        <w:t>30%</w:t>
      </w:r>
      <w:r>
        <w:rPr>
          <w:spacing w:val="23"/>
        </w:rPr>
        <w:t xml:space="preserve"> </w:t>
      </w:r>
      <w:r>
        <w:t>responden</w:t>
      </w:r>
      <w:r>
        <w:rPr>
          <w:spacing w:val="24"/>
        </w:rPr>
        <w:t xml:space="preserve"> </w:t>
      </w:r>
      <w:r>
        <w:t>yang</w:t>
      </w:r>
      <w:r>
        <w:rPr>
          <w:spacing w:val="25"/>
        </w:rPr>
        <w:t xml:space="preserve"> </w:t>
      </w:r>
      <w:r>
        <w:t>Kurang</w:t>
      </w:r>
      <w:r>
        <w:rPr>
          <w:spacing w:val="24"/>
        </w:rPr>
        <w:t xml:space="preserve"> </w:t>
      </w:r>
      <w:r>
        <w:t>Setuju.</w:t>
      </w:r>
      <w:r>
        <w:rPr>
          <w:spacing w:val="24"/>
        </w:rPr>
        <w:t xml:space="preserve"> </w:t>
      </w:r>
      <w:r>
        <w:t>Indikator</w:t>
      </w:r>
      <w:r>
        <w:rPr>
          <w:spacing w:val="23"/>
        </w:rPr>
        <w:t xml:space="preserve"> </w:t>
      </w:r>
      <w:r>
        <w:t>Y.4</w:t>
      </w:r>
      <w:r>
        <w:rPr>
          <w:spacing w:val="24"/>
        </w:rPr>
        <w:t xml:space="preserve"> </w:t>
      </w:r>
      <w:r>
        <w:rPr>
          <w:spacing w:val="-2"/>
        </w:rPr>
        <w:t>menunjukkan</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BodyText"/>
        <w:spacing w:before="88" w:line="480" w:lineRule="auto"/>
        <w:ind w:left="709" w:right="708"/>
        <w:jc w:val="both"/>
      </w:pPr>
      <w:r>
        <w:lastRenderedPageBreak/>
        <w:t>distribusi</w:t>
      </w:r>
      <w:r>
        <w:rPr>
          <w:spacing w:val="-6"/>
        </w:rPr>
        <w:t xml:space="preserve"> </w:t>
      </w:r>
      <w:r>
        <w:t>yang</w:t>
      </w:r>
      <w:r>
        <w:rPr>
          <w:spacing w:val="-7"/>
        </w:rPr>
        <w:t xml:space="preserve"> </w:t>
      </w:r>
      <w:r>
        <w:t>lebih</w:t>
      </w:r>
      <w:r>
        <w:rPr>
          <w:spacing w:val="-7"/>
        </w:rPr>
        <w:t xml:space="preserve"> </w:t>
      </w:r>
      <w:r>
        <w:t>variatif,</w:t>
      </w:r>
      <w:r>
        <w:rPr>
          <w:spacing w:val="-8"/>
        </w:rPr>
        <w:t xml:space="preserve"> </w:t>
      </w:r>
      <w:r>
        <w:t>dengan</w:t>
      </w:r>
      <w:r>
        <w:rPr>
          <w:spacing w:val="-7"/>
        </w:rPr>
        <w:t xml:space="preserve"> </w:t>
      </w:r>
      <w:r>
        <w:t>23.3%</w:t>
      </w:r>
      <w:r>
        <w:rPr>
          <w:spacing w:val="-8"/>
        </w:rPr>
        <w:t xml:space="preserve"> </w:t>
      </w:r>
      <w:r>
        <w:t>Sangat</w:t>
      </w:r>
      <w:r>
        <w:rPr>
          <w:spacing w:val="-6"/>
        </w:rPr>
        <w:t xml:space="preserve"> </w:t>
      </w:r>
      <w:r>
        <w:t>Setuju,</w:t>
      </w:r>
      <w:r>
        <w:rPr>
          <w:spacing w:val="-7"/>
        </w:rPr>
        <w:t xml:space="preserve"> </w:t>
      </w:r>
      <w:r>
        <w:t>46.7%</w:t>
      </w:r>
      <w:r>
        <w:rPr>
          <w:spacing w:val="-8"/>
        </w:rPr>
        <w:t xml:space="preserve"> </w:t>
      </w:r>
      <w:r>
        <w:t>Setuju,</w:t>
      </w:r>
      <w:r>
        <w:rPr>
          <w:spacing w:val="-9"/>
        </w:rPr>
        <w:t xml:space="preserve"> </w:t>
      </w:r>
      <w:r>
        <w:t>dan</w:t>
      </w:r>
      <w:r>
        <w:rPr>
          <w:spacing w:val="-7"/>
        </w:rPr>
        <w:t xml:space="preserve"> </w:t>
      </w:r>
      <w:r>
        <w:t>10% Tidak</w:t>
      </w:r>
      <w:r>
        <w:rPr>
          <w:spacing w:val="-8"/>
        </w:rPr>
        <w:t xml:space="preserve"> </w:t>
      </w:r>
      <w:r>
        <w:t>Setuju,</w:t>
      </w:r>
      <w:r>
        <w:rPr>
          <w:spacing w:val="-8"/>
        </w:rPr>
        <w:t xml:space="preserve"> </w:t>
      </w:r>
      <w:r>
        <w:t>menunjukkan</w:t>
      </w:r>
      <w:r>
        <w:rPr>
          <w:spacing w:val="-8"/>
        </w:rPr>
        <w:t xml:space="preserve"> </w:t>
      </w:r>
      <w:r>
        <w:t>adanya</w:t>
      </w:r>
      <w:r>
        <w:rPr>
          <w:spacing w:val="-9"/>
        </w:rPr>
        <w:t xml:space="preserve"> </w:t>
      </w:r>
      <w:r>
        <w:t>sebagian</w:t>
      </w:r>
      <w:r>
        <w:rPr>
          <w:spacing w:val="-7"/>
        </w:rPr>
        <w:t xml:space="preserve"> </w:t>
      </w:r>
      <w:r>
        <w:t>kecil</w:t>
      </w:r>
      <w:r>
        <w:rPr>
          <w:spacing w:val="-6"/>
        </w:rPr>
        <w:t xml:space="preserve"> </w:t>
      </w:r>
      <w:r>
        <w:t>pelaku</w:t>
      </w:r>
      <w:r>
        <w:rPr>
          <w:spacing w:val="-9"/>
        </w:rPr>
        <w:t xml:space="preserve"> </w:t>
      </w:r>
      <w:r>
        <w:t>usaha</w:t>
      </w:r>
      <w:r>
        <w:rPr>
          <w:spacing w:val="-9"/>
        </w:rPr>
        <w:t xml:space="preserve"> </w:t>
      </w:r>
      <w:r>
        <w:t>yang</w:t>
      </w:r>
      <w:r>
        <w:rPr>
          <w:spacing w:val="-6"/>
        </w:rPr>
        <w:t xml:space="preserve"> </w:t>
      </w:r>
      <w:r>
        <w:t>kurang</w:t>
      </w:r>
      <w:r>
        <w:rPr>
          <w:spacing w:val="-8"/>
        </w:rPr>
        <w:t xml:space="preserve"> </w:t>
      </w:r>
      <w:r>
        <w:t>yakin terhadap keberhasilan usaha pada aspek tersebut. Sementara itu, indikator Y.5 memperlihatkan kecenderungan tertinggi terhadap kategori Setuju (70.0%) dan hanya 20% Kurang Setuju. Secara keseluruhan, data</w:t>
      </w:r>
      <w:r>
        <w:t xml:space="preserve"> ini mencerminkan bahwa pelaku usaha umumnya mengandung persepsi yang baik terhadap keberhasilan usahanya, meskipun masih ada sebagian kecil yang menunjukkan keraguan.</w:t>
      </w:r>
    </w:p>
    <w:p w:rsidR="00981A42" w:rsidRDefault="00F7495E">
      <w:pPr>
        <w:pStyle w:val="Heading1"/>
        <w:numPr>
          <w:ilvl w:val="2"/>
          <w:numId w:val="5"/>
        </w:numPr>
        <w:tabs>
          <w:tab w:val="left" w:pos="1429"/>
        </w:tabs>
        <w:spacing w:before="1"/>
        <w:jc w:val="both"/>
      </w:pPr>
      <w:r>
        <w:t>Uji</w:t>
      </w:r>
      <w:r>
        <w:rPr>
          <w:spacing w:val="-15"/>
        </w:rPr>
        <w:t xml:space="preserve"> </w:t>
      </w:r>
      <w:r>
        <w:t>Asumsi</w:t>
      </w:r>
      <w:r>
        <w:rPr>
          <w:spacing w:val="-1"/>
        </w:rPr>
        <w:t xml:space="preserve"> </w:t>
      </w:r>
      <w:r>
        <w:rPr>
          <w:spacing w:val="-2"/>
        </w:rPr>
        <w:t>Klasik</w:t>
      </w:r>
    </w:p>
    <w:p w:rsidR="00981A42" w:rsidRDefault="00981A42">
      <w:pPr>
        <w:pStyle w:val="BodyText"/>
        <w:rPr>
          <w:b/>
        </w:rPr>
      </w:pPr>
    </w:p>
    <w:p w:rsidR="00981A42" w:rsidRDefault="00F7495E">
      <w:pPr>
        <w:pStyle w:val="BodyText"/>
        <w:spacing w:line="480" w:lineRule="auto"/>
        <w:ind w:left="709" w:right="709" w:firstLine="720"/>
        <w:jc w:val="both"/>
      </w:pPr>
      <w:r>
        <w:t>Uji</w:t>
      </w:r>
      <w:r>
        <w:rPr>
          <w:spacing w:val="-15"/>
        </w:rPr>
        <w:t xml:space="preserve"> </w:t>
      </w:r>
      <w:r>
        <w:t>asumsi</w:t>
      </w:r>
      <w:r>
        <w:rPr>
          <w:spacing w:val="-15"/>
        </w:rPr>
        <w:t xml:space="preserve"> </w:t>
      </w:r>
      <w:r>
        <w:t>klasik</w:t>
      </w:r>
      <w:r>
        <w:rPr>
          <w:spacing w:val="-15"/>
        </w:rPr>
        <w:t xml:space="preserve"> </w:t>
      </w:r>
      <w:r>
        <w:t>yang</w:t>
      </w:r>
      <w:r>
        <w:rPr>
          <w:spacing w:val="-15"/>
        </w:rPr>
        <w:t xml:space="preserve"> </w:t>
      </w:r>
      <w:r>
        <w:t>harus</w:t>
      </w:r>
      <w:r>
        <w:rPr>
          <w:spacing w:val="-15"/>
        </w:rPr>
        <w:t xml:space="preserve"> </w:t>
      </w:r>
      <w:r>
        <w:t>dipenuhi</w:t>
      </w:r>
      <w:r>
        <w:rPr>
          <w:spacing w:val="-15"/>
        </w:rPr>
        <w:t xml:space="preserve"> </w:t>
      </w:r>
      <w:r>
        <w:t>dalam</w:t>
      </w:r>
      <w:r>
        <w:rPr>
          <w:spacing w:val="-15"/>
        </w:rPr>
        <w:t xml:space="preserve"> </w:t>
      </w:r>
      <w:r>
        <w:t>sebuah</w:t>
      </w:r>
      <w:r>
        <w:rPr>
          <w:spacing w:val="-15"/>
        </w:rPr>
        <w:t xml:space="preserve"> </w:t>
      </w:r>
      <w:r>
        <w:t>teknik</w:t>
      </w:r>
      <w:r>
        <w:rPr>
          <w:spacing w:val="-15"/>
        </w:rPr>
        <w:t xml:space="preserve"> </w:t>
      </w:r>
      <w:r>
        <w:t>regresi</w:t>
      </w:r>
      <w:r>
        <w:rPr>
          <w:spacing w:val="-15"/>
        </w:rPr>
        <w:t xml:space="preserve"> </w:t>
      </w:r>
      <w:r>
        <w:t>ber</w:t>
      </w:r>
      <w:r>
        <w:t>ganda antara lain adalah uraian sebagai berikut :</w:t>
      </w:r>
    </w:p>
    <w:p w:rsidR="00981A42" w:rsidRDefault="00F7495E">
      <w:pPr>
        <w:pStyle w:val="Heading1"/>
        <w:numPr>
          <w:ilvl w:val="3"/>
          <w:numId w:val="5"/>
        </w:numPr>
        <w:tabs>
          <w:tab w:val="left" w:pos="1429"/>
        </w:tabs>
        <w:jc w:val="both"/>
      </w:pPr>
      <w:r>
        <w:t>Uji</w:t>
      </w:r>
      <w:r>
        <w:rPr>
          <w:spacing w:val="-2"/>
        </w:rPr>
        <w:t xml:space="preserve"> Normalitas</w:t>
      </w:r>
    </w:p>
    <w:p w:rsidR="00981A42" w:rsidRDefault="00981A42">
      <w:pPr>
        <w:pStyle w:val="BodyText"/>
        <w:rPr>
          <w:b/>
        </w:rPr>
      </w:pPr>
    </w:p>
    <w:p w:rsidR="00981A42" w:rsidRDefault="00F7495E">
      <w:pPr>
        <w:pStyle w:val="BodyText"/>
        <w:spacing w:line="480" w:lineRule="auto"/>
        <w:ind w:left="709" w:right="703" w:firstLine="720"/>
        <w:jc w:val="both"/>
      </w:pPr>
      <w:r>
        <w:t>Uji normalitas bertujuan untuk mengetahui apakah data residual dalam teknik regresi berganda berdistribusi normal atau tidak. Distribusi normal residual merupakan salah satu syarat penting dalam regresi linier klasik agar hasil estimasi parameter regresi d</w:t>
      </w:r>
      <w:r>
        <w:t>apat dipercaya. Dalam pengkajian ini, uji normalitas dilakukan dengan memakai uji Kolmogorov-Smirnov (K-S) dan didukung dengan pengamatan</w:t>
      </w:r>
      <w:r>
        <w:rPr>
          <w:spacing w:val="-9"/>
        </w:rPr>
        <w:t xml:space="preserve"> </w:t>
      </w:r>
      <w:r>
        <w:t>grafik</w:t>
      </w:r>
      <w:r>
        <w:rPr>
          <w:spacing w:val="-10"/>
        </w:rPr>
        <w:t xml:space="preserve"> </w:t>
      </w:r>
      <w:r>
        <w:t>histogram</w:t>
      </w:r>
      <w:r>
        <w:rPr>
          <w:spacing w:val="-9"/>
        </w:rPr>
        <w:t xml:space="preserve"> </w:t>
      </w:r>
      <w:r>
        <w:t>serta</w:t>
      </w:r>
      <w:r>
        <w:rPr>
          <w:spacing w:val="-10"/>
        </w:rPr>
        <w:t xml:space="preserve"> </w:t>
      </w:r>
      <w:r>
        <w:t>P-P</w:t>
      </w:r>
      <w:r>
        <w:rPr>
          <w:spacing w:val="-9"/>
        </w:rPr>
        <w:t xml:space="preserve"> </w:t>
      </w:r>
      <w:r>
        <w:t>Plot</w:t>
      </w:r>
      <w:r>
        <w:rPr>
          <w:spacing w:val="-9"/>
        </w:rPr>
        <w:t xml:space="preserve"> </w:t>
      </w:r>
      <w:r>
        <w:t>residual.</w:t>
      </w:r>
      <w:r>
        <w:rPr>
          <w:spacing w:val="-9"/>
        </w:rPr>
        <w:t xml:space="preserve"> </w:t>
      </w:r>
      <w:r>
        <w:t>Hasil</w:t>
      </w:r>
      <w:r>
        <w:rPr>
          <w:spacing w:val="-8"/>
        </w:rPr>
        <w:t xml:space="preserve"> </w:t>
      </w:r>
      <w:r>
        <w:t>uji</w:t>
      </w:r>
      <w:r>
        <w:rPr>
          <w:spacing w:val="-9"/>
        </w:rPr>
        <w:t xml:space="preserve"> </w:t>
      </w:r>
      <w:r>
        <w:t>menunjukkan</w:t>
      </w:r>
      <w:r>
        <w:rPr>
          <w:spacing w:val="-9"/>
        </w:rPr>
        <w:t xml:space="preserve"> </w:t>
      </w:r>
      <w:r>
        <w:t>bahwa nilai</w:t>
      </w:r>
      <w:r>
        <w:rPr>
          <w:spacing w:val="-6"/>
        </w:rPr>
        <w:t xml:space="preserve"> </w:t>
      </w:r>
      <w:r>
        <w:t>signifikansi</w:t>
      </w:r>
      <w:r>
        <w:rPr>
          <w:spacing w:val="-6"/>
        </w:rPr>
        <w:t xml:space="preserve"> </w:t>
      </w:r>
      <w:r>
        <w:t>Kolmogorov-Smirnov</w:t>
      </w:r>
      <w:r>
        <w:rPr>
          <w:spacing w:val="-7"/>
        </w:rPr>
        <w:t xml:space="preserve"> </w:t>
      </w:r>
      <w:r>
        <w:t>lebih</w:t>
      </w:r>
      <w:r>
        <w:rPr>
          <w:spacing w:val="-7"/>
        </w:rPr>
        <w:t xml:space="preserve"> </w:t>
      </w:r>
      <w:r>
        <w:t>ting</w:t>
      </w:r>
      <w:r>
        <w:t>gi</w:t>
      </w:r>
      <w:r>
        <w:rPr>
          <w:spacing w:val="-6"/>
        </w:rPr>
        <w:t xml:space="preserve"> </w:t>
      </w:r>
      <w:r>
        <w:t>dari</w:t>
      </w:r>
      <w:r>
        <w:rPr>
          <w:spacing w:val="-7"/>
        </w:rPr>
        <w:t xml:space="preserve"> </w:t>
      </w:r>
      <w:r>
        <w:t>0,05,</w:t>
      </w:r>
      <w:r>
        <w:rPr>
          <w:spacing w:val="-7"/>
        </w:rPr>
        <w:t xml:space="preserve"> </w:t>
      </w:r>
      <w:r>
        <w:t>yang</w:t>
      </w:r>
      <w:r>
        <w:rPr>
          <w:spacing w:val="-7"/>
        </w:rPr>
        <w:t xml:space="preserve"> </w:t>
      </w:r>
      <w:r>
        <w:t>berarti</w:t>
      </w:r>
      <w:r>
        <w:rPr>
          <w:spacing w:val="-7"/>
        </w:rPr>
        <w:t xml:space="preserve"> </w:t>
      </w:r>
      <w:r>
        <w:t>residual terdistribusi secara normal. Hal ini juga diperkuat oleh grafik histogram yang menunjukkan pola mendekati distribusi normal dan titik-titik pada grafik P-P Plot yang sebagian besar mengikuti garis diagonal. Dengan demiki</w:t>
      </w:r>
      <w:r>
        <w:t xml:space="preserve">an, dapat disimpulkan bahwa asumsi normalitas pada data residual dalam model ini telah </w:t>
      </w:r>
      <w:r>
        <w:rPr>
          <w:spacing w:val="-2"/>
        </w:rPr>
        <w:t>terpenuhi.</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981A42">
      <w:pPr>
        <w:pStyle w:val="BodyText"/>
      </w:pPr>
    </w:p>
    <w:p w:rsidR="00981A42" w:rsidRDefault="00981A42">
      <w:pPr>
        <w:pStyle w:val="BodyText"/>
        <w:spacing w:before="88"/>
      </w:pPr>
    </w:p>
    <w:p w:rsidR="00981A42" w:rsidRDefault="00F7495E">
      <w:pPr>
        <w:pStyle w:val="Heading1"/>
        <w:ind w:left="709" w:firstLine="0"/>
        <w:jc w:val="left"/>
      </w:pPr>
      <w:r>
        <w:t>Tabel</w:t>
      </w:r>
      <w:r>
        <w:rPr>
          <w:spacing w:val="-4"/>
        </w:rPr>
        <w:t xml:space="preserve"> </w:t>
      </w:r>
      <w:r>
        <w:t>4.6</w:t>
      </w:r>
      <w:r>
        <w:rPr>
          <w:spacing w:val="-2"/>
        </w:rPr>
        <w:t xml:space="preserve"> </w:t>
      </w:r>
      <w:r>
        <w:t>Hasil</w:t>
      </w:r>
      <w:r>
        <w:rPr>
          <w:spacing w:val="-1"/>
        </w:rPr>
        <w:t xml:space="preserve"> </w:t>
      </w:r>
      <w:r>
        <w:t>Uji</w:t>
      </w:r>
      <w:r>
        <w:rPr>
          <w:spacing w:val="-2"/>
        </w:rPr>
        <w:t xml:space="preserve"> </w:t>
      </w:r>
      <w:r>
        <w:t>Normalitas</w:t>
      </w:r>
      <w:r>
        <w:rPr>
          <w:spacing w:val="-3"/>
        </w:rPr>
        <w:t xml:space="preserve"> </w:t>
      </w:r>
      <w:r>
        <w:t>Data</w:t>
      </w:r>
      <w:r>
        <w:rPr>
          <w:spacing w:val="-1"/>
        </w:rPr>
        <w:t xml:space="preserve"> </w:t>
      </w:r>
      <w:r>
        <w:t>One-Sample</w:t>
      </w:r>
      <w:r>
        <w:rPr>
          <w:spacing w:val="-2"/>
        </w:rPr>
        <w:t xml:space="preserve"> </w:t>
      </w:r>
      <w:r>
        <w:t>Kolmogorov-Smirnov</w:t>
      </w:r>
      <w:r>
        <w:rPr>
          <w:spacing w:val="-1"/>
        </w:rPr>
        <w:t xml:space="preserve"> </w:t>
      </w:r>
      <w:r>
        <w:rPr>
          <w:spacing w:val="-4"/>
        </w:rPr>
        <w:t>Test</w:t>
      </w:r>
    </w:p>
    <w:p w:rsidR="00981A42" w:rsidRDefault="00981A42">
      <w:pPr>
        <w:pStyle w:val="BodyText"/>
        <w:spacing w:before="113"/>
        <w:rPr>
          <w:b/>
        </w:rPr>
      </w:pPr>
    </w:p>
    <w:p w:rsidR="00981A42" w:rsidRDefault="00F7495E">
      <w:pPr>
        <w:ind w:left="130" w:right="132"/>
        <w:jc w:val="center"/>
        <w:rPr>
          <w:rFonts w:ascii="Arial"/>
          <w:b/>
          <w:sz w:val="18"/>
        </w:rPr>
      </w:pPr>
      <w:r>
        <w:rPr>
          <w:rFonts w:ascii="Arial"/>
          <w:b/>
          <w:sz w:val="18"/>
        </w:rPr>
        <w:t>One-Sample</w:t>
      </w:r>
      <w:r>
        <w:rPr>
          <w:rFonts w:ascii="Arial"/>
          <w:b/>
          <w:spacing w:val="-6"/>
          <w:sz w:val="18"/>
        </w:rPr>
        <w:t xml:space="preserve"> </w:t>
      </w:r>
      <w:r>
        <w:rPr>
          <w:rFonts w:ascii="Arial"/>
          <w:b/>
          <w:sz w:val="18"/>
        </w:rPr>
        <w:t>Kolmogorov-Smirnov</w:t>
      </w:r>
      <w:r>
        <w:rPr>
          <w:rFonts w:ascii="Arial"/>
          <w:b/>
          <w:spacing w:val="-4"/>
          <w:sz w:val="18"/>
        </w:rPr>
        <w:t xml:space="preserve"> Test</w:t>
      </w:r>
    </w:p>
    <w:tbl>
      <w:tblPr>
        <w:tblW w:w="0" w:type="auto"/>
        <w:tblInd w:w="2021" w:type="dxa"/>
        <w:tblLayout w:type="fixed"/>
        <w:tblCellMar>
          <w:left w:w="0" w:type="dxa"/>
          <w:right w:w="0" w:type="dxa"/>
        </w:tblCellMar>
        <w:tblLook w:val="01E0" w:firstRow="1" w:lastRow="1" w:firstColumn="1" w:lastColumn="1" w:noHBand="0" w:noVBand="0"/>
      </w:tblPr>
      <w:tblGrid>
        <w:gridCol w:w="2329"/>
        <w:gridCol w:w="1562"/>
        <w:gridCol w:w="1474"/>
      </w:tblGrid>
      <w:tr w:rsidR="00981A42">
        <w:trPr>
          <w:trHeight w:val="634"/>
        </w:trPr>
        <w:tc>
          <w:tcPr>
            <w:tcW w:w="3891" w:type="dxa"/>
            <w:gridSpan w:val="2"/>
            <w:tcBorders>
              <w:top w:val="single" w:sz="18" w:space="0" w:color="000000"/>
              <w:left w:val="single" w:sz="18" w:space="0" w:color="000000"/>
              <w:bottom w:val="single" w:sz="18" w:space="0" w:color="000000"/>
              <w:right w:val="single" w:sz="18" w:space="0" w:color="000000"/>
            </w:tcBorders>
          </w:tcPr>
          <w:p w:rsidR="00981A42" w:rsidRDefault="00981A42">
            <w:pPr>
              <w:pStyle w:val="TableParagraph"/>
              <w:spacing w:before="0" w:line="240" w:lineRule="auto"/>
              <w:jc w:val="left"/>
            </w:pPr>
          </w:p>
        </w:tc>
        <w:tc>
          <w:tcPr>
            <w:tcW w:w="1474" w:type="dxa"/>
            <w:tcBorders>
              <w:top w:val="single" w:sz="18" w:space="0" w:color="000000"/>
              <w:left w:val="single" w:sz="18" w:space="0" w:color="000000"/>
              <w:bottom w:val="single" w:sz="18" w:space="0" w:color="000000"/>
              <w:right w:val="single" w:sz="18" w:space="0" w:color="000000"/>
            </w:tcBorders>
          </w:tcPr>
          <w:p w:rsidR="00981A42" w:rsidRDefault="00F7495E">
            <w:pPr>
              <w:pStyle w:val="TableParagraph"/>
              <w:spacing w:before="0" w:line="320" w:lineRule="exact"/>
              <w:ind w:left="383" w:hanging="281"/>
              <w:jc w:val="left"/>
              <w:rPr>
                <w:rFonts w:ascii="Arial MT"/>
                <w:sz w:val="18"/>
              </w:rPr>
            </w:pPr>
            <w:r>
              <w:rPr>
                <w:rFonts w:ascii="Arial MT"/>
                <w:spacing w:val="-2"/>
                <w:sz w:val="18"/>
              </w:rPr>
              <w:t>Unstandardized Residual</w:t>
            </w:r>
          </w:p>
        </w:tc>
      </w:tr>
      <w:tr w:rsidR="00981A42">
        <w:trPr>
          <w:trHeight w:val="368"/>
        </w:trPr>
        <w:tc>
          <w:tcPr>
            <w:tcW w:w="2329" w:type="dxa"/>
            <w:tcBorders>
              <w:top w:val="single" w:sz="18" w:space="0" w:color="000000"/>
              <w:left w:val="single" w:sz="18" w:space="0" w:color="000000"/>
            </w:tcBorders>
          </w:tcPr>
          <w:p w:rsidR="00981A42" w:rsidRDefault="00F7495E">
            <w:pPr>
              <w:pStyle w:val="TableParagraph"/>
              <w:spacing w:before="105" w:line="240" w:lineRule="auto"/>
              <w:ind w:left="78"/>
              <w:jc w:val="left"/>
              <w:rPr>
                <w:rFonts w:ascii="Arial MT"/>
                <w:sz w:val="18"/>
              </w:rPr>
            </w:pPr>
            <w:r>
              <w:rPr>
                <w:rFonts w:ascii="Arial MT"/>
                <w:spacing w:val="-10"/>
                <w:sz w:val="18"/>
              </w:rPr>
              <w:t>N</w:t>
            </w:r>
          </w:p>
        </w:tc>
        <w:tc>
          <w:tcPr>
            <w:tcW w:w="1562" w:type="dxa"/>
            <w:tcBorders>
              <w:top w:val="single" w:sz="18" w:space="0" w:color="000000"/>
              <w:right w:val="single" w:sz="18" w:space="0" w:color="000000"/>
            </w:tcBorders>
          </w:tcPr>
          <w:p w:rsidR="00981A42" w:rsidRDefault="00981A42">
            <w:pPr>
              <w:pStyle w:val="TableParagraph"/>
              <w:spacing w:before="0" w:line="240" w:lineRule="auto"/>
              <w:jc w:val="left"/>
            </w:pPr>
          </w:p>
        </w:tc>
        <w:tc>
          <w:tcPr>
            <w:tcW w:w="1474" w:type="dxa"/>
            <w:tcBorders>
              <w:top w:val="single" w:sz="18" w:space="0" w:color="000000"/>
              <w:left w:val="single" w:sz="18" w:space="0" w:color="000000"/>
              <w:right w:val="single" w:sz="18" w:space="0" w:color="000000"/>
            </w:tcBorders>
          </w:tcPr>
          <w:p w:rsidR="00981A42" w:rsidRDefault="00F7495E">
            <w:pPr>
              <w:pStyle w:val="TableParagraph"/>
              <w:spacing w:before="105" w:line="240" w:lineRule="auto"/>
              <w:ind w:right="33"/>
              <w:jc w:val="right"/>
              <w:rPr>
                <w:rFonts w:ascii="Arial MT"/>
                <w:sz w:val="18"/>
              </w:rPr>
            </w:pPr>
            <w:r>
              <w:rPr>
                <w:rFonts w:ascii="Arial MT"/>
                <w:spacing w:val="-5"/>
                <w:sz w:val="18"/>
              </w:rPr>
              <w:t>60</w:t>
            </w:r>
          </w:p>
        </w:tc>
      </w:tr>
      <w:tr w:rsidR="00981A42">
        <w:trPr>
          <w:trHeight w:val="323"/>
        </w:trPr>
        <w:tc>
          <w:tcPr>
            <w:tcW w:w="2329" w:type="dxa"/>
            <w:tcBorders>
              <w:left w:val="single" w:sz="18" w:space="0" w:color="000000"/>
            </w:tcBorders>
          </w:tcPr>
          <w:p w:rsidR="00981A42" w:rsidRDefault="00F7495E">
            <w:pPr>
              <w:pStyle w:val="TableParagraph"/>
              <w:spacing w:before="52" w:line="240" w:lineRule="auto"/>
              <w:ind w:left="78"/>
              <w:jc w:val="left"/>
              <w:rPr>
                <w:rFonts w:ascii="Arial MT"/>
                <w:position w:val="6"/>
                <w:sz w:val="12"/>
              </w:rPr>
            </w:pPr>
            <w:r>
              <w:rPr>
                <w:rFonts w:ascii="Arial MT"/>
                <w:sz w:val="18"/>
              </w:rPr>
              <w:t>Normal</w:t>
            </w:r>
            <w:r>
              <w:rPr>
                <w:rFonts w:ascii="Arial MT"/>
                <w:spacing w:val="1"/>
                <w:sz w:val="18"/>
              </w:rPr>
              <w:t xml:space="preserve"> </w:t>
            </w:r>
            <w:r>
              <w:rPr>
                <w:rFonts w:ascii="Arial MT"/>
                <w:spacing w:val="-2"/>
                <w:sz w:val="18"/>
              </w:rPr>
              <w:t>Parameters</w:t>
            </w:r>
            <w:r>
              <w:rPr>
                <w:rFonts w:ascii="Arial MT"/>
                <w:spacing w:val="-2"/>
                <w:position w:val="6"/>
                <w:sz w:val="12"/>
              </w:rPr>
              <w:t>a,b</w:t>
            </w:r>
          </w:p>
        </w:tc>
        <w:tc>
          <w:tcPr>
            <w:tcW w:w="1562" w:type="dxa"/>
            <w:tcBorders>
              <w:right w:val="single" w:sz="18" w:space="0" w:color="000000"/>
            </w:tcBorders>
          </w:tcPr>
          <w:p w:rsidR="00981A42" w:rsidRDefault="00F7495E">
            <w:pPr>
              <w:pStyle w:val="TableParagraph"/>
              <w:spacing w:before="56" w:line="240" w:lineRule="auto"/>
              <w:ind w:left="196"/>
              <w:jc w:val="left"/>
              <w:rPr>
                <w:rFonts w:ascii="Arial MT"/>
                <w:sz w:val="18"/>
              </w:rPr>
            </w:pPr>
            <w:r>
              <w:rPr>
                <w:rFonts w:ascii="Arial MT"/>
                <w:spacing w:val="-4"/>
                <w:sz w:val="18"/>
              </w:rPr>
              <w:t>Mean</w:t>
            </w:r>
          </w:p>
        </w:tc>
        <w:tc>
          <w:tcPr>
            <w:tcW w:w="1474" w:type="dxa"/>
            <w:tcBorders>
              <w:left w:val="single" w:sz="18" w:space="0" w:color="000000"/>
              <w:right w:val="single" w:sz="18" w:space="0" w:color="000000"/>
            </w:tcBorders>
          </w:tcPr>
          <w:p w:rsidR="00981A42" w:rsidRDefault="00F7495E">
            <w:pPr>
              <w:pStyle w:val="TableParagraph"/>
              <w:spacing w:before="56" w:line="240" w:lineRule="auto"/>
              <w:ind w:right="34"/>
              <w:jc w:val="right"/>
              <w:rPr>
                <w:rFonts w:ascii="Arial MT"/>
                <w:sz w:val="18"/>
              </w:rPr>
            </w:pPr>
            <w:r>
              <w:rPr>
                <w:rFonts w:ascii="Arial MT"/>
                <w:spacing w:val="-2"/>
                <w:sz w:val="18"/>
              </w:rPr>
              <w:t>.0000000</w:t>
            </w:r>
          </w:p>
        </w:tc>
      </w:tr>
      <w:tr w:rsidR="00981A42">
        <w:trPr>
          <w:trHeight w:val="320"/>
        </w:trPr>
        <w:tc>
          <w:tcPr>
            <w:tcW w:w="2329" w:type="dxa"/>
            <w:tcBorders>
              <w:left w:val="single" w:sz="18" w:space="0" w:color="000000"/>
            </w:tcBorders>
          </w:tcPr>
          <w:p w:rsidR="00981A42" w:rsidRDefault="00981A42">
            <w:pPr>
              <w:pStyle w:val="TableParagraph"/>
              <w:spacing w:before="0" w:line="240" w:lineRule="auto"/>
              <w:jc w:val="left"/>
            </w:pPr>
          </w:p>
        </w:tc>
        <w:tc>
          <w:tcPr>
            <w:tcW w:w="1562" w:type="dxa"/>
            <w:tcBorders>
              <w:right w:val="single" w:sz="18" w:space="0" w:color="000000"/>
            </w:tcBorders>
          </w:tcPr>
          <w:p w:rsidR="00981A42" w:rsidRDefault="00F7495E">
            <w:pPr>
              <w:pStyle w:val="TableParagraph"/>
              <w:spacing w:before="54" w:line="240" w:lineRule="auto"/>
              <w:ind w:left="196"/>
              <w:jc w:val="left"/>
              <w:rPr>
                <w:rFonts w:ascii="Arial MT"/>
                <w:sz w:val="18"/>
              </w:rPr>
            </w:pPr>
            <w:r>
              <w:rPr>
                <w:rFonts w:ascii="Arial MT"/>
                <w:sz w:val="18"/>
              </w:rPr>
              <w:t>Std.</w:t>
            </w:r>
            <w:r>
              <w:rPr>
                <w:rFonts w:ascii="Arial MT"/>
                <w:spacing w:val="-2"/>
                <w:sz w:val="18"/>
              </w:rPr>
              <w:t xml:space="preserve"> Deviation</w:t>
            </w:r>
          </w:p>
        </w:tc>
        <w:tc>
          <w:tcPr>
            <w:tcW w:w="1474" w:type="dxa"/>
            <w:tcBorders>
              <w:left w:val="single" w:sz="18" w:space="0" w:color="000000"/>
              <w:right w:val="single" w:sz="18" w:space="0" w:color="000000"/>
            </w:tcBorders>
          </w:tcPr>
          <w:p w:rsidR="00981A42" w:rsidRDefault="00F7495E">
            <w:pPr>
              <w:pStyle w:val="TableParagraph"/>
              <w:spacing w:before="54" w:line="240" w:lineRule="auto"/>
              <w:ind w:right="34"/>
              <w:jc w:val="right"/>
              <w:rPr>
                <w:rFonts w:ascii="Arial MT"/>
                <w:sz w:val="18"/>
              </w:rPr>
            </w:pPr>
            <w:r>
              <w:rPr>
                <w:rFonts w:ascii="Arial MT"/>
                <w:spacing w:val="-2"/>
                <w:sz w:val="18"/>
              </w:rPr>
              <w:t>.93529080</w:t>
            </w:r>
          </w:p>
        </w:tc>
      </w:tr>
      <w:tr w:rsidR="00981A42">
        <w:trPr>
          <w:trHeight w:val="319"/>
        </w:trPr>
        <w:tc>
          <w:tcPr>
            <w:tcW w:w="2329" w:type="dxa"/>
            <w:tcBorders>
              <w:left w:val="single" w:sz="18" w:space="0" w:color="000000"/>
            </w:tcBorders>
          </w:tcPr>
          <w:p w:rsidR="00981A42" w:rsidRDefault="00F7495E">
            <w:pPr>
              <w:pStyle w:val="TableParagraph"/>
              <w:spacing w:before="53" w:line="240" w:lineRule="auto"/>
              <w:ind w:left="78"/>
              <w:jc w:val="left"/>
              <w:rPr>
                <w:rFonts w:ascii="Arial MT"/>
                <w:sz w:val="18"/>
              </w:rPr>
            </w:pPr>
            <w:r>
              <w:rPr>
                <w:rFonts w:ascii="Arial MT"/>
                <w:sz w:val="18"/>
              </w:rPr>
              <w:t>Most</w:t>
            </w:r>
            <w:r>
              <w:rPr>
                <w:rFonts w:ascii="Arial MT"/>
                <w:spacing w:val="-3"/>
                <w:sz w:val="18"/>
              </w:rPr>
              <w:t xml:space="preserve"> </w:t>
            </w:r>
            <w:r>
              <w:rPr>
                <w:rFonts w:ascii="Arial MT"/>
                <w:sz w:val="18"/>
              </w:rPr>
              <w:t>Extreme</w:t>
            </w:r>
            <w:r>
              <w:rPr>
                <w:rFonts w:ascii="Arial MT"/>
                <w:spacing w:val="-1"/>
                <w:sz w:val="18"/>
              </w:rPr>
              <w:t xml:space="preserve"> </w:t>
            </w:r>
            <w:r>
              <w:rPr>
                <w:rFonts w:ascii="Arial MT"/>
                <w:spacing w:val="-2"/>
                <w:sz w:val="18"/>
              </w:rPr>
              <w:t>Differences</w:t>
            </w:r>
          </w:p>
        </w:tc>
        <w:tc>
          <w:tcPr>
            <w:tcW w:w="1562" w:type="dxa"/>
            <w:tcBorders>
              <w:right w:val="single" w:sz="18" w:space="0" w:color="000000"/>
            </w:tcBorders>
          </w:tcPr>
          <w:p w:rsidR="00981A42" w:rsidRDefault="00F7495E">
            <w:pPr>
              <w:pStyle w:val="TableParagraph"/>
              <w:spacing w:before="53" w:line="240" w:lineRule="auto"/>
              <w:ind w:left="196"/>
              <w:jc w:val="left"/>
              <w:rPr>
                <w:rFonts w:ascii="Arial MT"/>
                <w:sz w:val="18"/>
              </w:rPr>
            </w:pPr>
            <w:r>
              <w:rPr>
                <w:rFonts w:ascii="Arial MT"/>
                <w:spacing w:val="-2"/>
                <w:sz w:val="18"/>
              </w:rPr>
              <w:t>Absolute</w:t>
            </w:r>
          </w:p>
        </w:tc>
        <w:tc>
          <w:tcPr>
            <w:tcW w:w="1474" w:type="dxa"/>
            <w:tcBorders>
              <w:left w:val="single" w:sz="18" w:space="0" w:color="000000"/>
              <w:right w:val="single" w:sz="18" w:space="0" w:color="000000"/>
            </w:tcBorders>
          </w:tcPr>
          <w:p w:rsidR="00981A42" w:rsidRDefault="00F7495E">
            <w:pPr>
              <w:pStyle w:val="TableParagraph"/>
              <w:spacing w:before="53" w:line="240" w:lineRule="auto"/>
              <w:ind w:right="34"/>
              <w:jc w:val="right"/>
              <w:rPr>
                <w:rFonts w:ascii="Arial MT"/>
                <w:sz w:val="18"/>
              </w:rPr>
            </w:pPr>
            <w:r>
              <w:rPr>
                <w:rFonts w:ascii="Arial MT"/>
                <w:spacing w:val="-4"/>
                <w:sz w:val="18"/>
              </w:rPr>
              <w:t>.200</w:t>
            </w:r>
          </w:p>
        </w:tc>
      </w:tr>
      <w:tr w:rsidR="00981A42">
        <w:trPr>
          <w:trHeight w:val="320"/>
        </w:trPr>
        <w:tc>
          <w:tcPr>
            <w:tcW w:w="2329" w:type="dxa"/>
            <w:tcBorders>
              <w:left w:val="single" w:sz="18" w:space="0" w:color="000000"/>
            </w:tcBorders>
          </w:tcPr>
          <w:p w:rsidR="00981A42" w:rsidRDefault="00981A42">
            <w:pPr>
              <w:pStyle w:val="TableParagraph"/>
              <w:spacing w:before="0" w:line="240" w:lineRule="auto"/>
              <w:jc w:val="left"/>
            </w:pPr>
          </w:p>
        </w:tc>
        <w:tc>
          <w:tcPr>
            <w:tcW w:w="1562" w:type="dxa"/>
            <w:tcBorders>
              <w:right w:val="single" w:sz="18" w:space="0" w:color="000000"/>
            </w:tcBorders>
          </w:tcPr>
          <w:p w:rsidR="00981A42" w:rsidRDefault="00F7495E">
            <w:pPr>
              <w:pStyle w:val="TableParagraph"/>
              <w:spacing w:before="53" w:line="240" w:lineRule="auto"/>
              <w:ind w:left="196"/>
              <w:jc w:val="left"/>
              <w:rPr>
                <w:rFonts w:ascii="Arial MT"/>
                <w:sz w:val="18"/>
              </w:rPr>
            </w:pPr>
            <w:r>
              <w:rPr>
                <w:rFonts w:ascii="Arial MT"/>
                <w:spacing w:val="-2"/>
                <w:sz w:val="18"/>
              </w:rPr>
              <w:t>Positive</w:t>
            </w:r>
          </w:p>
        </w:tc>
        <w:tc>
          <w:tcPr>
            <w:tcW w:w="1474" w:type="dxa"/>
            <w:tcBorders>
              <w:left w:val="single" w:sz="18" w:space="0" w:color="000000"/>
              <w:right w:val="single" w:sz="18" w:space="0" w:color="000000"/>
            </w:tcBorders>
          </w:tcPr>
          <w:p w:rsidR="00981A42" w:rsidRDefault="00F7495E">
            <w:pPr>
              <w:pStyle w:val="TableParagraph"/>
              <w:spacing w:before="53" w:line="240" w:lineRule="auto"/>
              <w:ind w:right="34"/>
              <w:jc w:val="right"/>
              <w:rPr>
                <w:rFonts w:ascii="Arial MT"/>
                <w:sz w:val="18"/>
              </w:rPr>
            </w:pPr>
            <w:r>
              <w:rPr>
                <w:rFonts w:ascii="Arial MT"/>
                <w:spacing w:val="-4"/>
                <w:sz w:val="18"/>
              </w:rPr>
              <w:t>.067</w:t>
            </w:r>
          </w:p>
        </w:tc>
      </w:tr>
      <w:tr w:rsidR="00981A42">
        <w:trPr>
          <w:trHeight w:val="320"/>
        </w:trPr>
        <w:tc>
          <w:tcPr>
            <w:tcW w:w="2329" w:type="dxa"/>
            <w:tcBorders>
              <w:left w:val="single" w:sz="18" w:space="0" w:color="000000"/>
            </w:tcBorders>
          </w:tcPr>
          <w:p w:rsidR="00981A42" w:rsidRDefault="00981A42">
            <w:pPr>
              <w:pStyle w:val="TableParagraph"/>
              <w:spacing w:before="0" w:line="240" w:lineRule="auto"/>
              <w:jc w:val="left"/>
            </w:pPr>
          </w:p>
        </w:tc>
        <w:tc>
          <w:tcPr>
            <w:tcW w:w="1562" w:type="dxa"/>
            <w:tcBorders>
              <w:right w:val="single" w:sz="18" w:space="0" w:color="000000"/>
            </w:tcBorders>
          </w:tcPr>
          <w:p w:rsidR="00981A42" w:rsidRDefault="00F7495E">
            <w:pPr>
              <w:pStyle w:val="TableParagraph"/>
              <w:spacing w:before="54" w:line="240" w:lineRule="auto"/>
              <w:ind w:left="196"/>
              <w:jc w:val="left"/>
              <w:rPr>
                <w:rFonts w:ascii="Arial MT"/>
                <w:sz w:val="18"/>
              </w:rPr>
            </w:pPr>
            <w:r>
              <w:rPr>
                <w:rFonts w:ascii="Arial MT"/>
                <w:spacing w:val="-2"/>
                <w:sz w:val="18"/>
              </w:rPr>
              <w:t>Negative</w:t>
            </w:r>
          </w:p>
        </w:tc>
        <w:tc>
          <w:tcPr>
            <w:tcW w:w="1474" w:type="dxa"/>
            <w:tcBorders>
              <w:left w:val="single" w:sz="18" w:space="0" w:color="000000"/>
              <w:right w:val="single" w:sz="18" w:space="0" w:color="000000"/>
            </w:tcBorders>
          </w:tcPr>
          <w:p w:rsidR="00981A42" w:rsidRDefault="00F7495E">
            <w:pPr>
              <w:pStyle w:val="TableParagraph"/>
              <w:spacing w:before="54" w:line="240" w:lineRule="auto"/>
              <w:ind w:right="34"/>
              <w:jc w:val="right"/>
              <w:rPr>
                <w:rFonts w:ascii="Arial MT"/>
                <w:sz w:val="18"/>
              </w:rPr>
            </w:pPr>
            <w:r>
              <w:rPr>
                <w:rFonts w:ascii="Arial MT"/>
                <w:sz w:val="18"/>
              </w:rPr>
              <w:t>-</w:t>
            </w:r>
            <w:r>
              <w:rPr>
                <w:rFonts w:ascii="Arial MT"/>
                <w:spacing w:val="-4"/>
                <w:sz w:val="18"/>
              </w:rPr>
              <w:t>.200</w:t>
            </w:r>
          </w:p>
        </w:tc>
      </w:tr>
      <w:tr w:rsidR="00981A42">
        <w:trPr>
          <w:trHeight w:val="316"/>
        </w:trPr>
        <w:tc>
          <w:tcPr>
            <w:tcW w:w="2329" w:type="dxa"/>
            <w:tcBorders>
              <w:left w:val="single" w:sz="18" w:space="0" w:color="000000"/>
            </w:tcBorders>
          </w:tcPr>
          <w:p w:rsidR="00981A42" w:rsidRDefault="00F7495E">
            <w:pPr>
              <w:pStyle w:val="TableParagraph"/>
              <w:spacing w:before="53" w:line="240" w:lineRule="auto"/>
              <w:ind w:left="78"/>
              <w:jc w:val="left"/>
              <w:rPr>
                <w:rFonts w:ascii="Arial MT"/>
                <w:sz w:val="18"/>
              </w:rPr>
            </w:pPr>
            <w:r>
              <w:rPr>
                <w:rFonts w:ascii="Arial MT"/>
                <w:sz w:val="18"/>
              </w:rPr>
              <w:t>Test</w:t>
            </w:r>
            <w:r>
              <w:rPr>
                <w:rFonts w:ascii="Arial MT"/>
                <w:spacing w:val="-2"/>
                <w:sz w:val="18"/>
              </w:rPr>
              <w:t xml:space="preserve"> Statistic</w:t>
            </w:r>
          </w:p>
        </w:tc>
        <w:tc>
          <w:tcPr>
            <w:tcW w:w="1562" w:type="dxa"/>
            <w:tcBorders>
              <w:right w:val="single" w:sz="18" w:space="0" w:color="000000"/>
            </w:tcBorders>
          </w:tcPr>
          <w:p w:rsidR="00981A42" w:rsidRDefault="00981A42">
            <w:pPr>
              <w:pStyle w:val="TableParagraph"/>
              <w:spacing w:before="0" w:line="240" w:lineRule="auto"/>
              <w:jc w:val="left"/>
            </w:pPr>
          </w:p>
        </w:tc>
        <w:tc>
          <w:tcPr>
            <w:tcW w:w="1474" w:type="dxa"/>
            <w:tcBorders>
              <w:left w:val="single" w:sz="18" w:space="0" w:color="000000"/>
              <w:right w:val="single" w:sz="18" w:space="0" w:color="000000"/>
            </w:tcBorders>
          </w:tcPr>
          <w:p w:rsidR="00981A42" w:rsidRDefault="00F7495E">
            <w:pPr>
              <w:pStyle w:val="TableParagraph"/>
              <w:spacing w:before="53" w:line="240" w:lineRule="auto"/>
              <w:ind w:right="34"/>
              <w:jc w:val="right"/>
              <w:rPr>
                <w:rFonts w:ascii="Arial MT"/>
                <w:sz w:val="18"/>
              </w:rPr>
            </w:pPr>
            <w:r>
              <w:rPr>
                <w:rFonts w:ascii="Arial MT"/>
                <w:spacing w:val="-4"/>
                <w:sz w:val="18"/>
              </w:rPr>
              <w:t>.200</w:t>
            </w:r>
          </w:p>
        </w:tc>
      </w:tr>
      <w:tr w:rsidR="00981A42">
        <w:trPr>
          <w:trHeight w:val="262"/>
        </w:trPr>
        <w:tc>
          <w:tcPr>
            <w:tcW w:w="2329" w:type="dxa"/>
            <w:tcBorders>
              <w:left w:val="single" w:sz="18" w:space="0" w:color="000000"/>
              <w:bottom w:val="single" w:sz="18" w:space="0" w:color="000000"/>
            </w:tcBorders>
          </w:tcPr>
          <w:p w:rsidR="00981A42" w:rsidRDefault="00F7495E">
            <w:pPr>
              <w:pStyle w:val="TableParagraph"/>
              <w:spacing w:before="56" w:line="186" w:lineRule="exact"/>
              <w:ind w:left="78"/>
              <w:jc w:val="left"/>
              <w:rPr>
                <w:rFonts w:ascii="Arial MT"/>
                <w:sz w:val="18"/>
              </w:rPr>
            </w:pPr>
            <w:r>
              <w:rPr>
                <w:rFonts w:ascii="Arial MT"/>
                <w:sz w:val="18"/>
              </w:rPr>
              <w:t>Asymp.</w:t>
            </w:r>
            <w:r>
              <w:rPr>
                <w:rFonts w:ascii="Arial MT"/>
                <w:spacing w:val="-2"/>
                <w:sz w:val="18"/>
              </w:rPr>
              <w:t xml:space="preserve"> </w:t>
            </w:r>
            <w:r>
              <w:rPr>
                <w:rFonts w:ascii="Arial MT"/>
                <w:sz w:val="18"/>
              </w:rPr>
              <w:t>Sig.</w:t>
            </w:r>
            <w:r>
              <w:rPr>
                <w:rFonts w:ascii="Arial MT"/>
                <w:spacing w:val="-1"/>
                <w:sz w:val="18"/>
              </w:rPr>
              <w:t xml:space="preserve"> </w:t>
            </w:r>
            <w:r>
              <w:rPr>
                <w:rFonts w:ascii="Arial MT"/>
                <w:sz w:val="18"/>
              </w:rPr>
              <w:t>(2-</w:t>
            </w:r>
            <w:r>
              <w:rPr>
                <w:rFonts w:ascii="Arial MT"/>
                <w:spacing w:val="-2"/>
                <w:sz w:val="18"/>
              </w:rPr>
              <w:t>tailed)</w:t>
            </w:r>
          </w:p>
        </w:tc>
        <w:tc>
          <w:tcPr>
            <w:tcW w:w="1562" w:type="dxa"/>
            <w:tcBorders>
              <w:bottom w:val="single" w:sz="18" w:space="0" w:color="000000"/>
              <w:right w:val="single" w:sz="18" w:space="0" w:color="000000"/>
            </w:tcBorders>
          </w:tcPr>
          <w:p w:rsidR="00981A42" w:rsidRDefault="00981A42">
            <w:pPr>
              <w:pStyle w:val="TableParagraph"/>
              <w:spacing w:before="0" w:line="240" w:lineRule="auto"/>
              <w:jc w:val="left"/>
              <w:rPr>
                <w:sz w:val="18"/>
              </w:rPr>
            </w:pPr>
          </w:p>
        </w:tc>
        <w:tc>
          <w:tcPr>
            <w:tcW w:w="1474" w:type="dxa"/>
            <w:tcBorders>
              <w:left w:val="single" w:sz="18" w:space="0" w:color="000000"/>
              <w:bottom w:val="single" w:sz="18" w:space="0" w:color="000000"/>
              <w:right w:val="single" w:sz="18" w:space="0" w:color="000000"/>
            </w:tcBorders>
          </w:tcPr>
          <w:p w:rsidR="00981A42" w:rsidRDefault="00F7495E">
            <w:pPr>
              <w:pStyle w:val="TableParagraph"/>
              <w:spacing w:before="52" w:line="190" w:lineRule="exact"/>
              <w:ind w:right="32"/>
              <w:jc w:val="right"/>
              <w:rPr>
                <w:rFonts w:ascii="Arial MT"/>
                <w:position w:val="6"/>
                <w:sz w:val="12"/>
              </w:rPr>
            </w:pPr>
            <w:r>
              <w:rPr>
                <w:rFonts w:ascii="Arial MT"/>
                <w:spacing w:val="-2"/>
                <w:sz w:val="18"/>
              </w:rPr>
              <w:t>.000</w:t>
            </w:r>
            <w:r>
              <w:rPr>
                <w:rFonts w:ascii="Arial MT"/>
                <w:spacing w:val="-2"/>
                <w:position w:val="6"/>
                <w:sz w:val="12"/>
              </w:rPr>
              <w:t>c</w:t>
            </w:r>
          </w:p>
        </w:tc>
      </w:tr>
    </w:tbl>
    <w:p w:rsidR="00981A42" w:rsidRDefault="00F7495E">
      <w:pPr>
        <w:pStyle w:val="ListParagraph"/>
        <w:numPr>
          <w:ilvl w:val="4"/>
          <w:numId w:val="5"/>
        </w:numPr>
        <w:tabs>
          <w:tab w:val="left" w:pos="2255"/>
        </w:tabs>
        <w:spacing w:before="108"/>
        <w:ind w:left="2255" w:hanging="200"/>
        <w:rPr>
          <w:rFonts w:ascii="Arial MT"/>
          <w:sz w:val="18"/>
        </w:rPr>
      </w:pPr>
      <w:r>
        <w:rPr>
          <w:rFonts w:ascii="Arial MT"/>
          <w:sz w:val="18"/>
        </w:rPr>
        <w:t>Test</w:t>
      </w:r>
      <w:r>
        <w:rPr>
          <w:rFonts w:ascii="Arial MT"/>
          <w:spacing w:val="-3"/>
          <w:sz w:val="18"/>
        </w:rPr>
        <w:t xml:space="preserve"> </w:t>
      </w:r>
      <w:r>
        <w:rPr>
          <w:rFonts w:ascii="Arial MT"/>
          <w:sz w:val="18"/>
        </w:rPr>
        <w:t>distribution</w:t>
      </w:r>
      <w:r>
        <w:rPr>
          <w:rFonts w:ascii="Arial MT"/>
          <w:spacing w:val="-4"/>
          <w:sz w:val="18"/>
        </w:rPr>
        <w:t xml:space="preserve"> </w:t>
      </w:r>
      <w:r>
        <w:rPr>
          <w:rFonts w:ascii="Arial MT"/>
          <w:sz w:val="18"/>
        </w:rPr>
        <w:t>is</w:t>
      </w:r>
      <w:r>
        <w:rPr>
          <w:rFonts w:ascii="Arial MT"/>
          <w:spacing w:val="-1"/>
          <w:sz w:val="18"/>
        </w:rPr>
        <w:t xml:space="preserve"> </w:t>
      </w:r>
      <w:r>
        <w:rPr>
          <w:rFonts w:ascii="Arial MT"/>
          <w:spacing w:val="-2"/>
          <w:sz w:val="18"/>
        </w:rPr>
        <w:t>Normal.</w:t>
      </w:r>
    </w:p>
    <w:p w:rsidR="00981A42" w:rsidRDefault="00F7495E">
      <w:pPr>
        <w:pStyle w:val="ListParagraph"/>
        <w:numPr>
          <w:ilvl w:val="4"/>
          <w:numId w:val="5"/>
        </w:numPr>
        <w:tabs>
          <w:tab w:val="left" w:pos="2255"/>
        </w:tabs>
        <w:spacing w:before="115"/>
        <w:ind w:left="2255" w:hanging="200"/>
        <w:rPr>
          <w:rFonts w:ascii="Arial MT"/>
          <w:sz w:val="18"/>
        </w:rPr>
      </w:pPr>
      <w:r>
        <w:rPr>
          <w:rFonts w:ascii="Arial MT"/>
          <w:sz w:val="18"/>
        </w:rPr>
        <w:t>Calculated</w:t>
      </w:r>
      <w:r>
        <w:rPr>
          <w:rFonts w:ascii="Arial MT"/>
          <w:spacing w:val="-6"/>
          <w:sz w:val="18"/>
        </w:rPr>
        <w:t xml:space="preserve"> </w:t>
      </w:r>
      <w:r>
        <w:rPr>
          <w:rFonts w:ascii="Arial MT"/>
          <w:sz w:val="18"/>
        </w:rPr>
        <w:t>from</w:t>
      </w:r>
      <w:r>
        <w:rPr>
          <w:rFonts w:ascii="Arial MT"/>
          <w:spacing w:val="-6"/>
          <w:sz w:val="18"/>
        </w:rPr>
        <w:t xml:space="preserve"> </w:t>
      </w:r>
      <w:r>
        <w:rPr>
          <w:rFonts w:ascii="Arial MT"/>
          <w:spacing w:val="-2"/>
          <w:sz w:val="18"/>
        </w:rPr>
        <w:t>data.</w:t>
      </w:r>
    </w:p>
    <w:p w:rsidR="00981A42" w:rsidRDefault="00F7495E">
      <w:pPr>
        <w:pStyle w:val="ListParagraph"/>
        <w:numPr>
          <w:ilvl w:val="4"/>
          <w:numId w:val="5"/>
        </w:numPr>
        <w:tabs>
          <w:tab w:val="left" w:pos="2246"/>
        </w:tabs>
        <w:spacing w:before="112"/>
        <w:ind w:left="2246" w:hanging="191"/>
        <w:rPr>
          <w:rFonts w:ascii="Arial MT"/>
          <w:sz w:val="18"/>
        </w:rPr>
      </w:pPr>
      <w:r>
        <w:rPr>
          <w:rFonts w:ascii="Arial MT"/>
          <w:sz w:val="18"/>
        </w:rPr>
        <w:t>Lilliefors</w:t>
      </w:r>
      <w:r>
        <w:rPr>
          <w:rFonts w:ascii="Arial MT"/>
          <w:spacing w:val="-6"/>
          <w:sz w:val="18"/>
        </w:rPr>
        <w:t xml:space="preserve"> </w:t>
      </w:r>
      <w:r>
        <w:rPr>
          <w:rFonts w:ascii="Arial MT"/>
          <w:sz w:val="18"/>
        </w:rPr>
        <w:t>Significance</w:t>
      </w:r>
      <w:r>
        <w:rPr>
          <w:rFonts w:ascii="Arial MT"/>
          <w:spacing w:val="-8"/>
          <w:sz w:val="18"/>
        </w:rPr>
        <w:t xml:space="preserve"> </w:t>
      </w:r>
      <w:r>
        <w:rPr>
          <w:rFonts w:ascii="Arial MT"/>
          <w:spacing w:val="-2"/>
          <w:sz w:val="18"/>
        </w:rPr>
        <w:t>Correction.</w:t>
      </w:r>
    </w:p>
    <w:p w:rsidR="00981A42" w:rsidRDefault="00981A42">
      <w:pPr>
        <w:pStyle w:val="BodyText"/>
        <w:spacing w:before="69"/>
        <w:rPr>
          <w:rFonts w:ascii="Arial MT"/>
          <w:sz w:val="18"/>
        </w:rPr>
      </w:pPr>
    </w:p>
    <w:p w:rsidR="00981A42" w:rsidRDefault="00F7495E">
      <w:pPr>
        <w:pStyle w:val="BodyText"/>
        <w:spacing w:line="480" w:lineRule="auto"/>
        <w:ind w:left="709" w:right="703" w:firstLine="708"/>
        <w:jc w:val="both"/>
      </w:pPr>
      <w:r>
        <w:t>Mengacu</w:t>
      </w:r>
      <w:r>
        <w:rPr>
          <w:spacing w:val="-8"/>
        </w:rPr>
        <w:t xml:space="preserve"> </w:t>
      </w:r>
      <w:r>
        <w:t>pada</w:t>
      </w:r>
      <w:r>
        <w:rPr>
          <w:spacing w:val="-9"/>
        </w:rPr>
        <w:t xml:space="preserve"> </w:t>
      </w:r>
      <w:r>
        <w:t>uraian</w:t>
      </w:r>
      <w:r>
        <w:rPr>
          <w:spacing w:val="-8"/>
        </w:rPr>
        <w:t xml:space="preserve"> </w:t>
      </w:r>
      <w:r>
        <w:t>diatas</w:t>
      </w:r>
      <w:r>
        <w:rPr>
          <w:spacing w:val="-7"/>
        </w:rPr>
        <w:t xml:space="preserve"> </w:t>
      </w:r>
      <w:r>
        <w:t>One-Sample</w:t>
      </w:r>
      <w:r>
        <w:rPr>
          <w:spacing w:val="-9"/>
        </w:rPr>
        <w:t xml:space="preserve"> </w:t>
      </w:r>
      <w:r>
        <w:t>Kolmogorov-Smirnov</w:t>
      </w:r>
      <w:r>
        <w:rPr>
          <w:spacing w:val="-9"/>
        </w:rPr>
        <w:t xml:space="preserve"> </w:t>
      </w:r>
      <w:r>
        <w:t>Test,</w:t>
      </w:r>
      <w:r>
        <w:rPr>
          <w:spacing w:val="-7"/>
        </w:rPr>
        <w:t xml:space="preserve"> </w:t>
      </w:r>
      <w:r>
        <w:t>dapat dijelaskan</w:t>
      </w:r>
      <w:r>
        <w:rPr>
          <w:spacing w:val="-14"/>
        </w:rPr>
        <w:t xml:space="preserve"> </w:t>
      </w:r>
      <w:r>
        <w:t>bahwa</w:t>
      </w:r>
      <w:r>
        <w:rPr>
          <w:spacing w:val="-15"/>
        </w:rPr>
        <w:t xml:space="preserve"> </w:t>
      </w:r>
      <w:r>
        <w:t>nilai</w:t>
      </w:r>
      <w:r>
        <w:rPr>
          <w:spacing w:val="-14"/>
        </w:rPr>
        <w:t xml:space="preserve"> </w:t>
      </w:r>
      <w:r>
        <w:t>signifikansi</w:t>
      </w:r>
      <w:r>
        <w:rPr>
          <w:spacing w:val="-13"/>
        </w:rPr>
        <w:t xml:space="preserve"> </w:t>
      </w:r>
      <w:r>
        <w:t>(Asymp.</w:t>
      </w:r>
      <w:r>
        <w:rPr>
          <w:spacing w:val="-14"/>
        </w:rPr>
        <w:t xml:space="preserve"> </w:t>
      </w:r>
      <w:r>
        <w:t>Sig.</w:t>
      </w:r>
      <w:r>
        <w:rPr>
          <w:spacing w:val="-15"/>
        </w:rPr>
        <w:t xml:space="preserve"> </w:t>
      </w:r>
      <w:r>
        <w:t>2-tailed)</w:t>
      </w:r>
      <w:r>
        <w:rPr>
          <w:spacing w:val="-15"/>
        </w:rPr>
        <w:t xml:space="preserve"> </w:t>
      </w:r>
      <w:r>
        <w:t>sekitar</w:t>
      </w:r>
      <w:r>
        <w:rPr>
          <w:spacing w:val="-15"/>
        </w:rPr>
        <w:t xml:space="preserve"> </w:t>
      </w:r>
      <w:r>
        <w:t>0.000</w:t>
      </w:r>
      <w:r>
        <w:rPr>
          <w:spacing w:val="-14"/>
        </w:rPr>
        <w:t xml:space="preserve"> </w:t>
      </w:r>
      <w:r>
        <w:t>yang</w:t>
      </w:r>
      <w:r>
        <w:rPr>
          <w:spacing w:val="-14"/>
        </w:rPr>
        <w:t xml:space="preserve"> </w:t>
      </w:r>
      <w:r>
        <w:t>berarti lebih kecil dari 0.05. Hal ini menunjukkan bahwa data residual tidak berdis</w:t>
      </w:r>
      <w:r>
        <w:t>tribusi normal, sehingga asumsi normalitas tidak terpenuhi secara statistik. Namun, perlu dicatat bahwa pada pengkajian dengan jumlah sampel lebih dari 30 (dalam hal ini N = 60), uji normalitas memakai Kolmogorov-Smirnov sering kali terlalu sensitif terhad</w:t>
      </w:r>
      <w:r>
        <w:t>ap penyimpangan kecil dari distribusi normal. Oleh karena itu, untuk memperoleh gambaran yang lebih menyeluruh, disarankan juga mengevaluasi normalitas melalui grafik seperti Histogram, Normal P-P Plot, atau Q-Q Plot. Jika grafik-grafik tersebut menunjukka</w:t>
      </w:r>
      <w:r>
        <w:t>n distribusi mendekati normal, maka asumsi normalitas dapat dianggap cukup terpenuhi untuk keperluan analisis regresi.</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981A42">
      <w:pPr>
        <w:pStyle w:val="BodyText"/>
        <w:rPr>
          <w:sz w:val="18"/>
        </w:rPr>
      </w:pPr>
    </w:p>
    <w:p w:rsidR="00981A42" w:rsidRDefault="00F7495E">
      <w:pPr>
        <w:pStyle w:val="BodyText"/>
        <w:ind w:left="2694"/>
        <w:rPr>
          <w:sz w:val="20"/>
        </w:rPr>
      </w:pPr>
      <w:r>
        <w:rPr>
          <w:noProof/>
          <w:sz w:val="20"/>
          <w:lang w:val="en-US"/>
        </w:rPr>
        <w:drawing>
          <wp:inline distT="0" distB="0" distL="0" distR="0">
            <wp:extent cx="2538798" cy="219827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538798" cy="2198274"/>
                    </a:xfrm>
                    <a:prstGeom prst="rect">
                      <a:avLst/>
                    </a:prstGeom>
                  </pic:spPr>
                </pic:pic>
              </a:graphicData>
            </a:graphic>
          </wp:inline>
        </w:drawing>
      </w:r>
    </w:p>
    <w:p w:rsidR="00981A42" w:rsidRDefault="00F7495E">
      <w:pPr>
        <w:pStyle w:val="Heading1"/>
        <w:spacing w:before="139"/>
        <w:ind w:left="130" w:right="128" w:firstLine="0"/>
        <w:jc w:val="center"/>
      </w:pPr>
      <w:r>
        <w:t>Gambar</w:t>
      </w:r>
      <w:r>
        <w:rPr>
          <w:spacing w:val="-2"/>
        </w:rPr>
        <w:t xml:space="preserve"> </w:t>
      </w:r>
      <w:r>
        <w:t>4.1 Hasil</w:t>
      </w:r>
      <w:r>
        <w:rPr>
          <w:spacing w:val="-1"/>
        </w:rPr>
        <w:t xml:space="preserve"> </w:t>
      </w:r>
      <w:r>
        <w:t xml:space="preserve">Uji Normalitasi </w:t>
      </w:r>
      <w:r>
        <w:rPr>
          <w:spacing w:val="-2"/>
        </w:rPr>
        <w:t>Histogram</w:t>
      </w:r>
    </w:p>
    <w:p w:rsidR="00981A42" w:rsidRDefault="00981A42">
      <w:pPr>
        <w:pStyle w:val="BodyText"/>
        <w:rPr>
          <w:b/>
        </w:rPr>
      </w:pPr>
    </w:p>
    <w:p w:rsidR="00981A42" w:rsidRDefault="00F7495E">
      <w:pPr>
        <w:pStyle w:val="BodyText"/>
        <w:spacing w:line="480" w:lineRule="auto"/>
        <w:ind w:left="709" w:right="707" w:firstLine="720"/>
        <w:jc w:val="both"/>
      </w:pPr>
      <w:r>
        <w:t>Tampilan histogram menunjukkan bahwa kurva Residual Standar yang bergantung</w:t>
      </w:r>
      <w:r>
        <w:rPr>
          <w:spacing w:val="-9"/>
        </w:rPr>
        <w:t xml:space="preserve"> </w:t>
      </w:r>
      <w:r>
        <w:t>pada</w:t>
      </w:r>
      <w:r>
        <w:rPr>
          <w:spacing w:val="-10"/>
        </w:rPr>
        <w:t xml:space="preserve"> </w:t>
      </w:r>
      <w:r>
        <w:t>regresi</w:t>
      </w:r>
      <w:r>
        <w:rPr>
          <w:spacing w:val="-6"/>
        </w:rPr>
        <w:t xml:space="preserve"> </w:t>
      </w:r>
      <w:r>
        <w:t>membentuk</w:t>
      </w:r>
      <w:r>
        <w:rPr>
          <w:spacing w:val="-9"/>
        </w:rPr>
        <w:t xml:space="preserve"> </w:t>
      </w:r>
      <w:r>
        <w:t>pola</w:t>
      </w:r>
      <w:r>
        <w:rPr>
          <w:spacing w:val="-10"/>
        </w:rPr>
        <w:t xml:space="preserve"> </w:t>
      </w:r>
      <w:r>
        <w:t>seperti</w:t>
      </w:r>
      <w:r>
        <w:rPr>
          <w:spacing w:val="-9"/>
        </w:rPr>
        <w:t xml:space="preserve"> </w:t>
      </w:r>
      <w:r>
        <w:t>lonceng.</w:t>
      </w:r>
      <w:r>
        <w:rPr>
          <w:spacing w:val="-9"/>
        </w:rPr>
        <w:t xml:space="preserve"> </w:t>
      </w:r>
      <w:r>
        <w:t>Oleh</w:t>
      </w:r>
      <w:r>
        <w:rPr>
          <w:spacing w:val="-9"/>
        </w:rPr>
        <w:t xml:space="preserve"> </w:t>
      </w:r>
      <w:r>
        <w:t>sebab</w:t>
      </w:r>
      <w:r>
        <w:rPr>
          <w:spacing w:val="-9"/>
        </w:rPr>
        <w:t xml:space="preserve"> </w:t>
      </w:r>
      <w:r>
        <w:t>itu,</w:t>
      </w:r>
      <w:r>
        <w:rPr>
          <w:spacing w:val="-5"/>
        </w:rPr>
        <w:t xml:space="preserve"> </w:t>
      </w:r>
      <w:r>
        <w:t>mengacu pada pemeriksaan normalitas, analisis regresi dapat digunakan meskipun terdapat sedikit kecenderungan kemiringa</w:t>
      </w:r>
      <w:r>
        <w:t>n. Hal ini juga didukung oleh hasil pengujian normalitas yang menggunakan grafik plot yang ditunjukkan pada gambar penjelasan berikut:</w:t>
      </w:r>
    </w:p>
    <w:p w:rsidR="00981A42" w:rsidRDefault="00F7495E">
      <w:pPr>
        <w:pStyle w:val="BodyText"/>
        <w:spacing w:before="4"/>
        <w:rPr>
          <w:sz w:val="10"/>
        </w:rPr>
      </w:pPr>
      <w:r>
        <w:rPr>
          <w:noProof/>
          <w:sz w:val="10"/>
          <w:lang w:val="en-US"/>
        </w:rPr>
        <w:drawing>
          <wp:anchor distT="0" distB="0" distL="0" distR="0" simplePos="0" relativeHeight="487587840" behindDoc="1" locked="0" layoutInCell="1" allowOverlap="1">
            <wp:simplePos x="0" y="0"/>
            <wp:positionH relativeFrom="page">
              <wp:posOffset>2741263</wp:posOffset>
            </wp:positionH>
            <wp:positionV relativeFrom="paragraph">
              <wp:posOffset>90966</wp:posOffset>
            </wp:positionV>
            <wp:extent cx="2404665" cy="263004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404665" cy="2630043"/>
                    </a:xfrm>
                    <a:prstGeom prst="rect">
                      <a:avLst/>
                    </a:prstGeom>
                  </pic:spPr>
                </pic:pic>
              </a:graphicData>
            </a:graphic>
          </wp:anchor>
        </w:drawing>
      </w:r>
    </w:p>
    <w:p w:rsidR="00981A42" w:rsidRDefault="00F7495E">
      <w:pPr>
        <w:pStyle w:val="Heading1"/>
        <w:spacing w:before="185"/>
        <w:ind w:left="130" w:right="130" w:firstLine="0"/>
        <w:jc w:val="center"/>
      </w:pPr>
      <w:r>
        <w:t>Gambar</w:t>
      </w:r>
      <w:r>
        <w:rPr>
          <w:spacing w:val="-2"/>
        </w:rPr>
        <w:t xml:space="preserve"> </w:t>
      </w:r>
      <w:r>
        <w:t>4.2</w:t>
      </w:r>
      <w:r>
        <w:rPr>
          <w:spacing w:val="-1"/>
        </w:rPr>
        <w:t xml:space="preserve"> </w:t>
      </w:r>
      <w:r>
        <w:t>Hasil</w:t>
      </w:r>
      <w:r>
        <w:rPr>
          <w:spacing w:val="-1"/>
        </w:rPr>
        <w:t xml:space="preserve"> </w:t>
      </w:r>
      <w:r>
        <w:t>Uji</w:t>
      </w:r>
      <w:r>
        <w:rPr>
          <w:spacing w:val="-1"/>
        </w:rPr>
        <w:t xml:space="preserve"> </w:t>
      </w:r>
      <w:r>
        <w:t>Normalitas</w:t>
      </w:r>
      <w:r>
        <w:rPr>
          <w:spacing w:val="-2"/>
        </w:rPr>
        <w:t xml:space="preserve"> </w:t>
      </w:r>
      <w:r>
        <w:t>P-P</w:t>
      </w:r>
      <w:r>
        <w:rPr>
          <w:spacing w:val="-1"/>
        </w:rPr>
        <w:t xml:space="preserve"> </w:t>
      </w:r>
      <w:r>
        <w:rPr>
          <w:spacing w:val="-4"/>
        </w:rPr>
        <w:t>Plot</w:t>
      </w:r>
    </w:p>
    <w:p w:rsidR="00981A42" w:rsidRDefault="00981A42">
      <w:pPr>
        <w:pStyle w:val="BodyText"/>
        <w:rPr>
          <w:b/>
        </w:rPr>
      </w:pPr>
    </w:p>
    <w:p w:rsidR="00981A42" w:rsidRDefault="00F7495E">
      <w:pPr>
        <w:pStyle w:val="BodyText"/>
        <w:spacing w:line="480" w:lineRule="auto"/>
        <w:ind w:left="709" w:right="709" w:firstLine="720"/>
        <w:jc w:val="both"/>
      </w:pPr>
      <w:r>
        <w:t>Mengacu pada tampilan Normal P-Plot Regression Standardized terlihat bahwa</w:t>
      </w:r>
      <w:r>
        <w:rPr>
          <w:spacing w:val="-4"/>
        </w:rPr>
        <w:t xml:space="preserve"> </w:t>
      </w:r>
      <w:r>
        <w:t>ti</w:t>
      </w:r>
      <w:r>
        <w:t>tik-titik</w:t>
      </w:r>
      <w:r>
        <w:rPr>
          <w:spacing w:val="-1"/>
        </w:rPr>
        <w:t xml:space="preserve"> </w:t>
      </w:r>
      <w:r>
        <w:t>menyebar</w:t>
      </w:r>
      <w:r>
        <w:rPr>
          <w:spacing w:val="-2"/>
        </w:rPr>
        <w:t xml:space="preserve"> </w:t>
      </w:r>
      <w:r>
        <w:t>di</w:t>
      </w:r>
      <w:r>
        <w:rPr>
          <w:spacing w:val="-1"/>
        </w:rPr>
        <w:t xml:space="preserve"> </w:t>
      </w:r>
      <w:r>
        <w:t>sekitar</w:t>
      </w:r>
      <w:r>
        <w:rPr>
          <w:spacing w:val="-2"/>
        </w:rPr>
        <w:t xml:space="preserve"> </w:t>
      </w:r>
      <w:r>
        <w:t>garis</w:t>
      </w:r>
      <w:r>
        <w:rPr>
          <w:spacing w:val="-2"/>
        </w:rPr>
        <w:t xml:space="preserve"> </w:t>
      </w:r>
      <w:r>
        <w:t>diagonal.</w:t>
      </w:r>
      <w:r>
        <w:rPr>
          <w:spacing w:val="-2"/>
        </w:rPr>
        <w:t xml:space="preserve"> </w:t>
      </w:r>
      <w:r>
        <w:t>Oleh</w:t>
      </w:r>
      <w:r>
        <w:rPr>
          <w:spacing w:val="-1"/>
        </w:rPr>
        <w:t xml:space="preserve"> </w:t>
      </w:r>
      <w:r>
        <w:t>karena</w:t>
      </w:r>
      <w:r>
        <w:rPr>
          <w:spacing w:val="-3"/>
        </w:rPr>
        <w:t xml:space="preserve"> </w:t>
      </w:r>
      <w:r>
        <w:t>itu</w:t>
      </w:r>
      <w:r>
        <w:rPr>
          <w:spacing w:val="-1"/>
        </w:rPr>
        <w:t xml:space="preserve"> </w:t>
      </w:r>
      <w:r>
        <w:t>mengacu</w:t>
      </w:r>
      <w:r>
        <w:rPr>
          <w:spacing w:val="-1"/>
        </w:rPr>
        <w:t xml:space="preserve"> </w:t>
      </w:r>
      <w:r>
        <w:rPr>
          <w:spacing w:val="-4"/>
        </w:rPr>
        <w:t>pada</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BodyText"/>
        <w:spacing w:before="88" w:line="480" w:lineRule="auto"/>
        <w:ind w:left="709" w:right="184"/>
      </w:pPr>
      <w:r>
        <w:lastRenderedPageBreak/>
        <w:t>uji</w:t>
      </w:r>
      <w:r>
        <w:rPr>
          <w:spacing w:val="-11"/>
        </w:rPr>
        <w:t xml:space="preserve"> </w:t>
      </w:r>
      <w:r>
        <w:t>normalitas,</w:t>
      </w:r>
      <w:r>
        <w:rPr>
          <w:spacing w:val="-12"/>
        </w:rPr>
        <w:t xml:space="preserve"> </w:t>
      </w:r>
      <w:r>
        <w:t>analisis</w:t>
      </w:r>
      <w:r>
        <w:rPr>
          <w:spacing w:val="-11"/>
        </w:rPr>
        <w:t xml:space="preserve"> </w:t>
      </w:r>
      <w:r>
        <w:t>regresi</w:t>
      </w:r>
      <w:r>
        <w:rPr>
          <w:spacing w:val="-11"/>
        </w:rPr>
        <w:t xml:space="preserve"> </w:t>
      </w:r>
      <w:r>
        <w:t>layak</w:t>
      </w:r>
      <w:r>
        <w:rPr>
          <w:spacing w:val="-9"/>
        </w:rPr>
        <w:t xml:space="preserve"> </w:t>
      </w:r>
      <w:r>
        <w:t>digunakan</w:t>
      </w:r>
      <w:r>
        <w:rPr>
          <w:spacing w:val="-12"/>
        </w:rPr>
        <w:t xml:space="preserve"> </w:t>
      </w:r>
      <w:r>
        <w:t>meskipun</w:t>
      </w:r>
      <w:r>
        <w:rPr>
          <w:spacing w:val="-12"/>
        </w:rPr>
        <w:t xml:space="preserve"> </w:t>
      </w:r>
      <w:r>
        <w:t>terdapat</w:t>
      </w:r>
      <w:r>
        <w:rPr>
          <w:spacing w:val="-11"/>
        </w:rPr>
        <w:t xml:space="preserve"> </w:t>
      </w:r>
      <w:r>
        <w:t>sedikit</w:t>
      </w:r>
      <w:r>
        <w:rPr>
          <w:spacing w:val="-11"/>
        </w:rPr>
        <w:t xml:space="preserve"> </w:t>
      </w:r>
      <w:r>
        <w:t>plot</w:t>
      </w:r>
      <w:r>
        <w:rPr>
          <w:spacing w:val="-11"/>
        </w:rPr>
        <w:t xml:space="preserve"> </w:t>
      </w:r>
      <w:r>
        <w:t>yang menyimpang dan garis diagonal.</w:t>
      </w:r>
    </w:p>
    <w:p w:rsidR="00981A42" w:rsidRDefault="00F7495E">
      <w:pPr>
        <w:pStyle w:val="Heading1"/>
        <w:numPr>
          <w:ilvl w:val="3"/>
          <w:numId w:val="5"/>
        </w:numPr>
        <w:tabs>
          <w:tab w:val="left" w:pos="1429"/>
        </w:tabs>
      </w:pPr>
      <w:r>
        <w:t>Uji</w:t>
      </w:r>
      <w:r>
        <w:rPr>
          <w:spacing w:val="-2"/>
        </w:rPr>
        <w:t xml:space="preserve"> Multikolinearitas</w:t>
      </w:r>
    </w:p>
    <w:p w:rsidR="00981A42" w:rsidRDefault="00981A42">
      <w:pPr>
        <w:pStyle w:val="BodyText"/>
        <w:rPr>
          <w:b/>
        </w:rPr>
      </w:pPr>
    </w:p>
    <w:p w:rsidR="00981A42" w:rsidRDefault="00F7495E">
      <w:pPr>
        <w:pStyle w:val="BodyText"/>
        <w:spacing w:line="480" w:lineRule="auto"/>
        <w:ind w:left="709" w:right="709" w:firstLine="720"/>
        <w:jc w:val="both"/>
      </w:pPr>
      <w:r>
        <w:t xml:space="preserve">Pengujian multikolinearitas bertujuan untuk mengecek apakah terdapat hubungan yang kuat atau sempurna antara variabel independen dalam metode regresi yang diterapkan atau tidak. Salah satu metode untuk menentukan adanya </w:t>
      </w:r>
      <w:r>
        <w:rPr>
          <w:spacing w:val="-2"/>
        </w:rPr>
        <w:t>atau</w:t>
      </w:r>
      <w:r>
        <w:rPr>
          <w:spacing w:val="-3"/>
        </w:rPr>
        <w:t xml:space="preserve"> </w:t>
      </w:r>
      <w:r>
        <w:rPr>
          <w:spacing w:val="-2"/>
        </w:rPr>
        <w:t>tidaknya</w:t>
      </w:r>
      <w:r>
        <w:rPr>
          <w:spacing w:val="-4"/>
        </w:rPr>
        <w:t xml:space="preserve"> </w:t>
      </w:r>
      <w:r>
        <w:rPr>
          <w:spacing w:val="-2"/>
        </w:rPr>
        <w:t>gejala</w:t>
      </w:r>
      <w:r>
        <w:rPr>
          <w:spacing w:val="-4"/>
        </w:rPr>
        <w:t xml:space="preserve"> </w:t>
      </w:r>
      <w:r>
        <w:rPr>
          <w:spacing w:val="-2"/>
        </w:rPr>
        <w:t>multikolinearit</w:t>
      </w:r>
      <w:r>
        <w:rPr>
          <w:spacing w:val="-2"/>
        </w:rPr>
        <w:t>as</w:t>
      </w:r>
      <w:r>
        <w:rPr>
          <w:spacing w:val="-3"/>
        </w:rPr>
        <w:t xml:space="preserve"> </w:t>
      </w:r>
      <w:r>
        <w:rPr>
          <w:spacing w:val="-2"/>
        </w:rPr>
        <w:t>adalah</w:t>
      </w:r>
      <w:r>
        <w:rPr>
          <w:spacing w:val="-3"/>
        </w:rPr>
        <w:t xml:space="preserve"> </w:t>
      </w:r>
      <w:r>
        <w:rPr>
          <w:spacing w:val="-2"/>
        </w:rPr>
        <w:t>dengan</w:t>
      </w:r>
      <w:r>
        <w:rPr>
          <w:spacing w:val="-3"/>
        </w:rPr>
        <w:t xml:space="preserve"> </w:t>
      </w:r>
      <w:r>
        <w:rPr>
          <w:spacing w:val="-2"/>
        </w:rPr>
        <w:t>memeriksa</w:t>
      </w:r>
      <w:r>
        <w:rPr>
          <w:spacing w:val="-4"/>
        </w:rPr>
        <w:t xml:space="preserve"> </w:t>
      </w:r>
      <w:r>
        <w:rPr>
          <w:spacing w:val="-2"/>
        </w:rPr>
        <w:t>nilai Tolerance</w:t>
      </w:r>
      <w:r>
        <w:rPr>
          <w:spacing w:val="-4"/>
        </w:rPr>
        <w:t xml:space="preserve"> </w:t>
      </w:r>
      <w:r>
        <w:rPr>
          <w:spacing w:val="-2"/>
        </w:rPr>
        <w:t xml:space="preserve">dan </w:t>
      </w:r>
      <w:r>
        <w:t xml:space="preserve">Variance Inflation Factor (VIF). Apabila nilai Tolerance lebih besar dari 0,1 dan </w:t>
      </w:r>
      <w:r>
        <w:rPr>
          <w:spacing w:val="-4"/>
        </w:rPr>
        <w:t>VIF</w:t>
      </w:r>
    </w:p>
    <w:p w:rsidR="00981A42" w:rsidRDefault="00F7495E">
      <w:pPr>
        <w:pStyle w:val="Heading1"/>
        <w:spacing w:line="277" w:lineRule="exact"/>
        <w:ind w:left="130" w:right="130" w:firstLine="0"/>
        <w:jc w:val="center"/>
        <w:rPr>
          <w:position w:val="8"/>
          <w:sz w:val="16"/>
        </w:rPr>
      </w:pPr>
      <w:r>
        <w:t>Tabel</w:t>
      </w:r>
      <w:r>
        <w:rPr>
          <w:spacing w:val="-3"/>
        </w:rPr>
        <w:t xml:space="preserve"> </w:t>
      </w:r>
      <w:r>
        <w:t>4.7</w:t>
      </w:r>
      <w:r>
        <w:rPr>
          <w:spacing w:val="-2"/>
        </w:rPr>
        <w:t xml:space="preserve"> </w:t>
      </w:r>
      <w:r>
        <w:t>Hasil</w:t>
      </w:r>
      <w:r>
        <w:rPr>
          <w:spacing w:val="-2"/>
        </w:rPr>
        <w:t xml:space="preserve"> </w:t>
      </w:r>
      <w:r>
        <w:t>Uji</w:t>
      </w:r>
      <w:r>
        <w:rPr>
          <w:spacing w:val="-2"/>
        </w:rPr>
        <w:t xml:space="preserve"> </w:t>
      </w:r>
      <w:r>
        <w:t>Multikolinearitas</w:t>
      </w:r>
      <w:r>
        <w:rPr>
          <w:spacing w:val="-3"/>
        </w:rPr>
        <w:t xml:space="preserve"> </w:t>
      </w:r>
      <w:r>
        <w:rPr>
          <w:spacing w:val="-2"/>
        </w:rPr>
        <w:t>Coefficients</w:t>
      </w:r>
      <w:r>
        <w:rPr>
          <w:spacing w:val="-2"/>
          <w:position w:val="8"/>
          <w:sz w:val="16"/>
        </w:rPr>
        <w:t>a</w:t>
      </w:r>
    </w:p>
    <w:p w:rsidR="00981A42" w:rsidRDefault="00F7495E">
      <w:pPr>
        <w:spacing w:before="273"/>
        <w:ind w:left="130" w:right="129"/>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7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0"/>
        <w:gridCol w:w="2495"/>
        <w:gridCol w:w="622"/>
        <w:gridCol w:w="656"/>
        <w:gridCol w:w="1275"/>
        <w:gridCol w:w="601"/>
        <w:gridCol w:w="498"/>
        <w:gridCol w:w="950"/>
        <w:gridCol w:w="611"/>
      </w:tblGrid>
      <w:tr w:rsidR="00981A42">
        <w:trPr>
          <w:trHeight w:val="605"/>
        </w:trPr>
        <w:tc>
          <w:tcPr>
            <w:tcW w:w="2735" w:type="dxa"/>
            <w:gridSpan w:val="2"/>
            <w:vMerge w:val="restart"/>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6" w:line="240" w:lineRule="auto"/>
              <w:jc w:val="left"/>
              <w:rPr>
                <w:rFonts w:ascii="Arial"/>
                <w:b/>
                <w:sz w:val="18"/>
              </w:rPr>
            </w:pPr>
          </w:p>
          <w:p w:rsidR="00981A42" w:rsidRDefault="00F7495E">
            <w:pPr>
              <w:pStyle w:val="TableParagraph"/>
              <w:spacing w:before="0" w:line="184" w:lineRule="exact"/>
              <w:ind w:left="75"/>
              <w:jc w:val="left"/>
              <w:rPr>
                <w:rFonts w:ascii="Arial MT"/>
                <w:sz w:val="18"/>
              </w:rPr>
            </w:pPr>
            <w:r>
              <w:rPr>
                <w:rFonts w:ascii="Arial MT"/>
                <w:spacing w:val="-2"/>
                <w:sz w:val="18"/>
              </w:rPr>
              <w:t>Model</w:t>
            </w:r>
          </w:p>
        </w:tc>
        <w:tc>
          <w:tcPr>
            <w:tcW w:w="1278" w:type="dxa"/>
            <w:gridSpan w:val="2"/>
            <w:tcBorders>
              <w:bottom w:val="single" w:sz="8" w:space="0" w:color="000000"/>
              <w:right w:val="single" w:sz="8" w:space="0" w:color="000000"/>
            </w:tcBorders>
          </w:tcPr>
          <w:p w:rsidR="00981A42" w:rsidRDefault="00F7495E">
            <w:pPr>
              <w:pStyle w:val="TableParagraph"/>
              <w:spacing w:before="0" w:line="203" w:lineRule="exact"/>
              <w:ind w:left="23"/>
              <w:rPr>
                <w:rFonts w:ascii="Arial MT"/>
                <w:sz w:val="18"/>
              </w:rPr>
            </w:pPr>
            <w:r>
              <w:rPr>
                <w:rFonts w:ascii="Arial MT"/>
                <w:spacing w:val="-2"/>
                <w:sz w:val="18"/>
              </w:rPr>
              <w:t>Unstandardiz</w:t>
            </w:r>
          </w:p>
          <w:p w:rsidR="00981A42" w:rsidRDefault="00F7495E">
            <w:pPr>
              <w:pStyle w:val="TableParagraph"/>
              <w:spacing w:before="0" w:line="206" w:lineRule="exact"/>
              <w:ind w:left="163" w:right="138" w:hanging="1"/>
              <w:rPr>
                <w:rFonts w:ascii="Arial MT"/>
                <w:sz w:val="18"/>
              </w:rPr>
            </w:pPr>
            <w:r>
              <w:rPr>
                <w:rFonts w:ascii="Arial MT"/>
                <w:spacing w:val="-6"/>
                <w:sz w:val="18"/>
              </w:rPr>
              <w:t xml:space="preserve">ed </w:t>
            </w:r>
            <w:r>
              <w:rPr>
                <w:rFonts w:ascii="Arial MT"/>
                <w:spacing w:val="-2"/>
                <w:sz w:val="18"/>
              </w:rPr>
              <w:t>Coefficients</w:t>
            </w:r>
          </w:p>
        </w:tc>
        <w:tc>
          <w:tcPr>
            <w:tcW w:w="1275" w:type="dxa"/>
            <w:tcBorders>
              <w:left w:val="single" w:sz="8" w:space="0" w:color="000000"/>
              <w:bottom w:val="single" w:sz="8" w:space="0" w:color="000000"/>
              <w:right w:val="single" w:sz="8" w:space="0" w:color="000000"/>
            </w:tcBorders>
          </w:tcPr>
          <w:p w:rsidR="00981A42" w:rsidRDefault="00F7495E">
            <w:pPr>
              <w:pStyle w:val="TableParagraph"/>
              <w:spacing w:before="173" w:line="206" w:lineRule="exact"/>
              <w:ind w:left="175" w:hanging="60"/>
              <w:jc w:val="left"/>
              <w:rPr>
                <w:rFonts w:ascii="Arial MT"/>
                <w:sz w:val="18"/>
              </w:rPr>
            </w:pPr>
            <w:r>
              <w:rPr>
                <w:rFonts w:ascii="Arial MT"/>
                <w:spacing w:val="-2"/>
                <w:sz w:val="18"/>
              </w:rPr>
              <w:t>Standardized Coefficients</w:t>
            </w:r>
          </w:p>
        </w:tc>
        <w:tc>
          <w:tcPr>
            <w:tcW w:w="601" w:type="dxa"/>
            <w:vMerge w:val="restart"/>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6" w:line="240" w:lineRule="auto"/>
              <w:jc w:val="left"/>
              <w:rPr>
                <w:rFonts w:ascii="Arial"/>
                <w:b/>
                <w:sz w:val="18"/>
              </w:rPr>
            </w:pPr>
          </w:p>
          <w:p w:rsidR="00981A42" w:rsidRDefault="00F7495E">
            <w:pPr>
              <w:pStyle w:val="TableParagraph"/>
              <w:spacing w:before="0" w:line="184" w:lineRule="exact"/>
              <w:ind w:left="43" w:right="8"/>
              <w:rPr>
                <w:rFonts w:ascii="Arial MT"/>
                <w:sz w:val="18"/>
              </w:rPr>
            </w:pPr>
            <w:r>
              <w:rPr>
                <w:rFonts w:ascii="Arial MT"/>
                <w:spacing w:val="-10"/>
                <w:sz w:val="18"/>
              </w:rPr>
              <w:t>t</w:t>
            </w:r>
          </w:p>
        </w:tc>
        <w:tc>
          <w:tcPr>
            <w:tcW w:w="498" w:type="dxa"/>
            <w:vMerge w:val="restart"/>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6" w:line="240" w:lineRule="auto"/>
              <w:jc w:val="left"/>
              <w:rPr>
                <w:rFonts w:ascii="Arial"/>
                <w:b/>
                <w:sz w:val="18"/>
              </w:rPr>
            </w:pPr>
          </w:p>
          <w:p w:rsidR="00981A42" w:rsidRDefault="00F7495E">
            <w:pPr>
              <w:pStyle w:val="TableParagraph"/>
              <w:spacing w:before="0" w:line="184" w:lineRule="exact"/>
              <w:ind w:left="94"/>
              <w:jc w:val="left"/>
              <w:rPr>
                <w:rFonts w:ascii="Arial MT"/>
                <w:sz w:val="18"/>
              </w:rPr>
            </w:pPr>
            <w:r>
              <w:rPr>
                <w:rFonts w:ascii="Arial MT"/>
                <w:spacing w:val="-4"/>
                <w:sz w:val="18"/>
              </w:rPr>
              <w:t>Sig.</w:t>
            </w:r>
          </w:p>
        </w:tc>
        <w:tc>
          <w:tcPr>
            <w:tcW w:w="1561" w:type="dxa"/>
            <w:gridSpan w:val="2"/>
            <w:tcBorders>
              <w:left w:val="single" w:sz="8" w:space="0" w:color="000000"/>
              <w:bottom w:val="single" w:sz="8" w:space="0" w:color="000000"/>
            </w:tcBorders>
          </w:tcPr>
          <w:p w:rsidR="00981A42" w:rsidRDefault="00F7495E">
            <w:pPr>
              <w:pStyle w:val="TableParagraph"/>
              <w:spacing w:before="173" w:line="206" w:lineRule="exact"/>
              <w:ind w:left="415" w:hanging="87"/>
              <w:jc w:val="left"/>
              <w:rPr>
                <w:rFonts w:ascii="Arial MT"/>
                <w:sz w:val="18"/>
              </w:rPr>
            </w:pPr>
            <w:r>
              <w:rPr>
                <w:rFonts w:ascii="Arial MT"/>
                <w:spacing w:val="-2"/>
                <w:sz w:val="18"/>
              </w:rPr>
              <w:t>Collinearity Statistics</w:t>
            </w:r>
          </w:p>
        </w:tc>
      </w:tr>
      <w:tr w:rsidR="00981A42">
        <w:trPr>
          <w:trHeight w:val="409"/>
        </w:trPr>
        <w:tc>
          <w:tcPr>
            <w:tcW w:w="2735" w:type="dxa"/>
            <w:gridSpan w:val="2"/>
            <w:vMerge/>
            <w:tcBorders>
              <w:top w:val="nil"/>
            </w:tcBorders>
          </w:tcPr>
          <w:p w:rsidR="00981A42" w:rsidRDefault="00981A42">
            <w:pPr>
              <w:rPr>
                <w:sz w:val="2"/>
                <w:szCs w:val="2"/>
              </w:rPr>
            </w:pPr>
          </w:p>
        </w:tc>
        <w:tc>
          <w:tcPr>
            <w:tcW w:w="622" w:type="dxa"/>
            <w:tcBorders>
              <w:top w:val="single" w:sz="8" w:space="0" w:color="000000"/>
              <w:right w:val="single" w:sz="8" w:space="0" w:color="000000"/>
            </w:tcBorders>
          </w:tcPr>
          <w:p w:rsidR="00981A42" w:rsidRDefault="00F7495E">
            <w:pPr>
              <w:pStyle w:val="TableParagraph"/>
              <w:spacing w:before="205" w:line="184" w:lineRule="exact"/>
              <w:ind w:left="245"/>
              <w:jc w:val="left"/>
              <w:rPr>
                <w:rFonts w:ascii="Arial MT"/>
                <w:sz w:val="18"/>
              </w:rPr>
            </w:pPr>
            <w:r>
              <w:rPr>
                <w:rFonts w:ascii="Arial MT"/>
                <w:spacing w:val="-10"/>
                <w:sz w:val="18"/>
              </w:rPr>
              <w:t>B</w:t>
            </w:r>
          </w:p>
        </w:tc>
        <w:tc>
          <w:tcPr>
            <w:tcW w:w="656" w:type="dxa"/>
            <w:tcBorders>
              <w:top w:val="single" w:sz="8" w:space="0" w:color="000000"/>
              <w:left w:val="single" w:sz="8" w:space="0" w:color="000000"/>
              <w:right w:val="single" w:sz="8" w:space="0" w:color="000000"/>
            </w:tcBorders>
          </w:tcPr>
          <w:p w:rsidR="00981A42" w:rsidRDefault="00F7495E">
            <w:pPr>
              <w:pStyle w:val="TableParagraph"/>
              <w:spacing w:before="0" w:line="206" w:lineRule="exact"/>
              <w:ind w:left="132" w:right="94" w:firstLine="40"/>
              <w:jc w:val="left"/>
              <w:rPr>
                <w:rFonts w:ascii="Arial MT"/>
                <w:sz w:val="18"/>
              </w:rPr>
            </w:pPr>
            <w:r>
              <w:rPr>
                <w:rFonts w:ascii="Arial MT"/>
                <w:spacing w:val="-4"/>
                <w:sz w:val="18"/>
              </w:rPr>
              <w:t xml:space="preserve">Std. </w:t>
            </w:r>
            <w:r>
              <w:rPr>
                <w:rFonts w:ascii="Arial MT"/>
                <w:spacing w:val="-2"/>
                <w:sz w:val="18"/>
              </w:rPr>
              <w:t>Error</w:t>
            </w:r>
          </w:p>
        </w:tc>
        <w:tc>
          <w:tcPr>
            <w:tcW w:w="1275" w:type="dxa"/>
            <w:tcBorders>
              <w:top w:val="single" w:sz="8" w:space="0" w:color="000000"/>
              <w:left w:val="single" w:sz="8" w:space="0" w:color="000000"/>
              <w:right w:val="single" w:sz="8" w:space="0" w:color="000000"/>
            </w:tcBorders>
          </w:tcPr>
          <w:p w:rsidR="00981A42" w:rsidRDefault="00F7495E">
            <w:pPr>
              <w:pStyle w:val="TableParagraph"/>
              <w:spacing w:before="205" w:line="184" w:lineRule="exact"/>
              <w:ind w:left="38"/>
              <w:rPr>
                <w:rFonts w:ascii="Arial MT"/>
                <w:sz w:val="18"/>
              </w:rPr>
            </w:pPr>
            <w:r>
              <w:rPr>
                <w:rFonts w:ascii="Arial MT"/>
                <w:spacing w:val="-4"/>
                <w:sz w:val="18"/>
              </w:rPr>
              <w:t>Beta</w:t>
            </w:r>
          </w:p>
        </w:tc>
        <w:tc>
          <w:tcPr>
            <w:tcW w:w="601" w:type="dxa"/>
            <w:vMerge/>
            <w:tcBorders>
              <w:top w:val="nil"/>
              <w:left w:val="single" w:sz="8" w:space="0" w:color="000000"/>
              <w:right w:val="single" w:sz="8" w:space="0" w:color="000000"/>
            </w:tcBorders>
          </w:tcPr>
          <w:p w:rsidR="00981A42" w:rsidRDefault="00981A42">
            <w:pPr>
              <w:rPr>
                <w:sz w:val="2"/>
                <w:szCs w:val="2"/>
              </w:rPr>
            </w:pPr>
          </w:p>
        </w:tc>
        <w:tc>
          <w:tcPr>
            <w:tcW w:w="498" w:type="dxa"/>
            <w:vMerge/>
            <w:tcBorders>
              <w:top w:val="nil"/>
              <w:left w:val="single" w:sz="8" w:space="0" w:color="000000"/>
              <w:right w:val="single" w:sz="8" w:space="0" w:color="000000"/>
            </w:tcBorders>
          </w:tcPr>
          <w:p w:rsidR="00981A42" w:rsidRDefault="00981A42">
            <w:pPr>
              <w:rPr>
                <w:sz w:val="2"/>
                <w:szCs w:val="2"/>
              </w:rPr>
            </w:pPr>
          </w:p>
        </w:tc>
        <w:tc>
          <w:tcPr>
            <w:tcW w:w="950" w:type="dxa"/>
            <w:tcBorders>
              <w:top w:val="single" w:sz="8" w:space="0" w:color="000000"/>
              <w:left w:val="single" w:sz="8" w:space="0" w:color="000000"/>
              <w:right w:val="single" w:sz="8" w:space="0" w:color="000000"/>
            </w:tcBorders>
          </w:tcPr>
          <w:p w:rsidR="00981A42" w:rsidRDefault="00F7495E">
            <w:pPr>
              <w:pStyle w:val="TableParagraph"/>
              <w:spacing w:before="205" w:line="184" w:lineRule="exact"/>
              <w:ind w:right="51"/>
              <w:jc w:val="right"/>
              <w:rPr>
                <w:rFonts w:ascii="Arial MT"/>
                <w:sz w:val="18"/>
              </w:rPr>
            </w:pPr>
            <w:r>
              <w:rPr>
                <w:rFonts w:ascii="Arial MT"/>
                <w:spacing w:val="-2"/>
                <w:sz w:val="18"/>
              </w:rPr>
              <w:t>Tolerance</w:t>
            </w:r>
          </w:p>
        </w:tc>
        <w:tc>
          <w:tcPr>
            <w:tcW w:w="611" w:type="dxa"/>
            <w:tcBorders>
              <w:top w:val="single" w:sz="8" w:space="0" w:color="000000"/>
              <w:left w:val="single" w:sz="8" w:space="0" w:color="000000"/>
            </w:tcBorders>
          </w:tcPr>
          <w:p w:rsidR="00981A42" w:rsidRDefault="00F7495E">
            <w:pPr>
              <w:pStyle w:val="TableParagraph"/>
              <w:spacing w:before="205" w:line="184" w:lineRule="exact"/>
              <w:ind w:left="34" w:right="9"/>
              <w:rPr>
                <w:rFonts w:ascii="Arial MT"/>
                <w:sz w:val="18"/>
              </w:rPr>
            </w:pPr>
            <w:r>
              <w:rPr>
                <w:rFonts w:ascii="Arial MT"/>
                <w:spacing w:val="-5"/>
                <w:sz w:val="18"/>
              </w:rPr>
              <w:t>VIF</w:t>
            </w:r>
          </w:p>
        </w:tc>
      </w:tr>
      <w:tr w:rsidR="00981A42">
        <w:trPr>
          <w:trHeight w:val="431"/>
        </w:trPr>
        <w:tc>
          <w:tcPr>
            <w:tcW w:w="240" w:type="dxa"/>
            <w:tcBorders>
              <w:bottom w:val="nil"/>
              <w:right w:val="nil"/>
            </w:tcBorders>
          </w:tcPr>
          <w:p w:rsidR="00981A42" w:rsidRDefault="00F7495E">
            <w:pPr>
              <w:pStyle w:val="TableParagraph"/>
              <w:spacing w:before="0" w:line="202" w:lineRule="exact"/>
              <w:ind w:left="75"/>
              <w:jc w:val="left"/>
              <w:rPr>
                <w:rFonts w:ascii="Arial MT"/>
                <w:sz w:val="18"/>
              </w:rPr>
            </w:pPr>
            <w:r>
              <w:rPr>
                <w:rFonts w:ascii="Arial MT"/>
                <w:spacing w:val="-10"/>
                <w:sz w:val="18"/>
              </w:rPr>
              <w:t>1</w:t>
            </w:r>
          </w:p>
        </w:tc>
        <w:tc>
          <w:tcPr>
            <w:tcW w:w="2495" w:type="dxa"/>
            <w:tcBorders>
              <w:left w:val="nil"/>
              <w:bottom w:val="nil"/>
            </w:tcBorders>
          </w:tcPr>
          <w:p w:rsidR="00981A42" w:rsidRDefault="00F7495E">
            <w:pPr>
              <w:pStyle w:val="TableParagraph"/>
              <w:spacing w:before="0" w:line="202" w:lineRule="exact"/>
              <w:ind w:left="79"/>
              <w:jc w:val="left"/>
              <w:rPr>
                <w:rFonts w:ascii="Arial MT"/>
                <w:sz w:val="18"/>
              </w:rPr>
            </w:pPr>
            <w:r>
              <w:rPr>
                <w:rFonts w:ascii="Arial MT"/>
                <w:spacing w:val="-2"/>
                <w:sz w:val="18"/>
              </w:rPr>
              <w:t>(Constant)</w:t>
            </w:r>
          </w:p>
        </w:tc>
        <w:tc>
          <w:tcPr>
            <w:tcW w:w="622" w:type="dxa"/>
            <w:tcBorders>
              <w:bottom w:val="nil"/>
              <w:right w:val="single" w:sz="8" w:space="0" w:color="000000"/>
            </w:tcBorders>
          </w:tcPr>
          <w:p w:rsidR="00981A42" w:rsidRDefault="00F7495E">
            <w:pPr>
              <w:pStyle w:val="TableParagraph"/>
              <w:spacing w:before="0" w:line="240" w:lineRule="auto"/>
              <w:ind w:left="96" w:right="32" w:firstLine="391"/>
              <w:jc w:val="left"/>
              <w:rPr>
                <w:rFonts w:ascii="Arial MT"/>
                <w:sz w:val="18"/>
              </w:rPr>
            </w:pPr>
            <w:r>
              <w:rPr>
                <w:rFonts w:ascii="Arial MT"/>
                <w:spacing w:val="-10"/>
                <w:sz w:val="18"/>
              </w:rPr>
              <w:t>-</w:t>
            </w:r>
            <w:r>
              <w:rPr>
                <w:rFonts w:ascii="Arial MT"/>
                <w:spacing w:val="-2"/>
                <w:sz w:val="18"/>
              </w:rPr>
              <w:t xml:space="preserve"> 2.769</w:t>
            </w:r>
          </w:p>
        </w:tc>
        <w:tc>
          <w:tcPr>
            <w:tcW w:w="656" w:type="dxa"/>
            <w:tcBorders>
              <w:left w:val="single" w:sz="8" w:space="0" w:color="000000"/>
              <w:bottom w:val="nil"/>
              <w:right w:val="single" w:sz="8" w:space="0" w:color="000000"/>
            </w:tcBorders>
          </w:tcPr>
          <w:p w:rsidR="00981A42" w:rsidRDefault="00F7495E">
            <w:pPr>
              <w:pStyle w:val="TableParagraph"/>
              <w:spacing w:before="98" w:line="240" w:lineRule="auto"/>
              <w:ind w:right="41"/>
              <w:jc w:val="right"/>
              <w:rPr>
                <w:rFonts w:ascii="Arial MT"/>
                <w:sz w:val="18"/>
              </w:rPr>
            </w:pPr>
            <w:r>
              <w:rPr>
                <w:rFonts w:ascii="Arial MT"/>
                <w:spacing w:val="-2"/>
                <w:sz w:val="18"/>
              </w:rPr>
              <w:t>2.189</w:t>
            </w:r>
          </w:p>
        </w:tc>
        <w:tc>
          <w:tcPr>
            <w:tcW w:w="1275" w:type="dxa"/>
            <w:tcBorders>
              <w:left w:val="single" w:sz="8" w:space="0" w:color="000000"/>
              <w:bottom w:val="nil"/>
              <w:right w:val="single" w:sz="8" w:space="0" w:color="000000"/>
            </w:tcBorders>
          </w:tcPr>
          <w:p w:rsidR="00981A42" w:rsidRDefault="00981A42">
            <w:pPr>
              <w:pStyle w:val="TableParagraph"/>
              <w:spacing w:before="0" w:line="240" w:lineRule="auto"/>
              <w:jc w:val="left"/>
            </w:pPr>
          </w:p>
        </w:tc>
        <w:tc>
          <w:tcPr>
            <w:tcW w:w="601" w:type="dxa"/>
            <w:tcBorders>
              <w:left w:val="single" w:sz="8" w:space="0" w:color="000000"/>
              <w:bottom w:val="nil"/>
              <w:right w:val="single" w:sz="8" w:space="0" w:color="000000"/>
            </w:tcBorders>
          </w:tcPr>
          <w:p w:rsidR="00981A42" w:rsidRDefault="00F7495E">
            <w:pPr>
              <w:pStyle w:val="TableParagraph"/>
              <w:spacing w:before="0" w:line="240" w:lineRule="auto"/>
              <w:ind w:left="86" w:right="34" w:firstLine="391"/>
              <w:jc w:val="left"/>
              <w:rPr>
                <w:rFonts w:ascii="Arial MT"/>
                <w:sz w:val="18"/>
              </w:rPr>
            </w:pPr>
            <w:r>
              <w:rPr>
                <w:rFonts w:ascii="Arial MT"/>
                <w:spacing w:val="-10"/>
                <w:sz w:val="18"/>
              </w:rPr>
              <w:t>-</w:t>
            </w:r>
            <w:r>
              <w:rPr>
                <w:rFonts w:ascii="Arial MT"/>
                <w:spacing w:val="-2"/>
                <w:sz w:val="18"/>
              </w:rPr>
              <w:t xml:space="preserve"> 1.265</w:t>
            </w:r>
          </w:p>
        </w:tc>
        <w:tc>
          <w:tcPr>
            <w:tcW w:w="498" w:type="dxa"/>
            <w:tcBorders>
              <w:left w:val="single" w:sz="8" w:space="0" w:color="000000"/>
              <w:bottom w:val="nil"/>
              <w:right w:val="single" w:sz="8" w:space="0" w:color="000000"/>
            </w:tcBorders>
          </w:tcPr>
          <w:p w:rsidR="00981A42" w:rsidRDefault="00F7495E">
            <w:pPr>
              <w:pStyle w:val="TableParagraph"/>
              <w:spacing w:before="98" w:line="240" w:lineRule="auto"/>
              <w:ind w:left="24"/>
              <w:rPr>
                <w:rFonts w:ascii="Arial MT"/>
                <w:sz w:val="18"/>
              </w:rPr>
            </w:pPr>
            <w:r>
              <w:rPr>
                <w:rFonts w:ascii="Arial MT"/>
                <w:spacing w:val="-4"/>
                <w:sz w:val="18"/>
              </w:rPr>
              <w:t>.211</w:t>
            </w:r>
          </w:p>
        </w:tc>
        <w:tc>
          <w:tcPr>
            <w:tcW w:w="950" w:type="dxa"/>
            <w:tcBorders>
              <w:left w:val="single" w:sz="8" w:space="0" w:color="000000"/>
              <w:bottom w:val="nil"/>
              <w:right w:val="single" w:sz="8" w:space="0" w:color="000000"/>
            </w:tcBorders>
          </w:tcPr>
          <w:p w:rsidR="00981A42" w:rsidRDefault="00981A42">
            <w:pPr>
              <w:pStyle w:val="TableParagraph"/>
              <w:spacing w:before="0" w:line="240" w:lineRule="auto"/>
              <w:jc w:val="left"/>
            </w:pPr>
          </w:p>
        </w:tc>
        <w:tc>
          <w:tcPr>
            <w:tcW w:w="611" w:type="dxa"/>
            <w:tcBorders>
              <w:left w:val="single" w:sz="8" w:space="0" w:color="000000"/>
              <w:bottom w:val="nil"/>
            </w:tcBorders>
          </w:tcPr>
          <w:p w:rsidR="00981A42" w:rsidRDefault="00981A42">
            <w:pPr>
              <w:pStyle w:val="TableParagraph"/>
              <w:spacing w:before="0" w:line="240" w:lineRule="auto"/>
              <w:jc w:val="left"/>
            </w:pPr>
          </w:p>
        </w:tc>
      </w:tr>
      <w:tr w:rsidR="00981A42">
        <w:trPr>
          <w:trHeight w:val="247"/>
        </w:trPr>
        <w:tc>
          <w:tcPr>
            <w:tcW w:w="240" w:type="dxa"/>
            <w:tcBorders>
              <w:top w:val="nil"/>
              <w:bottom w:val="nil"/>
              <w:right w:val="nil"/>
            </w:tcBorders>
          </w:tcPr>
          <w:p w:rsidR="00981A42" w:rsidRDefault="00981A42">
            <w:pPr>
              <w:pStyle w:val="TableParagraph"/>
              <w:spacing w:before="0" w:line="240" w:lineRule="auto"/>
              <w:jc w:val="left"/>
              <w:rPr>
                <w:sz w:val="18"/>
              </w:rPr>
            </w:pPr>
          </w:p>
        </w:tc>
        <w:tc>
          <w:tcPr>
            <w:tcW w:w="2495" w:type="dxa"/>
            <w:tcBorders>
              <w:top w:val="nil"/>
              <w:left w:val="nil"/>
              <w:bottom w:val="nil"/>
            </w:tcBorders>
          </w:tcPr>
          <w:p w:rsidR="00981A42" w:rsidRDefault="00F7495E">
            <w:pPr>
              <w:pStyle w:val="TableParagraph"/>
              <w:spacing w:before="17" w:line="240" w:lineRule="auto"/>
              <w:ind w:left="79"/>
              <w:jc w:val="left"/>
              <w:rPr>
                <w:rFonts w:ascii="Arial MT"/>
                <w:sz w:val="18"/>
              </w:rPr>
            </w:pPr>
            <w:r>
              <w:rPr>
                <w:rFonts w:ascii="Arial MT"/>
                <w:spacing w:val="-2"/>
                <w:sz w:val="18"/>
              </w:rPr>
              <w:t>Keterampilan_Wirausaha_X1</w:t>
            </w:r>
          </w:p>
        </w:tc>
        <w:tc>
          <w:tcPr>
            <w:tcW w:w="622" w:type="dxa"/>
            <w:tcBorders>
              <w:top w:val="nil"/>
              <w:bottom w:val="nil"/>
              <w:right w:val="single" w:sz="8" w:space="0" w:color="000000"/>
            </w:tcBorders>
          </w:tcPr>
          <w:p w:rsidR="00981A42" w:rsidRDefault="00F7495E">
            <w:pPr>
              <w:pStyle w:val="TableParagraph"/>
              <w:spacing w:before="17" w:line="240" w:lineRule="auto"/>
              <w:ind w:left="197"/>
              <w:jc w:val="left"/>
              <w:rPr>
                <w:rFonts w:ascii="Arial MT"/>
                <w:sz w:val="18"/>
              </w:rPr>
            </w:pPr>
            <w:r>
              <w:rPr>
                <w:rFonts w:ascii="Arial MT"/>
                <w:spacing w:val="-4"/>
                <w:sz w:val="18"/>
              </w:rPr>
              <w:t>.126</w:t>
            </w:r>
          </w:p>
        </w:tc>
        <w:tc>
          <w:tcPr>
            <w:tcW w:w="656" w:type="dxa"/>
            <w:tcBorders>
              <w:top w:val="nil"/>
              <w:left w:val="single" w:sz="8" w:space="0" w:color="000000"/>
              <w:bottom w:val="nil"/>
              <w:right w:val="single" w:sz="8" w:space="0" w:color="000000"/>
            </w:tcBorders>
          </w:tcPr>
          <w:p w:rsidR="00981A42" w:rsidRDefault="00F7495E">
            <w:pPr>
              <w:pStyle w:val="TableParagraph"/>
              <w:spacing w:before="17" w:line="240" w:lineRule="auto"/>
              <w:ind w:right="41"/>
              <w:jc w:val="right"/>
              <w:rPr>
                <w:rFonts w:ascii="Arial MT"/>
                <w:sz w:val="18"/>
              </w:rPr>
            </w:pPr>
            <w:r>
              <w:rPr>
                <w:rFonts w:ascii="Arial MT"/>
                <w:spacing w:val="-4"/>
                <w:sz w:val="18"/>
              </w:rPr>
              <w:t>.084</w:t>
            </w:r>
          </w:p>
        </w:tc>
        <w:tc>
          <w:tcPr>
            <w:tcW w:w="1275" w:type="dxa"/>
            <w:tcBorders>
              <w:top w:val="nil"/>
              <w:left w:val="single" w:sz="8" w:space="0" w:color="000000"/>
              <w:bottom w:val="nil"/>
              <w:right w:val="single" w:sz="8" w:space="0" w:color="000000"/>
            </w:tcBorders>
          </w:tcPr>
          <w:p w:rsidR="00981A42" w:rsidRDefault="00F7495E">
            <w:pPr>
              <w:pStyle w:val="TableParagraph"/>
              <w:spacing w:before="17" w:line="240" w:lineRule="auto"/>
              <w:ind w:right="34"/>
              <w:jc w:val="right"/>
              <w:rPr>
                <w:rFonts w:ascii="Arial MT"/>
                <w:sz w:val="18"/>
              </w:rPr>
            </w:pPr>
            <w:r>
              <w:rPr>
                <w:rFonts w:ascii="Arial MT"/>
                <w:spacing w:val="-4"/>
                <w:sz w:val="18"/>
              </w:rPr>
              <w:t>.181</w:t>
            </w:r>
          </w:p>
        </w:tc>
        <w:tc>
          <w:tcPr>
            <w:tcW w:w="601" w:type="dxa"/>
            <w:tcBorders>
              <w:top w:val="nil"/>
              <w:left w:val="single" w:sz="8" w:space="0" w:color="000000"/>
              <w:bottom w:val="nil"/>
              <w:right w:val="single" w:sz="8" w:space="0" w:color="000000"/>
            </w:tcBorders>
          </w:tcPr>
          <w:p w:rsidR="00981A42" w:rsidRDefault="00F7495E">
            <w:pPr>
              <w:pStyle w:val="TableParagraph"/>
              <w:spacing w:before="17" w:line="240" w:lineRule="auto"/>
              <w:ind w:left="43"/>
              <w:rPr>
                <w:rFonts w:ascii="Arial MT"/>
                <w:sz w:val="18"/>
              </w:rPr>
            </w:pPr>
            <w:r>
              <w:rPr>
                <w:rFonts w:ascii="Arial MT"/>
                <w:spacing w:val="-2"/>
                <w:sz w:val="18"/>
              </w:rPr>
              <w:t>1.500</w:t>
            </w:r>
          </w:p>
        </w:tc>
        <w:tc>
          <w:tcPr>
            <w:tcW w:w="498" w:type="dxa"/>
            <w:tcBorders>
              <w:top w:val="nil"/>
              <w:left w:val="single" w:sz="8" w:space="0" w:color="000000"/>
              <w:bottom w:val="nil"/>
              <w:right w:val="single" w:sz="8" w:space="0" w:color="000000"/>
            </w:tcBorders>
          </w:tcPr>
          <w:p w:rsidR="00981A42" w:rsidRDefault="00F7495E">
            <w:pPr>
              <w:pStyle w:val="TableParagraph"/>
              <w:spacing w:before="17" w:line="240" w:lineRule="auto"/>
              <w:ind w:left="24"/>
              <w:rPr>
                <w:rFonts w:ascii="Arial MT"/>
                <w:sz w:val="18"/>
              </w:rPr>
            </w:pPr>
            <w:r>
              <w:rPr>
                <w:rFonts w:ascii="Arial MT"/>
                <w:spacing w:val="-4"/>
                <w:sz w:val="18"/>
              </w:rPr>
              <w:t>.139</w:t>
            </w:r>
          </w:p>
        </w:tc>
        <w:tc>
          <w:tcPr>
            <w:tcW w:w="950" w:type="dxa"/>
            <w:tcBorders>
              <w:top w:val="nil"/>
              <w:left w:val="single" w:sz="8" w:space="0" w:color="000000"/>
              <w:bottom w:val="nil"/>
              <w:right w:val="single" w:sz="8" w:space="0" w:color="000000"/>
            </w:tcBorders>
          </w:tcPr>
          <w:p w:rsidR="00981A42" w:rsidRDefault="00F7495E">
            <w:pPr>
              <w:pStyle w:val="TableParagraph"/>
              <w:spacing w:before="17" w:line="240" w:lineRule="auto"/>
              <w:ind w:right="42"/>
              <w:jc w:val="right"/>
              <w:rPr>
                <w:rFonts w:ascii="Arial MT"/>
                <w:sz w:val="18"/>
              </w:rPr>
            </w:pPr>
            <w:r>
              <w:rPr>
                <w:rFonts w:ascii="Arial MT"/>
                <w:spacing w:val="-4"/>
                <w:sz w:val="18"/>
              </w:rPr>
              <w:t>.417</w:t>
            </w:r>
          </w:p>
        </w:tc>
        <w:tc>
          <w:tcPr>
            <w:tcW w:w="611" w:type="dxa"/>
            <w:tcBorders>
              <w:top w:val="nil"/>
              <w:left w:val="single" w:sz="8" w:space="0" w:color="000000"/>
              <w:bottom w:val="nil"/>
            </w:tcBorders>
          </w:tcPr>
          <w:p w:rsidR="00981A42" w:rsidRDefault="00F7495E">
            <w:pPr>
              <w:pStyle w:val="TableParagraph"/>
              <w:spacing w:before="17" w:line="240" w:lineRule="auto"/>
              <w:ind w:left="34"/>
              <w:rPr>
                <w:rFonts w:ascii="Arial MT"/>
                <w:sz w:val="18"/>
              </w:rPr>
            </w:pPr>
            <w:r>
              <w:rPr>
                <w:rFonts w:ascii="Arial MT"/>
                <w:spacing w:val="-2"/>
                <w:sz w:val="18"/>
              </w:rPr>
              <w:t>2.400</w:t>
            </w:r>
          </w:p>
        </w:tc>
      </w:tr>
      <w:tr w:rsidR="00981A42">
        <w:trPr>
          <w:trHeight w:val="221"/>
        </w:trPr>
        <w:tc>
          <w:tcPr>
            <w:tcW w:w="240" w:type="dxa"/>
            <w:tcBorders>
              <w:top w:val="nil"/>
              <w:right w:val="nil"/>
            </w:tcBorders>
          </w:tcPr>
          <w:p w:rsidR="00981A42" w:rsidRDefault="00981A42">
            <w:pPr>
              <w:pStyle w:val="TableParagraph"/>
              <w:spacing w:before="0" w:line="240" w:lineRule="auto"/>
              <w:jc w:val="left"/>
              <w:rPr>
                <w:sz w:val="14"/>
              </w:rPr>
            </w:pPr>
          </w:p>
        </w:tc>
        <w:tc>
          <w:tcPr>
            <w:tcW w:w="2495" w:type="dxa"/>
            <w:tcBorders>
              <w:top w:val="nil"/>
              <w:left w:val="nil"/>
            </w:tcBorders>
          </w:tcPr>
          <w:p w:rsidR="00981A42" w:rsidRDefault="00F7495E">
            <w:pPr>
              <w:pStyle w:val="TableParagraph"/>
              <w:spacing w:before="17" w:line="184" w:lineRule="exact"/>
              <w:ind w:left="79"/>
              <w:jc w:val="left"/>
              <w:rPr>
                <w:rFonts w:ascii="Arial MT"/>
                <w:sz w:val="18"/>
              </w:rPr>
            </w:pPr>
            <w:r>
              <w:rPr>
                <w:rFonts w:ascii="Arial MT"/>
                <w:spacing w:val="-2"/>
                <w:sz w:val="18"/>
              </w:rPr>
              <w:t>Keunggulan_Bersaing_X2</w:t>
            </w:r>
          </w:p>
        </w:tc>
        <w:tc>
          <w:tcPr>
            <w:tcW w:w="622" w:type="dxa"/>
            <w:tcBorders>
              <w:top w:val="nil"/>
              <w:right w:val="single" w:sz="8" w:space="0" w:color="000000"/>
            </w:tcBorders>
          </w:tcPr>
          <w:p w:rsidR="00981A42" w:rsidRDefault="00F7495E">
            <w:pPr>
              <w:pStyle w:val="TableParagraph"/>
              <w:spacing w:before="17" w:line="184" w:lineRule="exact"/>
              <w:ind w:left="197"/>
              <w:jc w:val="left"/>
              <w:rPr>
                <w:rFonts w:ascii="Arial MT"/>
                <w:sz w:val="18"/>
              </w:rPr>
            </w:pPr>
            <w:r>
              <w:rPr>
                <w:rFonts w:ascii="Arial MT"/>
                <w:spacing w:val="-4"/>
                <w:sz w:val="18"/>
              </w:rPr>
              <w:t>.560</w:t>
            </w:r>
          </w:p>
        </w:tc>
        <w:tc>
          <w:tcPr>
            <w:tcW w:w="656" w:type="dxa"/>
            <w:tcBorders>
              <w:top w:val="nil"/>
              <w:left w:val="single" w:sz="8" w:space="0" w:color="000000"/>
              <w:right w:val="single" w:sz="8" w:space="0" w:color="000000"/>
            </w:tcBorders>
          </w:tcPr>
          <w:p w:rsidR="00981A42" w:rsidRDefault="00F7495E">
            <w:pPr>
              <w:pStyle w:val="TableParagraph"/>
              <w:spacing w:before="17" w:line="184" w:lineRule="exact"/>
              <w:ind w:right="41"/>
              <w:jc w:val="right"/>
              <w:rPr>
                <w:rFonts w:ascii="Arial MT"/>
                <w:sz w:val="18"/>
              </w:rPr>
            </w:pPr>
            <w:r>
              <w:rPr>
                <w:rFonts w:ascii="Arial MT"/>
                <w:spacing w:val="-4"/>
                <w:sz w:val="18"/>
              </w:rPr>
              <w:t>.102</w:t>
            </w:r>
          </w:p>
        </w:tc>
        <w:tc>
          <w:tcPr>
            <w:tcW w:w="1275" w:type="dxa"/>
            <w:tcBorders>
              <w:top w:val="nil"/>
              <w:left w:val="single" w:sz="8" w:space="0" w:color="000000"/>
              <w:right w:val="single" w:sz="8" w:space="0" w:color="000000"/>
            </w:tcBorders>
          </w:tcPr>
          <w:p w:rsidR="00981A42" w:rsidRDefault="00F7495E">
            <w:pPr>
              <w:pStyle w:val="TableParagraph"/>
              <w:spacing w:before="17" w:line="184" w:lineRule="exact"/>
              <w:ind w:right="34"/>
              <w:jc w:val="right"/>
              <w:rPr>
                <w:rFonts w:ascii="Arial MT"/>
                <w:sz w:val="18"/>
              </w:rPr>
            </w:pPr>
            <w:r>
              <w:rPr>
                <w:rFonts w:ascii="Arial MT"/>
                <w:spacing w:val="-4"/>
                <w:sz w:val="18"/>
              </w:rPr>
              <w:t>.662</w:t>
            </w:r>
          </w:p>
        </w:tc>
        <w:tc>
          <w:tcPr>
            <w:tcW w:w="601" w:type="dxa"/>
            <w:tcBorders>
              <w:top w:val="nil"/>
              <w:left w:val="single" w:sz="8" w:space="0" w:color="000000"/>
              <w:right w:val="single" w:sz="8" w:space="0" w:color="000000"/>
            </w:tcBorders>
          </w:tcPr>
          <w:p w:rsidR="00981A42" w:rsidRDefault="00F7495E">
            <w:pPr>
              <w:pStyle w:val="TableParagraph"/>
              <w:spacing w:before="17" w:line="184" w:lineRule="exact"/>
              <w:ind w:left="43"/>
              <w:rPr>
                <w:rFonts w:ascii="Arial MT"/>
                <w:sz w:val="18"/>
              </w:rPr>
            </w:pPr>
            <w:r>
              <w:rPr>
                <w:rFonts w:ascii="Arial MT"/>
                <w:spacing w:val="-2"/>
                <w:sz w:val="18"/>
              </w:rPr>
              <w:t>5.478</w:t>
            </w:r>
          </w:p>
        </w:tc>
        <w:tc>
          <w:tcPr>
            <w:tcW w:w="498" w:type="dxa"/>
            <w:tcBorders>
              <w:top w:val="nil"/>
              <w:left w:val="single" w:sz="8" w:space="0" w:color="000000"/>
              <w:right w:val="single" w:sz="8" w:space="0" w:color="000000"/>
            </w:tcBorders>
          </w:tcPr>
          <w:p w:rsidR="00981A42" w:rsidRDefault="00F7495E">
            <w:pPr>
              <w:pStyle w:val="TableParagraph"/>
              <w:spacing w:before="17" w:line="184" w:lineRule="exact"/>
              <w:ind w:left="24"/>
              <w:rPr>
                <w:rFonts w:ascii="Arial MT"/>
                <w:sz w:val="18"/>
              </w:rPr>
            </w:pPr>
            <w:r>
              <w:rPr>
                <w:rFonts w:ascii="Arial MT"/>
                <w:spacing w:val="-4"/>
                <w:sz w:val="18"/>
              </w:rPr>
              <w:t>.000</w:t>
            </w:r>
          </w:p>
        </w:tc>
        <w:tc>
          <w:tcPr>
            <w:tcW w:w="950" w:type="dxa"/>
            <w:tcBorders>
              <w:top w:val="nil"/>
              <w:left w:val="single" w:sz="8" w:space="0" w:color="000000"/>
              <w:right w:val="single" w:sz="8" w:space="0" w:color="000000"/>
            </w:tcBorders>
          </w:tcPr>
          <w:p w:rsidR="00981A42" w:rsidRDefault="00F7495E">
            <w:pPr>
              <w:pStyle w:val="TableParagraph"/>
              <w:spacing w:before="17" w:line="184" w:lineRule="exact"/>
              <w:ind w:right="42"/>
              <w:jc w:val="right"/>
              <w:rPr>
                <w:rFonts w:ascii="Arial MT"/>
                <w:sz w:val="18"/>
              </w:rPr>
            </w:pPr>
            <w:r>
              <w:rPr>
                <w:rFonts w:ascii="Arial MT"/>
                <w:spacing w:val="-4"/>
                <w:sz w:val="18"/>
              </w:rPr>
              <w:t>.417</w:t>
            </w:r>
          </w:p>
        </w:tc>
        <w:tc>
          <w:tcPr>
            <w:tcW w:w="611" w:type="dxa"/>
            <w:tcBorders>
              <w:top w:val="nil"/>
              <w:left w:val="single" w:sz="8" w:space="0" w:color="000000"/>
            </w:tcBorders>
          </w:tcPr>
          <w:p w:rsidR="00981A42" w:rsidRDefault="00F7495E">
            <w:pPr>
              <w:pStyle w:val="TableParagraph"/>
              <w:spacing w:before="17" w:line="184" w:lineRule="exact"/>
              <w:ind w:left="34"/>
              <w:rPr>
                <w:rFonts w:ascii="Arial MT"/>
                <w:sz w:val="18"/>
              </w:rPr>
            </w:pPr>
            <w:r>
              <w:rPr>
                <w:rFonts w:ascii="Arial MT"/>
                <w:spacing w:val="-2"/>
                <w:sz w:val="18"/>
              </w:rPr>
              <w:t>2.400</w:t>
            </w:r>
          </w:p>
        </w:tc>
      </w:tr>
    </w:tbl>
    <w:p w:rsidR="00981A42" w:rsidRDefault="00F7495E">
      <w:pPr>
        <w:ind w:left="769"/>
        <w:rPr>
          <w:rFonts w:ascii="Arial MT"/>
          <w:sz w:val="18"/>
        </w:rPr>
      </w:pPr>
      <w:r>
        <w:rPr>
          <w:rFonts w:ascii="Arial MT"/>
          <w:sz w:val="18"/>
        </w:rPr>
        <w:t>a.</w:t>
      </w:r>
      <w:r>
        <w:rPr>
          <w:rFonts w:ascii="Arial MT"/>
          <w:spacing w:val="-4"/>
          <w:sz w:val="18"/>
        </w:rPr>
        <w:t xml:space="preserve"> </w:t>
      </w:r>
      <w:r>
        <w:rPr>
          <w:rFonts w:ascii="Arial MT"/>
          <w:sz w:val="18"/>
        </w:rPr>
        <w:t>Dependent</w:t>
      </w:r>
      <w:r>
        <w:rPr>
          <w:rFonts w:ascii="Arial MT"/>
          <w:spacing w:val="-4"/>
          <w:sz w:val="18"/>
        </w:rPr>
        <w:t xml:space="preserve"> </w:t>
      </w:r>
      <w:r>
        <w:rPr>
          <w:rFonts w:ascii="Arial MT"/>
          <w:sz w:val="18"/>
        </w:rPr>
        <w:t>Variable:</w:t>
      </w:r>
      <w:r>
        <w:rPr>
          <w:rFonts w:ascii="Arial MT"/>
          <w:spacing w:val="-4"/>
          <w:sz w:val="18"/>
        </w:rPr>
        <w:t xml:space="preserve"> </w:t>
      </w:r>
      <w:r>
        <w:rPr>
          <w:rFonts w:ascii="Arial MT"/>
          <w:spacing w:val="-2"/>
          <w:sz w:val="18"/>
        </w:rPr>
        <w:t>Keberhasilan_Usaha_Y</w:t>
      </w:r>
    </w:p>
    <w:p w:rsidR="00981A42" w:rsidRDefault="00981A42">
      <w:pPr>
        <w:pStyle w:val="BodyText"/>
        <w:spacing w:before="121"/>
        <w:rPr>
          <w:rFonts w:ascii="Arial MT"/>
        </w:rPr>
      </w:pPr>
    </w:p>
    <w:p w:rsidR="00981A42" w:rsidRDefault="00F7495E">
      <w:pPr>
        <w:pStyle w:val="BodyText"/>
        <w:spacing w:line="480" w:lineRule="auto"/>
        <w:ind w:left="709" w:right="708" w:firstLine="720"/>
        <w:jc w:val="both"/>
      </w:pPr>
      <w:r>
        <w:t>Mengacu pada</w:t>
      </w:r>
      <w:r>
        <w:rPr>
          <w:spacing w:val="-1"/>
        </w:rPr>
        <w:t xml:space="preserve"> </w:t>
      </w:r>
      <w:r>
        <w:t>uraian diatas uji multikolinearitas pada</w:t>
      </w:r>
      <w:r>
        <w:rPr>
          <w:spacing w:val="-1"/>
        </w:rPr>
        <w:t xml:space="preserve"> </w:t>
      </w:r>
      <w:r>
        <w:t>Tabel 4.6, diketahui bahwa nilai Tolerance untuk variabel Keterampilan Wirausaha (X1) dan Keunggulan</w:t>
      </w:r>
      <w:r>
        <w:rPr>
          <w:spacing w:val="-11"/>
        </w:rPr>
        <w:t xml:space="preserve"> </w:t>
      </w:r>
      <w:r>
        <w:t>Bersaing</w:t>
      </w:r>
      <w:r>
        <w:rPr>
          <w:spacing w:val="-10"/>
        </w:rPr>
        <w:t xml:space="preserve"> </w:t>
      </w:r>
      <w:r>
        <w:t>(X2)</w:t>
      </w:r>
      <w:r>
        <w:rPr>
          <w:spacing w:val="-11"/>
        </w:rPr>
        <w:t xml:space="preserve"> </w:t>
      </w:r>
      <w:r>
        <w:t>masing-masing</w:t>
      </w:r>
      <w:r>
        <w:rPr>
          <w:spacing w:val="-10"/>
        </w:rPr>
        <w:t xml:space="preserve"> </w:t>
      </w:r>
      <w:r>
        <w:t>adalah</w:t>
      </w:r>
      <w:r>
        <w:rPr>
          <w:spacing w:val="-10"/>
        </w:rPr>
        <w:t xml:space="preserve"> </w:t>
      </w:r>
      <w:r>
        <w:t>sekitar</w:t>
      </w:r>
      <w:r>
        <w:rPr>
          <w:spacing w:val="-11"/>
        </w:rPr>
        <w:t xml:space="preserve"> </w:t>
      </w:r>
      <w:r>
        <w:t>0.417,</w:t>
      </w:r>
      <w:r>
        <w:rPr>
          <w:spacing w:val="-10"/>
        </w:rPr>
        <w:t xml:space="preserve"> </w:t>
      </w:r>
      <w:r>
        <w:t>dan</w:t>
      </w:r>
      <w:r>
        <w:rPr>
          <w:spacing w:val="-10"/>
        </w:rPr>
        <w:t xml:space="preserve"> </w:t>
      </w:r>
      <w:r>
        <w:t>nilai</w:t>
      </w:r>
      <w:r>
        <w:rPr>
          <w:spacing w:val="-10"/>
        </w:rPr>
        <w:t xml:space="preserve"> </w:t>
      </w:r>
      <w:r>
        <w:t>Variance Inflation Factor (VIF) keduanya adalah 2.400. Karena nilai Tolerance &gt; 0.10 dan VIF &lt; 10, maka dapat disimpulkan bahwa tidak terjadi multikolinearitas di antara variabel independen dalam teknik regresi ini. Dengan demikian</w:t>
      </w:r>
      <w:r>
        <w:t>, kedua variabel bebas dapat digunakan secara bersamaan dalam model tanpa mengganggu kestabilan estimasi regresi.</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Heading1"/>
        <w:numPr>
          <w:ilvl w:val="3"/>
          <w:numId w:val="5"/>
        </w:numPr>
        <w:tabs>
          <w:tab w:val="left" w:pos="1429"/>
        </w:tabs>
        <w:spacing w:before="88"/>
      </w:pPr>
      <w:r>
        <w:lastRenderedPageBreak/>
        <w:t>Uji</w:t>
      </w:r>
      <w:r>
        <w:rPr>
          <w:spacing w:val="-2"/>
        </w:rPr>
        <w:t xml:space="preserve"> Heteroskedastisitas</w:t>
      </w:r>
    </w:p>
    <w:p w:rsidR="00981A42" w:rsidRDefault="00981A42">
      <w:pPr>
        <w:pStyle w:val="BodyText"/>
        <w:rPr>
          <w:b/>
        </w:rPr>
      </w:pPr>
    </w:p>
    <w:p w:rsidR="00981A42" w:rsidRDefault="00F7495E">
      <w:pPr>
        <w:pStyle w:val="BodyText"/>
        <w:spacing w:line="480" w:lineRule="auto"/>
        <w:ind w:left="709" w:right="709" w:firstLine="720"/>
        <w:jc w:val="both"/>
      </w:pPr>
      <w:r>
        <w:t>Uji heteroskedastisitas digunakan untuk mengevaluasi apakah dalam analisis regresi terdapat perbedaan varians dari residual pengamatan yang satu dengan</w:t>
      </w:r>
      <w:r>
        <w:rPr>
          <w:spacing w:val="-9"/>
        </w:rPr>
        <w:t xml:space="preserve"> </w:t>
      </w:r>
      <w:r>
        <w:t>yang</w:t>
      </w:r>
      <w:r>
        <w:rPr>
          <w:spacing w:val="-9"/>
        </w:rPr>
        <w:t xml:space="preserve"> </w:t>
      </w:r>
      <w:r>
        <w:t>lainnya.</w:t>
      </w:r>
      <w:r>
        <w:rPr>
          <w:spacing w:val="-7"/>
        </w:rPr>
        <w:t xml:space="preserve"> </w:t>
      </w:r>
      <w:r>
        <w:t>Hasil</w:t>
      </w:r>
      <w:r>
        <w:rPr>
          <w:spacing w:val="-8"/>
        </w:rPr>
        <w:t xml:space="preserve"> </w:t>
      </w:r>
      <w:r>
        <w:t>pengujian</w:t>
      </w:r>
      <w:r>
        <w:rPr>
          <w:spacing w:val="-9"/>
        </w:rPr>
        <w:t xml:space="preserve"> </w:t>
      </w:r>
      <w:r>
        <w:t>heteroskedastisitas</w:t>
      </w:r>
      <w:r>
        <w:rPr>
          <w:spacing w:val="-9"/>
        </w:rPr>
        <w:t xml:space="preserve"> </w:t>
      </w:r>
      <w:r>
        <w:t>dari</w:t>
      </w:r>
      <w:r>
        <w:rPr>
          <w:spacing w:val="-9"/>
        </w:rPr>
        <w:t xml:space="preserve"> </w:t>
      </w:r>
      <w:r>
        <w:t>data</w:t>
      </w:r>
      <w:r>
        <w:rPr>
          <w:spacing w:val="-8"/>
        </w:rPr>
        <w:t xml:space="preserve"> </w:t>
      </w:r>
      <w:r>
        <w:t>dalam</w:t>
      </w:r>
      <w:r>
        <w:rPr>
          <w:spacing w:val="-9"/>
        </w:rPr>
        <w:t xml:space="preserve"> </w:t>
      </w:r>
      <w:r>
        <w:t>kajian</w:t>
      </w:r>
      <w:r>
        <w:rPr>
          <w:spacing w:val="-9"/>
        </w:rPr>
        <w:t xml:space="preserve"> </w:t>
      </w:r>
      <w:r>
        <w:t>ini dapat ditunjukkan pada gamb</w:t>
      </w:r>
      <w:r>
        <w:t>ar di bawah ini:</w:t>
      </w:r>
    </w:p>
    <w:p w:rsidR="00981A42" w:rsidRDefault="00F7495E">
      <w:pPr>
        <w:pStyle w:val="BodyText"/>
        <w:spacing w:before="6"/>
        <w:rPr>
          <w:sz w:val="12"/>
        </w:rPr>
      </w:pPr>
      <w:r>
        <w:rPr>
          <w:noProof/>
          <w:sz w:val="12"/>
          <w:lang w:val="en-US"/>
        </w:rPr>
        <w:drawing>
          <wp:anchor distT="0" distB="0" distL="0" distR="0" simplePos="0" relativeHeight="487588352" behindDoc="1" locked="0" layoutInCell="1" allowOverlap="1">
            <wp:simplePos x="0" y="0"/>
            <wp:positionH relativeFrom="page">
              <wp:posOffset>1981291</wp:posOffset>
            </wp:positionH>
            <wp:positionV relativeFrom="paragraph">
              <wp:posOffset>107206</wp:posOffset>
            </wp:positionV>
            <wp:extent cx="4028164" cy="314039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028164" cy="3140392"/>
                    </a:xfrm>
                    <a:prstGeom prst="rect">
                      <a:avLst/>
                    </a:prstGeom>
                  </pic:spPr>
                </pic:pic>
              </a:graphicData>
            </a:graphic>
          </wp:anchor>
        </w:drawing>
      </w:r>
    </w:p>
    <w:p w:rsidR="00981A42" w:rsidRDefault="00F7495E">
      <w:pPr>
        <w:pStyle w:val="Heading1"/>
        <w:spacing w:before="138"/>
        <w:ind w:left="130" w:right="131" w:firstLine="0"/>
        <w:jc w:val="center"/>
      </w:pPr>
      <w:r>
        <w:t>Gambar</w:t>
      </w:r>
      <w:r>
        <w:rPr>
          <w:spacing w:val="-3"/>
        </w:rPr>
        <w:t xml:space="preserve"> </w:t>
      </w:r>
      <w:r>
        <w:t>4.3</w:t>
      </w:r>
      <w:r>
        <w:rPr>
          <w:spacing w:val="-1"/>
        </w:rPr>
        <w:t xml:space="preserve"> </w:t>
      </w:r>
      <w:r>
        <w:t>Scatterplot</w:t>
      </w:r>
      <w:r>
        <w:rPr>
          <w:spacing w:val="-1"/>
        </w:rPr>
        <w:t xml:space="preserve"> </w:t>
      </w:r>
      <w:r>
        <w:t>Uji</w:t>
      </w:r>
      <w:r>
        <w:rPr>
          <w:spacing w:val="-1"/>
        </w:rPr>
        <w:t xml:space="preserve"> </w:t>
      </w:r>
      <w:r>
        <w:rPr>
          <w:spacing w:val="-2"/>
        </w:rPr>
        <w:t>Heteroskedastisitas</w:t>
      </w:r>
    </w:p>
    <w:p w:rsidR="00981A42" w:rsidRDefault="00981A42">
      <w:pPr>
        <w:pStyle w:val="BodyText"/>
        <w:rPr>
          <w:b/>
        </w:rPr>
      </w:pPr>
    </w:p>
    <w:p w:rsidR="00981A42" w:rsidRDefault="00F7495E">
      <w:pPr>
        <w:pStyle w:val="BodyText"/>
        <w:spacing w:line="480" w:lineRule="auto"/>
        <w:ind w:left="709" w:right="705" w:firstLine="720"/>
        <w:jc w:val="both"/>
      </w:pPr>
      <w:r>
        <w:t>Berdasarkan Gambar 2.3, dapat dilihat bahwa meskipun jumlah responden dalam penelitian ini sebanyak 60 orang, pola sebar residual terhadap nilai prediksi yang telah distandarisasi menunjukkan distribusi yang acak dan tidak membentuk pola</w:t>
      </w:r>
      <w:r>
        <w:rPr>
          <w:spacing w:val="-2"/>
        </w:rPr>
        <w:t xml:space="preserve"> </w:t>
      </w:r>
      <w:r>
        <w:t>tertentu</w:t>
      </w:r>
      <w:r>
        <w:rPr>
          <w:spacing w:val="-1"/>
        </w:rPr>
        <w:t xml:space="preserve"> </w:t>
      </w:r>
      <w:r>
        <w:t>setelah</w:t>
      </w:r>
      <w:r>
        <w:rPr>
          <w:spacing w:val="-1"/>
        </w:rPr>
        <w:t xml:space="preserve"> </w:t>
      </w:r>
      <w:r>
        <w:t>2</w:t>
      </w:r>
      <w:r>
        <w:t>2</w:t>
      </w:r>
      <w:r>
        <w:rPr>
          <w:spacing w:val="-1"/>
        </w:rPr>
        <w:t xml:space="preserve"> </w:t>
      </w:r>
      <w:r>
        <w:t>data</w:t>
      </w:r>
      <w:r>
        <w:rPr>
          <w:spacing w:val="-2"/>
        </w:rPr>
        <w:t xml:space="preserve"> </w:t>
      </w:r>
      <w:r>
        <w:t>pertama.</w:t>
      </w:r>
      <w:r>
        <w:rPr>
          <w:spacing w:val="-2"/>
        </w:rPr>
        <w:t xml:space="preserve"> </w:t>
      </w:r>
      <w:r>
        <w:t>Hal</w:t>
      </w:r>
      <w:r>
        <w:rPr>
          <w:spacing w:val="-1"/>
        </w:rPr>
        <w:t xml:space="preserve"> </w:t>
      </w:r>
      <w:r>
        <w:t>ini</w:t>
      </w:r>
      <w:r>
        <w:rPr>
          <w:spacing w:val="-1"/>
        </w:rPr>
        <w:t xml:space="preserve"> </w:t>
      </w:r>
      <w:r>
        <w:t>mengindikasikan</w:t>
      </w:r>
      <w:r>
        <w:rPr>
          <w:spacing w:val="-1"/>
        </w:rPr>
        <w:t xml:space="preserve"> </w:t>
      </w:r>
      <w:r>
        <w:t>tidak</w:t>
      </w:r>
      <w:r>
        <w:rPr>
          <w:spacing w:val="-1"/>
        </w:rPr>
        <w:t xml:space="preserve"> </w:t>
      </w:r>
      <w:r>
        <w:t>adanya</w:t>
      </w:r>
      <w:r>
        <w:rPr>
          <w:spacing w:val="-2"/>
        </w:rPr>
        <w:t xml:space="preserve"> </w:t>
      </w:r>
      <w:r>
        <w:t>gejala heteroskedastisitas yang berarti. Selain itu, tidak tampak pola baru yang muncul dari</w:t>
      </w:r>
      <w:r>
        <w:rPr>
          <w:spacing w:val="-6"/>
        </w:rPr>
        <w:t xml:space="preserve"> </w:t>
      </w:r>
      <w:r>
        <w:t>penambahan</w:t>
      </w:r>
      <w:r>
        <w:rPr>
          <w:spacing w:val="-6"/>
        </w:rPr>
        <w:t xml:space="preserve"> </w:t>
      </w:r>
      <w:r>
        <w:t>data</w:t>
      </w:r>
      <w:r>
        <w:rPr>
          <w:spacing w:val="-6"/>
        </w:rPr>
        <w:t xml:space="preserve"> </w:t>
      </w:r>
      <w:r>
        <w:t>setelah</w:t>
      </w:r>
      <w:r>
        <w:rPr>
          <w:spacing w:val="-6"/>
        </w:rPr>
        <w:t xml:space="preserve"> </w:t>
      </w:r>
      <w:r>
        <w:t>titik</w:t>
      </w:r>
      <w:r>
        <w:rPr>
          <w:spacing w:val="-6"/>
        </w:rPr>
        <w:t xml:space="preserve"> </w:t>
      </w:r>
      <w:r>
        <w:t>tersebut.</w:t>
      </w:r>
      <w:r>
        <w:rPr>
          <w:spacing w:val="-5"/>
        </w:rPr>
        <w:t xml:space="preserve"> </w:t>
      </w:r>
      <w:r>
        <w:t>Dengan</w:t>
      </w:r>
      <w:r>
        <w:rPr>
          <w:spacing w:val="-6"/>
        </w:rPr>
        <w:t xml:space="preserve"> </w:t>
      </w:r>
      <w:r>
        <w:t>demikian,</w:t>
      </w:r>
      <w:r>
        <w:rPr>
          <w:spacing w:val="-6"/>
        </w:rPr>
        <w:t xml:space="preserve"> </w:t>
      </w:r>
      <w:r>
        <w:t>penggunaan</w:t>
      </w:r>
      <w:r>
        <w:rPr>
          <w:spacing w:val="-3"/>
        </w:rPr>
        <w:t xml:space="preserve"> </w:t>
      </w:r>
      <w:r>
        <w:t>22</w:t>
      </w:r>
      <w:r>
        <w:rPr>
          <w:spacing w:val="-6"/>
        </w:rPr>
        <w:t xml:space="preserve"> </w:t>
      </w:r>
      <w:r>
        <w:t xml:space="preserve">data dalam pengujian asumsi klasik ini </w:t>
      </w:r>
      <w:r>
        <w:t>dianggap cukup representatif dan memenuhi syarat statistik untuk analisis residual.</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Heading1"/>
        <w:numPr>
          <w:ilvl w:val="2"/>
          <w:numId w:val="5"/>
        </w:numPr>
        <w:tabs>
          <w:tab w:val="left" w:pos="1429"/>
        </w:tabs>
        <w:spacing w:before="88"/>
      </w:pPr>
      <w:r>
        <w:lastRenderedPageBreak/>
        <w:t>Analisis</w:t>
      </w:r>
      <w:r>
        <w:rPr>
          <w:spacing w:val="-4"/>
        </w:rPr>
        <w:t xml:space="preserve"> </w:t>
      </w:r>
      <w:r>
        <w:t>Linier</w:t>
      </w:r>
      <w:r>
        <w:rPr>
          <w:spacing w:val="-7"/>
        </w:rPr>
        <w:t xml:space="preserve"> </w:t>
      </w:r>
      <w:r>
        <w:t>Regresi</w:t>
      </w:r>
      <w:r>
        <w:rPr>
          <w:spacing w:val="-4"/>
        </w:rPr>
        <w:t xml:space="preserve"> </w:t>
      </w:r>
      <w:r>
        <w:rPr>
          <w:spacing w:val="-2"/>
        </w:rPr>
        <w:t>Berganda</w:t>
      </w:r>
    </w:p>
    <w:p w:rsidR="00981A42" w:rsidRDefault="00981A42">
      <w:pPr>
        <w:pStyle w:val="BodyText"/>
        <w:rPr>
          <w:b/>
        </w:rPr>
      </w:pPr>
    </w:p>
    <w:p w:rsidR="00981A42" w:rsidRDefault="00F7495E">
      <w:pPr>
        <w:pStyle w:val="BodyText"/>
        <w:spacing w:line="480" w:lineRule="auto"/>
        <w:ind w:left="709" w:right="704" w:firstLine="720"/>
        <w:jc w:val="both"/>
      </w:pPr>
      <w:r>
        <w:t>Analisis regresi linier berganda digunakan untuk mengetahui pengaruh lebih</w:t>
      </w:r>
      <w:r>
        <w:rPr>
          <w:spacing w:val="-4"/>
        </w:rPr>
        <w:t xml:space="preserve"> </w:t>
      </w:r>
      <w:r>
        <w:t>dari</w:t>
      </w:r>
      <w:r>
        <w:rPr>
          <w:spacing w:val="-4"/>
        </w:rPr>
        <w:t xml:space="preserve"> </w:t>
      </w:r>
      <w:r>
        <w:t>satu</w:t>
      </w:r>
      <w:r>
        <w:rPr>
          <w:spacing w:val="-4"/>
        </w:rPr>
        <w:t xml:space="preserve"> </w:t>
      </w:r>
      <w:r>
        <w:t>variabel</w:t>
      </w:r>
      <w:r>
        <w:rPr>
          <w:spacing w:val="-4"/>
        </w:rPr>
        <w:t xml:space="preserve"> </w:t>
      </w:r>
      <w:r>
        <w:t>independen</w:t>
      </w:r>
      <w:r>
        <w:rPr>
          <w:spacing w:val="-2"/>
        </w:rPr>
        <w:t xml:space="preserve"> </w:t>
      </w:r>
      <w:r>
        <w:t>terhadap</w:t>
      </w:r>
      <w:r>
        <w:rPr>
          <w:spacing w:val="-4"/>
        </w:rPr>
        <w:t xml:space="preserve"> </w:t>
      </w:r>
      <w:r>
        <w:t>variab</w:t>
      </w:r>
      <w:r>
        <w:t>el</w:t>
      </w:r>
      <w:r>
        <w:rPr>
          <w:spacing w:val="-4"/>
        </w:rPr>
        <w:t xml:space="preserve"> </w:t>
      </w:r>
      <w:r>
        <w:t>dependen.</w:t>
      </w:r>
      <w:r>
        <w:rPr>
          <w:spacing w:val="-4"/>
        </w:rPr>
        <w:t xml:space="preserve"> </w:t>
      </w:r>
      <w:r>
        <w:t>Dalam</w:t>
      </w:r>
      <w:r>
        <w:rPr>
          <w:spacing w:val="-1"/>
        </w:rPr>
        <w:t xml:space="preserve"> </w:t>
      </w:r>
      <w:r>
        <w:t>pengkajian ini,</w:t>
      </w:r>
      <w:r>
        <w:rPr>
          <w:spacing w:val="-11"/>
        </w:rPr>
        <w:t xml:space="preserve"> </w:t>
      </w:r>
      <w:r>
        <w:t>variabel</w:t>
      </w:r>
      <w:r>
        <w:rPr>
          <w:spacing w:val="-10"/>
        </w:rPr>
        <w:t xml:space="preserve"> </w:t>
      </w:r>
      <w:r>
        <w:t>independen</w:t>
      </w:r>
      <w:r>
        <w:rPr>
          <w:spacing w:val="-9"/>
        </w:rPr>
        <w:t xml:space="preserve"> </w:t>
      </w:r>
      <w:r>
        <w:t>terdiri</w:t>
      </w:r>
      <w:r>
        <w:rPr>
          <w:spacing w:val="-10"/>
        </w:rPr>
        <w:t xml:space="preserve"> </w:t>
      </w:r>
      <w:r>
        <w:t>dari</w:t>
      </w:r>
      <w:r>
        <w:rPr>
          <w:spacing w:val="-11"/>
        </w:rPr>
        <w:t xml:space="preserve"> </w:t>
      </w:r>
      <w:r>
        <w:t>Keterampilan</w:t>
      </w:r>
      <w:r>
        <w:rPr>
          <w:spacing w:val="-9"/>
        </w:rPr>
        <w:t xml:space="preserve"> </w:t>
      </w:r>
      <w:r>
        <w:t>Wirausaha</w:t>
      </w:r>
      <w:r>
        <w:rPr>
          <w:spacing w:val="-12"/>
        </w:rPr>
        <w:t xml:space="preserve"> </w:t>
      </w:r>
      <w:r>
        <w:t>(X1)</w:t>
      </w:r>
      <w:r>
        <w:rPr>
          <w:spacing w:val="-11"/>
        </w:rPr>
        <w:t xml:space="preserve"> </w:t>
      </w:r>
      <w:r>
        <w:t>dan</w:t>
      </w:r>
      <w:r>
        <w:rPr>
          <w:spacing w:val="-9"/>
        </w:rPr>
        <w:t xml:space="preserve"> </w:t>
      </w:r>
      <w:r>
        <w:t>Keunggulan Bersaing (X2), sedangkan variabel dependennya adalah Keberhasilan Usaha (Y). Melalui</w:t>
      </w:r>
      <w:r>
        <w:rPr>
          <w:spacing w:val="-10"/>
        </w:rPr>
        <w:t xml:space="preserve"> </w:t>
      </w:r>
      <w:r>
        <w:t>analisis</w:t>
      </w:r>
      <w:r>
        <w:rPr>
          <w:spacing w:val="-10"/>
        </w:rPr>
        <w:t xml:space="preserve"> </w:t>
      </w:r>
      <w:r>
        <w:t>ini,</w:t>
      </w:r>
      <w:r>
        <w:rPr>
          <w:spacing w:val="-11"/>
        </w:rPr>
        <w:t xml:space="preserve"> </w:t>
      </w:r>
      <w:r>
        <w:t>peneliti</w:t>
      </w:r>
      <w:r>
        <w:rPr>
          <w:spacing w:val="-10"/>
        </w:rPr>
        <w:t xml:space="preserve"> </w:t>
      </w:r>
      <w:r>
        <w:t>dapat</w:t>
      </w:r>
      <w:r>
        <w:rPr>
          <w:spacing w:val="-10"/>
        </w:rPr>
        <w:t xml:space="preserve"> </w:t>
      </w:r>
      <w:r>
        <w:t>memahami</w:t>
      </w:r>
      <w:r>
        <w:rPr>
          <w:spacing w:val="-10"/>
        </w:rPr>
        <w:t xml:space="preserve"> </w:t>
      </w:r>
      <w:r>
        <w:t>sejauh</w:t>
      </w:r>
      <w:r>
        <w:rPr>
          <w:spacing w:val="-11"/>
        </w:rPr>
        <w:t xml:space="preserve"> </w:t>
      </w:r>
      <w:r>
        <w:t>mana</w:t>
      </w:r>
      <w:r>
        <w:rPr>
          <w:spacing w:val="-12"/>
        </w:rPr>
        <w:t xml:space="preserve"> </w:t>
      </w:r>
      <w:r>
        <w:t>masing-masing</w:t>
      </w:r>
      <w:r>
        <w:rPr>
          <w:spacing w:val="-9"/>
        </w:rPr>
        <w:t xml:space="preserve"> </w:t>
      </w:r>
      <w:r>
        <w:t>variabel bebas memberikan kontribusi terhadap perubahan pada variabel terikat, serta mengetahui arah hubungan yang terjadi. Pengujian dilakukan memakai metode analisis regresi linier berganda melalui bantuan perangkat lunak statistik, dan has</w:t>
      </w:r>
      <w:r>
        <w:t>ilnya disajikan dalam bentuk tabel koefisien regresi, nilai signifikansi, serta koefisien determinasi.</w:t>
      </w:r>
    </w:p>
    <w:p w:rsidR="00981A42" w:rsidRDefault="00F7495E">
      <w:pPr>
        <w:pStyle w:val="Heading1"/>
        <w:spacing w:before="1"/>
        <w:ind w:left="2584" w:firstLine="0"/>
      </w:pPr>
      <w:r>
        <w:t>Tabel</w:t>
      </w:r>
      <w:r>
        <w:rPr>
          <w:spacing w:val="-3"/>
        </w:rPr>
        <w:t xml:space="preserve"> </w:t>
      </w:r>
      <w:r>
        <w:t>4.8</w:t>
      </w:r>
      <w:r>
        <w:rPr>
          <w:spacing w:val="-1"/>
        </w:rPr>
        <w:t xml:space="preserve"> </w:t>
      </w:r>
      <w:r>
        <w:t>Hasil</w:t>
      </w:r>
      <w:r>
        <w:rPr>
          <w:spacing w:val="-1"/>
        </w:rPr>
        <w:t xml:space="preserve"> </w:t>
      </w:r>
      <w:r>
        <w:t>Regresi</w:t>
      </w:r>
      <w:r>
        <w:rPr>
          <w:spacing w:val="-1"/>
        </w:rPr>
        <w:t xml:space="preserve"> </w:t>
      </w:r>
      <w:r>
        <w:t>Linear</w:t>
      </w:r>
      <w:r>
        <w:rPr>
          <w:spacing w:val="-1"/>
        </w:rPr>
        <w:t xml:space="preserve"> </w:t>
      </w:r>
      <w:r>
        <w:rPr>
          <w:spacing w:val="-2"/>
        </w:rPr>
        <w:t>Berganda</w:t>
      </w:r>
    </w:p>
    <w:p w:rsidR="00981A42" w:rsidRDefault="00F7495E">
      <w:pPr>
        <w:spacing w:before="273"/>
        <w:ind w:left="130" w:right="129"/>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7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0"/>
        <w:gridCol w:w="2495"/>
        <w:gridCol w:w="622"/>
        <w:gridCol w:w="656"/>
        <w:gridCol w:w="1275"/>
        <w:gridCol w:w="601"/>
        <w:gridCol w:w="498"/>
        <w:gridCol w:w="950"/>
        <w:gridCol w:w="611"/>
      </w:tblGrid>
      <w:tr w:rsidR="00981A42">
        <w:trPr>
          <w:trHeight w:val="605"/>
        </w:trPr>
        <w:tc>
          <w:tcPr>
            <w:tcW w:w="2735" w:type="dxa"/>
            <w:gridSpan w:val="2"/>
            <w:vMerge w:val="restart"/>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7" w:line="240" w:lineRule="auto"/>
              <w:jc w:val="left"/>
              <w:rPr>
                <w:rFonts w:ascii="Arial"/>
                <w:b/>
                <w:sz w:val="18"/>
              </w:rPr>
            </w:pPr>
          </w:p>
          <w:p w:rsidR="00981A42" w:rsidRDefault="00F7495E">
            <w:pPr>
              <w:pStyle w:val="TableParagraph"/>
              <w:spacing w:before="0" w:line="184" w:lineRule="exact"/>
              <w:ind w:left="75"/>
              <w:jc w:val="left"/>
              <w:rPr>
                <w:rFonts w:ascii="Arial MT"/>
                <w:sz w:val="18"/>
              </w:rPr>
            </w:pPr>
            <w:r>
              <w:rPr>
                <w:rFonts w:ascii="Arial MT"/>
                <w:spacing w:val="-2"/>
                <w:sz w:val="18"/>
              </w:rPr>
              <w:t>Model</w:t>
            </w:r>
          </w:p>
        </w:tc>
        <w:tc>
          <w:tcPr>
            <w:tcW w:w="1278" w:type="dxa"/>
            <w:gridSpan w:val="2"/>
            <w:tcBorders>
              <w:bottom w:val="single" w:sz="8" w:space="0" w:color="000000"/>
              <w:right w:val="single" w:sz="8" w:space="0" w:color="000000"/>
            </w:tcBorders>
          </w:tcPr>
          <w:p w:rsidR="00981A42" w:rsidRDefault="00F7495E">
            <w:pPr>
              <w:pStyle w:val="TableParagraph"/>
              <w:spacing w:before="0" w:line="203" w:lineRule="exact"/>
              <w:ind w:left="23"/>
              <w:rPr>
                <w:rFonts w:ascii="Arial MT"/>
                <w:sz w:val="18"/>
              </w:rPr>
            </w:pPr>
            <w:r>
              <w:rPr>
                <w:rFonts w:ascii="Arial MT"/>
                <w:spacing w:val="-2"/>
                <w:sz w:val="18"/>
              </w:rPr>
              <w:t>Unstandardiz</w:t>
            </w:r>
          </w:p>
          <w:p w:rsidR="00981A42" w:rsidRDefault="00F7495E">
            <w:pPr>
              <w:pStyle w:val="TableParagraph"/>
              <w:spacing w:before="0" w:line="200" w:lineRule="atLeast"/>
              <w:ind w:left="163" w:right="138" w:hanging="1"/>
              <w:rPr>
                <w:rFonts w:ascii="Arial MT"/>
                <w:sz w:val="18"/>
              </w:rPr>
            </w:pPr>
            <w:r>
              <w:rPr>
                <w:rFonts w:ascii="Arial MT"/>
                <w:spacing w:val="-6"/>
                <w:sz w:val="18"/>
              </w:rPr>
              <w:t xml:space="preserve">ed </w:t>
            </w:r>
            <w:r>
              <w:rPr>
                <w:rFonts w:ascii="Arial MT"/>
                <w:spacing w:val="-2"/>
                <w:sz w:val="18"/>
              </w:rPr>
              <w:t>Coefficients</w:t>
            </w:r>
          </w:p>
        </w:tc>
        <w:tc>
          <w:tcPr>
            <w:tcW w:w="1275" w:type="dxa"/>
            <w:tcBorders>
              <w:left w:val="single" w:sz="8" w:space="0" w:color="000000"/>
              <w:bottom w:val="single" w:sz="8" w:space="0" w:color="000000"/>
              <w:right w:val="single" w:sz="8" w:space="0" w:color="000000"/>
            </w:tcBorders>
          </w:tcPr>
          <w:p w:rsidR="00981A42" w:rsidRDefault="00F7495E">
            <w:pPr>
              <w:pStyle w:val="TableParagraph"/>
              <w:spacing w:before="172" w:line="200" w:lineRule="atLeast"/>
              <w:ind w:left="175" w:hanging="60"/>
              <w:jc w:val="left"/>
              <w:rPr>
                <w:rFonts w:ascii="Arial MT"/>
                <w:sz w:val="18"/>
              </w:rPr>
            </w:pPr>
            <w:r>
              <w:rPr>
                <w:rFonts w:ascii="Arial MT"/>
                <w:spacing w:val="-2"/>
                <w:sz w:val="18"/>
              </w:rPr>
              <w:t>Standardized Coefficients</w:t>
            </w:r>
          </w:p>
        </w:tc>
        <w:tc>
          <w:tcPr>
            <w:tcW w:w="601" w:type="dxa"/>
            <w:vMerge w:val="restart"/>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7" w:line="240" w:lineRule="auto"/>
              <w:jc w:val="left"/>
              <w:rPr>
                <w:rFonts w:ascii="Arial"/>
                <w:b/>
                <w:sz w:val="18"/>
              </w:rPr>
            </w:pPr>
          </w:p>
          <w:p w:rsidR="00981A42" w:rsidRDefault="00F7495E">
            <w:pPr>
              <w:pStyle w:val="TableParagraph"/>
              <w:spacing w:before="0" w:line="184" w:lineRule="exact"/>
              <w:ind w:left="43" w:right="8"/>
              <w:rPr>
                <w:rFonts w:ascii="Arial MT"/>
                <w:sz w:val="18"/>
              </w:rPr>
            </w:pPr>
            <w:r>
              <w:rPr>
                <w:rFonts w:ascii="Arial MT"/>
                <w:spacing w:val="-10"/>
                <w:sz w:val="18"/>
              </w:rPr>
              <w:t>t</w:t>
            </w:r>
          </w:p>
        </w:tc>
        <w:tc>
          <w:tcPr>
            <w:tcW w:w="498" w:type="dxa"/>
            <w:vMerge w:val="restart"/>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7" w:line="240" w:lineRule="auto"/>
              <w:jc w:val="left"/>
              <w:rPr>
                <w:rFonts w:ascii="Arial"/>
                <w:b/>
                <w:sz w:val="18"/>
              </w:rPr>
            </w:pPr>
          </w:p>
          <w:p w:rsidR="00981A42" w:rsidRDefault="00F7495E">
            <w:pPr>
              <w:pStyle w:val="TableParagraph"/>
              <w:spacing w:before="0" w:line="184" w:lineRule="exact"/>
              <w:ind w:left="94"/>
              <w:jc w:val="left"/>
              <w:rPr>
                <w:rFonts w:ascii="Arial MT"/>
                <w:sz w:val="18"/>
              </w:rPr>
            </w:pPr>
            <w:r>
              <w:rPr>
                <w:rFonts w:ascii="Arial MT"/>
                <w:spacing w:val="-4"/>
                <w:sz w:val="18"/>
              </w:rPr>
              <w:t>Sig.</w:t>
            </w:r>
          </w:p>
        </w:tc>
        <w:tc>
          <w:tcPr>
            <w:tcW w:w="1561" w:type="dxa"/>
            <w:gridSpan w:val="2"/>
            <w:tcBorders>
              <w:left w:val="single" w:sz="8" w:space="0" w:color="000000"/>
              <w:bottom w:val="single" w:sz="8" w:space="0" w:color="000000"/>
            </w:tcBorders>
          </w:tcPr>
          <w:p w:rsidR="00981A42" w:rsidRDefault="00F7495E">
            <w:pPr>
              <w:pStyle w:val="TableParagraph"/>
              <w:spacing w:before="172" w:line="200" w:lineRule="atLeast"/>
              <w:ind w:left="415" w:hanging="87"/>
              <w:jc w:val="left"/>
              <w:rPr>
                <w:rFonts w:ascii="Arial MT"/>
                <w:sz w:val="18"/>
              </w:rPr>
            </w:pPr>
            <w:r>
              <w:rPr>
                <w:rFonts w:ascii="Arial MT"/>
                <w:spacing w:val="-2"/>
                <w:sz w:val="18"/>
              </w:rPr>
              <w:t>Collinearity Statistics</w:t>
            </w:r>
          </w:p>
        </w:tc>
      </w:tr>
      <w:tr w:rsidR="00981A42">
        <w:trPr>
          <w:trHeight w:val="407"/>
        </w:trPr>
        <w:tc>
          <w:tcPr>
            <w:tcW w:w="2735" w:type="dxa"/>
            <w:gridSpan w:val="2"/>
            <w:vMerge/>
            <w:tcBorders>
              <w:top w:val="nil"/>
            </w:tcBorders>
          </w:tcPr>
          <w:p w:rsidR="00981A42" w:rsidRDefault="00981A42">
            <w:pPr>
              <w:rPr>
                <w:sz w:val="2"/>
                <w:szCs w:val="2"/>
              </w:rPr>
            </w:pPr>
          </w:p>
        </w:tc>
        <w:tc>
          <w:tcPr>
            <w:tcW w:w="622" w:type="dxa"/>
            <w:tcBorders>
              <w:top w:val="single" w:sz="8" w:space="0" w:color="000000"/>
              <w:right w:val="single" w:sz="8" w:space="0" w:color="000000"/>
            </w:tcBorders>
          </w:tcPr>
          <w:p w:rsidR="00981A42" w:rsidRDefault="00F7495E">
            <w:pPr>
              <w:pStyle w:val="TableParagraph"/>
              <w:spacing w:before="203" w:line="184" w:lineRule="exact"/>
              <w:ind w:left="245"/>
              <w:jc w:val="left"/>
              <w:rPr>
                <w:rFonts w:ascii="Arial MT"/>
                <w:sz w:val="18"/>
              </w:rPr>
            </w:pPr>
            <w:r>
              <w:rPr>
                <w:rFonts w:ascii="Arial MT"/>
                <w:spacing w:val="-10"/>
                <w:sz w:val="18"/>
              </w:rPr>
              <w:t>B</w:t>
            </w:r>
          </w:p>
        </w:tc>
        <w:tc>
          <w:tcPr>
            <w:tcW w:w="656" w:type="dxa"/>
            <w:tcBorders>
              <w:top w:val="single" w:sz="8" w:space="0" w:color="000000"/>
              <w:left w:val="single" w:sz="8" w:space="0" w:color="000000"/>
              <w:right w:val="single" w:sz="8" w:space="0" w:color="000000"/>
            </w:tcBorders>
          </w:tcPr>
          <w:p w:rsidR="00981A42" w:rsidRDefault="00F7495E">
            <w:pPr>
              <w:pStyle w:val="TableParagraph"/>
              <w:spacing w:before="0" w:line="206" w:lineRule="exact"/>
              <w:ind w:left="132" w:right="94" w:firstLine="40"/>
              <w:jc w:val="left"/>
              <w:rPr>
                <w:rFonts w:ascii="Arial MT"/>
                <w:sz w:val="18"/>
              </w:rPr>
            </w:pPr>
            <w:r>
              <w:rPr>
                <w:rFonts w:ascii="Arial MT"/>
                <w:spacing w:val="-4"/>
                <w:sz w:val="18"/>
              </w:rPr>
              <w:t xml:space="preserve">Std. </w:t>
            </w:r>
            <w:r>
              <w:rPr>
                <w:rFonts w:ascii="Arial MT"/>
                <w:spacing w:val="-2"/>
                <w:sz w:val="18"/>
              </w:rPr>
              <w:t>Error</w:t>
            </w:r>
          </w:p>
        </w:tc>
        <w:tc>
          <w:tcPr>
            <w:tcW w:w="1275" w:type="dxa"/>
            <w:tcBorders>
              <w:top w:val="single" w:sz="8" w:space="0" w:color="000000"/>
              <w:left w:val="single" w:sz="8" w:space="0" w:color="000000"/>
              <w:right w:val="single" w:sz="8" w:space="0" w:color="000000"/>
            </w:tcBorders>
          </w:tcPr>
          <w:p w:rsidR="00981A42" w:rsidRDefault="00F7495E">
            <w:pPr>
              <w:pStyle w:val="TableParagraph"/>
              <w:spacing w:before="203" w:line="184" w:lineRule="exact"/>
              <w:ind w:left="38"/>
              <w:rPr>
                <w:rFonts w:ascii="Arial MT"/>
                <w:sz w:val="18"/>
              </w:rPr>
            </w:pPr>
            <w:r>
              <w:rPr>
                <w:rFonts w:ascii="Arial MT"/>
                <w:spacing w:val="-4"/>
                <w:sz w:val="18"/>
              </w:rPr>
              <w:t>Beta</w:t>
            </w:r>
          </w:p>
        </w:tc>
        <w:tc>
          <w:tcPr>
            <w:tcW w:w="601" w:type="dxa"/>
            <w:vMerge/>
            <w:tcBorders>
              <w:top w:val="nil"/>
              <w:left w:val="single" w:sz="8" w:space="0" w:color="000000"/>
              <w:right w:val="single" w:sz="8" w:space="0" w:color="000000"/>
            </w:tcBorders>
          </w:tcPr>
          <w:p w:rsidR="00981A42" w:rsidRDefault="00981A42">
            <w:pPr>
              <w:rPr>
                <w:sz w:val="2"/>
                <w:szCs w:val="2"/>
              </w:rPr>
            </w:pPr>
          </w:p>
        </w:tc>
        <w:tc>
          <w:tcPr>
            <w:tcW w:w="498" w:type="dxa"/>
            <w:vMerge/>
            <w:tcBorders>
              <w:top w:val="nil"/>
              <w:left w:val="single" w:sz="8" w:space="0" w:color="000000"/>
              <w:right w:val="single" w:sz="8" w:space="0" w:color="000000"/>
            </w:tcBorders>
          </w:tcPr>
          <w:p w:rsidR="00981A42" w:rsidRDefault="00981A42">
            <w:pPr>
              <w:rPr>
                <w:sz w:val="2"/>
                <w:szCs w:val="2"/>
              </w:rPr>
            </w:pPr>
          </w:p>
        </w:tc>
        <w:tc>
          <w:tcPr>
            <w:tcW w:w="950" w:type="dxa"/>
            <w:tcBorders>
              <w:top w:val="single" w:sz="8" w:space="0" w:color="000000"/>
              <w:left w:val="single" w:sz="8" w:space="0" w:color="000000"/>
              <w:right w:val="single" w:sz="8" w:space="0" w:color="000000"/>
            </w:tcBorders>
          </w:tcPr>
          <w:p w:rsidR="00981A42" w:rsidRDefault="00F7495E">
            <w:pPr>
              <w:pStyle w:val="TableParagraph"/>
              <w:spacing w:before="203" w:line="184" w:lineRule="exact"/>
              <w:ind w:right="51"/>
              <w:jc w:val="right"/>
              <w:rPr>
                <w:rFonts w:ascii="Arial MT"/>
                <w:sz w:val="18"/>
              </w:rPr>
            </w:pPr>
            <w:r>
              <w:rPr>
                <w:rFonts w:ascii="Arial MT"/>
                <w:spacing w:val="-2"/>
                <w:sz w:val="18"/>
              </w:rPr>
              <w:t>Tolerance</w:t>
            </w:r>
          </w:p>
        </w:tc>
        <w:tc>
          <w:tcPr>
            <w:tcW w:w="611" w:type="dxa"/>
            <w:tcBorders>
              <w:top w:val="single" w:sz="8" w:space="0" w:color="000000"/>
              <w:left w:val="single" w:sz="8" w:space="0" w:color="000000"/>
            </w:tcBorders>
          </w:tcPr>
          <w:p w:rsidR="00981A42" w:rsidRDefault="00F7495E">
            <w:pPr>
              <w:pStyle w:val="TableParagraph"/>
              <w:spacing w:before="203" w:line="184" w:lineRule="exact"/>
              <w:ind w:left="34" w:right="9"/>
              <w:rPr>
                <w:rFonts w:ascii="Arial MT"/>
                <w:sz w:val="18"/>
              </w:rPr>
            </w:pPr>
            <w:r>
              <w:rPr>
                <w:rFonts w:ascii="Arial MT"/>
                <w:spacing w:val="-5"/>
                <w:sz w:val="18"/>
              </w:rPr>
              <w:t>VIF</w:t>
            </w:r>
          </w:p>
        </w:tc>
      </w:tr>
      <w:tr w:rsidR="00981A42">
        <w:trPr>
          <w:trHeight w:val="429"/>
        </w:trPr>
        <w:tc>
          <w:tcPr>
            <w:tcW w:w="240" w:type="dxa"/>
            <w:tcBorders>
              <w:bottom w:val="nil"/>
              <w:right w:val="nil"/>
            </w:tcBorders>
          </w:tcPr>
          <w:p w:rsidR="00981A42" w:rsidRDefault="00F7495E">
            <w:pPr>
              <w:pStyle w:val="TableParagraph"/>
              <w:spacing w:before="0" w:line="200" w:lineRule="exact"/>
              <w:ind w:left="75"/>
              <w:jc w:val="left"/>
              <w:rPr>
                <w:rFonts w:ascii="Arial MT"/>
                <w:sz w:val="18"/>
              </w:rPr>
            </w:pPr>
            <w:r>
              <w:rPr>
                <w:rFonts w:ascii="Arial MT"/>
                <w:spacing w:val="-10"/>
                <w:sz w:val="18"/>
              </w:rPr>
              <w:t>1</w:t>
            </w:r>
          </w:p>
        </w:tc>
        <w:tc>
          <w:tcPr>
            <w:tcW w:w="2495" w:type="dxa"/>
            <w:tcBorders>
              <w:left w:val="nil"/>
              <w:bottom w:val="nil"/>
            </w:tcBorders>
          </w:tcPr>
          <w:p w:rsidR="00981A42" w:rsidRDefault="00F7495E">
            <w:pPr>
              <w:pStyle w:val="TableParagraph"/>
              <w:spacing w:before="0" w:line="200" w:lineRule="exact"/>
              <w:ind w:left="79"/>
              <w:jc w:val="left"/>
              <w:rPr>
                <w:rFonts w:ascii="Arial MT"/>
                <w:sz w:val="18"/>
              </w:rPr>
            </w:pPr>
            <w:r>
              <w:rPr>
                <w:rFonts w:ascii="Arial MT"/>
                <w:spacing w:val="-2"/>
                <w:sz w:val="18"/>
              </w:rPr>
              <w:t>(Constant)</w:t>
            </w:r>
          </w:p>
        </w:tc>
        <w:tc>
          <w:tcPr>
            <w:tcW w:w="622" w:type="dxa"/>
            <w:tcBorders>
              <w:bottom w:val="nil"/>
              <w:right w:val="single" w:sz="8" w:space="0" w:color="000000"/>
            </w:tcBorders>
          </w:tcPr>
          <w:p w:rsidR="00981A42" w:rsidRDefault="00F7495E">
            <w:pPr>
              <w:pStyle w:val="TableParagraph"/>
              <w:spacing w:before="0" w:line="240" w:lineRule="auto"/>
              <w:ind w:left="96" w:right="32" w:firstLine="391"/>
              <w:jc w:val="left"/>
              <w:rPr>
                <w:rFonts w:ascii="Arial MT"/>
                <w:sz w:val="18"/>
              </w:rPr>
            </w:pPr>
            <w:r>
              <w:rPr>
                <w:rFonts w:ascii="Arial MT"/>
                <w:spacing w:val="-10"/>
                <w:sz w:val="18"/>
              </w:rPr>
              <w:t>-</w:t>
            </w:r>
            <w:r>
              <w:rPr>
                <w:rFonts w:ascii="Arial MT"/>
                <w:spacing w:val="-2"/>
                <w:sz w:val="18"/>
              </w:rPr>
              <w:t xml:space="preserve"> 2.769</w:t>
            </w:r>
          </w:p>
        </w:tc>
        <w:tc>
          <w:tcPr>
            <w:tcW w:w="656" w:type="dxa"/>
            <w:tcBorders>
              <w:left w:val="single" w:sz="8" w:space="0" w:color="000000"/>
              <w:bottom w:val="nil"/>
              <w:right w:val="single" w:sz="8" w:space="0" w:color="000000"/>
            </w:tcBorders>
          </w:tcPr>
          <w:p w:rsidR="00981A42" w:rsidRDefault="00F7495E">
            <w:pPr>
              <w:pStyle w:val="TableParagraph"/>
              <w:spacing w:before="96" w:line="240" w:lineRule="auto"/>
              <w:ind w:right="41"/>
              <w:jc w:val="right"/>
              <w:rPr>
                <w:rFonts w:ascii="Arial MT"/>
                <w:sz w:val="18"/>
              </w:rPr>
            </w:pPr>
            <w:r>
              <w:rPr>
                <w:rFonts w:ascii="Arial MT"/>
                <w:spacing w:val="-2"/>
                <w:sz w:val="18"/>
              </w:rPr>
              <w:t>2.189</w:t>
            </w:r>
          </w:p>
        </w:tc>
        <w:tc>
          <w:tcPr>
            <w:tcW w:w="1275" w:type="dxa"/>
            <w:tcBorders>
              <w:left w:val="single" w:sz="8" w:space="0" w:color="000000"/>
              <w:bottom w:val="nil"/>
              <w:right w:val="single" w:sz="8" w:space="0" w:color="000000"/>
            </w:tcBorders>
          </w:tcPr>
          <w:p w:rsidR="00981A42" w:rsidRDefault="00981A42">
            <w:pPr>
              <w:pStyle w:val="TableParagraph"/>
              <w:spacing w:before="0" w:line="240" w:lineRule="auto"/>
              <w:jc w:val="left"/>
            </w:pPr>
          </w:p>
        </w:tc>
        <w:tc>
          <w:tcPr>
            <w:tcW w:w="601" w:type="dxa"/>
            <w:tcBorders>
              <w:left w:val="single" w:sz="8" w:space="0" w:color="000000"/>
              <w:bottom w:val="nil"/>
              <w:right w:val="single" w:sz="8" w:space="0" w:color="000000"/>
            </w:tcBorders>
          </w:tcPr>
          <w:p w:rsidR="00981A42" w:rsidRDefault="00F7495E">
            <w:pPr>
              <w:pStyle w:val="TableParagraph"/>
              <w:spacing w:before="0" w:line="240" w:lineRule="auto"/>
              <w:ind w:left="86" w:right="34" w:firstLine="391"/>
              <w:jc w:val="left"/>
              <w:rPr>
                <w:rFonts w:ascii="Arial MT"/>
                <w:sz w:val="18"/>
              </w:rPr>
            </w:pPr>
            <w:r>
              <w:rPr>
                <w:rFonts w:ascii="Arial MT"/>
                <w:spacing w:val="-10"/>
                <w:sz w:val="18"/>
              </w:rPr>
              <w:t>-</w:t>
            </w:r>
            <w:r>
              <w:rPr>
                <w:rFonts w:ascii="Arial MT"/>
                <w:spacing w:val="-2"/>
                <w:sz w:val="18"/>
              </w:rPr>
              <w:t xml:space="preserve"> 1.265</w:t>
            </w:r>
          </w:p>
        </w:tc>
        <w:tc>
          <w:tcPr>
            <w:tcW w:w="498" w:type="dxa"/>
            <w:tcBorders>
              <w:left w:val="single" w:sz="8" w:space="0" w:color="000000"/>
              <w:bottom w:val="nil"/>
              <w:right w:val="single" w:sz="8" w:space="0" w:color="000000"/>
            </w:tcBorders>
          </w:tcPr>
          <w:p w:rsidR="00981A42" w:rsidRDefault="00F7495E">
            <w:pPr>
              <w:pStyle w:val="TableParagraph"/>
              <w:spacing w:before="96" w:line="240" w:lineRule="auto"/>
              <w:ind w:left="24"/>
              <w:rPr>
                <w:rFonts w:ascii="Arial MT"/>
                <w:sz w:val="18"/>
              </w:rPr>
            </w:pPr>
            <w:r>
              <w:rPr>
                <w:rFonts w:ascii="Arial MT"/>
                <w:spacing w:val="-4"/>
                <w:sz w:val="18"/>
              </w:rPr>
              <w:t>.211</w:t>
            </w:r>
          </w:p>
        </w:tc>
        <w:tc>
          <w:tcPr>
            <w:tcW w:w="950" w:type="dxa"/>
            <w:tcBorders>
              <w:left w:val="single" w:sz="8" w:space="0" w:color="000000"/>
              <w:bottom w:val="nil"/>
              <w:right w:val="single" w:sz="8" w:space="0" w:color="000000"/>
            </w:tcBorders>
          </w:tcPr>
          <w:p w:rsidR="00981A42" w:rsidRDefault="00981A42">
            <w:pPr>
              <w:pStyle w:val="TableParagraph"/>
              <w:spacing w:before="0" w:line="240" w:lineRule="auto"/>
              <w:jc w:val="left"/>
            </w:pPr>
          </w:p>
        </w:tc>
        <w:tc>
          <w:tcPr>
            <w:tcW w:w="611" w:type="dxa"/>
            <w:tcBorders>
              <w:left w:val="single" w:sz="8" w:space="0" w:color="000000"/>
              <w:bottom w:val="nil"/>
            </w:tcBorders>
          </w:tcPr>
          <w:p w:rsidR="00981A42" w:rsidRDefault="00981A42">
            <w:pPr>
              <w:pStyle w:val="TableParagraph"/>
              <w:spacing w:before="0" w:line="240" w:lineRule="auto"/>
              <w:jc w:val="left"/>
            </w:pPr>
          </w:p>
        </w:tc>
      </w:tr>
      <w:tr w:rsidR="00981A42">
        <w:trPr>
          <w:trHeight w:val="247"/>
        </w:trPr>
        <w:tc>
          <w:tcPr>
            <w:tcW w:w="240" w:type="dxa"/>
            <w:tcBorders>
              <w:top w:val="nil"/>
              <w:bottom w:val="nil"/>
              <w:right w:val="nil"/>
            </w:tcBorders>
          </w:tcPr>
          <w:p w:rsidR="00981A42" w:rsidRDefault="00981A42">
            <w:pPr>
              <w:pStyle w:val="TableParagraph"/>
              <w:spacing w:before="0" w:line="240" w:lineRule="auto"/>
              <w:jc w:val="left"/>
              <w:rPr>
                <w:sz w:val="18"/>
              </w:rPr>
            </w:pPr>
          </w:p>
        </w:tc>
        <w:tc>
          <w:tcPr>
            <w:tcW w:w="2495" w:type="dxa"/>
            <w:tcBorders>
              <w:top w:val="nil"/>
              <w:left w:val="nil"/>
              <w:bottom w:val="nil"/>
            </w:tcBorders>
          </w:tcPr>
          <w:p w:rsidR="00981A42" w:rsidRDefault="00F7495E">
            <w:pPr>
              <w:pStyle w:val="TableParagraph"/>
              <w:spacing w:before="17" w:line="240" w:lineRule="auto"/>
              <w:ind w:left="79"/>
              <w:jc w:val="left"/>
              <w:rPr>
                <w:rFonts w:ascii="Arial MT"/>
                <w:sz w:val="18"/>
              </w:rPr>
            </w:pPr>
            <w:r>
              <w:rPr>
                <w:rFonts w:ascii="Arial MT"/>
                <w:spacing w:val="-2"/>
                <w:sz w:val="18"/>
              </w:rPr>
              <w:t>Keterampilan_Wirausaha_X1</w:t>
            </w:r>
          </w:p>
        </w:tc>
        <w:tc>
          <w:tcPr>
            <w:tcW w:w="622" w:type="dxa"/>
            <w:tcBorders>
              <w:top w:val="nil"/>
              <w:bottom w:val="nil"/>
              <w:right w:val="single" w:sz="8" w:space="0" w:color="000000"/>
            </w:tcBorders>
          </w:tcPr>
          <w:p w:rsidR="00981A42" w:rsidRDefault="00F7495E">
            <w:pPr>
              <w:pStyle w:val="TableParagraph"/>
              <w:spacing w:before="17" w:line="240" w:lineRule="auto"/>
              <w:ind w:left="197"/>
              <w:jc w:val="left"/>
              <w:rPr>
                <w:rFonts w:ascii="Arial MT"/>
                <w:sz w:val="18"/>
              </w:rPr>
            </w:pPr>
            <w:r>
              <w:rPr>
                <w:rFonts w:ascii="Arial MT"/>
                <w:spacing w:val="-4"/>
                <w:sz w:val="18"/>
              </w:rPr>
              <w:t>.126</w:t>
            </w:r>
          </w:p>
        </w:tc>
        <w:tc>
          <w:tcPr>
            <w:tcW w:w="656" w:type="dxa"/>
            <w:tcBorders>
              <w:top w:val="nil"/>
              <w:left w:val="single" w:sz="8" w:space="0" w:color="000000"/>
              <w:bottom w:val="nil"/>
              <w:right w:val="single" w:sz="8" w:space="0" w:color="000000"/>
            </w:tcBorders>
          </w:tcPr>
          <w:p w:rsidR="00981A42" w:rsidRDefault="00F7495E">
            <w:pPr>
              <w:pStyle w:val="TableParagraph"/>
              <w:spacing w:before="17" w:line="240" w:lineRule="auto"/>
              <w:ind w:right="41"/>
              <w:jc w:val="right"/>
              <w:rPr>
                <w:rFonts w:ascii="Arial MT"/>
                <w:sz w:val="18"/>
              </w:rPr>
            </w:pPr>
            <w:r>
              <w:rPr>
                <w:rFonts w:ascii="Arial MT"/>
                <w:spacing w:val="-4"/>
                <w:sz w:val="18"/>
              </w:rPr>
              <w:t>.084</w:t>
            </w:r>
          </w:p>
        </w:tc>
        <w:tc>
          <w:tcPr>
            <w:tcW w:w="1275" w:type="dxa"/>
            <w:tcBorders>
              <w:top w:val="nil"/>
              <w:left w:val="single" w:sz="8" w:space="0" w:color="000000"/>
              <w:bottom w:val="nil"/>
              <w:right w:val="single" w:sz="8" w:space="0" w:color="000000"/>
            </w:tcBorders>
          </w:tcPr>
          <w:p w:rsidR="00981A42" w:rsidRDefault="00F7495E">
            <w:pPr>
              <w:pStyle w:val="TableParagraph"/>
              <w:spacing w:before="17" w:line="240" w:lineRule="auto"/>
              <w:ind w:right="34"/>
              <w:jc w:val="right"/>
              <w:rPr>
                <w:rFonts w:ascii="Arial MT"/>
                <w:sz w:val="18"/>
              </w:rPr>
            </w:pPr>
            <w:r>
              <w:rPr>
                <w:rFonts w:ascii="Arial MT"/>
                <w:spacing w:val="-4"/>
                <w:sz w:val="18"/>
              </w:rPr>
              <w:t>.181</w:t>
            </w:r>
          </w:p>
        </w:tc>
        <w:tc>
          <w:tcPr>
            <w:tcW w:w="601" w:type="dxa"/>
            <w:tcBorders>
              <w:top w:val="nil"/>
              <w:left w:val="single" w:sz="8" w:space="0" w:color="000000"/>
              <w:bottom w:val="nil"/>
              <w:right w:val="single" w:sz="8" w:space="0" w:color="000000"/>
            </w:tcBorders>
          </w:tcPr>
          <w:p w:rsidR="00981A42" w:rsidRDefault="00F7495E">
            <w:pPr>
              <w:pStyle w:val="TableParagraph"/>
              <w:spacing w:before="17" w:line="240" w:lineRule="auto"/>
              <w:ind w:left="43"/>
              <w:rPr>
                <w:rFonts w:ascii="Arial MT"/>
                <w:sz w:val="18"/>
              </w:rPr>
            </w:pPr>
            <w:r>
              <w:rPr>
                <w:rFonts w:ascii="Arial MT"/>
                <w:spacing w:val="-2"/>
                <w:sz w:val="18"/>
              </w:rPr>
              <w:t>1.500</w:t>
            </w:r>
          </w:p>
        </w:tc>
        <w:tc>
          <w:tcPr>
            <w:tcW w:w="498" w:type="dxa"/>
            <w:tcBorders>
              <w:top w:val="nil"/>
              <w:left w:val="single" w:sz="8" w:space="0" w:color="000000"/>
              <w:bottom w:val="nil"/>
              <w:right w:val="single" w:sz="8" w:space="0" w:color="000000"/>
            </w:tcBorders>
          </w:tcPr>
          <w:p w:rsidR="00981A42" w:rsidRDefault="00F7495E">
            <w:pPr>
              <w:pStyle w:val="TableParagraph"/>
              <w:spacing w:before="17" w:line="240" w:lineRule="auto"/>
              <w:ind w:left="24"/>
              <w:rPr>
                <w:rFonts w:ascii="Arial MT"/>
                <w:sz w:val="18"/>
              </w:rPr>
            </w:pPr>
            <w:r>
              <w:rPr>
                <w:rFonts w:ascii="Arial MT"/>
                <w:spacing w:val="-4"/>
                <w:sz w:val="18"/>
              </w:rPr>
              <w:t>.139</w:t>
            </w:r>
          </w:p>
        </w:tc>
        <w:tc>
          <w:tcPr>
            <w:tcW w:w="950" w:type="dxa"/>
            <w:tcBorders>
              <w:top w:val="nil"/>
              <w:left w:val="single" w:sz="8" w:space="0" w:color="000000"/>
              <w:bottom w:val="nil"/>
              <w:right w:val="single" w:sz="8" w:space="0" w:color="000000"/>
            </w:tcBorders>
          </w:tcPr>
          <w:p w:rsidR="00981A42" w:rsidRDefault="00F7495E">
            <w:pPr>
              <w:pStyle w:val="TableParagraph"/>
              <w:spacing w:before="17" w:line="240" w:lineRule="auto"/>
              <w:ind w:right="42"/>
              <w:jc w:val="right"/>
              <w:rPr>
                <w:rFonts w:ascii="Arial MT"/>
                <w:sz w:val="18"/>
              </w:rPr>
            </w:pPr>
            <w:r>
              <w:rPr>
                <w:rFonts w:ascii="Arial MT"/>
                <w:spacing w:val="-4"/>
                <w:sz w:val="18"/>
              </w:rPr>
              <w:t>.417</w:t>
            </w:r>
          </w:p>
        </w:tc>
        <w:tc>
          <w:tcPr>
            <w:tcW w:w="611" w:type="dxa"/>
            <w:tcBorders>
              <w:top w:val="nil"/>
              <w:left w:val="single" w:sz="8" w:space="0" w:color="000000"/>
              <w:bottom w:val="nil"/>
            </w:tcBorders>
          </w:tcPr>
          <w:p w:rsidR="00981A42" w:rsidRDefault="00F7495E">
            <w:pPr>
              <w:pStyle w:val="TableParagraph"/>
              <w:spacing w:before="17" w:line="240" w:lineRule="auto"/>
              <w:ind w:left="34"/>
              <w:rPr>
                <w:rFonts w:ascii="Arial MT"/>
                <w:sz w:val="18"/>
              </w:rPr>
            </w:pPr>
            <w:r>
              <w:rPr>
                <w:rFonts w:ascii="Arial MT"/>
                <w:spacing w:val="-2"/>
                <w:sz w:val="18"/>
              </w:rPr>
              <w:t>2.400</w:t>
            </w:r>
          </w:p>
        </w:tc>
      </w:tr>
      <w:tr w:rsidR="00981A42">
        <w:trPr>
          <w:trHeight w:val="221"/>
        </w:trPr>
        <w:tc>
          <w:tcPr>
            <w:tcW w:w="240" w:type="dxa"/>
            <w:tcBorders>
              <w:top w:val="nil"/>
              <w:right w:val="nil"/>
            </w:tcBorders>
          </w:tcPr>
          <w:p w:rsidR="00981A42" w:rsidRDefault="00981A42">
            <w:pPr>
              <w:pStyle w:val="TableParagraph"/>
              <w:spacing w:before="0" w:line="240" w:lineRule="auto"/>
              <w:jc w:val="left"/>
              <w:rPr>
                <w:sz w:val="14"/>
              </w:rPr>
            </w:pPr>
          </w:p>
        </w:tc>
        <w:tc>
          <w:tcPr>
            <w:tcW w:w="2495" w:type="dxa"/>
            <w:tcBorders>
              <w:top w:val="nil"/>
              <w:left w:val="nil"/>
            </w:tcBorders>
          </w:tcPr>
          <w:p w:rsidR="00981A42" w:rsidRDefault="00F7495E">
            <w:pPr>
              <w:pStyle w:val="TableParagraph"/>
              <w:spacing w:before="17" w:line="184" w:lineRule="exact"/>
              <w:ind w:left="79"/>
              <w:jc w:val="left"/>
              <w:rPr>
                <w:rFonts w:ascii="Arial MT"/>
                <w:sz w:val="18"/>
              </w:rPr>
            </w:pPr>
            <w:r>
              <w:rPr>
                <w:rFonts w:ascii="Arial MT"/>
                <w:spacing w:val="-2"/>
                <w:sz w:val="18"/>
              </w:rPr>
              <w:t>Keunggulan_Bersaing_X2</w:t>
            </w:r>
          </w:p>
        </w:tc>
        <w:tc>
          <w:tcPr>
            <w:tcW w:w="622" w:type="dxa"/>
            <w:tcBorders>
              <w:top w:val="nil"/>
              <w:right w:val="single" w:sz="8" w:space="0" w:color="000000"/>
            </w:tcBorders>
          </w:tcPr>
          <w:p w:rsidR="00981A42" w:rsidRDefault="00F7495E">
            <w:pPr>
              <w:pStyle w:val="TableParagraph"/>
              <w:spacing w:before="17" w:line="184" w:lineRule="exact"/>
              <w:ind w:left="197"/>
              <w:jc w:val="left"/>
              <w:rPr>
                <w:rFonts w:ascii="Arial MT"/>
                <w:sz w:val="18"/>
              </w:rPr>
            </w:pPr>
            <w:r>
              <w:rPr>
                <w:rFonts w:ascii="Arial MT"/>
                <w:spacing w:val="-4"/>
                <w:sz w:val="18"/>
              </w:rPr>
              <w:t>.560</w:t>
            </w:r>
          </w:p>
        </w:tc>
        <w:tc>
          <w:tcPr>
            <w:tcW w:w="656" w:type="dxa"/>
            <w:tcBorders>
              <w:top w:val="nil"/>
              <w:left w:val="single" w:sz="8" w:space="0" w:color="000000"/>
              <w:right w:val="single" w:sz="8" w:space="0" w:color="000000"/>
            </w:tcBorders>
          </w:tcPr>
          <w:p w:rsidR="00981A42" w:rsidRDefault="00F7495E">
            <w:pPr>
              <w:pStyle w:val="TableParagraph"/>
              <w:spacing w:before="17" w:line="184" w:lineRule="exact"/>
              <w:ind w:right="41"/>
              <w:jc w:val="right"/>
              <w:rPr>
                <w:rFonts w:ascii="Arial MT"/>
                <w:sz w:val="18"/>
              </w:rPr>
            </w:pPr>
            <w:r>
              <w:rPr>
                <w:rFonts w:ascii="Arial MT"/>
                <w:spacing w:val="-4"/>
                <w:sz w:val="18"/>
              </w:rPr>
              <w:t>.102</w:t>
            </w:r>
          </w:p>
        </w:tc>
        <w:tc>
          <w:tcPr>
            <w:tcW w:w="1275" w:type="dxa"/>
            <w:tcBorders>
              <w:top w:val="nil"/>
              <w:left w:val="single" w:sz="8" w:space="0" w:color="000000"/>
              <w:right w:val="single" w:sz="8" w:space="0" w:color="000000"/>
            </w:tcBorders>
          </w:tcPr>
          <w:p w:rsidR="00981A42" w:rsidRDefault="00F7495E">
            <w:pPr>
              <w:pStyle w:val="TableParagraph"/>
              <w:spacing w:before="17" w:line="184" w:lineRule="exact"/>
              <w:ind w:right="34"/>
              <w:jc w:val="right"/>
              <w:rPr>
                <w:rFonts w:ascii="Arial MT"/>
                <w:sz w:val="18"/>
              </w:rPr>
            </w:pPr>
            <w:r>
              <w:rPr>
                <w:rFonts w:ascii="Arial MT"/>
                <w:spacing w:val="-4"/>
                <w:sz w:val="18"/>
              </w:rPr>
              <w:t>.662</w:t>
            </w:r>
          </w:p>
        </w:tc>
        <w:tc>
          <w:tcPr>
            <w:tcW w:w="601" w:type="dxa"/>
            <w:tcBorders>
              <w:top w:val="nil"/>
              <w:left w:val="single" w:sz="8" w:space="0" w:color="000000"/>
              <w:right w:val="single" w:sz="8" w:space="0" w:color="000000"/>
            </w:tcBorders>
          </w:tcPr>
          <w:p w:rsidR="00981A42" w:rsidRDefault="00F7495E">
            <w:pPr>
              <w:pStyle w:val="TableParagraph"/>
              <w:spacing w:before="17" w:line="184" w:lineRule="exact"/>
              <w:ind w:left="43"/>
              <w:rPr>
                <w:rFonts w:ascii="Arial MT"/>
                <w:sz w:val="18"/>
              </w:rPr>
            </w:pPr>
            <w:r>
              <w:rPr>
                <w:rFonts w:ascii="Arial MT"/>
                <w:spacing w:val="-2"/>
                <w:sz w:val="18"/>
              </w:rPr>
              <w:t>5.478</w:t>
            </w:r>
          </w:p>
        </w:tc>
        <w:tc>
          <w:tcPr>
            <w:tcW w:w="498" w:type="dxa"/>
            <w:tcBorders>
              <w:top w:val="nil"/>
              <w:left w:val="single" w:sz="8" w:space="0" w:color="000000"/>
              <w:right w:val="single" w:sz="8" w:space="0" w:color="000000"/>
            </w:tcBorders>
          </w:tcPr>
          <w:p w:rsidR="00981A42" w:rsidRDefault="00F7495E">
            <w:pPr>
              <w:pStyle w:val="TableParagraph"/>
              <w:spacing w:before="17" w:line="184" w:lineRule="exact"/>
              <w:ind w:left="24"/>
              <w:rPr>
                <w:rFonts w:ascii="Arial MT"/>
                <w:sz w:val="18"/>
              </w:rPr>
            </w:pPr>
            <w:r>
              <w:rPr>
                <w:rFonts w:ascii="Arial MT"/>
                <w:spacing w:val="-4"/>
                <w:sz w:val="18"/>
              </w:rPr>
              <w:t>.000</w:t>
            </w:r>
          </w:p>
        </w:tc>
        <w:tc>
          <w:tcPr>
            <w:tcW w:w="950" w:type="dxa"/>
            <w:tcBorders>
              <w:top w:val="nil"/>
              <w:left w:val="single" w:sz="8" w:space="0" w:color="000000"/>
              <w:right w:val="single" w:sz="8" w:space="0" w:color="000000"/>
            </w:tcBorders>
          </w:tcPr>
          <w:p w:rsidR="00981A42" w:rsidRDefault="00F7495E">
            <w:pPr>
              <w:pStyle w:val="TableParagraph"/>
              <w:spacing w:before="17" w:line="184" w:lineRule="exact"/>
              <w:ind w:right="42"/>
              <w:jc w:val="right"/>
              <w:rPr>
                <w:rFonts w:ascii="Arial MT"/>
                <w:sz w:val="18"/>
              </w:rPr>
            </w:pPr>
            <w:r>
              <w:rPr>
                <w:rFonts w:ascii="Arial MT"/>
                <w:spacing w:val="-4"/>
                <w:sz w:val="18"/>
              </w:rPr>
              <w:t>.417</w:t>
            </w:r>
          </w:p>
        </w:tc>
        <w:tc>
          <w:tcPr>
            <w:tcW w:w="611" w:type="dxa"/>
            <w:tcBorders>
              <w:top w:val="nil"/>
              <w:left w:val="single" w:sz="8" w:space="0" w:color="000000"/>
            </w:tcBorders>
          </w:tcPr>
          <w:p w:rsidR="00981A42" w:rsidRDefault="00F7495E">
            <w:pPr>
              <w:pStyle w:val="TableParagraph"/>
              <w:spacing w:before="17" w:line="184" w:lineRule="exact"/>
              <w:ind w:left="34"/>
              <w:rPr>
                <w:rFonts w:ascii="Arial MT"/>
                <w:sz w:val="18"/>
              </w:rPr>
            </w:pPr>
            <w:r>
              <w:rPr>
                <w:rFonts w:ascii="Arial MT"/>
                <w:spacing w:val="-2"/>
                <w:sz w:val="18"/>
              </w:rPr>
              <w:t>2.400</w:t>
            </w:r>
          </w:p>
        </w:tc>
      </w:tr>
    </w:tbl>
    <w:p w:rsidR="00981A42" w:rsidRDefault="00F7495E">
      <w:pPr>
        <w:ind w:left="769"/>
        <w:rPr>
          <w:rFonts w:ascii="Arial MT"/>
          <w:sz w:val="18"/>
        </w:rPr>
      </w:pPr>
      <w:r>
        <w:rPr>
          <w:rFonts w:ascii="Arial MT"/>
          <w:sz w:val="18"/>
        </w:rPr>
        <w:t>a.</w:t>
      </w:r>
      <w:r>
        <w:rPr>
          <w:rFonts w:ascii="Arial MT"/>
          <w:spacing w:val="-4"/>
          <w:sz w:val="18"/>
        </w:rPr>
        <w:t xml:space="preserve"> </w:t>
      </w:r>
      <w:r>
        <w:rPr>
          <w:rFonts w:ascii="Arial MT"/>
          <w:sz w:val="18"/>
        </w:rPr>
        <w:t>Dependent</w:t>
      </w:r>
      <w:r>
        <w:rPr>
          <w:rFonts w:ascii="Arial MT"/>
          <w:spacing w:val="-4"/>
          <w:sz w:val="18"/>
        </w:rPr>
        <w:t xml:space="preserve"> </w:t>
      </w:r>
      <w:r>
        <w:rPr>
          <w:rFonts w:ascii="Arial MT"/>
          <w:sz w:val="18"/>
        </w:rPr>
        <w:t>Variable:</w:t>
      </w:r>
      <w:r>
        <w:rPr>
          <w:rFonts w:ascii="Arial MT"/>
          <w:spacing w:val="-4"/>
          <w:sz w:val="18"/>
        </w:rPr>
        <w:t xml:space="preserve"> </w:t>
      </w:r>
      <w:r>
        <w:rPr>
          <w:rFonts w:ascii="Arial MT"/>
          <w:spacing w:val="-2"/>
          <w:sz w:val="18"/>
        </w:rPr>
        <w:t>Keberhasilan_Usaha_Y</w:t>
      </w:r>
    </w:p>
    <w:p w:rsidR="00981A42" w:rsidRDefault="00F7495E">
      <w:pPr>
        <w:pStyle w:val="BodyText"/>
        <w:spacing w:before="272" w:line="480" w:lineRule="auto"/>
        <w:ind w:left="709" w:right="184" w:firstLine="720"/>
      </w:pPr>
      <w:r>
        <w:t>Mengacu</w:t>
      </w:r>
      <w:r>
        <w:rPr>
          <w:spacing w:val="-5"/>
        </w:rPr>
        <w:t xml:space="preserve"> </w:t>
      </w:r>
      <w:r>
        <w:t>pada</w:t>
      </w:r>
      <w:r>
        <w:rPr>
          <w:spacing w:val="-6"/>
        </w:rPr>
        <w:t xml:space="preserve"> </w:t>
      </w:r>
      <w:r>
        <w:t>uraian</w:t>
      </w:r>
      <w:r>
        <w:rPr>
          <w:spacing w:val="-5"/>
        </w:rPr>
        <w:t xml:space="preserve"> </w:t>
      </w:r>
      <w:r>
        <w:t>diatas</w:t>
      </w:r>
      <w:r>
        <w:rPr>
          <w:spacing w:val="-6"/>
        </w:rPr>
        <w:t xml:space="preserve"> </w:t>
      </w:r>
      <w:r>
        <w:t>analisis</w:t>
      </w:r>
      <w:r>
        <w:rPr>
          <w:spacing w:val="-5"/>
        </w:rPr>
        <w:t xml:space="preserve"> </w:t>
      </w:r>
      <w:r>
        <w:t>regresi</w:t>
      </w:r>
      <w:r>
        <w:rPr>
          <w:spacing w:val="-5"/>
        </w:rPr>
        <w:t xml:space="preserve"> </w:t>
      </w:r>
      <w:r>
        <w:t>linier</w:t>
      </w:r>
      <w:r>
        <w:rPr>
          <w:spacing w:val="-5"/>
        </w:rPr>
        <w:t xml:space="preserve"> </w:t>
      </w:r>
      <w:r>
        <w:t>berganda</w:t>
      </w:r>
      <w:r>
        <w:rPr>
          <w:spacing w:val="-6"/>
        </w:rPr>
        <w:t xml:space="preserve"> </w:t>
      </w:r>
      <w:r>
        <w:t>pada</w:t>
      </w:r>
      <w:r>
        <w:rPr>
          <w:spacing w:val="-6"/>
        </w:rPr>
        <w:t xml:space="preserve"> </w:t>
      </w:r>
      <w:r>
        <w:t>Tabel</w:t>
      </w:r>
      <w:r>
        <w:rPr>
          <w:spacing w:val="-5"/>
        </w:rPr>
        <w:t xml:space="preserve"> </w:t>
      </w:r>
      <w:r>
        <w:t>4.7, diperoleh persamaan regresi uraian sebagai berikut:</w:t>
      </w:r>
    </w:p>
    <w:p w:rsidR="00981A42" w:rsidRDefault="00F7495E">
      <w:pPr>
        <w:pStyle w:val="BodyText"/>
        <w:ind w:left="2884"/>
      </w:pPr>
      <w:r>
        <w:t>Y</w:t>
      </w:r>
      <w:r>
        <w:rPr>
          <w:spacing w:val="-1"/>
        </w:rPr>
        <w:t xml:space="preserve"> </w:t>
      </w:r>
      <w:r>
        <w:t>=</w:t>
      </w:r>
      <w:r>
        <w:rPr>
          <w:spacing w:val="-2"/>
        </w:rPr>
        <w:t xml:space="preserve"> </w:t>
      </w:r>
      <w:r>
        <w:t>-2,769 +</w:t>
      </w:r>
      <w:r>
        <w:rPr>
          <w:spacing w:val="-1"/>
        </w:rPr>
        <w:t xml:space="preserve"> </w:t>
      </w:r>
      <w:r>
        <w:t>0,126X1 + 0,560X2 +</w:t>
      </w:r>
      <w:r>
        <w:rPr>
          <w:spacing w:val="-1"/>
        </w:rPr>
        <w:t xml:space="preserve"> </w:t>
      </w:r>
      <w:r>
        <w:rPr>
          <w:spacing w:val="-10"/>
        </w:rPr>
        <w:t>e</w:t>
      </w:r>
    </w:p>
    <w:p w:rsidR="00981A42" w:rsidRDefault="00981A42">
      <w:pPr>
        <w:pStyle w:val="BodyText"/>
        <w:spacing w:before="1"/>
      </w:pPr>
    </w:p>
    <w:p w:rsidR="00981A42" w:rsidRDefault="00F7495E">
      <w:pPr>
        <w:pStyle w:val="BodyText"/>
        <w:ind w:left="1429"/>
      </w:pPr>
      <w:r>
        <w:t>Dari</w:t>
      </w:r>
      <w:r>
        <w:rPr>
          <w:spacing w:val="-4"/>
        </w:rPr>
        <w:t xml:space="preserve"> </w:t>
      </w:r>
      <w:r>
        <w:t>persamaan regresi</w:t>
      </w:r>
      <w:r>
        <w:rPr>
          <w:spacing w:val="-2"/>
        </w:rPr>
        <w:t xml:space="preserve"> </w:t>
      </w:r>
      <w:r>
        <w:t>tersebut</w:t>
      </w:r>
      <w:r>
        <w:rPr>
          <w:spacing w:val="-2"/>
        </w:rPr>
        <w:t xml:space="preserve"> </w:t>
      </w:r>
      <w:r>
        <w:t>dapat disimpulkan</w:t>
      </w:r>
      <w:r>
        <w:rPr>
          <w:spacing w:val="-1"/>
        </w:rPr>
        <w:t xml:space="preserve"> </w:t>
      </w:r>
      <w:r>
        <w:rPr>
          <w:spacing w:val="-2"/>
        </w:rPr>
        <w:t>bahwa:</w:t>
      </w:r>
    </w:p>
    <w:p w:rsidR="00981A42" w:rsidRDefault="00981A42">
      <w:pPr>
        <w:pStyle w:val="BodyText"/>
      </w:pPr>
    </w:p>
    <w:p w:rsidR="00981A42" w:rsidRDefault="00F7495E">
      <w:pPr>
        <w:pStyle w:val="ListParagraph"/>
        <w:numPr>
          <w:ilvl w:val="0"/>
          <w:numId w:val="3"/>
        </w:numPr>
        <w:tabs>
          <w:tab w:val="left" w:pos="1069"/>
        </w:tabs>
        <w:spacing w:line="480" w:lineRule="auto"/>
        <w:ind w:right="705"/>
        <w:jc w:val="both"/>
        <w:rPr>
          <w:sz w:val="24"/>
        </w:rPr>
      </w:pPr>
      <w:r>
        <w:rPr>
          <w:sz w:val="24"/>
        </w:rPr>
        <w:t>Konstanta sekitar -2,769 menunjukkan bahwa jika nilai variabel Keterampilan Wirausaha</w:t>
      </w:r>
      <w:r>
        <w:rPr>
          <w:spacing w:val="-10"/>
          <w:sz w:val="24"/>
        </w:rPr>
        <w:t xml:space="preserve"> </w:t>
      </w:r>
      <w:r>
        <w:rPr>
          <w:sz w:val="24"/>
        </w:rPr>
        <w:t>(X1)</w:t>
      </w:r>
      <w:r>
        <w:rPr>
          <w:spacing w:val="-10"/>
          <w:sz w:val="24"/>
        </w:rPr>
        <w:t xml:space="preserve"> </w:t>
      </w:r>
      <w:r>
        <w:rPr>
          <w:sz w:val="24"/>
        </w:rPr>
        <w:t>dan</w:t>
      </w:r>
      <w:r>
        <w:rPr>
          <w:spacing w:val="-9"/>
          <w:sz w:val="24"/>
        </w:rPr>
        <w:t xml:space="preserve"> </w:t>
      </w:r>
      <w:r>
        <w:rPr>
          <w:sz w:val="24"/>
        </w:rPr>
        <w:t>Keunggulan</w:t>
      </w:r>
      <w:r>
        <w:rPr>
          <w:spacing w:val="-10"/>
          <w:sz w:val="24"/>
        </w:rPr>
        <w:t xml:space="preserve"> </w:t>
      </w:r>
      <w:r>
        <w:rPr>
          <w:sz w:val="24"/>
        </w:rPr>
        <w:t>Bersaing</w:t>
      </w:r>
      <w:r>
        <w:rPr>
          <w:spacing w:val="-6"/>
          <w:sz w:val="24"/>
        </w:rPr>
        <w:t xml:space="preserve"> </w:t>
      </w:r>
      <w:r>
        <w:rPr>
          <w:sz w:val="24"/>
        </w:rPr>
        <w:t>(X2)</w:t>
      </w:r>
      <w:r>
        <w:rPr>
          <w:spacing w:val="-8"/>
          <w:sz w:val="24"/>
        </w:rPr>
        <w:t xml:space="preserve"> </w:t>
      </w:r>
      <w:r>
        <w:rPr>
          <w:sz w:val="24"/>
        </w:rPr>
        <w:t>adalah</w:t>
      </w:r>
      <w:r>
        <w:rPr>
          <w:spacing w:val="-10"/>
          <w:sz w:val="24"/>
        </w:rPr>
        <w:t xml:space="preserve"> </w:t>
      </w:r>
      <w:r>
        <w:rPr>
          <w:sz w:val="24"/>
        </w:rPr>
        <w:t>nol,</w:t>
      </w:r>
      <w:r>
        <w:rPr>
          <w:spacing w:val="-9"/>
          <w:sz w:val="24"/>
        </w:rPr>
        <w:t xml:space="preserve"> </w:t>
      </w:r>
      <w:r>
        <w:rPr>
          <w:sz w:val="24"/>
        </w:rPr>
        <w:t>maka</w:t>
      </w:r>
      <w:r>
        <w:rPr>
          <w:spacing w:val="-10"/>
          <w:sz w:val="24"/>
        </w:rPr>
        <w:t xml:space="preserve"> </w:t>
      </w:r>
      <w:r>
        <w:rPr>
          <w:sz w:val="24"/>
        </w:rPr>
        <w:t>Keberhasilan Usaha (Y) diperkirakan bernilai negatif sekitar -2,769 (meskipun secara logis</w:t>
      </w:r>
    </w:p>
    <w:p w:rsidR="00981A42" w:rsidRDefault="00981A42">
      <w:pPr>
        <w:pStyle w:val="ListParagraph"/>
        <w:spacing w:line="480" w:lineRule="auto"/>
        <w:rPr>
          <w:sz w:val="24"/>
        </w:rPr>
        <w:sectPr w:rsidR="00981A42">
          <w:pgSz w:w="11910" w:h="16840"/>
          <w:pgMar w:top="1600" w:right="992" w:bottom="280" w:left="1559" w:header="729" w:footer="0" w:gutter="0"/>
          <w:cols w:space="720"/>
        </w:sectPr>
      </w:pPr>
    </w:p>
    <w:p w:rsidR="00981A42" w:rsidRDefault="00F7495E">
      <w:pPr>
        <w:pStyle w:val="BodyText"/>
        <w:spacing w:before="88" w:line="480" w:lineRule="auto"/>
        <w:ind w:left="1069" w:right="710"/>
        <w:jc w:val="both"/>
      </w:pPr>
      <w:r>
        <w:lastRenderedPageBreak/>
        <w:t>hal ini ku</w:t>
      </w:r>
      <w:r>
        <w:t xml:space="preserve">rang bermakna karena konteks sosial tidak memungkinkan nilai nol </w:t>
      </w:r>
      <w:r>
        <w:rPr>
          <w:spacing w:val="-2"/>
        </w:rPr>
        <w:t>absolut);</w:t>
      </w:r>
    </w:p>
    <w:p w:rsidR="00981A42" w:rsidRDefault="00F7495E">
      <w:pPr>
        <w:pStyle w:val="ListParagraph"/>
        <w:numPr>
          <w:ilvl w:val="0"/>
          <w:numId w:val="3"/>
        </w:numPr>
        <w:tabs>
          <w:tab w:val="left" w:pos="1069"/>
        </w:tabs>
        <w:spacing w:line="480" w:lineRule="auto"/>
        <w:ind w:right="709"/>
        <w:jc w:val="both"/>
        <w:rPr>
          <w:sz w:val="24"/>
        </w:rPr>
      </w:pPr>
      <w:r>
        <w:rPr>
          <w:sz w:val="24"/>
        </w:rPr>
        <w:t>Koefisien regresi X1 sekitar 0,126 menunjukkan bahwa setiap peningkatan 1 satuan</w:t>
      </w:r>
      <w:r>
        <w:rPr>
          <w:spacing w:val="-15"/>
          <w:sz w:val="24"/>
        </w:rPr>
        <w:t xml:space="preserve"> </w:t>
      </w:r>
      <w:r>
        <w:rPr>
          <w:sz w:val="24"/>
        </w:rPr>
        <w:t>dalam</w:t>
      </w:r>
      <w:r>
        <w:rPr>
          <w:spacing w:val="-12"/>
          <w:sz w:val="24"/>
        </w:rPr>
        <w:t xml:space="preserve"> </w:t>
      </w:r>
      <w:r>
        <w:rPr>
          <w:sz w:val="24"/>
        </w:rPr>
        <w:t>Keterampilan</w:t>
      </w:r>
      <w:r>
        <w:rPr>
          <w:spacing w:val="-15"/>
          <w:sz w:val="24"/>
        </w:rPr>
        <w:t xml:space="preserve"> </w:t>
      </w:r>
      <w:r>
        <w:rPr>
          <w:sz w:val="24"/>
        </w:rPr>
        <w:t>Wirausaha</w:t>
      </w:r>
      <w:r>
        <w:rPr>
          <w:spacing w:val="-13"/>
          <w:sz w:val="24"/>
        </w:rPr>
        <w:t xml:space="preserve"> </w:t>
      </w:r>
      <w:r>
        <w:rPr>
          <w:sz w:val="24"/>
        </w:rPr>
        <w:t>akan</w:t>
      </w:r>
      <w:r>
        <w:rPr>
          <w:spacing w:val="-12"/>
          <w:sz w:val="24"/>
        </w:rPr>
        <w:t xml:space="preserve"> </w:t>
      </w:r>
      <w:r>
        <w:rPr>
          <w:sz w:val="24"/>
        </w:rPr>
        <w:t>meningkatkan</w:t>
      </w:r>
      <w:r>
        <w:rPr>
          <w:spacing w:val="-13"/>
          <w:sz w:val="24"/>
        </w:rPr>
        <w:t xml:space="preserve"> </w:t>
      </w:r>
      <w:r>
        <w:rPr>
          <w:sz w:val="24"/>
        </w:rPr>
        <w:t>Keberhasilan</w:t>
      </w:r>
      <w:r>
        <w:rPr>
          <w:spacing w:val="-12"/>
          <w:sz w:val="24"/>
        </w:rPr>
        <w:t xml:space="preserve"> </w:t>
      </w:r>
      <w:r>
        <w:rPr>
          <w:sz w:val="24"/>
        </w:rPr>
        <w:t>Usaha sekitar 0,126 satuan, dengan asumsi variabel lain tetap;</w:t>
      </w:r>
    </w:p>
    <w:p w:rsidR="00981A42" w:rsidRDefault="00F7495E">
      <w:pPr>
        <w:pStyle w:val="ListParagraph"/>
        <w:numPr>
          <w:ilvl w:val="0"/>
          <w:numId w:val="3"/>
        </w:numPr>
        <w:tabs>
          <w:tab w:val="left" w:pos="1069"/>
        </w:tabs>
        <w:spacing w:line="480" w:lineRule="auto"/>
        <w:ind w:right="709"/>
        <w:jc w:val="both"/>
        <w:rPr>
          <w:sz w:val="24"/>
        </w:rPr>
      </w:pPr>
      <w:r>
        <w:rPr>
          <w:sz w:val="24"/>
        </w:rPr>
        <w:t>Koefisien regresi X2 sekitar 0,560 menunjukkan bahwa setiap peningkatan 1 satuan dalam Keunggulan Bersaing akan meningkatkan Keberhasilan Usaha sekitar 0,560 satuan, dengan asumsi variabel lain</w:t>
      </w:r>
      <w:r>
        <w:rPr>
          <w:sz w:val="24"/>
        </w:rPr>
        <w:t xml:space="preserve"> tetap.</w:t>
      </w:r>
    </w:p>
    <w:p w:rsidR="00981A42" w:rsidRDefault="00F7495E">
      <w:pPr>
        <w:pStyle w:val="Heading1"/>
        <w:numPr>
          <w:ilvl w:val="2"/>
          <w:numId w:val="5"/>
        </w:numPr>
        <w:tabs>
          <w:tab w:val="left" w:pos="1429"/>
        </w:tabs>
        <w:spacing w:before="4"/>
        <w:jc w:val="both"/>
      </w:pPr>
      <w:r>
        <w:t>Uji</w:t>
      </w:r>
      <w:r>
        <w:rPr>
          <w:spacing w:val="-1"/>
        </w:rPr>
        <w:t xml:space="preserve"> </w:t>
      </w:r>
      <w:r>
        <w:t>t</w:t>
      </w:r>
      <w:r>
        <w:rPr>
          <w:spacing w:val="-1"/>
        </w:rPr>
        <w:t xml:space="preserve"> </w:t>
      </w:r>
      <w:r>
        <w:rPr>
          <w:spacing w:val="-2"/>
        </w:rPr>
        <w:t>(Parsial)</w:t>
      </w:r>
    </w:p>
    <w:p w:rsidR="00981A42" w:rsidRDefault="00F7495E">
      <w:pPr>
        <w:pStyle w:val="BodyText"/>
        <w:spacing w:before="276" w:line="480" w:lineRule="auto"/>
        <w:ind w:left="709" w:right="707" w:firstLine="720"/>
        <w:jc w:val="both"/>
      </w:pPr>
      <w:r>
        <w:t>Uji t (Parsial) digunakan untuk mengamati dampak variabel independen secara terpisah terhadap variabel dependen. Mengacu pada hasil analisis menggunakan SPSS, nilai uji t dijelaskan sebagai berikut:</w:t>
      </w:r>
    </w:p>
    <w:p w:rsidR="00981A42" w:rsidRDefault="00F7495E">
      <w:pPr>
        <w:pStyle w:val="Heading1"/>
        <w:spacing w:line="276" w:lineRule="exact"/>
        <w:ind w:left="2502" w:firstLine="0"/>
        <w:rPr>
          <w:position w:val="8"/>
          <w:sz w:val="16"/>
        </w:rPr>
      </w:pPr>
      <w:r>
        <w:t>Tabel</w:t>
      </w:r>
      <w:r>
        <w:rPr>
          <w:spacing w:val="-1"/>
        </w:rPr>
        <w:t xml:space="preserve"> </w:t>
      </w:r>
      <w:r>
        <w:t>4.9 Hasil Uji t</w:t>
      </w:r>
      <w:r>
        <w:rPr>
          <w:spacing w:val="-1"/>
        </w:rPr>
        <w:t xml:space="preserve"> </w:t>
      </w:r>
      <w:r>
        <w:t xml:space="preserve">(Parsial) </w:t>
      </w:r>
      <w:r>
        <w:rPr>
          <w:spacing w:val="-2"/>
        </w:rPr>
        <w:t>C</w:t>
      </w:r>
      <w:r>
        <w:rPr>
          <w:spacing w:val="-2"/>
        </w:rPr>
        <w:t>oefficients</w:t>
      </w:r>
      <w:r>
        <w:rPr>
          <w:spacing w:val="-2"/>
          <w:position w:val="8"/>
          <w:sz w:val="16"/>
        </w:rPr>
        <w:t>a</w:t>
      </w:r>
    </w:p>
    <w:p w:rsidR="00981A42" w:rsidRDefault="00981A42">
      <w:pPr>
        <w:pStyle w:val="BodyText"/>
        <w:rPr>
          <w:b/>
        </w:rPr>
      </w:pPr>
    </w:p>
    <w:p w:rsidR="00981A42" w:rsidRDefault="00F7495E">
      <w:pPr>
        <w:ind w:left="130" w:right="129"/>
        <w:jc w:val="center"/>
        <w:rPr>
          <w:rFonts w:ascii="Arial"/>
          <w:b/>
          <w:sz w:val="18"/>
        </w:rPr>
      </w:pPr>
      <w:r>
        <w:rPr>
          <w:rFonts w:ascii="Arial"/>
          <w:b/>
          <w:spacing w:val="-2"/>
          <w:sz w:val="18"/>
        </w:rPr>
        <w:t>Coefficients</w:t>
      </w:r>
      <w:r>
        <w:rPr>
          <w:rFonts w:ascii="Arial"/>
          <w:b/>
          <w:spacing w:val="-2"/>
          <w:sz w:val="18"/>
          <w:vertAlign w:val="superscript"/>
        </w:rPr>
        <w:t>a</w:t>
      </w:r>
    </w:p>
    <w:tbl>
      <w:tblPr>
        <w:tblW w:w="0" w:type="auto"/>
        <w:tblInd w:w="7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0"/>
        <w:gridCol w:w="2495"/>
        <w:gridCol w:w="622"/>
        <w:gridCol w:w="656"/>
        <w:gridCol w:w="1275"/>
        <w:gridCol w:w="601"/>
        <w:gridCol w:w="498"/>
        <w:gridCol w:w="950"/>
        <w:gridCol w:w="611"/>
      </w:tblGrid>
      <w:tr w:rsidR="00981A42">
        <w:trPr>
          <w:trHeight w:val="607"/>
        </w:trPr>
        <w:tc>
          <w:tcPr>
            <w:tcW w:w="2735" w:type="dxa"/>
            <w:gridSpan w:val="2"/>
            <w:vMerge w:val="restart"/>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9" w:line="240" w:lineRule="auto"/>
              <w:jc w:val="left"/>
              <w:rPr>
                <w:rFonts w:ascii="Arial"/>
                <w:b/>
                <w:sz w:val="18"/>
              </w:rPr>
            </w:pPr>
          </w:p>
          <w:p w:rsidR="00981A42" w:rsidRDefault="00F7495E">
            <w:pPr>
              <w:pStyle w:val="TableParagraph"/>
              <w:spacing w:before="0" w:line="184" w:lineRule="exact"/>
              <w:ind w:left="75"/>
              <w:jc w:val="left"/>
              <w:rPr>
                <w:rFonts w:ascii="Arial MT"/>
                <w:sz w:val="18"/>
              </w:rPr>
            </w:pPr>
            <w:r>
              <w:rPr>
                <w:rFonts w:ascii="Arial MT"/>
                <w:spacing w:val="-2"/>
                <w:sz w:val="18"/>
              </w:rPr>
              <w:t>Model</w:t>
            </w:r>
          </w:p>
        </w:tc>
        <w:tc>
          <w:tcPr>
            <w:tcW w:w="1278" w:type="dxa"/>
            <w:gridSpan w:val="2"/>
            <w:tcBorders>
              <w:bottom w:val="single" w:sz="8" w:space="0" w:color="000000"/>
              <w:right w:val="single" w:sz="8" w:space="0" w:color="000000"/>
            </w:tcBorders>
          </w:tcPr>
          <w:p w:rsidR="00981A42" w:rsidRDefault="00F7495E">
            <w:pPr>
              <w:pStyle w:val="TableParagraph"/>
              <w:spacing w:before="0" w:line="240" w:lineRule="auto"/>
              <w:ind w:left="533" w:hanging="430"/>
              <w:jc w:val="left"/>
              <w:rPr>
                <w:rFonts w:ascii="Arial MT"/>
                <w:sz w:val="18"/>
              </w:rPr>
            </w:pPr>
            <w:r>
              <w:rPr>
                <w:rFonts w:ascii="Arial MT"/>
                <w:spacing w:val="-2"/>
                <w:sz w:val="18"/>
              </w:rPr>
              <w:t xml:space="preserve">Unstandardiz </w:t>
            </w:r>
            <w:r>
              <w:rPr>
                <w:rFonts w:ascii="Arial MT"/>
                <w:spacing w:val="-6"/>
                <w:sz w:val="18"/>
              </w:rPr>
              <w:t>ed</w:t>
            </w:r>
          </w:p>
          <w:p w:rsidR="00981A42" w:rsidRDefault="00F7495E">
            <w:pPr>
              <w:pStyle w:val="TableParagraph"/>
              <w:spacing w:before="0" w:line="174" w:lineRule="exact"/>
              <w:ind w:left="163"/>
              <w:jc w:val="left"/>
              <w:rPr>
                <w:rFonts w:ascii="Arial MT"/>
                <w:sz w:val="18"/>
              </w:rPr>
            </w:pPr>
            <w:r>
              <w:rPr>
                <w:rFonts w:ascii="Arial MT"/>
                <w:spacing w:val="-2"/>
                <w:sz w:val="18"/>
              </w:rPr>
              <w:t>Coefficients</w:t>
            </w:r>
          </w:p>
        </w:tc>
        <w:tc>
          <w:tcPr>
            <w:tcW w:w="1275" w:type="dxa"/>
            <w:tcBorders>
              <w:left w:val="single" w:sz="8" w:space="0" w:color="000000"/>
              <w:bottom w:val="single" w:sz="8" w:space="0" w:color="000000"/>
              <w:right w:val="single" w:sz="8" w:space="0" w:color="000000"/>
            </w:tcBorders>
          </w:tcPr>
          <w:p w:rsidR="00981A42" w:rsidRDefault="00F7495E">
            <w:pPr>
              <w:pStyle w:val="TableParagraph"/>
              <w:spacing w:before="167" w:line="210" w:lineRule="atLeast"/>
              <w:ind w:left="175" w:hanging="60"/>
              <w:jc w:val="left"/>
              <w:rPr>
                <w:rFonts w:ascii="Arial MT"/>
                <w:sz w:val="18"/>
              </w:rPr>
            </w:pPr>
            <w:r>
              <w:rPr>
                <w:rFonts w:ascii="Arial MT"/>
                <w:spacing w:val="-2"/>
                <w:sz w:val="18"/>
              </w:rPr>
              <w:t>Standardized Coefficients</w:t>
            </w:r>
          </w:p>
        </w:tc>
        <w:tc>
          <w:tcPr>
            <w:tcW w:w="601" w:type="dxa"/>
            <w:vMerge w:val="restart"/>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9" w:line="240" w:lineRule="auto"/>
              <w:jc w:val="left"/>
              <w:rPr>
                <w:rFonts w:ascii="Arial"/>
                <w:b/>
                <w:sz w:val="18"/>
              </w:rPr>
            </w:pPr>
          </w:p>
          <w:p w:rsidR="00981A42" w:rsidRDefault="00F7495E">
            <w:pPr>
              <w:pStyle w:val="TableParagraph"/>
              <w:spacing w:before="0" w:line="184" w:lineRule="exact"/>
              <w:ind w:left="43" w:right="8"/>
              <w:rPr>
                <w:rFonts w:ascii="Arial MT"/>
                <w:sz w:val="18"/>
              </w:rPr>
            </w:pPr>
            <w:r>
              <w:rPr>
                <w:rFonts w:ascii="Arial MT"/>
                <w:spacing w:val="-10"/>
                <w:sz w:val="18"/>
              </w:rPr>
              <w:t>t</w:t>
            </w:r>
          </w:p>
        </w:tc>
        <w:tc>
          <w:tcPr>
            <w:tcW w:w="498" w:type="dxa"/>
            <w:vMerge w:val="restart"/>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0" w:line="240" w:lineRule="auto"/>
              <w:jc w:val="left"/>
              <w:rPr>
                <w:rFonts w:ascii="Arial"/>
                <w:b/>
                <w:sz w:val="18"/>
              </w:rPr>
            </w:pPr>
          </w:p>
          <w:p w:rsidR="00981A42" w:rsidRDefault="00981A42">
            <w:pPr>
              <w:pStyle w:val="TableParagraph"/>
              <w:spacing w:before="39" w:line="240" w:lineRule="auto"/>
              <w:jc w:val="left"/>
              <w:rPr>
                <w:rFonts w:ascii="Arial"/>
                <w:b/>
                <w:sz w:val="18"/>
              </w:rPr>
            </w:pPr>
          </w:p>
          <w:p w:rsidR="00981A42" w:rsidRDefault="00F7495E">
            <w:pPr>
              <w:pStyle w:val="TableParagraph"/>
              <w:spacing w:before="0" w:line="184" w:lineRule="exact"/>
              <w:ind w:left="94"/>
              <w:jc w:val="left"/>
              <w:rPr>
                <w:rFonts w:ascii="Arial MT"/>
                <w:sz w:val="18"/>
              </w:rPr>
            </w:pPr>
            <w:r>
              <w:rPr>
                <w:rFonts w:ascii="Arial MT"/>
                <w:spacing w:val="-4"/>
                <w:sz w:val="18"/>
              </w:rPr>
              <w:t>Sig.</w:t>
            </w:r>
          </w:p>
        </w:tc>
        <w:tc>
          <w:tcPr>
            <w:tcW w:w="1561" w:type="dxa"/>
            <w:gridSpan w:val="2"/>
            <w:tcBorders>
              <w:left w:val="single" w:sz="8" w:space="0" w:color="000000"/>
              <w:bottom w:val="single" w:sz="8" w:space="0" w:color="000000"/>
            </w:tcBorders>
          </w:tcPr>
          <w:p w:rsidR="00981A42" w:rsidRDefault="00F7495E">
            <w:pPr>
              <w:pStyle w:val="TableParagraph"/>
              <w:spacing w:before="167" w:line="210" w:lineRule="atLeast"/>
              <w:ind w:left="415" w:hanging="87"/>
              <w:jc w:val="left"/>
              <w:rPr>
                <w:rFonts w:ascii="Arial MT"/>
                <w:sz w:val="18"/>
              </w:rPr>
            </w:pPr>
            <w:r>
              <w:rPr>
                <w:rFonts w:ascii="Arial MT"/>
                <w:spacing w:val="-2"/>
                <w:sz w:val="18"/>
              </w:rPr>
              <w:t>Collinearity Statistics</w:t>
            </w:r>
          </w:p>
        </w:tc>
      </w:tr>
      <w:tr w:rsidR="00981A42">
        <w:trPr>
          <w:trHeight w:val="418"/>
        </w:trPr>
        <w:tc>
          <w:tcPr>
            <w:tcW w:w="2735" w:type="dxa"/>
            <w:gridSpan w:val="2"/>
            <w:vMerge/>
            <w:tcBorders>
              <w:top w:val="nil"/>
            </w:tcBorders>
          </w:tcPr>
          <w:p w:rsidR="00981A42" w:rsidRDefault="00981A42">
            <w:pPr>
              <w:rPr>
                <w:sz w:val="2"/>
                <w:szCs w:val="2"/>
              </w:rPr>
            </w:pPr>
          </w:p>
        </w:tc>
        <w:tc>
          <w:tcPr>
            <w:tcW w:w="622" w:type="dxa"/>
            <w:tcBorders>
              <w:top w:val="single" w:sz="8" w:space="0" w:color="000000"/>
              <w:right w:val="single" w:sz="8" w:space="0" w:color="000000"/>
            </w:tcBorders>
          </w:tcPr>
          <w:p w:rsidR="00981A42" w:rsidRDefault="00981A42">
            <w:pPr>
              <w:pStyle w:val="TableParagraph"/>
              <w:spacing w:before="7" w:line="240" w:lineRule="auto"/>
              <w:jc w:val="left"/>
              <w:rPr>
                <w:rFonts w:ascii="Arial"/>
                <w:b/>
                <w:sz w:val="18"/>
              </w:rPr>
            </w:pPr>
          </w:p>
          <w:p w:rsidR="00981A42" w:rsidRDefault="00F7495E">
            <w:pPr>
              <w:pStyle w:val="TableParagraph"/>
              <w:spacing w:before="0" w:line="184" w:lineRule="exact"/>
              <w:ind w:left="245"/>
              <w:jc w:val="left"/>
              <w:rPr>
                <w:rFonts w:ascii="Arial MT"/>
                <w:sz w:val="18"/>
              </w:rPr>
            </w:pPr>
            <w:r>
              <w:rPr>
                <w:rFonts w:ascii="Arial MT"/>
                <w:spacing w:val="-10"/>
                <w:sz w:val="18"/>
              </w:rPr>
              <w:t>B</w:t>
            </w:r>
          </w:p>
        </w:tc>
        <w:tc>
          <w:tcPr>
            <w:tcW w:w="656" w:type="dxa"/>
            <w:tcBorders>
              <w:top w:val="single" w:sz="8" w:space="0" w:color="000000"/>
              <w:left w:val="single" w:sz="8" w:space="0" w:color="000000"/>
              <w:right w:val="single" w:sz="8" w:space="0" w:color="000000"/>
            </w:tcBorders>
          </w:tcPr>
          <w:p w:rsidR="00981A42" w:rsidRDefault="00F7495E">
            <w:pPr>
              <w:pStyle w:val="TableParagraph"/>
              <w:spacing w:before="0" w:line="210" w:lineRule="atLeast"/>
              <w:ind w:left="132" w:right="94" w:firstLine="40"/>
              <w:jc w:val="left"/>
              <w:rPr>
                <w:rFonts w:ascii="Arial MT"/>
                <w:sz w:val="18"/>
              </w:rPr>
            </w:pPr>
            <w:r>
              <w:rPr>
                <w:rFonts w:ascii="Arial MT"/>
                <w:spacing w:val="-4"/>
                <w:sz w:val="18"/>
              </w:rPr>
              <w:t xml:space="preserve">Std. </w:t>
            </w:r>
            <w:r>
              <w:rPr>
                <w:rFonts w:ascii="Arial MT"/>
                <w:spacing w:val="-2"/>
                <w:sz w:val="18"/>
              </w:rPr>
              <w:t>Error</w:t>
            </w:r>
          </w:p>
        </w:tc>
        <w:tc>
          <w:tcPr>
            <w:tcW w:w="1275" w:type="dxa"/>
            <w:tcBorders>
              <w:top w:val="single" w:sz="8" w:space="0" w:color="000000"/>
              <w:left w:val="single" w:sz="8" w:space="0" w:color="000000"/>
              <w:right w:val="single" w:sz="8" w:space="0" w:color="000000"/>
            </w:tcBorders>
          </w:tcPr>
          <w:p w:rsidR="00981A42" w:rsidRDefault="00981A42">
            <w:pPr>
              <w:pStyle w:val="TableParagraph"/>
              <w:spacing w:before="7" w:line="240" w:lineRule="auto"/>
              <w:jc w:val="left"/>
              <w:rPr>
                <w:rFonts w:ascii="Arial"/>
                <w:b/>
                <w:sz w:val="18"/>
              </w:rPr>
            </w:pPr>
          </w:p>
          <w:p w:rsidR="00981A42" w:rsidRDefault="00F7495E">
            <w:pPr>
              <w:pStyle w:val="TableParagraph"/>
              <w:spacing w:before="0" w:line="184" w:lineRule="exact"/>
              <w:ind w:left="38"/>
              <w:rPr>
                <w:rFonts w:ascii="Arial MT"/>
                <w:sz w:val="18"/>
              </w:rPr>
            </w:pPr>
            <w:r>
              <w:rPr>
                <w:rFonts w:ascii="Arial MT"/>
                <w:spacing w:val="-4"/>
                <w:sz w:val="18"/>
              </w:rPr>
              <w:t>Beta</w:t>
            </w:r>
          </w:p>
        </w:tc>
        <w:tc>
          <w:tcPr>
            <w:tcW w:w="601" w:type="dxa"/>
            <w:vMerge/>
            <w:tcBorders>
              <w:top w:val="nil"/>
              <w:left w:val="single" w:sz="8" w:space="0" w:color="000000"/>
              <w:right w:val="single" w:sz="8" w:space="0" w:color="000000"/>
            </w:tcBorders>
          </w:tcPr>
          <w:p w:rsidR="00981A42" w:rsidRDefault="00981A42">
            <w:pPr>
              <w:rPr>
                <w:sz w:val="2"/>
                <w:szCs w:val="2"/>
              </w:rPr>
            </w:pPr>
          </w:p>
        </w:tc>
        <w:tc>
          <w:tcPr>
            <w:tcW w:w="498" w:type="dxa"/>
            <w:vMerge/>
            <w:tcBorders>
              <w:top w:val="nil"/>
              <w:left w:val="single" w:sz="8" w:space="0" w:color="000000"/>
              <w:right w:val="single" w:sz="8" w:space="0" w:color="000000"/>
            </w:tcBorders>
          </w:tcPr>
          <w:p w:rsidR="00981A42" w:rsidRDefault="00981A42">
            <w:pPr>
              <w:rPr>
                <w:sz w:val="2"/>
                <w:szCs w:val="2"/>
              </w:rPr>
            </w:pPr>
          </w:p>
        </w:tc>
        <w:tc>
          <w:tcPr>
            <w:tcW w:w="950" w:type="dxa"/>
            <w:tcBorders>
              <w:top w:val="single" w:sz="8" w:space="0" w:color="000000"/>
              <w:left w:val="single" w:sz="8" w:space="0" w:color="000000"/>
              <w:right w:val="single" w:sz="8" w:space="0" w:color="000000"/>
            </w:tcBorders>
          </w:tcPr>
          <w:p w:rsidR="00981A42" w:rsidRDefault="00981A42">
            <w:pPr>
              <w:pStyle w:val="TableParagraph"/>
              <w:spacing w:before="7" w:line="240" w:lineRule="auto"/>
              <w:jc w:val="left"/>
              <w:rPr>
                <w:rFonts w:ascii="Arial"/>
                <w:b/>
                <w:sz w:val="18"/>
              </w:rPr>
            </w:pPr>
          </w:p>
          <w:p w:rsidR="00981A42" w:rsidRDefault="00F7495E">
            <w:pPr>
              <w:pStyle w:val="TableParagraph"/>
              <w:spacing w:before="0" w:line="184" w:lineRule="exact"/>
              <w:ind w:right="51"/>
              <w:jc w:val="right"/>
              <w:rPr>
                <w:rFonts w:ascii="Arial MT"/>
                <w:sz w:val="18"/>
              </w:rPr>
            </w:pPr>
            <w:r>
              <w:rPr>
                <w:rFonts w:ascii="Arial MT"/>
                <w:spacing w:val="-2"/>
                <w:sz w:val="18"/>
              </w:rPr>
              <w:t>Tolerance</w:t>
            </w:r>
          </w:p>
        </w:tc>
        <w:tc>
          <w:tcPr>
            <w:tcW w:w="611" w:type="dxa"/>
            <w:tcBorders>
              <w:top w:val="single" w:sz="8" w:space="0" w:color="000000"/>
              <w:left w:val="single" w:sz="8" w:space="0" w:color="000000"/>
            </w:tcBorders>
          </w:tcPr>
          <w:p w:rsidR="00981A42" w:rsidRDefault="00981A42">
            <w:pPr>
              <w:pStyle w:val="TableParagraph"/>
              <w:spacing w:before="7" w:line="240" w:lineRule="auto"/>
              <w:jc w:val="left"/>
              <w:rPr>
                <w:rFonts w:ascii="Arial"/>
                <w:b/>
                <w:sz w:val="18"/>
              </w:rPr>
            </w:pPr>
          </w:p>
          <w:p w:rsidR="00981A42" w:rsidRDefault="00F7495E">
            <w:pPr>
              <w:pStyle w:val="TableParagraph"/>
              <w:spacing w:before="0" w:line="184" w:lineRule="exact"/>
              <w:ind w:left="34" w:right="9"/>
              <w:rPr>
                <w:rFonts w:ascii="Arial MT"/>
                <w:sz w:val="18"/>
              </w:rPr>
            </w:pPr>
            <w:r>
              <w:rPr>
                <w:rFonts w:ascii="Arial MT"/>
                <w:spacing w:val="-5"/>
                <w:sz w:val="18"/>
              </w:rPr>
              <w:t>VIF</w:t>
            </w:r>
          </w:p>
        </w:tc>
      </w:tr>
      <w:tr w:rsidR="00981A42">
        <w:trPr>
          <w:trHeight w:val="432"/>
        </w:trPr>
        <w:tc>
          <w:tcPr>
            <w:tcW w:w="240" w:type="dxa"/>
            <w:tcBorders>
              <w:bottom w:val="nil"/>
              <w:right w:val="nil"/>
            </w:tcBorders>
          </w:tcPr>
          <w:p w:rsidR="00981A42" w:rsidRDefault="00F7495E">
            <w:pPr>
              <w:pStyle w:val="TableParagraph"/>
              <w:spacing w:before="0" w:line="203" w:lineRule="exact"/>
              <w:ind w:left="75"/>
              <w:jc w:val="left"/>
              <w:rPr>
                <w:rFonts w:ascii="Arial MT"/>
                <w:sz w:val="18"/>
              </w:rPr>
            </w:pPr>
            <w:r>
              <w:rPr>
                <w:rFonts w:ascii="Arial MT"/>
                <w:spacing w:val="-10"/>
                <w:sz w:val="18"/>
              </w:rPr>
              <w:t>1</w:t>
            </w:r>
          </w:p>
        </w:tc>
        <w:tc>
          <w:tcPr>
            <w:tcW w:w="2495" w:type="dxa"/>
            <w:tcBorders>
              <w:left w:val="nil"/>
              <w:bottom w:val="nil"/>
            </w:tcBorders>
          </w:tcPr>
          <w:p w:rsidR="00981A42" w:rsidRDefault="00F7495E">
            <w:pPr>
              <w:pStyle w:val="TableParagraph"/>
              <w:spacing w:before="0" w:line="203" w:lineRule="exact"/>
              <w:ind w:left="79"/>
              <w:jc w:val="left"/>
              <w:rPr>
                <w:rFonts w:ascii="Arial MT"/>
                <w:sz w:val="18"/>
              </w:rPr>
            </w:pPr>
            <w:r>
              <w:rPr>
                <w:rFonts w:ascii="Arial MT"/>
                <w:spacing w:val="-2"/>
                <w:sz w:val="18"/>
              </w:rPr>
              <w:t>(Constant)</w:t>
            </w:r>
          </w:p>
        </w:tc>
        <w:tc>
          <w:tcPr>
            <w:tcW w:w="622" w:type="dxa"/>
            <w:tcBorders>
              <w:bottom w:val="nil"/>
              <w:right w:val="single" w:sz="8" w:space="0" w:color="000000"/>
            </w:tcBorders>
          </w:tcPr>
          <w:p w:rsidR="00981A42" w:rsidRDefault="00F7495E">
            <w:pPr>
              <w:pStyle w:val="TableParagraph"/>
              <w:spacing w:before="0" w:line="240" w:lineRule="auto"/>
              <w:ind w:left="96" w:right="32" w:firstLine="391"/>
              <w:jc w:val="left"/>
              <w:rPr>
                <w:rFonts w:ascii="Arial MT"/>
                <w:sz w:val="18"/>
              </w:rPr>
            </w:pPr>
            <w:r>
              <w:rPr>
                <w:rFonts w:ascii="Arial MT"/>
                <w:spacing w:val="-10"/>
                <w:sz w:val="18"/>
              </w:rPr>
              <w:t>-</w:t>
            </w:r>
            <w:r>
              <w:rPr>
                <w:rFonts w:ascii="Arial MT"/>
                <w:spacing w:val="-2"/>
                <w:sz w:val="18"/>
              </w:rPr>
              <w:t xml:space="preserve"> 2.769</w:t>
            </w:r>
          </w:p>
        </w:tc>
        <w:tc>
          <w:tcPr>
            <w:tcW w:w="656" w:type="dxa"/>
            <w:tcBorders>
              <w:left w:val="single" w:sz="8" w:space="0" w:color="000000"/>
              <w:bottom w:val="nil"/>
              <w:right w:val="single" w:sz="8" w:space="0" w:color="000000"/>
            </w:tcBorders>
          </w:tcPr>
          <w:p w:rsidR="00981A42" w:rsidRDefault="00F7495E">
            <w:pPr>
              <w:pStyle w:val="TableParagraph"/>
              <w:spacing w:before="99" w:line="240" w:lineRule="auto"/>
              <w:ind w:right="41"/>
              <w:jc w:val="right"/>
              <w:rPr>
                <w:rFonts w:ascii="Arial MT"/>
                <w:sz w:val="18"/>
              </w:rPr>
            </w:pPr>
            <w:r>
              <w:rPr>
                <w:rFonts w:ascii="Arial MT"/>
                <w:spacing w:val="-2"/>
                <w:sz w:val="18"/>
              </w:rPr>
              <w:t>2.189</w:t>
            </w:r>
          </w:p>
        </w:tc>
        <w:tc>
          <w:tcPr>
            <w:tcW w:w="1275" w:type="dxa"/>
            <w:tcBorders>
              <w:left w:val="single" w:sz="8" w:space="0" w:color="000000"/>
              <w:bottom w:val="nil"/>
              <w:right w:val="single" w:sz="8" w:space="0" w:color="000000"/>
            </w:tcBorders>
          </w:tcPr>
          <w:p w:rsidR="00981A42" w:rsidRDefault="00981A42">
            <w:pPr>
              <w:pStyle w:val="TableParagraph"/>
              <w:spacing w:before="0" w:line="240" w:lineRule="auto"/>
              <w:jc w:val="left"/>
            </w:pPr>
          </w:p>
        </w:tc>
        <w:tc>
          <w:tcPr>
            <w:tcW w:w="601" w:type="dxa"/>
            <w:tcBorders>
              <w:left w:val="single" w:sz="8" w:space="0" w:color="000000"/>
              <w:bottom w:val="nil"/>
              <w:right w:val="single" w:sz="8" w:space="0" w:color="000000"/>
            </w:tcBorders>
          </w:tcPr>
          <w:p w:rsidR="00981A42" w:rsidRDefault="00F7495E">
            <w:pPr>
              <w:pStyle w:val="TableParagraph"/>
              <w:spacing w:before="0" w:line="240" w:lineRule="auto"/>
              <w:ind w:left="86" w:right="34" w:firstLine="391"/>
              <w:jc w:val="left"/>
              <w:rPr>
                <w:rFonts w:ascii="Arial MT"/>
                <w:sz w:val="18"/>
              </w:rPr>
            </w:pPr>
            <w:r>
              <w:rPr>
                <w:rFonts w:ascii="Arial MT"/>
                <w:spacing w:val="-10"/>
                <w:sz w:val="18"/>
              </w:rPr>
              <w:t>-</w:t>
            </w:r>
            <w:r>
              <w:rPr>
                <w:rFonts w:ascii="Arial MT"/>
                <w:spacing w:val="-2"/>
                <w:sz w:val="18"/>
              </w:rPr>
              <w:t xml:space="preserve"> 1.265</w:t>
            </w:r>
          </w:p>
        </w:tc>
        <w:tc>
          <w:tcPr>
            <w:tcW w:w="498" w:type="dxa"/>
            <w:tcBorders>
              <w:left w:val="single" w:sz="8" w:space="0" w:color="000000"/>
              <w:bottom w:val="nil"/>
              <w:right w:val="single" w:sz="8" w:space="0" w:color="000000"/>
            </w:tcBorders>
          </w:tcPr>
          <w:p w:rsidR="00981A42" w:rsidRDefault="00F7495E">
            <w:pPr>
              <w:pStyle w:val="TableParagraph"/>
              <w:spacing w:before="99" w:line="240" w:lineRule="auto"/>
              <w:ind w:left="24"/>
              <w:rPr>
                <w:rFonts w:ascii="Arial MT"/>
                <w:sz w:val="18"/>
              </w:rPr>
            </w:pPr>
            <w:r>
              <w:rPr>
                <w:rFonts w:ascii="Arial MT"/>
                <w:spacing w:val="-4"/>
                <w:sz w:val="18"/>
              </w:rPr>
              <w:t>.211</w:t>
            </w:r>
          </w:p>
        </w:tc>
        <w:tc>
          <w:tcPr>
            <w:tcW w:w="950" w:type="dxa"/>
            <w:tcBorders>
              <w:left w:val="single" w:sz="8" w:space="0" w:color="000000"/>
              <w:bottom w:val="nil"/>
              <w:right w:val="single" w:sz="8" w:space="0" w:color="000000"/>
            </w:tcBorders>
          </w:tcPr>
          <w:p w:rsidR="00981A42" w:rsidRDefault="00981A42">
            <w:pPr>
              <w:pStyle w:val="TableParagraph"/>
              <w:spacing w:before="0" w:line="240" w:lineRule="auto"/>
              <w:jc w:val="left"/>
            </w:pPr>
          </w:p>
        </w:tc>
        <w:tc>
          <w:tcPr>
            <w:tcW w:w="611" w:type="dxa"/>
            <w:tcBorders>
              <w:left w:val="single" w:sz="8" w:space="0" w:color="000000"/>
              <w:bottom w:val="nil"/>
            </w:tcBorders>
          </w:tcPr>
          <w:p w:rsidR="00981A42" w:rsidRDefault="00981A42">
            <w:pPr>
              <w:pStyle w:val="TableParagraph"/>
              <w:spacing w:before="0" w:line="240" w:lineRule="auto"/>
              <w:jc w:val="left"/>
            </w:pPr>
          </w:p>
        </w:tc>
      </w:tr>
      <w:tr w:rsidR="00981A42">
        <w:trPr>
          <w:trHeight w:val="247"/>
        </w:trPr>
        <w:tc>
          <w:tcPr>
            <w:tcW w:w="240" w:type="dxa"/>
            <w:tcBorders>
              <w:top w:val="nil"/>
              <w:bottom w:val="nil"/>
              <w:right w:val="nil"/>
            </w:tcBorders>
          </w:tcPr>
          <w:p w:rsidR="00981A42" w:rsidRDefault="00981A42">
            <w:pPr>
              <w:pStyle w:val="TableParagraph"/>
              <w:spacing w:before="0" w:line="240" w:lineRule="auto"/>
              <w:jc w:val="left"/>
              <w:rPr>
                <w:sz w:val="18"/>
              </w:rPr>
            </w:pPr>
          </w:p>
        </w:tc>
        <w:tc>
          <w:tcPr>
            <w:tcW w:w="2495" w:type="dxa"/>
            <w:tcBorders>
              <w:top w:val="nil"/>
              <w:left w:val="nil"/>
              <w:bottom w:val="nil"/>
            </w:tcBorders>
          </w:tcPr>
          <w:p w:rsidR="00981A42" w:rsidRDefault="00F7495E">
            <w:pPr>
              <w:pStyle w:val="TableParagraph"/>
              <w:spacing w:before="17" w:line="240" w:lineRule="auto"/>
              <w:ind w:left="79"/>
              <w:jc w:val="left"/>
              <w:rPr>
                <w:rFonts w:ascii="Arial MT"/>
                <w:sz w:val="18"/>
              </w:rPr>
            </w:pPr>
            <w:r>
              <w:rPr>
                <w:rFonts w:ascii="Arial MT"/>
                <w:spacing w:val="-2"/>
                <w:sz w:val="18"/>
              </w:rPr>
              <w:t>Keterampilan_Wirausaha_X1</w:t>
            </w:r>
          </w:p>
        </w:tc>
        <w:tc>
          <w:tcPr>
            <w:tcW w:w="622" w:type="dxa"/>
            <w:tcBorders>
              <w:top w:val="nil"/>
              <w:bottom w:val="nil"/>
              <w:right w:val="single" w:sz="8" w:space="0" w:color="000000"/>
            </w:tcBorders>
          </w:tcPr>
          <w:p w:rsidR="00981A42" w:rsidRDefault="00F7495E">
            <w:pPr>
              <w:pStyle w:val="TableParagraph"/>
              <w:spacing w:before="17" w:line="240" w:lineRule="auto"/>
              <w:ind w:left="197"/>
              <w:jc w:val="left"/>
              <w:rPr>
                <w:rFonts w:ascii="Arial MT"/>
                <w:sz w:val="18"/>
              </w:rPr>
            </w:pPr>
            <w:r>
              <w:rPr>
                <w:rFonts w:ascii="Arial MT"/>
                <w:spacing w:val="-4"/>
                <w:sz w:val="18"/>
              </w:rPr>
              <w:t>.126</w:t>
            </w:r>
          </w:p>
        </w:tc>
        <w:tc>
          <w:tcPr>
            <w:tcW w:w="656" w:type="dxa"/>
            <w:tcBorders>
              <w:top w:val="nil"/>
              <w:left w:val="single" w:sz="8" w:space="0" w:color="000000"/>
              <w:bottom w:val="nil"/>
              <w:right w:val="single" w:sz="8" w:space="0" w:color="000000"/>
            </w:tcBorders>
          </w:tcPr>
          <w:p w:rsidR="00981A42" w:rsidRDefault="00F7495E">
            <w:pPr>
              <w:pStyle w:val="TableParagraph"/>
              <w:spacing w:before="17" w:line="240" w:lineRule="auto"/>
              <w:ind w:right="41"/>
              <w:jc w:val="right"/>
              <w:rPr>
                <w:rFonts w:ascii="Arial MT"/>
                <w:sz w:val="18"/>
              </w:rPr>
            </w:pPr>
            <w:r>
              <w:rPr>
                <w:rFonts w:ascii="Arial MT"/>
                <w:spacing w:val="-4"/>
                <w:sz w:val="18"/>
              </w:rPr>
              <w:t>.084</w:t>
            </w:r>
          </w:p>
        </w:tc>
        <w:tc>
          <w:tcPr>
            <w:tcW w:w="1275" w:type="dxa"/>
            <w:tcBorders>
              <w:top w:val="nil"/>
              <w:left w:val="single" w:sz="8" w:space="0" w:color="000000"/>
              <w:bottom w:val="nil"/>
              <w:right w:val="single" w:sz="8" w:space="0" w:color="000000"/>
            </w:tcBorders>
          </w:tcPr>
          <w:p w:rsidR="00981A42" w:rsidRDefault="00F7495E">
            <w:pPr>
              <w:pStyle w:val="TableParagraph"/>
              <w:spacing w:before="17" w:line="240" w:lineRule="auto"/>
              <w:ind w:right="34"/>
              <w:jc w:val="right"/>
              <w:rPr>
                <w:rFonts w:ascii="Arial MT"/>
                <w:sz w:val="18"/>
              </w:rPr>
            </w:pPr>
            <w:r>
              <w:rPr>
                <w:rFonts w:ascii="Arial MT"/>
                <w:spacing w:val="-4"/>
                <w:sz w:val="18"/>
              </w:rPr>
              <w:t>.181</w:t>
            </w:r>
          </w:p>
        </w:tc>
        <w:tc>
          <w:tcPr>
            <w:tcW w:w="601" w:type="dxa"/>
            <w:tcBorders>
              <w:top w:val="nil"/>
              <w:left w:val="single" w:sz="8" w:space="0" w:color="000000"/>
              <w:bottom w:val="nil"/>
              <w:right w:val="single" w:sz="8" w:space="0" w:color="000000"/>
            </w:tcBorders>
          </w:tcPr>
          <w:p w:rsidR="00981A42" w:rsidRDefault="00F7495E">
            <w:pPr>
              <w:pStyle w:val="TableParagraph"/>
              <w:spacing w:before="17" w:line="240" w:lineRule="auto"/>
              <w:ind w:left="43"/>
              <w:rPr>
                <w:rFonts w:ascii="Arial MT"/>
                <w:sz w:val="18"/>
              </w:rPr>
            </w:pPr>
            <w:r>
              <w:rPr>
                <w:rFonts w:ascii="Arial MT"/>
                <w:spacing w:val="-2"/>
                <w:sz w:val="18"/>
              </w:rPr>
              <w:t>1.500</w:t>
            </w:r>
          </w:p>
        </w:tc>
        <w:tc>
          <w:tcPr>
            <w:tcW w:w="498" w:type="dxa"/>
            <w:tcBorders>
              <w:top w:val="nil"/>
              <w:left w:val="single" w:sz="8" w:space="0" w:color="000000"/>
              <w:bottom w:val="nil"/>
              <w:right w:val="single" w:sz="8" w:space="0" w:color="000000"/>
            </w:tcBorders>
          </w:tcPr>
          <w:p w:rsidR="00981A42" w:rsidRDefault="00F7495E">
            <w:pPr>
              <w:pStyle w:val="TableParagraph"/>
              <w:spacing w:before="17" w:line="240" w:lineRule="auto"/>
              <w:ind w:left="24"/>
              <w:rPr>
                <w:rFonts w:ascii="Arial MT"/>
                <w:sz w:val="18"/>
              </w:rPr>
            </w:pPr>
            <w:r>
              <w:rPr>
                <w:rFonts w:ascii="Arial MT"/>
                <w:spacing w:val="-4"/>
                <w:sz w:val="18"/>
              </w:rPr>
              <w:t>.139</w:t>
            </w:r>
          </w:p>
        </w:tc>
        <w:tc>
          <w:tcPr>
            <w:tcW w:w="950" w:type="dxa"/>
            <w:tcBorders>
              <w:top w:val="nil"/>
              <w:left w:val="single" w:sz="8" w:space="0" w:color="000000"/>
              <w:bottom w:val="nil"/>
              <w:right w:val="single" w:sz="8" w:space="0" w:color="000000"/>
            </w:tcBorders>
          </w:tcPr>
          <w:p w:rsidR="00981A42" w:rsidRDefault="00F7495E">
            <w:pPr>
              <w:pStyle w:val="TableParagraph"/>
              <w:spacing w:before="17" w:line="240" w:lineRule="auto"/>
              <w:ind w:right="42"/>
              <w:jc w:val="right"/>
              <w:rPr>
                <w:rFonts w:ascii="Arial MT"/>
                <w:sz w:val="18"/>
              </w:rPr>
            </w:pPr>
            <w:r>
              <w:rPr>
                <w:rFonts w:ascii="Arial MT"/>
                <w:spacing w:val="-4"/>
                <w:sz w:val="18"/>
              </w:rPr>
              <w:t>.417</w:t>
            </w:r>
          </w:p>
        </w:tc>
        <w:tc>
          <w:tcPr>
            <w:tcW w:w="611" w:type="dxa"/>
            <w:tcBorders>
              <w:top w:val="nil"/>
              <w:left w:val="single" w:sz="8" w:space="0" w:color="000000"/>
              <w:bottom w:val="nil"/>
            </w:tcBorders>
          </w:tcPr>
          <w:p w:rsidR="00981A42" w:rsidRDefault="00F7495E">
            <w:pPr>
              <w:pStyle w:val="TableParagraph"/>
              <w:spacing w:before="17" w:line="240" w:lineRule="auto"/>
              <w:ind w:left="34"/>
              <w:rPr>
                <w:rFonts w:ascii="Arial MT"/>
                <w:sz w:val="18"/>
              </w:rPr>
            </w:pPr>
            <w:r>
              <w:rPr>
                <w:rFonts w:ascii="Arial MT"/>
                <w:spacing w:val="-2"/>
                <w:sz w:val="18"/>
              </w:rPr>
              <w:t>2.400</w:t>
            </w:r>
          </w:p>
        </w:tc>
      </w:tr>
      <w:tr w:rsidR="00981A42">
        <w:trPr>
          <w:trHeight w:val="221"/>
        </w:trPr>
        <w:tc>
          <w:tcPr>
            <w:tcW w:w="240" w:type="dxa"/>
            <w:tcBorders>
              <w:top w:val="nil"/>
              <w:right w:val="nil"/>
            </w:tcBorders>
          </w:tcPr>
          <w:p w:rsidR="00981A42" w:rsidRDefault="00981A42">
            <w:pPr>
              <w:pStyle w:val="TableParagraph"/>
              <w:spacing w:before="0" w:line="240" w:lineRule="auto"/>
              <w:jc w:val="left"/>
              <w:rPr>
                <w:sz w:val="14"/>
              </w:rPr>
            </w:pPr>
          </w:p>
        </w:tc>
        <w:tc>
          <w:tcPr>
            <w:tcW w:w="2495" w:type="dxa"/>
            <w:tcBorders>
              <w:top w:val="nil"/>
              <w:left w:val="nil"/>
            </w:tcBorders>
          </w:tcPr>
          <w:p w:rsidR="00981A42" w:rsidRDefault="00F7495E">
            <w:pPr>
              <w:pStyle w:val="TableParagraph"/>
              <w:spacing w:before="17" w:line="184" w:lineRule="exact"/>
              <w:ind w:left="79"/>
              <w:jc w:val="left"/>
              <w:rPr>
                <w:rFonts w:ascii="Arial MT"/>
                <w:sz w:val="18"/>
              </w:rPr>
            </w:pPr>
            <w:r>
              <w:rPr>
                <w:rFonts w:ascii="Arial MT"/>
                <w:spacing w:val="-2"/>
                <w:sz w:val="18"/>
              </w:rPr>
              <w:t>Keunggulan_Bersaing_X2</w:t>
            </w:r>
          </w:p>
        </w:tc>
        <w:tc>
          <w:tcPr>
            <w:tcW w:w="622" w:type="dxa"/>
            <w:tcBorders>
              <w:top w:val="nil"/>
              <w:right w:val="single" w:sz="8" w:space="0" w:color="000000"/>
            </w:tcBorders>
          </w:tcPr>
          <w:p w:rsidR="00981A42" w:rsidRDefault="00F7495E">
            <w:pPr>
              <w:pStyle w:val="TableParagraph"/>
              <w:spacing w:before="17" w:line="184" w:lineRule="exact"/>
              <w:ind w:left="197"/>
              <w:jc w:val="left"/>
              <w:rPr>
                <w:rFonts w:ascii="Arial MT"/>
                <w:sz w:val="18"/>
              </w:rPr>
            </w:pPr>
            <w:r>
              <w:rPr>
                <w:rFonts w:ascii="Arial MT"/>
                <w:spacing w:val="-4"/>
                <w:sz w:val="18"/>
              </w:rPr>
              <w:t>.560</w:t>
            </w:r>
          </w:p>
        </w:tc>
        <w:tc>
          <w:tcPr>
            <w:tcW w:w="656" w:type="dxa"/>
            <w:tcBorders>
              <w:top w:val="nil"/>
              <w:left w:val="single" w:sz="8" w:space="0" w:color="000000"/>
              <w:right w:val="single" w:sz="8" w:space="0" w:color="000000"/>
            </w:tcBorders>
          </w:tcPr>
          <w:p w:rsidR="00981A42" w:rsidRDefault="00F7495E">
            <w:pPr>
              <w:pStyle w:val="TableParagraph"/>
              <w:spacing w:before="17" w:line="184" w:lineRule="exact"/>
              <w:ind w:right="41"/>
              <w:jc w:val="right"/>
              <w:rPr>
                <w:rFonts w:ascii="Arial MT"/>
                <w:sz w:val="18"/>
              </w:rPr>
            </w:pPr>
            <w:r>
              <w:rPr>
                <w:rFonts w:ascii="Arial MT"/>
                <w:spacing w:val="-4"/>
                <w:sz w:val="18"/>
              </w:rPr>
              <w:t>.102</w:t>
            </w:r>
          </w:p>
        </w:tc>
        <w:tc>
          <w:tcPr>
            <w:tcW w:w="1275" w:type="dxa"/>
            <w:tcBorders>
              <w:top w:val="nil"/>
              <w:left w:val="single" w:sz="8" w:space="0" w:color="000000"/>
              <w:right w:val="single" w:sz="8" w:space="0" w:color="000000"/>
            </w:tcBorders>
          </w:tcPr>
          <w:p w:rsidR="00981A42" w:rsidRDefault="00F7495E">
            <w:pPr>
              <w:pStyle w:val="TableParagraph"/>
              <w:spacing w:before="17" w:line="184" w:lineRule="exact"/>
              <w:ind w:right="34"/>
              <w:jc w:val="right"/>
              <w:rPr>
                <w:rFonts w:ascii="Arial MT"/>
                <w:sz w:val="18"/>
              </w:rPr>
            </w:pPr>
            <w:r>
              <w:rPr>
                <w:rFonts w:ascii="Arial MT"/>
                <w:spacing w:val="-4"/>
                <w:sz w:val="18"/>
              </w:rPr>
              <w:t>.662</w:t>
            </w:r>
          </w:p>
        </w:tc>
        <w:tc>
          <w:tcPr>
            <w:tcW w:w="601" w:type="dxa"/>
            <w:tcBorders>
              <w:top w:val="nil"/>
              <w:left w:val="single" w:sz="8" w:space="0" w:color="000000"/>
              <w:right w:val="single" w:sz="8" w:space="0" w:color="000000"/>
            </w:tcBorders>
          </w:tcPr>
          <w:p w:rsidR="00981A42" w:rsidRDefault="00F7495E">
            <w:pPr>
              <w:pStyle w:val="TableParagraph"/>
              <w:spacing w:before="17" w:line="184" w:lineRule="exact"/>
              <w:ind w:left="43"/>
              <w:rPr>
                <w:rFonts w:ascii="Arial MT"/>
                <w:sz w:val="18"/>
              </w:rPr>
            </w:pPr>
            <w:r>
              <w:rPr>
                <w:rFonts w:ascii="Arial MT"/>
                <w:spacing w:val="-2"/>
                <w:sz w:val="18"/>
              </w:rPr>
              <w:t>5.478</w:t>
            </w:r>
          </w:p>
        </w:tc>
        <w:tc>
          <w:tcPr>
            <w:tcW w:w="498" w:type="dxa"/>
            <w:tcBorders>
              <w:top w:val="nil"/>
              <w:left w:val="single" w:sz="8" w:space="0" w:color="000000"/>
              <w:right w:val="single" w:sz="8" w:space="0" w:color="000000"/>
            </w:tcBorders>
          </w:tcPr>
          <w:p w:rsidR="00981A42" w:rsidRDefault="00F7495E">
            <w:pPr>
              <w:pStyle w:val="TableParagraph"/>
              <w:spacing w:before="17" w:line="184" w:lineRule="exact"/>
              <w:ind w:left="24"/>
              <w:rPr>
                <w:rFonts w:ascii="Arial MT"/>
                <w:sz w:val="18"/>
              </w:rPr>
            </w:pPr>
            <w:r>
              <w:rPr>
                <w:rFonts w:ascii="Arial MT"/>
                <w:spacing w:val="-4"/>
                <w:sz w:val="18"/>
              </w:rPr>
              <w:t>.000</w:t>
            </w:r>
          </w:p>
        </w:tc>
        <w:tc>
          <w:tcPr>
            <w:tcW w:w="950" w:type="dxa"/>
            <w:tcBorders>
              <w:top w:val="nil"/>
              <w:left w:val="single" w:sz="8" w:space="0" w:color="000000"/>
              <w:right w:val="single" w:sz="8" w:space="0" w:color="000000"/>
            </w:tcBorders>
          </w:tcPr>
          <w:p w:rsidR="00981A42" w:rsidRDefault="00F7495E">
            <w:pPr>
              <w:pStyle w:val="TableParagraph"/>
              <w:spacing w:before="17" w:line="184" w:lineRule="exact"/>
              <w:ind w:right="42"/>
              <w:jc w:val="right"/>
              <w:rPr>
                <w:rFonts w:ascii="Arial MT"/>
                <w:sz w:val="18"/>
              </w:rPr>
            </w:pPr>
            <w:r>
              <w:rPr>
                <w:rFonts w:ascii="Arial MT"/>
                <w:spacing w:val="-4"/>
                <w:sz w:val="18"/>
              </w:rPr>
              <w:t>.417</w:t>
            </w:r>
          </w:p>
        </w:tc>
        <w:tc>
          <w:tcPr>
            <w:tcW w:w="611" w:type="dxa"/>
            <w:tcBorders>
              <w:top w:val="nil"/>
              <w:left w:val="single" w:sz="8" w:space="0" w:color="000000"/>
            </w:tcBorders>
          </w:tcPr>
          <w:p w:rsidR="00981A42" w:rsidRDefault="00F7495E">
            <w:pPr>
              <w:pStyle w:val="TableParagraph"/>
              <w:spacing w:before="17" w:line="184" w:lineRule="exact"/>
              <w:ind w:left="34"/>
              <w:rPr>
                <w:rFonts w:ascii="Arial MT"/>
                <w:sz w:val="18"/>
              </w:rPr>
            </w:pPr>
            <w:r>
              <w:rPr>
                <w:rFonts w:ascii="Arial MT"/>
                <w:spacing w:val="-2"/>
                <w:sz w:val="18"/>
              </w:rPr>
              <w:t>2.400</w:t>
            </w:r>
          </w:p>
        </w:tc>
      </w:tr>
    </w:tbl>
    <w:p w:rsidR="00981A42" w:rsidRDefault="00F7495E">
      <w:pPr>
        <w:ind w:left="769"/>
        <w:jc w:val="both"/>
        <w:rPr>
          <w:rFonts w:ascii="Arial MT"/>
          <w:sz w:val="18"/>
        </w:rPr>
      </w:pPr>
      <w:r>
        <w:rPr>
          <w:rFonts w:ascii="Arial MT"/>
          <w:sz w:val="18"/>
        </w:rPr>
        <w:t>a.</w:t>
      </w:r>
      <w:r>
        <w:rPr>
          <w:rFonts w:ascii="Arial MT"/>
          <w:spacing w:val="-4"/>
          <w:sz w:val="18"/>
        </w:rPr>
        <w:t xml:space="preserve"> </w:t>
      </w:r>
      <w:r>
        <w:rPr>
          <w:rFonts w:ascii="Arial MT"/>
          <w:sz w:val="18"/>
        </w:rPr>
        <w:t>Dependent</w:t>
      </w:r>
      <w:r>
        <w:rPr>
          <w:rFonts w:ascii="Arial MT"/>
          <w:spacing w:val="-4"/>
          <w:sz w:val="18"/>
        </w:rPr>
        <w:t xml:space="preserve"> </w:t>
      </w:r>
      <w:r>
        <w:rPr>
          <w:rFonts w:ascii="Arial MT"/>
          <w:sz w:val="18"/>
        </w:rPr>
        <w:t>Variable:</w:t>
      </w:r>
      <w:r>
        <w:rPr>
          <w:rFonts w:ascii="Arial MT"/>
          <w:spacing w:val="-4"/>
          <w:sz w:val="18"/>
        </w:rPr>
        <w:t xml:space="preserve"> </w:t>
      </w:r>
      <w:r>
        <w:rPr>
          <w:rFonts w:ascii="Arial MT"/>
          <w:spacing w:val="-2"/>
          <w:sz w:val="18"/>
        </w:rPr>
        <w:t>Keberhasilan_Usaha_Y</w:t>
      </w:r>
    </w:p>
    <w:p w:rsidR="00981A42" w:rsidRDefault="00F7495E">
      <w:pPr>
        <w:pStyle w:val="BodyText"/>
        <w:spacing w:before="272" w:line="480" w:lineRule="auto"/>
        <w:ind w:left="709" w:right="706" w:firstLine="720"/>
        <w:jc w:val="both"/>
      </w:pPr>
      <w:r>
        <w:t>Mengacu pada penjelasan di atas mengenai uji t, dapat disimpulkan bahwa variabel Keunggulan Bersaing (X2) memberikan pengaruh yang signifikan terhadap</w:t>
      </w:r>
      <w:r>
        <w:rPr>
          <w:spacing w:val="-9"/>
        </w:rPr>
        <w:t xml:space="preserve"> </w:t>
      </w:r>
      <w:r>
        <w:t>Keberhasilan</w:t>
      </w:r>
      <w:r>
        <w:rPr>
          <w:spacing w:val="-9"/>
        </w:rPr>
        <w:t xml:space="preserve"> </w:t>
      </w:r>
      <w:r>
        <w:t>Usaha</w:t>
      </w:r>
      <w:r>
        <w:rPr>
          <w:spacing w:val="-12"/>
        </w:rPr>
        <w:t xml:space="preserve"> </w:t>
      </w:r>
      <w:r>
        <w:t>(Y)</w:t>
      </w:r>
      <w:r>
        <w:rPr>
          <w:spacing w:val="-12"/>
        </w:rPr>
        <w:t xml:space="preserve"> </w:t>
      </w:r>
      <w:r>
        <w:t>dengan</w:t>
      </w:r>
      <w:r>
        <w:rPr>
          <w:spacing w:val="-9"/>
        </w:rPr>
        <w:t xml:space="preserve"> </w:t>
      </w:r>
      <w:r>
        <w:t>nilai</w:t>
      </w:r>
      <w:r>
        <w:rPr>
          <w:spacing w:val="-10"/>
        </w:rPr>
        <w:t xml:space="preserve"> </w:t>
      </w:r>
      <w:r>
        <w:t>signifikansi</w:t>
      </w:r>
      <w:r>
        <w:rPr>
          <w:spacing w:val="-10"/>
        </w:rPr>
        <w:t xml:space="preserve"> </w:t>
      </w:r>
      <w:r>
        <w:t>sekitar</w:t>
      </w:r>
      <w:r>
        <w:rPr>
          <w:spacing w:val="-9"/>
        </w:rPr>
        <w:t xml:space="preserve"> </w:t>
      </w:r>
      <w:r>
        <w:t>0,000</w:t>
      </w:r>
      <w:r>
        <w:rPr>
          <w:spacing w:val="-9"/>
        </w:rPr>
        <w:t xml:space="preserve"> </w:t>
      </w:r>
      <w:r>
        <w:t>&lt;</w:t>
      </w:r>
      <w:r>
        <w:rPr>
          <w:spacing w:val="-7"/>
        </w:rPr>
        <w:t xml:space="preserve"> </w:t>
      </w:r>
      <w:r>
        <w:t>0,05</w:t>
      </w:r>
      <w:r>
        <w:rPr>
          <w:spacing w:val="-11"/>
        </w:rPr>
        <w:t xml:space="preserve"> </w:t>
      </w:r>
      <w:r>
        <w:t>dan nilai t hitung sekitar 1,500. I</w:t>
      </w:r>
      <w:r>
        <w:t>ni menunjukkan bahwa secara terpisah, hanya Keunggulan</w:t>
      </w:r>
      <w:r>
        <w:rPr>
          <w:spacing w:val="-13"/>
        </w:rPr>
        <w:t xml:space="preserve"> </w:t>
      </w:r>
      <w:r>
        <w:t>Bersaing</w:t>
      </w:r>
      <w:r>
        <w:rPr>
          <w:spacing w:val="-12"/>
        </w:rPr>
        <w:t xml:space="preserve"> </w:t>
      </w:r>
      <w:r>
        <w:t>yang</w:t>
      </w:r>
      <w:r>
        <w:rPr>
          <w:spacing w:val="-13"/>
        </w:rPr>
        <w:t xml:space="preserve"> </w:t>
      </w:r>
      <w:r>
        <w:t>memberikan</w:t>
      </w:r>
      <w:r>
        <w:rPr>
          <w:spacing w:val="-13"/>
        </w:rPr>
        <w:t xml:space="preserve"> </w:t>
      </w:r>
      <w:r>
        <w:t>kontribusi</w:t>
      </w:r>
      <w:r>
        <w:rPr>
          <w:spacing w:val="-12"/>
        </w:rPr>
        <w:t xml:space="preserve"> </w:t>
      </w:r>
      <w:r>
        <w:t>signifikan</w:t>
      </w:r>
      <w:r>
        <w:rPr>
          <w:spacing w:val="-13"/>
        </w:rPr>
        <w:t xml:space="preserve"> </w:t>
      </w:r>
      <w:r>
        <w:t>dalam</w:t>
      </w:r>
      <w:r>
        <w:rPr>
          <w:spacing w:val="-13"/>
        </w:rPr>
        <w:t xml:space="preserve"> </w:t>
      </w:r>
      <w:r>
        <w:t>meningkatkan keberhasilan usaha para pelaku UMKM dalam kajian ini.</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Heading1"/>
        <w:numPr>
          <w:ilvl w:val="2"/>
          <w:numId w:val="5"/>
        </w:numPr>
        <w:tabs>
          <w:tab w:val="left" w:pos="1429"/>
        </w:tabs>
        <w:spacing w:before="88"/>
        <w:jc w:val="both"/>
      </w:pPr>
      <w:r>
        <w:lastRenderedPageBreak/>
        <w:t>Uji</w:t>
      </w:r>
      <w:r>
        <w:rPr>
          <w:spacing w:val="-2"/>
        </w:rPr>
        <w:t xml:space="preserve"> </w:t>
      </w:r>
      <w:r>
        <w:t>F</w:t>
      </w:r>
      <w:r>
        <w:rPr>
          <w:spacing w:val="-10"/>
        </w:rPr>
        <w:t xml:space="preserve"> </w:t>
      </w:r>
      <w:r>
        <w:rPr>
          <w:spacing w:val="-2"/>
        </w:rPr>
        <w:t>(Simulan)</w:t>
      </w:r>
    </w:p>
    <w:p w:rsidR="00981A42" w:rsidRDefault="00981A42">
      <w:pPr>
        <w:pStyle w:val="BodyText"/>
        <w:rPr>
          <w:b/>
        </w:rPr>
      </w:pPr>
    </w:p>
    <w:p w:rsidR="00981A42" w:rsidRDefault="00F7495E">
      <w:pPr>
        <w:pStyle w:val="BodyText"/>
        <w:spacing w:line="480" w:lineRule="auto"/>
        <w:ind w:left="709" w:right="709" w:firstLine="720"/>
        <w:jc w:val="both"/>
      </w:pPr>
      <w:r>
        <w:t>Uji</w:t>
      </w:r>
      <w:r>
        <w:rPr>
          <w:spacing w:val="-6"/>
        </w:rPr>
        <w:t xml:space="preserve"> </w:t>
      </w:r>
      <w:r>
        <w:t>F</w:t>
      </w:r>
      <w:r>
        <w:rPr>
          <w:spacing w:val="-7"/>
        </w:rPr>
        <w:t xml:space="preserve"> </w:t>
      </w:r>
      <w:r>
        <w:t>(Simultan)</w:t>
      </w:r>
      <w:r>
        <w:rPr>
          <w:spacing w:val="-7"/>
        </w:rPr>
        <w:t xml:space="preserve"> </w:t>
      </w:r>
      <w:r>
        <w:t>digunakan</w:t>
      </w:r>
      <w:r>
        <w:rPr>
          <w:spacing w:val="-6"/>
        </w:rPr>
        <w:t xml:space="preserve"> </w:t>
      </w:r>
      <w:r>
        <w:t>untuk</w:t>
      </w:r>
      <w:r>
        <w:rPr>
          <w:spacing w:val="-6"/>
        </w:rPr>
        <w:t xml:space="preserve"> </w:t>
      </w:r>
      <w:r>
        <w:t>menentukan</w:t>
      </w:r>
      <w:r>
        <w:rPr>
          <w:spacing w:val="-6"/>
        </w:rPr>
        <w:t xml:space="preserve"> </w:t>
      </w:r>
      <w:r>
        <w:t>apakah</w:t>
      </w:r>
      <w:r>
        <w:rPr>
          <w:spacing w:val="-6"/>
        </w:rPr>
        <w:t xml:space="preserve"> </w:t>
      </w:r>
      <w:r>
        <w:t>variabel</w:t>
      </w:r>
      <w:r>
        <w:rPr>
          <w:spacing w:val="-6"/>
        </w:rPr>
        <w:t xml:space="preserve"> </w:t>
      </w:r>
      <w:r>
        <w:t>independen secara</w:t>
      </w:r>
      <w:r>
        <w:rPr>
          <w:spacing w:val="-4"/>
        </w:rPr>
        <w:t xml:space="preserve"> </w:t>
      </w:r>
      <w:r>
        <w:t>bersamaan</w:t>
      </w:r>
      <w:r>
        <w:rPr>
          <w:spacing w:val="-3"/>
        </w:rPr>
        <w:t xml:space="preserve"> </w:t>
      </w:r>
      <w:r>
        <w:t>memengaruhi</w:t>
      </w:r>
      <w:r>
        <w:rPr>
          <w:spacing w:val="-4"/>
        </w:rPr>
        <w:t xml:space="preserve"> </w:t>
      </w:r>
      <w:r>
        <w:t>variabel</w:t>
      </w:r>
      <w:r>
        <w:rPr>
          <w:spacing w:val="-3"/>
        </w:rPr>
        <w:t xml:space="preserve"> </w:t>
      </w:r>
      <w:r>
        <w:t>dependen.</w:t>
      </w:r>
      <w:r>
        <w:rPr>
          <w:spacing w:val="-1"/>
        </w:rPr>
        <w:t xml:space="preserve"> </w:t>
      </w:r>
      <w:r>
        <w:t>Mengacu</w:t>
      </w:r>
      <w:r>
        <w:rPr>
          <w:spacing w:val="-3"/>
        </w:rPr>
        <w:t xml:space="preserve"> </w:t>
      </w:r>
      <w:r>
        <w:t>pada</w:t>
      </w:r>
      <w:r>
        <w:rPr>
          <w:spacing w:val="-4"/>
        </w:rPr>
        <w:t xml:space="preserve"> </w:t>
      </w:r>
      <w:r>
        <w:t>hasil</w:t>
      </w:r>
      <w:r>
        <w:rPr>
          <w:spacing w:val="-2"/>
        </w:rPr>
        <w:t xml:space="preserve"> </w:t>
      </w:r>
      <w:r>
        <w:t xml:space="preserve">pengujian menggunakan SPSS Versi 22. 00, nilai Anova dalam uji F dijelaskan sebagai </w:t>
      </w:r>
      <w:r>
        <w:rPr>
          <w:spacing w:val="-2"/>
        </w:rPr>
        <w:t>berikut:</w:t>
      </w:r>
    </w:p>
    <w:p w:rsidR="00981A42" w:rsidRDefault="00F7495E">
      <w:pPr>
        <w:pStyle w:val="Heading1"/>
        <w:ind w:left="3275" w:firstLine="0"/>
      </w:pPr>
      <w:r>
        <w:t>Tabel</w:t>
      </w:r>
      <w:r>
        <w:rPr>
          <w:spacing w:val="-3"/>
        </w:rPr>
        <w:t xml:space="preserve"> </w:t>
      </w:r>
      <w:r>
        <w:t>4.10 Uji</w:t>
      </w:r>
      <w:r>
        <w:rPr>
          <w:spacing w:val="-1"/>
        </w:rPr>
        <w:t xml:space="preserve"> </w:t>
      </w:r>
      <w:r>
        <w:t>F</w:t>
      </w:r>
      <w:r>
        <w:rPr>
          <w:spacing w:val="-1"/>
        </w:rPr>
        <w:t xml:space="preserve"> </w:t>
      </w:r>
      <w:r>
        <w:rPr>
          <w:spacing w:val="-2"/>
        </w:rPr>
        <w:t>(Simultan)</w:t>
      </w:r>
    </w:p>
    <w:p w:rsidR="00981A42" w:rsidRDefault="00981A42">
      <w:pPr>
        <w:pStyle w:val="BodyText"/>
        <w:spacing w:before="109"/>
        <w:rPr>
          <w:b/>
        </w:rPr>
      </w:pPr>
    </w:p>
    <w:p w:rsidR="00981A42" w:rsidRDefault="00F7495E">
      <w:pPr>
        <w:spacing w:before="1"/>
        <w:ind w:left="68"/>
        <w:jc w:val="center"/>
        <w:rPr>
          <w:rFonts w:ascii="Arial"/>
          <w:b/>
          <w:position w:val="6"/>
          <w:sz w:val="12"/>
        </w:rPr>
      </w:pPr>
      <w:r>
        <w:rPr>
          <w:rFonts w:ascii="Arial"/>
          <w:b/>
          <w:spacing w:val="-2"/>
          <w:sz w:val="18"/>
        </w:rPr>
        <w:t>ANOVA</w:t>
      </w:r>
      <w:r>
        <w:rPr>
          <w:rFonts w:ascii="Arial"/>
          <w:b/>
          <w:spacing w:val="-2"/>
          <w:position w:val="6"/>
          <w:sz w:val="12"/>
        </w:rPr>
        <w:t>a</w:t>
      </w:r>
    </w:p>
    <w:tbl>
      <w:tblPr>
        <w:tblW w:w="0" w:type="auto"/>
        <w:tblInd w:w="7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8"/>
        <w:gridCol w:w="1540"/>
        <w:gridCol w:w="1475"/>
        <w:gridCol w:w="1029"/>
        <w:gridCol w:w="1415"/>
        <w:gridCol w:w="1029"/>
        <w:gridCol w:w="1028"/>
      </w:tblGrid>
      <w:tr w:rsidR="00981A42">
        <w:trPr>
          <w:trHeight w:val="315"/>
        </w:trPr>
        <w:tc>
          <w:tcPr>
            <w:tcW w:w="2028" w:type="dxa"/>
            <w:gridSpan w:val="2"/>
          </w:tcPr>
          <w:p w:rsidR="00981A42" w:rsidRDefault="00F7495E">
            <w:pPr>
              <w:pStyle w:val="TableParagraph"/>
              <w:spacing w:before="111" w:line="184" w:lineRule="exact"/>
              <w:ind w:left="75"/>
              <w:jc w:val="left"/>
              <w:rPr>
                <w:rFonts w:ascii="Arial MT"/>
                <w:sz w:val="18"/>
              </w:rPr>
            </w:pPr>
            <w:r>
              <w:rPr>
                <w:rFonts w:ascii="Arial MT"/>
                <w:spacing w:val="-2"/>
                <w:sz w:val="18"/>
              </w:rPr>
              <w:t>Model</w:t>
            </w:r>
          </w:p>
        </w:tc>
        <w:tc>
          <w:tcPr>
            <w:tcW w:w="1475" w:type="dxa"/>
            <w:tcBorders>
              <w:right w:val="single" w:sz="8" w:space="0" w:color="000000"/>
            </w:tcBorders>
          </w:tcPr>
          <w:p w:rsidR="00981A42" w:rsidRDefault="00F7495E">
            <w:pPr>
              <w:pStyle w:val="TableParagraph"/>
              <w:spacing w:before="111" w:line="184" w:lineRule="exact"/>
              <w:ind w:right="55"/>
              <w:jc w:val="right"/>
              <w:rPr>
                <w:rFonts w:ascii="Arial MT"/>
                <w:sz w:val="18"/>
              </w:rPr>
            </w:pPr>
            <w:r>
              <w:rPr>
                <w:rFonts w:ascii="Arial MT"/>
                <w:sz w:val="18"/>
              </w:rPr>
              <w:t>Sum of</w:t>
            </w:r>
            <w:r>
              <w:rPr>
                <w:rFonts w:ascii="Arial MT"/>
                <w:spacing w:val="-2"/>
                <w:sz w:val="18"/>
              </w:rPr>
              <w:t xml:space="preserve"> Squares</w:t>
            </w:r>
          </w:p>
        </w:tc>
        <w:tc>
          <w:tcPr>
            <w:tcW w:w="1029" w:type="dxa"/>
            <w:tcBorders>
              <w:left w:val="single" w:sz="8" w:space="0" w:color="000000"/>
              <w:right w:val="single" w:sz="8" w:space="0" w:color="000000"/>
            </w:tcBorders>
          </w:tcPr>
          <w:p w:rsidR="00981A42" w:rsidRDefault="00F7495E">
            <w:pPr>
              <w:pStyle w:val="TableParagraph"/>
              <w:spacing w:before="111" w:line="184" w:lineRule="exact"/>
              <w:ind w:left="43" w:right="1"/>
              <w:rPr>
                <w:rFonts w:ascii="Arial MT"/>
                <w:sz w:val="18"/>
              </w:rPr>
            </w:pPr>
            <w:r>
              <w:rPr>
                <w:rFonts w:ascii="Arial MT"/>
                <w:spacing w:val="-5"/>
                <w:sz w:val="18"/>
              </w:rPr>
              <w:t>df</w:t>
            </w:r>
          </w:p>
        </w:tc>
        <w:tc>
          <w:tcPr>
            <w:tcW w:w="1415" w:type="dxa"/>
            <w:tcBorders>
              <w:left w:val="single" w:sz="8" w:space="0" w:color="000000"/>
              <w:right w:val="single" w:sz="8" w:space="0" w:color="000000"/>
            </w:tcBorders>
          </w:tcPr>
          <w:p w:rsidR="00981A42" w:rsidRDefault="00F7495E">
            <w:pPr>
              <w:pStyle w:val="TableParagraph"/>
              <w:spacing w:before="111" w:line="184" w:lineRule="exact"/>
              <w:ind w:left="177"/>
              <w:jc w:val="left"/>
              <w:rPr>
                <w:rFonts w:ascii="Arial MT"/>
                <w:sz w:val="18"/>
              </w:rPr>
            </w:pPr>
            <w:r>
              <w:rPr>
                <w:rFonts w:ascii="Arial MT"/>
                <w:sz w:val="18"/>
              </w:rPr>
              <w:t>Mean</w:t>
            </w:r>
            <w:r>
              <w:rPr>
                <w:rFonts w:ascii="Arial MT"/>
                <w:spacing w:val="-1"/>
                <w:sz w:val="18"/>
              </w:rPr>
              <w:t xml:space="preserve"> </w:t>
            </w:r>
            <w:r>
              <w:rPr>
                <w:rFonts w:ascii="Arial MT"/>
                <w:spacing w:val="-2"/>
                <w:sz w:val="18"/>
              </w:rPr>
              <w:t>Square</w:t>
            </w:r>
          </w:p>
        </w:tc>
        <w:tc>
          <w:tcPr>
            <w:tcW w:w="1029" w:type="dxa"/>
            <w:tcBorders>
              <w:left w:val="single" w:sz="8" w:space="0" w:color="000000"/>
              <w:right w:val="single" w:sz="8" w:space="0" w:color="000000"/>
            </w:tcBorders>
          </w:tcPr>
          <w:p w:rsidR="00981A42" w:rsidRDefault="00F7495E">
            <w:pPr>
              <w:pStyle w:val="TableParagraph"/>
              <w:spacing w:before="111" w:line="184" w:lineRule="exact"/>
              <w:ind w:left="43"/>
              <w:rPr>
                <w:rFonts w:ascii="Arial MT"/>
                <w:sz w:val="18"/>
              </w:rPr>
            </w:pPr>
            <w:r>
              <w:rPr>
                <w:rFonts w:ascii="Arial MT"/>
                <w:spacing w:val="-10"/>
                <w:sz w:val="18"/>
              </w:rPr>
              <w:t>F</w:t>
            </w:r>
          </w:p>
        </w:tc>
        <w:tc>
          <w:tcPr>
            <w:tcW w:w="1028" w:type="dxa"/>
            <w:tcBorders>
              <w:left w:val="single" w:sz="8" w:space="0" w:color="000000"/>
            </w:tcBorders>
          </w:tcPr>
          <w:p w:rsidR="00981A42" w:rsidRDefault="00F7495E">
            <w:pPr>
              <w:pStyle w:val="TableParagraph"/>
              <w:spacing w:before="111" w:line="184" w:lineRule="exact"/>
              <w:ind w:left="369"/>
              <w:jc w:val="left"/>
              <w:rPr>
                <w:rFonts w:ascii="Arial MT"/>
                <w:sz w:val="18"/>
              </w:rPr>
            </w:pPr>
            <w:r>
              <w:rPr>
                <w:rFonts w:ascii="Arial MT"/>
                <w:spacing w:val="-4"/>
                <w:sz w:val="18"/>
              </w:rPr>
              <w:t>Sig.</w:t>
            </w:r>
          </w:p>
        </w:tc>
      </w:tr>
      <w:tr w:rsidR="00981A42">
        <w:trPr>
          <w:trHeight w:val="374"/>
        </w:trPr>
        <w:tc>
          <w:tcPr>
            <w:tcW w:w="488" w:type="dxa"/>
            <w:tcBorders>
              <w:bottom w:val="nil"/>
              <w:right w:val="nil"/>
            </w:tcBorders>
          </w:tcPr>
          <w:p w:rsidR="00981A42" w:rsidRDefault="00F7495E">
            <w:pPr>
              <w:pStyle w:val="TableParagraph"/>
              <w:spacing w:before="111" w:line="240" w:lineRule="auto"/>
              <w:ind w:left="75"/>
              <w:jc w:val="left"/>
              <w:rPr>
                <w:rFonts w:ascii="Arial MT"/>
                <w:sz w:val="18"/>
              </w:rPr>
            </w:pPr>
            <w:r>
              <w:rPr>
                <w:rFonts w:ascii="Arial MT"/>
                <w:spacing w:val="-10"/>
                <w:sz w:val="18"/>
              </w:rPr>
              <w:t>1</w:t>
            </w:r>
          </w:p>
        </w:tc>
        <w:tc>
          <w:tcPr>
            <w:tcW w:w="1540" w:type="dxa"/>
            <w:tcBorders>
              <w:left w:val="nil"/>
              <w:bottom w:val="nil"/>
            </w:tcBorders>
          </w:tcPr>
          <w:p w:rsidR="00981A42" w:rsidRDefault="00F7495E">
            <w:pPr>
              <w:pStyle w:val="TableParagraph"/>
              <w:spacing w:before="111" w:line="240" w:lineRule="auto"/>
              <w:ind w:left="328"/>
              <w:jc w:val="left"/>
              <w:rPr>
                <w:rFonts w:ascii="Arial MT"/>
                <w:sz w:val="18"/>
              </w:rPr>
            </w:pPr>
            <w:r>
              <w:rPr>
                <w:rFonts w:ascii="Arial MT"/>
                <w:spacing w:val="-2"/>
                <w:sz w:val="18"/>
              </w:rPr>
              <w:t>Regression</w:t>
            </w:r>
          </w:p>
        </w:tc>
        <w:tc>
          <w:tcPr>
            <w:tcW w:w="1475" w:type="dxa"/>
            <w:tcBorders>
              <w:bottom w:val="nil"/>
              <w:right w:val="single" w:sz="8" w:space="0" w:color="000000"/>
            </w:tcBorders>
          </w:tcPr>
          <w:p w:rsidR="00981A42" w:rsidRDefault="00F7495E">
            <w:pPr>
              <w:pStyle w:val="TableParagraph"/>
              <w:spacing w:before="111" w:line="240" w:lineRule="auto"/>
              <w:ind w:right="35"/>
              <w:jc w:val="right"/>
              <w:rPr>
                <w:rFonts w:ascii="Arial MT"/>
                <w:sz w:val="18"/>
              </w:rPr>
            </w:pPr>
            <w:r>
              <w:rPr>
                <w:rFonts w:ascii="Arial MT"/>
                <w:spacing w:val="-2"/>
                <w:sz w:val="18"/>
              </w:rPr>
              <w:t>261.652</w:t>
            </w:r>
          </w:p>
        </w:tc>
        <w:tc>
          <w:tcPr>
            <w:tcW w:w="1029" w:type="dxa"/>
            <w:tcBorders>
              <w:left w:val="single" w:sz="8" w:space="0" w:color="000000"/>
              <w:bottom w:val="nil"/>
              <w:right w:val="single" w:sz="8" w:space="0" w:color="000000"/>
            </w:tcBorders>
          </w:tcPr>
          <w:p w:rsidR="00981A42" w:rsidRDefault="00F7495E">
            <w:pPr>
              <w:pStyle w:val="TableParagraph"/>
              <w:spacing w:before="111" w:line="240" w:lineRule="auto"/>
              <w:ind w:right="36"/>
              <w:jc w:val="right"/>
              <w:rPr>
                <w:rFonts w:ascii="Arial MT"/>
                <w:sz w:val="18"/>
              </w:rPr>
            </w:pPr>
            <w:r>
              <w:rPr>
                <w:rFonts w:ascii="Arial MT"/>
                <w:spacing w:val="-10"/>
                <w:sz w:val="18"/>
              </w:rPr>
              <w:t>2</w:t>
            </w:r>
          </w:p>
        </w:tc>
        <w:tc>
          <w:tcPr>
            <w:tcW w:w="1415" w:type="dxa"/>
            <w:tcBorders>
              <w:left w:val="single" w:sz="8" w:space="0" w:color="000000"/>
              <w:bottom w:val="nil"/>
              <w:right w:val="single" w:sz="8" w:space="0" w:color="000000"/>
            </w:tcBorders>
          </w:tcPr>
          <w:p w:rsidR="00981A42" w:rsidRDefault="00F7495E">
            <w:pPr>
              <w:pStyle w:val="TableParagraph"/>
              <w:spacing w:before="111" w:line="240" w:lineRule="auto"/>
              <w:ind w:right="36"/>
              <w:jc w:val="right"/>
              <w:rPr>
                <w:rFonts w:ascii="Arial MT"/>
                <w:sz w:val="18"/>
              </w:rPr>
            </w:pPr>
            <w:r>
              <w:rPr>
                <w:rFonts w:ascii="Arial MT"/>
                <w:spacing w:val="-2"/>
                <w:sz w:val="18"/>
              </w:rPr>
              <w:t>130.826</w:t>
            </w:r>
          </w:p>
        </w:tc>
        <w:tc>
          <w:tcPr>
            <w:tcW w:w="1029" w:type="dxa"/>
            <w:vMerge w:val="restart"/>
            <w:tcBorders>
              <w:left w:val="single" w:sz="8" w:space="0" w:color="000000"/>
              <w:right w:val="single" w:sz="8" w:space="0" w:color="000000"/>
            </w:tcBorders>
          </w:tcPr>
          <w:p w:rsidR="00981A42" w:rsidRDefault="00F7495E">
            <w:pPr>
              <w:pStyle w:val="TableParagraph"/>
              <w:spacing w:before="111" w:line="240" w:lineRule="auto"/>
              <w:ind w:left="423"/>
              <w:jc w:val="left"/>
              <w:rPr>
                <w:rFonts w:ascii="Arial MT"/>
                <w:sz w:val="18"/>
              </w:rPr>
            </w:pPr>
            <w:r>
              <w:rPr>
                <w:rFonts w:ascii="Arial MT"/>
                <w:spacing w:val="-2"/>
                <w:sz w:val="18"/>
              </w:rPr>
              <w:t>53.772</w:t>
            </w:r>
          </w:p>
        </w:tc>
        <w:tc>
          <w:tcPr>
            <w:tcW w:w="1028" w:type="dxa"/>
            <w:vMerge w:val="restart"/>
            <w:tcBorders>
              <w:left w:val="single" w:sz="8" w:space="0" w:color="000000"/>
            </w:tcBorders>
          </w:tcPr>
          <w:p w:rsidR="00981A42" w:rsidRDefault="00F7495E">
            <w:pPr>
              <w:pStyle w:val="TableParagraph"/>
              <w:spacing w:before="107" w:line="240" w:lineRule="auto"/>
              <w:ind w:left="546"/>
              <w:jc w:val="left"/>
              <w:rPr>
                <w:rFonts w:ascii="Arial MT"/>
                <w:position w:val="6"/>
                <w:sz w:val="12"/>
              </w:rPr>
            </w:pPr>
            <w:r>
              <w:rPr>
                <w:rFonts w:ascii="Arial MT"/>
                <w:spacing w:val="-2"/>
                <w:sz w:val="18"/>
              </w:rPr>
              <w:t>.000</w:t>
            </w:r>
            <w:r>
              <w:rPr>
                <w:rFonts w:ascii="Arial MT"/>
                <w:spacing w:val="-2"/>
                <w:position w:val="6"/>
                <w:sz w:val="12"/>
              </w:rPr>
              <w:t>b</w:t>
            </w:r>
          </w:p>
        </w:tc>
      </w:tr>
      <w:tr w:rsidR="00981A42">
        <w:trPr>
          <w:trHeight w:val="315"/>
        </w:trPr>
        <w:tc>
          <w:tcPr>
            <w:tcW w:w="488" w:type="dxa"/>
            <w:tcBorders>
              <w:top w:val="nil"/>
              <w:bottom w:val="nil"/>
              <w:right w:val="nil"/>
            </w:tcBorders>
          </w:tcPr>
          <w:p w:rsidR="00981A42" w:rsidRDefault="00981A42">
            <w:pPr>
              <w:pStyle w:val="TableParagraph"/>
              <w:spacing w:before="0" w:line="240" w:lineRule="auto"/>
              <w:jc w:val="left"/>
            </w:pPr>
          </w:p>
        </w:tc>
        <w:tc>
          <w:tcPr>
            <w:tcW w:w="1540" w:type="dxa"/>
            <w:tcBorders>
              <w:top w:val="nil"/>
              <w:left w:val="nil"/>
              <w:bottom w:val="nil"/>
            </w:tcBorders>
          </w:tcPr>
          <w:p w:rsidR="00981A42" w:rsidRDefault="00F7495E">
            <w:pPr>
              <w:pStyle w:val="TableParagraph"/>
              <w:spacing w:before="51" w:line="240" w:lineRule="auto"/>
              <w:ind w:left="328"/>
              <w:jc w:val="left"/>
              <w:rPr>
                <w:rFonts w:ascii="Arial MT"/>
                <w:sz w:val="18"/>
              </w:rPr>
            </w:pPr>
            <w:r>
              <w:rPr>
                <w:rFonts w:ascii="Arial MT"/>
                <w:spacing w:val="-2"/>
                <w:sz w:val="18"/>
              </w:rPr>
              <w:t>Residual</w:t>
            </w:r>
          </w:p>
        </w:tc>
        <w:tc>
          <w:tcPr>
            <w:tcW w:w="1475" w:type="dxa"/>
            <w:tcBorders>
              <w:top w:val="nil"/>
              <w:bottom w:val="nil"/>
              <w:right w:val="single" w:sz="8" w:space="0" w:color="000000"/>
            </w:tcBorders>
          </w:tcPr>
          <w:p w:rsidR="00981A42" w:rsidRDefault="00F7495E">
            <w:pPr>
              <w:pStyle w:val="TableParagraph"/>
              <w:spacing w:before="51" w:line="240" w:lineRule="auto"/>
              <w:ind w:right="35"/>
              <w:jc w:val="right"/>
              <w:rPr>
                <w:rFonts w:ascii="Arial MT"/>
                <w:sz w:val="18"/>
              </w:rPr>
            </w:pPr>
            <w:r>
              <w:rPr>
                <w:rFonts w:ascii="Arial MT"/>
                <w:spacing w:val="-2"/>
                <w:sz w:val="18"/>
              </w:rPr>
              <w:t>138.681</w:t>
            </w:r>
          </w:p>
        </w:tc>
        <w:tc>
          <w:tcPr>
            <w:tcW w:w="1029" w:type="dxa"/>
            <w:tcBorders>
              <w:top w:val="nil"/>
              <w:left w:val="single" w:sz="8" w:space="0" w:color="000000"/>
              <w:bottom w:val="nil"/>
              <w:right w:val="single" w:sz="8" w:space="0" w:color="000000"/>
            </w:tcBorders>
          </w:tcPr>
          <w:p w:rsidR="00981A42" w:rsidRDefault="00F7495E">
            <w:pPr>
              <w:pStyle w:val="TableParagraph"/>
              <w:spacing w:before="51" w:line="240" w:lineRule="auto"/>
              <w:ind w:right="33"/>
              <w:jc w:val="right"/>
              <w:rPr>
                <w:rFonts w:ascii="Arial MT"/>
                <w:sz w:val="18"/>
              </w:rPr>
            </w:pPr>
            <w:r>
              <w:rPr>
                <w:rFonts w:ascii="Arial MT"/>
                <w:spacing w:val="-5"/>
                <w:sz w:val="18"/>
              </w:rPr>
              <w:t>57</w:t>
            </w:r>
          </w:p>
        </w:tc>
        <w:tc>
          <w:tcPr>
            <w:tcW w:w="1415" w:type="dxa"/>
            <w:tcBorders>
              <w:top w:val="nil"/>
              <w:left w:val="single" w:sz="8" w:space="0" w:color="000000"/>
              <w:bottom w:val="nil"/>
              <w:right w:val="single" w:sz="8" w:space="0" w:color="000000"/>
            </w:tcBorders>
          </w:tcPr>
          <w:p w:rsidR="00981A42" w:rsidRDefault="00F7495E">
            <w:pPr>
              <w:pStyle w:val="TableParagraph"/>
              <w:spacing w:before="51" w:line="240" w:lineRule="auto"/>
              <w:ind w:right="36"/>
              <w:jc w:val="right"/>
              <w:rPr>
                <w:rFonts w:ascii="Arial MT"/>
                <w:sz w:val="18"/>
              </w:rPr>
            </w:pPr>
            <w:r>
              <w:rPr>
                <w:rFonts w:ascii="Arial MT"/>
                <w:spacing w:val="-2"/>
                <w:sz w:val="18"/>
              </w:rPr>
              <w:t>2.433</w:t>
            </w:r>
          </w:p>
        </w:tc>
        <w:tc>
          <w:tcPr>
            <w:tcW w:w="1029" w:type="dxa"/>
            <w:vMerge/>
            <w:tcBorders>
              <w:top w:val="nil"/>
              <w:left w:val="single" w:sz="8" w:space="0" w:color="000000"/>
              <w:right w:val="single" w:sz="8" w:space="0" w:color="000000"/>
            </w:tcBorders>
          </w:tcPr>
          <w:p w:rsidR="00981A42" w:rsidRDefault="00981A42">
            <w:pPr>
              <w:rPr>
                <w:sz w:val="2"/>
                <w:szCs w:val="2"/>
              </w:rPr>
            </w:pPr>
          </w:p>
        </w:tc>
        <w:tc>
          <w:tcPr>
            <w:tcW w:w="1028" w:type="dxa"/>
            <w:vMerge/>
            <w:tcBorders>
              <w:top w:val="nil"/>
              <w:left w:val="single" w:sz="8" w:space="0" w:color="000000"/>
            </w:tcBorders>
          </w:tcPr>
          <w:p w:rsidR="00981A42" w:rsidRDefault="00981A42">
            <w:pPr>
              <w:rPr>
                <w:sz w:val="2"/>
                <w:szCs w:val="2"/>
              </w:rPr>
            </w:pPr>
          </w:p>
        </w:tc>
      </w:tr>
      <w:tr w:rsidR="00981A42">
        <w:trPr>
          <w:trHeight w:val="255"/>
        </w:trPr>
        <w:tc>
          <w:tcPr>
            <w:tcW w:w="488" w:type="dxa"/>
            <w:tcBorders>
              <w:top w:val="nil"/>
              <w:right w:val="nil"/>
            </w:tcBorders>
          </w:tcPr>
          <w:p w:rsidR="00981A42" w:rsidRDefault="00981A42">
            <w:pPr>
              <w:pStyle w:val="TableParagraph"/>
              <w:spacing w:before="0" w:line="240" w:lineRule="auto"/>
              <w:jc w:val="left"/>
              <w:rPr>
                <w:sz w:val="18"/>
              </w:rPr>
            </w:pPr>
          </w:p>
        </w:tc>
        <w:tc>
          <w:tcPr>
            <w:tcW w:w="1540" w:type="dxa"/>
            <w:tcBorders>
              <w:top w:val="nil"/>
              <w:left w:val="nil"/>
            </w:tcBorders>
          </w:tcPr>
          <w:p w:rsidR="00981A42" w:rsidRDefault="00F7495E">
            <w:pPr>
              <w:pStyle w:val="TableParagraph"/>
              <w:spacing w:before="51" w:line="184" w:lineRule="exact"/>
              <w:ind w:left="328"/>
              <w:jc w:val="left"/>
              <w:rPr>
                <w:rFonts w:ascii="Arial MT"/>
                <w:sz w:val="18"/>
              </w:rPr>
            </w:pPr>
            <w:r>
              <w:rPr>
                <w:rFonts w:ascii="Arial MT"/>
                <w:spacing w:val="-2"/>
                <w:sz w:val="18"/>
              </w:rPr>
              <w:t>Total</w:t>
            </w:r>
          </w:p>
        </w:tc>
        <w:tc>
          <w:tcPr>
            <w:tcW w:w="1475" w:type="dxa"/>
            <w:tcBorders>
              <w:top w:val="nil"/>
              <w:right w:val="single" w:sz="8" w:space="0" w:color="000000"/>
            </w:tcBorders>
          </w:tcPr>
          <w:p w:rsidR="00981A42" w:rsidRDefault="00F7495E">
            <w:pPr>
              <w:pStyle w:val="TableParagraph"/>
              <w:spacing w:before="51" w:line="184" w:lineRule="exact"/>
              <w:ind w:right="35"/>
              <w:jc w:val="right"/>
              <w:rPr>
                <w:rFonts w:ascii="Arial MT"/>
                <w:sz w:val="18"/>
              </w:rPr>
            </w:pPr>
            <w:r>
              <w:rPr>
                <w:rFonts w:ascii="Arial MT"/>
                <w:spacing w:val="-2"/>
                <w:sz w:val="18"/>
              </w:rPr>
              <w:t>400.333</w:t>
            </w:r>
          </w:p>
        </w:tc>
        <w:tc>
          <w:tcPr>
            <w:tcW w:w="1029" w:type="dxa"/>
            <w:tcBorders>
              <w:top w:val="nil"/>
              <w:left w:val="single" w:sz="8" w:space="0" w:color="000000"/>
              <w:right w:val="single" w:sz="8" w:space="0" w:color="000000"/>
            </w:tcBorders>
          </w:tcPr>
          <w:p w:rsidR="00981A42" w:rsidRDefault="00F7495E">
            <w:pPr>
              <w:pStyle w:val="TableParagraph"/>
              <w:spacing w:before="51" w:line="184" w:lineRule="exact"/>
              <w:ind w:right="33"/>
              <w:jc w:val="right"/>
              <w:rPr>
                <w:rFonts w:ascii="Arial MT"/>
                <w:sz w:val="18"/>
              </w:rPr>
            </w:pPr>
            <w:r>
              <w:rPr>
                <w:rFonts w:ascii="Arial MT"/>
                <w:spacing w:val="-5"/>
                <w:sz w:val="18"/>
              </w:rPr>
              <w:t>59</w:t>
            </w:r>
          </w:p>
        </w:tc>
        <w:tc>
          <w:tcPr>
            <w:tcW w:w="1415" w:type="dxa"/>
            <w:tcBorders>
              <w:top w:val="nil"/>
              <w:left w:val="single" w:sz="8" w:space="0" w:color="000000"/>
              <w:right w:val="single" w:sz="8" w:space="0" w:color="000000"/>
            </w:tcBorders>
          </w:tcPr>
          <w:p w:rsidR="00981A42" w:rsidRDefault="00981A42">
            <w:pPr>
              <w:pStyle w:val="TableParagraph"/>
              <w:spacing w:before="0" w:line="240" w:lineRule="auto"/>
              <w:jc w:val="left"/>
              <w:rPr>
                <w:sz w:val="18"/>
              </w:rPr>
            </w:pPr>
          </w:p>
        </w:tc>
        <w:tc>
          <w:tcPr>
            <w:tcW w:w="1029" w:type="dxa"/>
            <w:vMerge/>
            <w:tcBorders>
              <w:top w:val="nil"/>
              <w:left w:val="single" w:sz="8" w:space="0" w:color="000000"/>
              <w:right w:val="single" w:sz="8" w:space="0" w:color="000000"/>
            </w:tcBorders>
          </w:tcPr>
          <w:p w:rsidR="00981A42" w:rsidRDefault="00981A42">
            <w:pPr>
              <w:rPr>
                <w:sz w:val="2"/>
                <w:szCs w:val="2"/>
              </w:rPr>
            </w:pPr>
          </w:p>
        </w:tc>
        <w:tc>
          <w:tcPr>
            <w:tcW w:w="1028" w:type="dxa"/>
            <w:vMerge/>
            <w:tcBorders>
              <w:top w:val="nil"/>
              <w:left w:val="single" w:sz="8" w:space="0" w:color="000000"/>
            </w:tcBorders>
          </w:tcPr>
          <w:p w:rsidR="00981A42" w:rsidRDefault="00981A42">
            <w:pPr>
              <w:rPr>
                <w:sz w:val="2"/>
                <w:szCs w:val="2"/>
              </w:rPr>
            </w:pPr>
          </w:p>
        </w:tc>
      </w:tr>
    </w:tbl>
    <w:p w:rsidR="00981A42" w:rsidRDefault="00F7495E">
      <w:pPr>
        <w:pStyle w:val="ListParagraph"/>
        <w:numPr>
          <w:ilvl w:val="0"/>
          <w:numId w:val="2"/>
        </w:numPr>
        <w:tabs>
          <w:tab w:val="left" w:pos="969"/>
        </w:tabs>
        <w:spacing w:before="109"/>
        <w:ind w:left="969" w:hanging="200"/>
        <w:jc w:val="both"/>
        <w:rPr>
          <w:rFonts w:ascii="Arial MT"/>
          <w:sz w:val="18"/>
        </w:rPr>
      </w:pPr>
      <w:r>
        <w:rPr>
          <w:rFonts w:ascii="Arial MT"/>
          <w:sz w:val="18"/>
        </w:rPr>
        <w:t>Dependent</w:t>
      </w:r>
      <w:r>
        <w:rPr>
          <w:rFonts w:ascii="Arial MT"/>
          <w:spacing w:val="-6"/>
          <w:sz w:val="18"/>
        </w:rPr>
        <w:t xml:space="preserve"> </w:t>
      </w:r>
      <w:r>
        <w:rPr>
          <w:rFonts w:ascii="Arial MT"/>
          <w:sz w:val="18"/>
        </w:rPr>
        <w:t>Variable:</w:t>
      </w:r>
      <w:r>
        <w:rPr>
          <w:rFonts w:ascii="Arial MT"/>
          <w:spacing w:val="-6"/>
          <w:sz w:val="18"/>
        </w:rPr>
        <w:t xml:space="preserve"> </w:t>
      </w:r>
      <w:r>
        <w:rPr>
          <w:rFonts w:ascii="Arial MT"/>
          <w:spacing w:val="-2"/>
          <w:sz w:val="18"/>
        </w:rPr>
        <w:t>Keberhasilan_Usaha_Y</w:t>
      </w:r>
    </w:p>
    <w:p w:rsidR="00981A42" w:rsidRDefault="00F7495E">
      <w:pPr>
        <w:pStyle w:val="ListParagraph"/>
        <w:numPr>
          <w:ilvl w:val="0"/>
          <w:numId w:val="2"/>
        </w:numPr>
        <w:tabs>
          <w:tab w:val="left" w:pos="969"/>
        </w:tabs>
        <w:spacing w:before="112"/>
        <w:ind w:left="969" w:hanging="200"/>
        <w:jc w:val="both"/>
        <w:rPr>
          <w:rFonts w:ascii="Arial MT"/>
          <w:sz w:val="18"/>
        </w:rPr>
      </w:pPr>
      <w:r>
        <w:rPr>
          <w:rFonts w:ascii="Arial MT"/>
          <w:sz w:val="18"/>
        </w:rPr>
        <w:t>Predictors:</w:t>
      </w:r>
      <w:r>
        <w:rPr>
          <w:rFonts w:ascii="Arial MT"/>
          <w:spacing w:val="-11"/>
          <w:sz w:val="18"/>
        </w:rPr>
        <w:t xml:space="preserve"> </w:t>
      </w:r>
      <w:r>
        <w:rPr>
          <w:rFonts w:ascii="Arial MT"/>
          <w:sz w:val="18"/>
        </w:rPr>
        <w:t>(Constant),</w:t>
      </w:r>
      <w:r>
        <w:rPr>
          <w:rFonts w:ascii="Arial MT"/>
          <w:spacing w:val="-5"/>
          <w:sz w:val="18"/>
        </w:rPr>
        <w:t xml:space="preserve"> </w:t>
      </w:r>
      <w:r>
        <w:rPr>
          <w:rFonts w:ascii="Arial MT"/>
          <w:sz w:val="18"/>
        </w:rPr>
        <w:t>Keunggulan_Bersaing_X2,</w:t>
      </w:r>
      <w:r>
        <w:rPr>
          <w:rFonts w:ascii="Arial MT"/>
          <w:spacing w:val="-8"/>
          <w:sz w:val="18"/>
        </w:rPr>
        <w:t xml:space="preserve"> </w:t>
      </w:r>
      <w:r>
        <w:rPr>
          <w:rFonts w:ascii="Arial MT"/>
          <w:spacing w:val="-2"/>
          <w:sz w:val="18"/>
        </w:rPr>
        <w:t>Keterampilan_Wirausaha_X1</w:t>
      </w:r>
    </w:p>
    <w:p w:rsidR="00981A42" w:rsidRDefault="00981A42">
      <w:pPr>
        <w:pStyle w:val="BodyText"/>
        <w:spacing w:before="193"/>
        <w:rPr>
          <w:rFonts w:ascii="Arial MT"/>
          <w:sz w:val="18"/>
        </w:rPr>
      </w:pPr>
    </w:p>
    <w:p w:rsidR="00981A42" w:rsidRDefault="00F7495E">
      <w:pPr>
        <w:pStyle w:val="BodyText"/>
        <w:spacing w:line="480" w:lineRule="auto"/>
        <w:ind w:left="709" w:right="706" w:firstLine="720"/>
        <w:jc w:val="both"/>
      </w:pPr>
      <w:r>
        <w:t>Mengacu</w:t>
      </w:r>
      <w:r>
        <w:rPr>
          <w:spacing w:val="-2"/>
        </w:rPr>
        <w:t xml:space="preserve"> </w:t>
      </w:r>
      <w:r>
        <w:t>pada</w:t>
      </w:r>
      <w:r>
        <w:rPr>
          <w:spacing w:val="-2"/>
        </w:rPr>
        <w:t xml:space="preserve"> </w:t>
      </w:r>
      <w:r>
        <w:t>penjelasan</w:t>
      </w:r>
      <w:r>
        <w:rPr>
          <w:spacing w:val="-2"/>
        </w:rPr>
        <w:t xml:space="preserve"> </w:t>
      </w:r>
      <w:r>
        <w:t>di</w:t>
      </w:r>
      <w:r>
        <w:rPr>
          <w:spacing w:val="-2"/>
        </w:rPr>
        <w:t xml:space="preserve"> </w:t>
      </w:r>
      <w:r>
        <w:t>atas,</w:t>
      </w:r>
      <w:r>
        <w:rPr>
          <w:spacing w:val="-3"/>
        </w:rPr>
        <w:t xml:space="preserve"> </w:t>
      </w:r>
      <w:r>
        <w:t>pada</w:t>
      </w:r>
      <w:r>
        <w:rPr>
          <w:spacing w:val="-3"/>
        </w:rPr>
        <w:t xml:space="preserve"> </w:t>
      </w:r>
      <w:r>
        <w:t>Tabel</w:t>
      </w:r>
      <w:r>
        <w:rPr>
          <w:spacing w:val="-2"/>
        </w:rPr>
        <w:t xml:space="preserve"> </w:t>
      </w:r>
      <w:r>
        <w:t>4.</w:t>
      </w:r>
      <w:r>
        <w:rPr>
          <w:spacing w:val="-2"/>
        </w:rPr>
        <w:t xml:space="preserve"> </w:t>
      </w:r>
      <w:r>
        <w:t>9,</w:t>
      </w:r>
      <w:r>
        <w:rPr>
          <w:spacing w:val="-2"/>
        </w:rPr>
        <w:t xml:space="preserve"> </w:t>
      </w:r>
      <w:r>
        <w:t>hasil</w:t>
      </w:r>
      <w:r>
        <w:rPr>
          <w:spacing w:val="-1"/>
        </w:rPr>
        <w:t xml:space="preserve"> </w:t>
      </w:r>
      <w:r>
        <w:t>uji</w:t>
      </w:r>
      <w:r>
        <w:rPr>
          <w:spacing w:val="-2"/>
        </w:rPr>
        <w:t xml:space="preserve"> </w:t>
      </w:r>
      <w:r>
        <w:t>F</w:t>
      </w:r>
      <w:r>
        <w:rPr>
          <w:spacing w:val="-4"/>
        </w:rPr>
        <w:t xml:space="preserve"> </w:t>
      </w:r>
      <w:r>
        <w:t>menunjukkan nilai</w:t>
      </w:r>
      <w:r>
        <w:rPr>
          <w:spacing w:val="-6"/>
        </w:rPr>
        <w:t xml:space="preserve"> </w:t>
      </w:r>
      <w:r>
        <w:t>F</w:t>
      </w:r>
      <w:r>
        <w:rPr>
          <w:spacing w:val="-8"/>
        </w:rPr>
        <w:t xml:space="preserve"> </w:t>
      </w:r>
      <w:r>
        <w:t>hitung</w:t>
      </w:r>
      <w:r>
        <w:rPr>
          <w:spacing w:val="-7"/>
        </w:rPr>
        <w:t xml:space="preserve"> </w:t>
      </w:r>
      <w:r>
        <w:t>sekitar</w:t>
      </w:r>
      <w:r>
        <w:rPr>
          <w:spacing w:val="-8"/>
        </w:rPr>
        <w:t xml:space="preserve"> </w:t>
      </w:r>
      <w:r>
        <w:t>53,772</w:t>
      </w:r>
      <w:r>
        <w:rPr>
          <w:spacing w:val="-7"/>
        </w:rPr>
        <w:t xml:space="preserve"> </w:t>
      </w:r>
      <w:r>
        <w:t>dengan</w:t>
      </w:r>
      <w:r>
        <w:rPr>
          <w:spacing w:val="-7"/>
        </w:rPr>
        <w:t xml:space="preserve"> </w:t>
      </w:r>
      <w:r>
        <w:t>tingkat</w:t>
      </w:r>
      <w:r>
        <w:rPr>
          <w:spacing w:val="-6"/>
        </w:rPr>
        <w:t xml:space="preserve"> </w:t>
      </w:r>
      <w:r>
        <w:t>signifikansi</w:t>
      </w:r>
      <w:r>
        <w:rPr>
          <w:spacing w:val="-6"/>
        </w:rPr>
        <w:t xml:space="preserve"> </w:t>
      </w:r>
      <w:r>
        <w:t>sekitar</w:t>
      </w:r>
      <w:r>
        <w:rPr>
          <w:spacing w:val="-8"/>
        </w:rPr>
        <w:t xml:space="preserve"> </w:t>
      </w:r>
      <w:r>
        <w:t>0,000.</w:t>
      </w:r>
      <w:r>
        <w:rPr>
          <w:spacing w:val="-7"/>
        </w:rPr>
        <w:t xml:space="preserve"> </w:t>
      </w:r>
      <w:r>
        <w:t>Karena</w:t>
      </w:r>
      <w:r>
        <w:rPr>
          <w:spacing w:val="-8"/>
        </w:rPr>
        <w:t xml:space="preserve"> </w:t>
      </w:r>
      <w:r>
        <w:t>nilai signifikansi</w:t>
      </w:r>
      <w:r>
        <w:rPr>
          <w:spacing w:val="-12"/>
        </w:rPr>
        <w:t xml:space="preserve"> </w:t>
      </w:r>
      <w:r>
        <w:t>itu</w:t>
      </w:r>
      <w:r>
        <w:rPr>
          <w:spacing w:val="-13"/>
        </w:rPr>
        <w:t xml:space="preserve"> </w:t>
      </w:r>
      <w:r>
        <w:t>lebih</w:t>
      </w:r>
      <w:r>
        <w:rPr>
          <w:spacing w:val="-13"/>
        </w:rPr>
        <w:t xml:space="preserve"> </w:t>
      </w:r>
      <w:r>
        <w:t>rendah</w:t>
      </w:r>
      <w:r>
        <w:rPr>
          <w:spacing w:val="-13"/>
        </w:rPr>
        <w:t xml:space="preserve"> </w:t>
      </w:r>
      <w:r>
        <w:t>dari</w:t>
      </w:r>
      <w:r>
        <w:rPr>
          <w:spacing w:val="-13"/>
        </w:rPr>
        <w:t xml:space="preserve"> </w:t>
      </w:r>
      <w:r>
        <w:t>0,05</w:t>
      </w:r>
      <w:r>
        <w:rPr>
          <w:spacing w:val="-13"/>
        </w:rPr>
        <w:t xml:space="preserve"> </w:t>
      </w:r>
      <w:r>
        <w:t>(0,000).</w:t>
      </w:r>
      <w:r>
        <w:rPr>
          <w:spacing w:val="-14"/>
        </w:rPr>
        <w:t xml:space="preserve"> </w:t>
      </w:r>
      <w:r>
        <w:t>Maka,</w:t>
      </w:r>
      <w:r>
        <w:rPr>
          <w:spacing w:val="-13"/>
        </w:rPr>
        <w:t xml:space="preserve"> </w:t>
      </w:r>
      <w:r>
        <w:t>model</w:t>
      </w:r>
      <w:r>
        <w:rPr>
          <w:spacing w:val="-13"/>
        </w:rPr>
        <w:t xml:space="preserve"> </w:t>
      </w:r>
      <w:r>
        <w:t>regresi</w:t>
      </w:r>
      <w:r>
        <w:rPr>
          <w:spacing w:val="-12"/>
        </w:rPr>
        <w:t xml:space="preserve"> </w:t>
      </w:r>
      <w:r>
        <w:t>yang</w:t>
      </w:r>
      <w:r>
        <w:rPr>
          <w:spacing w:val="-13"/>
        </w:rPr>
        <w:t xml:space="preserve"> </w:t>
      </w:r>
      <w:r>
        <w:t>digunakan dapat diterima dan layak untuk digunakan dalam pengujian hubungan antara variabel bebas dan variabel terikat secara simultan.</w:t>
      </w:r>
    </w:p>
    <w:p w:rsidR="00981A42" w:rsidRDefault="00F7495E">
      <w:pPr>
        <w:pStyle w:val="Heading1"/>
        <w:numPr>
          <w:ilvl w:val="2"/>
          <w:numId w:val="5"/>
        </w:numPr>
        <w:tabs>
          <w:tab w:val="left" w:pos="1429"/>
        </w:tabs>
        <w:spacing w:before="1"/>
        <w:jc w:val="both"/>
      </w:pPr>
      <w:r>
        <w:t>Uji</w:t>
      </w:r>
      <w:r>
        <w:rPr>
          <w:spacing w:val="-4"/>
        </w:rPr>
        <w:t xml:space="preserve"> </w:t>
      </w:r>
      <w:r>
        <w:t>Koefisian</w:t>
      </w:r>
      <w:r>
        <w:rPr>
          <w:spacing w:val="-3"/>
        </w:rPr>
        <w:t xml:space="preserve"> </w:t>
      </w:r>
      <w:r>
        <w:rPr>
          <w:spacing w:val="-2"/>
        </w:rPr>
        <w:t>Determinasi</w:t>
      </w:r>
    </w:p>
    <w:p w:rsidR="00981A42" w:rsidRDefault="00981A42">
      <w:pPr>
        <w:pStyle w:val="BodyText"/>
        <w:rPr>
          <w:b/>
        </w:rPr>
      </w:pPr>
    </w:p>
    <w:p w:rsidR="00981A42" w:rsidRDefault="00F7495E">
      <w:pPr>
        <w:pStyle w:val="BodyText"/>
        <w:spacing w:line="480" w:lineRule="auto"/>
        <w:ind w:left="709" w:right="708" w:firstLine="720"/>
        <w:jc w:val="both"/>
      </w:pPr>
      <w:r>
        <w:t>Koefisien determinasi dapat ditemukan pada tabel Ringkasan Model dan ditulis</w:t>
      </w:r>
      <w:r>
        <w:rPr>
          <w:spacing w:val="-9"/>
        </w:rPr>
        <w:t xml:space="preserve"> </w:t>
      </w:r>
      <w:r>
        <w:t>dengan</w:t>
      </w:r>
      <w:r>
        <w:rPr>
          <w:spacing w:val="-9"/>
        </w:rPr>
        <w:t xml:space="preserve"> </w:t>
      </w:r>
      <w:r>
        <w:t>R</w:t>
      </w:r>
      <w:r>
        <w:rPr>
          <w:spacing w:val="-9"/>
        </w:rPr>
        <w:t xml:space="preserve"> </w:t>
      </w:r>
      <w:r>
        <w:t>Square.</w:t>
      </w:r>
      <w:r>
        <w:rPr>
          <w:spacing w:val="-7"/>
        </w:rPr>
        <w:t xml:space="preserve"> </w:t>
      </w:r>
      <w:r>
        <w:t>Dalam</w:t>
      </w:r>
      <w:r>
        <w:rPr>
          <w:spacing w:val="-9"/>
        </w:rPr>
        <w:t xml:space="preserve"> </w:t>
      </w:r>
      <w:r>
        <w:t>regresi</w:t>
      </w:r>
      <w:r>
        <w:rPr>
          <w:spacing w:val="-9"/>
        </w:rPr>
        <w:t xml:space="preserve"> </w:t>
      </w:r>
      <w:r>
        <w:t>linier</w:t>
      </w:r>
      <w:r>
        <w:rPr>
          <w:spacing w:val="-10"/>
        </w:rPr>
        <w:t xml:space="preserve"> </w:t>
      </w:r>
      <w:r>
        <w:t>berganda,</w:t>
      </w:r>
      <w:r>
        <w:rPr>
          <w:spacing w:val="-9"/>
        </w:rPr>
        <w:t xml:space="preserve"> </w:t>
      </w:r>
      <w:r>
        <w:t>sebaiknya</w:t>
      </w:r>
      <w:r>
        <w:rPr>
          <w:spacing w:val="-10"/>
        </w:rPr>
        <w:t xml:space="preserve"> </w:t>
      </w:r>
      <w:r>
        <w:t>menggunakan</w:t>
      </w:r>
      <w:r>
        <w:rPr>
          <w:spacing w:val="-9"/>
        </w:rPr>
        <w:t xml:space="preserve"> </w:t>
      </w:r>
      <w:r>
        <w:t>R Square</w:t>
      </w:r>
      <w:r>
        <w:rPr>
          <w:spacing w:val="-15"/>
        </w:rPr>
        <w:t xml:space="preserve"> </w:t>
      </w:r>
      <w:r>
        <w:t>yang</w:t>
      </w:r>
      <w:r>
        <w:rPr>
          <w:spacing w:val="-14"/>
        </w:rPr>
        <w:t xml:space="preserve"> </w:t>
      </w:r>
      <w:r>
        <w:t>telah</w:t>
      </w:r>
      <w:r>
        <w:rPr>
          <w:spacing w:val="-14"/>
        </w:rPr>
        <w:t xml:space="preserve"> </w:t>
      </w:r>
      <w:r>
        <w:t>disesuaikan</w:t>
      </w:r>
      <w:r>
        <w:rPr>
          <w:spacing w:val="-15"/>
        </w:rPr>
        <w:t xml:space="preserve"> </w:t>
      </w:r>
      <w:r>
        <w:t>atau</w:t>
      </w:r>
      <w:r>
        <w:rPr>
          <w:spacing w:val="-15"/>
        </w:rPr>
        <w:t xml:space="preserve"> </w:t>
      </w:r>
      <w:r>
        <w:t>yang</w:t>
      </w:r>
      <w:r>
        <w:rPr>
          <w:spacing w:val="-14"/>
        </w:rPr>
        <w:t xml:space="preserve"> </w:t>
      </w:r>
      <w:r>
        <w:t>disebut</w:t>
      </w:r>
      <w:r>
        <w:rPr>
          <w:spacing w:val="-14"/>
        </w:rPr>
        <w:t xml:space="preserve"> </w:t>
      </w:r>
      <w:r>
        <w:t>sebagai</w:t>
      </w:r>
      <w:r>
        <w:rPr>
          <w:spacing w:val="-14"/>
        </w:rPr>
        <w:t xml:space="preserve"> </w:t>
      </w:r>
      <w:r>
        <w:t>Adjusted</w:t>
      </w:r>
      <w:r>
        <w:rPr>
          <w:spacing w:val="-14"/>
        </w:rPr>
        <w:t xml:space="preserve"> </w:t>
      </w:r>
      <w:r>
        <w:t>R</w:t>
      </w:r>
      <w:r>
        <w:rPr>
          <w:spacing w:val="-14"/>
        </w:rPr>
        <w:t xml:space="preserve"> </w:t>
      </w:r>
      <w:r>
        <w:t>Square,</w:t>
      </w:r>
      <w:r>
        <w:rPr>
          <w:spacing w:val="-14"/>
        </w:rPr>
        <w:t xml:space="preserve"> </w:t>
      </w:r>
      <w:r>
        <w:t>karena angka</w:t>
      </w:r>
      <w:r>
        <w:rPr>
          <w:spacing w:val="-9"/>
        </w:rPr>
        <w:t xml:space="preserve"> </w:t>
      </w:r>
      <w:r>
        <w:t>ini</w:t>
      </w:r>
      <w:r>
        <w:rPr>
          <w:spacing w:val="-8"/>
        </w:rPr>
        <w:t xml:space="preserve"> </w:t>
      </w:r>
      <w:r>
        <w:t>telah</w:t>
      </w:r>
      <w:r>
        <w:rPr>
          <w:spacing w:val="-8"/>
        </w:rPr>
        <w:t xml:space="preserve"> </w:t>
      </w:r>
      <w:r>
        <w:t>disesuaikan</w:t>
      </w:r>
      <w:r>
        <w:rPr>
          <w:spacing w:val="-8"/>
        </w:rPr>
        <w:t xml:space="preserve"> </w:t>
      </w:r>
      <w:r>
        <w:t>dengan</w:t>
      </w:r>
      <w:r>
        <w:rPr>
          <w:spacing w:val="-8"/>
        </w:rPr>
        <w:t xml:space="preserve"> </w:t>
      </w:r>
      <w:r>
        <w:t>jumlah</w:t>
      </w:r>
      <w:r>
        <w:rPr>
          <w:spacing w:val="-9"/>
        </w:rPr>
        <w:t xml:space="preserve"> </w:t>
      </w:r>
      <w:r>
        <w:t>variabel</w:t>
      </w:r>
      <w:r>
        <w:rPr>
          <w:spacing w:val="-8"/>
        </w:rPr>
        <w:t xml:space="preserve"> </w:t>
      </w:r>
      <w:r>
        <w:t>yang</w:t>
      </w:r>
      <w:r>
        <w:rPr>
          <w:spacing w:val="-8"/>
        </w:rPr>
        <w:t xml:space="preserve"> </w:t>
      </w:r>
      <w:r>
        <w:t>digunakan</w:t>
      </w:r>
      <w:r>
        <w:rPr>
          <w:spacing w:val="-8"/>
        </w:rPr>
        <w:t xml:space="preserve"> </w:t>
      </w:r>
      <w:r>
        <w:t>dalam</w:t>
      </w:r>
      <w:r>
        <w:rPr>
          <w:spacing w:val="-6"/>
        </w:rPr>
        <w:t xml:space="preserve"> </w:t>
      </w:r>
      <w:r>
        <w:t>analisis. Nilai R Square atau Adjusted R Square dianggap baik jika angkanya di atas 0,5, mengingat</w:t>
      </w:r>
      <w:r>
        <w:rPr>
          <w:spacing w:val="-8"/>
        </w:rPr>
        <w:t xml:space="preserve"> </w:t>
      </w:r>
      <w:r>
        <w:t>rentang</w:t>
      </w:r>
      <w:r>
        <w:rPr>
          <w:spacing w:val="-9"/>
        </w:rPr>
        <w:t xml:space="preserve"> </w:t>
      </w:r>
      <w:r>
        <w:t>nilai</w:t>
      </w:r>
      <w:r>
        <w:rPr>
          <w:spacing w:val="-5"/>
        </w:rPr>
        <w:t xml:space="preserve"> </w:t>
      </w:r>
      <w:r>
        <w:t>R</w:t>
      </w:r>
      <w:r>
        <w:rPr>
          <w:spacing w:val="-8"/>
        </w:rPr>
        <w:t xml:space="preserve"> </w:t>
      </w:r>
      <w:r>
        <w:t>Square</w:t>
      </w:r>
      <w:r>
        <w:rPr>
          <w:spacing w:val="-10"/>
        </w:rPr>
        <w:t xml:space="preserve"> </w:t>
      </w:r>
      <w:r>
        <w:t>berada</w:t>
      </w:r>
      <w:r>
        <w:rPr>
          <w:spacing w:val="-7"/>
        </w:rPr>
        <w:t xml:space="preserve"> </w:t>
      </w:r>
      <w:r>
        <w:t>antara</w:t>
      </w:r>
      <w:r>
        <w:rPr>
          <w:spacing w:val="-9"/>
        </w:rPr>
        <w:t xml:space="preserve"> </w:t>
      </w:r>
      <w:r>
        <w:t>0</w:t>
      </w:r>
      <w:r>
        <w:rPr>
          <w:spacing w:val="-6"/>
        </w:rPr>
        <w:t xml:space="preserve"> </w:t>
      </w:r>
      <w:r>
        <w:t>hingga</w:t>
      </w:r>
      <w:r>
        <w:rPr>
          <w:spacing w:val="-9"/>
        </w:rPr>
        <w:t xml:space="preserve"> </w:t>
      </w:r>
      <w:r>
        <w:t>1.</w:t>
      </w:r>
      <w:r>
        <w:rPr>
          <w:spacing w:val="-8"/>
        </w:rPr>
        <w:t xml:space="preserve"> </w:t>
      </w:r>
      <w:r>
        <w:t>Hasil</w:t>
      </w:r>
      <w:r>
        <w:rPr>
          <w:spacing w:val="-7"/>
        </w:rPr>
        <w:t xml:space="preserve"> </w:t>
      </w:r>
      <w:r>
        <w:t>analisis</w:t>
      </w:r>
      <w:r>
        <w:rPr>
          <w:spacing w:val="-8"/>
        </w:rPr>
        <w:t xml:space="preserve"> </w:t>
      </w:r>
      <w:r>
        <w:t>koefisien determinasi dalam studi ini adalah:</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Heading1"/>
        <w:spacing w:before="83"/>
        <w:ind w:left="130" w:right="130" w:firstLine="0"/>
        <w:jc w:val="center"/>
        <w:rPr>
          <w:position w:val="8"/>
          <w:sz w:val="16"/>
        </w:rPr>
      </w:pPr>
      <w:r>
        <w:lastRenderedPageBreak/>
        <w:t>Tabel</w:t>
      </w:r>
      <w:r>
        <w:rPr>
          <w:spacing w:val="-1"/>
        </w:rPr>
        <w:t xml:space="preserve"> </w:t>
      </w:r>
      <w:r>
        <w:t>4.11</w:t>
      </w:r>
      <w:r>
        <w:rPr>
          <w:spacing w:val="-1"/>
        </w:rPr>
        <w:t xml:space="preserve"> </w:t>
      </w:r>
      <w:r>
        <w:t>Hasil Uji</w:t>
      </w:r>
      <w:r>
        <w:rPr>
          <w:spacing w:val="-1"/>
        </w:rPr>
        <w:t xml:space="preserve"> </w:t>
      </w:r>
      <w:r>
        <w:t>R</w:t>
      </w:r>
      <w:r>
        <w:rPr>
          <w:spacing w:val="-4"/>
        </w:rPr>
        <w:t xml:space="preserve"> </w:t>
      </w:r>
      <w:r>
        <w:t>Square</w:t>
      </w:r>
      <w:r>
        <w:rPr>
          <w:spacing w:val="-2"/>
        </w:rPr>
        <w:t xml:space="preserve"> </w:t>
      </w:r>
      <w:r>
        <w:t xml:space="preserve">Model </w:t>
      </w:r>
      <w:r>
        <w:rPr>
          <w:spacing w:val="-2"/>
        </w:rPr>
        <w:t>Summary</w:t>
      </w:r>
      <w:r>
        <w:rPr>
          <w:spacing w:val="-2"/>
          <w:position w:val="8"/>
          <w:sz w:val="16"/>
        </w:rPr>
        <w:t>b</w:t>
      </w:r>
    </w:p>
    <w:p w:rsidR="00981A42" w:rsidRDefault="00981A42">
      <w:pPr>
        <w:pStyle w:val="BodyText"/>
        <w:spacing w:before="109"/>
        <w:rPr>
          <w:b/>
        </w:rPr>
      </w:pPr>
    </w:p>
    <w:p w:rsidR="00981A42" w:rsidRDefault="00F7495E">
      <w:pPr>
        <w:ind w:left="68" w:right="65"/>
        <w:jc w:val="center"/>
        <w:rPr>
          <w:rFonts w:ascii="Arial"/>
          <w:b/>
          <w:position w:val="6"/>
          <w:sz w:val="12"/>
        </w:rPr>
      </w:pPr>
      <w:r>
        <w:rPr>
          <w:rFonts w:ascii="Arial"/>
          <w:b/>
          <w:sz w:val="18"/>
        </w:rPr>
        <w:t>Model</w:t>
      </w:r>
      <w:r>
        <w:rPr>
          <w:rFonts w:ascii="Arial"/>
          <w:b/>
          <w:spacing w:val="2"/>
          <w:sz w:val="18"/>
        </w:rPr>
        <w:t xml:space="preserve"> </w:t>
      </w:r>
      <w:r>
        <w:rPr>
          <w:rFonts w:ascii="Arial"/>
          <w:b/>
          <w:spacing w:val="-2"/>
          <w:sz w:val="18"/>
        </w:rPr>
        <w:t>Summary</w:t>
      </w:r>
      <w:r>
        <w:rPr>
          <w:rFonts w:ascii="Arial"/>
          <w:b/>
          <w:spacing w:val="-2"/>
          <w:position w:val="6"/>
          <w:sz w:val="12"/>
        </w:rPr>
        <w:t>b</w:t>
      </w:r>
    </w:p>
    <w:tbl>
      <w:tblPr>
        <w:tblW w:w="0" w:type="auto"/>
        <w:tblInd w:w="7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5"/>
        <w:gridCol w:w="1395"/>
        <w:gridCol w:w="1476"/>
        <w:gridCol w:w="1997"/>
        <w:gridCol w:w="1997"/>
      </w:tblGrid>
      <w:tr w:rsidR="00981A42">
        <w:trPr>
          <w:trHeight w:val="634"/>
        </w:trPr>
        <w:tc>
          <w:tcPr>
            <w:tcW w:w="1075" w:type="dxa"/>
          </w:tcPr>
          <w:p w:rsidR="00981A42" w:rsidRDefault="00981A42">
            <w:pPr>
              <w:pStyle w:val="TableParagraph"/>
              <w:spacing w:before="0" w:line="240" w:lineRule="auto"/>
              <w:jc w:val="left"/>
              <w:rPr>
                <w:rFonts w:ascii="Arial"/>
                <w:b/>
                <w:sz w:val="18"/>
              </w:rPr>
            </w:pPr>
          </w:p>
          <w:p w:rsidR="00981A42" w:rsidRDefault="00981A42">
            <w:pPr>
              <w:pStyle w:val="TableParagraph"/>
              <w:spacing w:before="16" w:line="240" w:lineRule="auto"/>
              <w:jc w:val="left"/>
              <w:rPr>
                <w:rFonts w:ascii="Arial"/>
                <w:b/>
                <w:sz w:val="18"/>
              </w:rPr>
            </w:pPr>
          </w:p>
          <w:p w:rsidR="00981A42" w:rsidRDefault="00F7495E">
            <w:pPr>
              <w:pStyle w:val="TableParagraph"/>
              <w:spacing w:before="0" w:line="184" w:lineRule="exact"/>
              <w:ind w:left="75"/>
              <w:jc w:val="left"/>
              <w:rPr>
                <w:rFonts w:ascii="Arial MT"/>
                <w:sz w:val="18"/>
              </w:rPr>
            </w:pPr>
            <w:r>
              <w:rPr>
                <w:rFonts w:ascii="Arial MT"/>
                <w:spacing w:val="-2"/>
                <w:sz w:val="18"/>
              </w:rPr>
              <w:t>Model</w:t>
            </w:r>
          </w:p>
        </w:tc>
        <w:tc>
          <w:tcPr>
            <w:tcW w:w="1395" w:type="dxa"/>
            <w:tcBorders>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16" w:line="240" w:lineRule="auto"/>
              <w:jc w:val="left"/>
              <w:rPr>
                <w:rFonts w:ascii="Arial"/>
                <w:b/>
                <w:sz w:val="18"/>
              </w:rPr>
            </w:pPr>
          </w:p>
          <w:p w:rsidR="00981A42" w:rsidRDefault="00F7495E">
            <w:pPr>
              <w:pStyle w:val="TableParagraph"/>
              <w:spacing w:before="0" w:line="184" w:lineRule="exact"/>
              <w:ind w:left="39"/>
              <w:rPr>
                <w:rFonts w:ascii="Arial MT"/>
                <w:sz w:val="18"/>
              </w:rPr>
            </w:pPr>
            <w:r>
              <w:rPr>
                <w:rFonts w:ascii="Arial MT"/>
                <w:spacing w:val="-10"/>
                <w:sz w:val="18"/>
              </w:rPr>
              <w:t>R</w:t>
            </w:r>
          </w:p>
        </w:tc>
        <w:tc>
          <w:tcPr>
            <w:tcW w:w="1476" w:type="dxa"/>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16" w:line="240" w:lineRule="auto"/>
              <w:jc w:val="left"/>
              <w:rPr>
                <w:rFonts w:ascii="Arial"/>
                <w:b/>
                <w:sz w:val="18"/>
              </w:rPr>
            </w:pPr>
          </w:p>
          <w:p w:rsidR="00981A42" w:rsidRDefault="00F7495E">
            <w:pPr>
              <w:pStyle w:val="TableParagraph"/>
              <w:spacing w:before="0" w:line="184" w:lineRule="exact"/>
              <w:ind w:left="367"/>
              <w:jc w:val="left"/>
              <w:rPr>
                <w:rFonts w:ascii="Arial MT"/>
                <w:sz w:val="18"/>
              </w:rPr>
            </w:pPr>
            <w:r>
              <w:rPr>
                <w:rFonts w:ascii="Arial MT"/>
                <w:sz w:val="18"/>
              </w:rPr>
              <w:t xml:space="preserve">R </w:t>
            </w:r>
            <w:r>
              <w:rPr>
                <w:rFonts w:ascii="Arial MT"/>
                <w:spacing w:val="-2"/>
                <w:sz w:val="18"/>
              </w:rPr>
              <w:t>Square</w:t>
            </w:r>
          </w:p>
        </w:tc>
        <w:tc>
          <w:tcPr>
            <w:tcW w:w="1997" w:type="dxa"/>
            <w:tcBorders>
              <w:left w:val="single" w:sz="8" w:space="0" w:color="000000"/>
              <w:right w:val="single" w:sz="8" w:space="0" w:color="000000"/>
            </w:tcBorders>
          </w:tcPr>
          <w:p w:rsidR="00981A42" w:rsidRDefault="00981A42">
            <w:pPr>
              <w:pStyle w:val="TableParagraph"/>
              <w:spacing w:before="0" w:line="240" w:lineRule="auto"/>
              <w:jc w:val="left"/>
              <w:rPr>
                <w:rFonts w:ascii="Arial"/>
                <w:b/>
                <w:sz w:val="18"/>
              </w:rPr>
            </w:pPr>
          </w:p>
          <w:p w:rsidR="00981A42" w:rsidRDefault="00981A42">
            <w:pPr>
              <w:pStyle w:val="TableParagraph"/>
              <w:spacing w:before="16" w:line="240" w:lineRule="auto"/>
              <w:jc w:val="left"/>
              <w:rPr>
                <w:rFonts w:ascii="Arial"/>
                <w:b/>
                <w:sz w:val="18"/>
              </w:rPr>
            </w:pPr>
          </w:p>
          <w:p w:rsidR="00981A42" w:rsidRDefault="00F7495E">
            <w:pPr>
              <w:pStyle w:val="TableParagraph"/>
              <w:spacing w:before="0" w:line="184" w:lineRule="exact"/>
              <w:ind w:left="249"/>
              <w:jc w:val="left"/>
              <w:rPr>
                <w:rFonts w:ascii="Arial MT"/>
                <w:sz w:val="18"/>
              </w:rPr>
            </w:pPr>
            <w:r>
              <w:rPr>
                <w:rFonts w:ascii="Arial MT"/>
                <w:sz w:val="18"/>
              </w:rPr>
              <w:t>Adjusted</w:t>
            </w:r>
            <w:r>
              <w:rPr>
                <w:rFonts w:ascii="Arial MT"/>
                <w:spacing w:val="-4"/>
                <w:sz w:val="18"/>
              </w:rPr>
              <w:t xml:space="preserve"> </w:t>
            </w:r>
            <w:r>
              <w:rPr>
                <w:rFonts w:ascii="Arial MT"/>
                <w:sz w:val="18"/>
              </w:rPr>
              <w:t>R</w:t>
            </w:r>
            <w:r>
              <w:rPr>
                <w:rFonts w:ascii="Arial MT"/>
                <w:spacing w:val="-2"/>
                <w:sz w:val="18"/>
              </w:rPr>
              <w:t xml:space="preserve"> Square</w:t>
            </w:r>
          </w:p>
        </w:tc>
        <w:tc>
          <w:tcPr>
            <w:tcW w:w="1997" w:type="dxa"/>
            <w:tcBorders>
              <w:left w:val="single" w:sz="8" w:space="0" w:color="000000"/>
            </w:tcBorders>
          </w:tcPr>
          <w:p w:rsidR="00981A42" w:rsidRDefault="00F7495E">
            <w:pPr>
              <w:pStyle w:val="TableParagraph"/>
              <w:spacing w:before="0" w:line="320" w:lineRule="exact"/>
              <w:ind w:left="653" w:hanging="287"/>
              <w:jc w:val="left"/>
              <w:rPr>
                <w:rFonts w:ascii="Arial MT"/>
                <w:sz w:val="18"/>
              </w:rPr>
            </w:pPr>
            <w:r>
              <w:rPr>
                <w:rFonts w:ascii="Arial MT"/>
                <w:sz w:val="18"/>
              </w:rPr>
              <w:t>Std.</w:t>
            </w:r>
            <w:r>
              <w:rPr>
                <w:rFonts w:ascii="Arial MT"/>
                <w:spacing w:val="-13"/>
                <w:sz w:val="18"/>
              </w:rPr>
              <w:t xml:space="preserve"> </w:t>
            </w:r>
            <w:r>
              <w:rPr>
                <w:rFonts w:ascii="Arial MT"/>
                <w:sz w:val="18"/>
              </w:rPr>
              <w:t>Error</w:t>
            </w:r>
            <w:r>
              <w:rPr>
                <w:rFonts w:ascii="Arial MT"/>
                <w:spacing w:val="-12"/>
                <w:sz w:val="18"/>
              </w:rPr>
              <w:t xml:space="preserve"> </w:t>
            </w:r>
            <w:r>
              <w:rPr>
                <w:rFonts w:ascii="Arial MT"/>
                <w:sz w:val="18"/>
              </w:rPr>
              <w:t>of</w:t>
            </w:r>
            <w:r>
              <w:rPr>
                <w:rFonts w:ascii="Arial MT"/>
                <w:spacing w:val="-13"/>
                <w:sz w:val="18"/>
              </w:rPr>
              <w:t xml:space="preserve"> </w:t>
            </w:r>
            <w:r>
              <w:rPr>
                <w:rFonts w:ascii="Arial MT"/>
                <w:sz w:val="18"/>
              </w:rPr>
              <w:t xml:space="preserve">the </w:t>
            </w:r>
            <w:r>
              <w:rPr>
                <w:rFonts w:ascii="Arial MT"/>
                <w:spacing w:val="-2"/>
                <w:sz w:val="18"/>
              </w:rPr>
              <w:t>Estimate</w:t>
            </w:r>
          </w:p>
        </w:tc>
      </w:tr>
      <w:tr w:rsidR="00981A42">
        <w:trPr>
          <w:trHeight w:val="309"/>
        </w:trPr>
        <w:tc>
          <w:tcPr>
            <w:tcW w:w="1075" w:type="dxa"/>
          </w:tcPr>
          <w:p w:rsidR="00981A42" w:rsidRDefault="00F7495E">
            <w:pPr>
              <w:pStyle w:val="TableParagraph"/>
              <w:spacing w:before="105" w:line="184" w:lineRule="exact"/>
              <w:ind w:left="75"/>
              <w:jc w:val="left"/>
              <w:rPr>
                <w:rFonts w:ascii="Arial MT"/>
                <w:sz w:val="18"/>
              </w:rPr>
            </w:pPr>
            <w:r>
              <w:rPr>
                <w:rFonts w:ascii="Arial MT"/>
                <w:spacing w:val="-10"/>
                <w:sz w:val="18"/>
              </w:rPr>
              <w:t>1</w:t>
            </w:r>
          </w:p>
        </w:tc>
        <w:tc>
          <w:tcPr>
            <w:tcW w:w="1395" w:type="dxa"/>
            <w:tcBorders>
              <w:right w:val="single" w:sz="8" w:space="0" w:color="000000"/>
            </w:tcBorders>
          </w:tcPr>
          <w:p w:rsidR="00981A42" w:rsidRDefault="00F7495E">
            <w:pPr>
              <w:pStyle w:val="TableParagraph"/>
              <w:spacing w:before="101" w:line="188" w:lineRule="exact"/>
              <w:ind w:left="904"/>
              <w:jc w:val="left"/>
              <w:rPr>
                <w:rFonts w:ascii="Arial MT"/>
                <w:position w:val="6"/>
                <w:sz w:val="12"/>
              </w:rPr>
            </w:pPr>
            <w:r>
              <w:rPr>
                <w:rFonts w:ascii="Arial MT"/>
                <w:spacing w:val="-2"/>
                <w:sz w:val="18"/>
              </w:rPr>
              <w:t>.808</w:t>
            </w:r>
            <w:r>
              <w:rPr>
                <w:rFonts w:ascii="Arial MT"/>
                <w:spacing w:val="-2"/>
                <w:position w:val="6"/>
                <w:sz w:val="12"/>
              </w:rPr>
              <w:t>a</w:t>
            </w:r>
          </w:p>
        </w:tc>
        <w:tc>
          <w:tcPr>
            <w:tcW w:w="1476" w:type="dxa"/>
            <w:tcBorders>
              <w:left w:val="single" w:sz="8" w:space="0" w:color="000000"/>
              <w:right w:val="single" w:sz="8" w:space="0" w:color="000000"/>
            </w:tcBorders>
          </w:tcPr>
          <w:p w:rsidR="00981A42" w:rsidRDefault="00F7495E">
            <w:pPr>
              <w:pStyle w:val="TableParagraph"/>
              <w:spacing w:before="105" w:line="184" w:lineRule="exact"/>
              <w:ind w:right="36"/>
              <w:jc w:val="right"/>
              <w:rPr>
                <w:rFonts w:ascii="Arial MT"/>
                <w:sz w:val="18"/>
              </w:rPr>
            </w:pPr>
            <w:r>
              <w:rPr>
                <w:rFonts w:ascii="Arial MT"/>
                <w:spacing w:val="-4"/>
                <w:sz w:val="18"/>
              </w:rPr>
              <w:t>.654</w:t>
            </w:r>
          </w:p>
        </w:tc>
        <w:tc>
          <w:tcPr>
            <w:tcW w:w="1997" w:type="dxa"/>
            <w:tcBorders>
              <w:left w:val="single" w:sz="8" w:space="0" w:color="000000"/>
              <w:right w:val="single" w:sz="8" w:space="0" w:color="000000"/>
            </w:tcBorders>
          </w:tcPr>
          <w:p w:rsidR="00981A42" w:rsidRDefault="00F7495E">
            <w:pPr>
              <w:pStyle w:val="TableParagraph"/>
              <w:spacing w:before="105" w:line="184" w:lineRule="exact"/>
              <w:ind w:right="39"/>
              <w:jc w:val="right"/>
              <w:rPr>
                <w:rFonts w:ascii="Arial MT"/>
                <w:sz w:val="18"/>
              </w:rPr>
            </w:pPr>
            <w:r>
              <w:rPr>
                <w:rFonts w:ascii="Arial MT"/>
                <w:spacing w:val="-4"/>
                <w:sz w:val="18"/>
              </w:rPr>
              <w:t>.641</w:t>
            </w:r>
          </w:p>
        </w:tc>
        <w:tc>
          <w:tcPr>
            <w:tcW w:w="1997" w:type="dxa"/>
            <w:tcBorders>
              <w:left w:val="single" w:sz="8" w:space="0" w:color="000000"/>
            </w:tcBorders>
          </w:tcPr>
          <w:p w:rsidR="00981A42" w:rsidRDefault="00F7495E">
            <w:pPr>
              <w:pStyle w:val="TableParagraph"/>
              <w:spacing w:before="105" w:line="184" w:lineRule="exact"/>
              <w:ind w:right="33"/>
              <w:jc w:val="right"/>
              <w:rPr>
                <w:rFonts w:ascii="Arial MT"/>
                <w:sz w:val="18"/>
              </w:rPr>
            </w:pPr>
            <w:r>
              <w:rPr>
                <w:rFonts w:ascii="Arial MT"/>
                <w:spacing w:val="-2"/>
                <w:sz w:val="18"/>
              </w:rPr>
              <w:t>1.560</w:t>
            </w:r>
          </w:p>
        </w:tc>
      </w:tr>
    </w:tbl>
    <w:p w:rsidR="00981A42" w:rsidRDefault="00F7495E">
      <w:pPr>
        <w:pStyle w:val="ListParagraph"/>
        <w:numPr>
          <w:ilvl w:val="0"/>
          <w:numId w:val="1"/>
        </w:numPr>
        <w:tabs>
          <w:tab w:val="left" w:pos="969"/>
        </w:tabs>
        <w:spacing w:before="108"/>
        <w:ind w:left="969" w:hanging="200"/>
        <w:jc w:val="both"/>
        <w:rPr>
          <w:rFonts w:ascii="Arial MT"/>
          <w:sz w:val="18"/>
        </w:rPr>
      </w:pPr>
      <w:r>
        <w:rPr>
          <w:rFonts w:ascii="Arial MT"/>
          <w:sz w:val="18"/>
        </w:rPr>
        <w:t>Predictors:</w:t>
      </w:r>
      <w:r>
        <w:rPr>
          <w:rFonts w:ascii="Arial MT"/>
          <w:spacing w:val="-11"/>
          <w:sz w:val="18"/>
        </w:rPr>
        <w:t xml:space="preserve"> </w:t>
      </w:r>
      <w:r>
        <w:rPr>
          <w:rFonts w:ascii="Arial MT"/>
          <w:sz w:val="18"/>
        </w:rPr>
        <w:t>(Constant),</w:t>
      </w:r>
      <w:r>
        <w:rPr>
          <w:rFonts w:ascii="Arial MT"/>
          <w:spacing w:val="-8"/>
          <w:sz w:val="18"/>
        </w:rPr>
        <w:t xml:space="preserve"> </w:t>
      </w:r>
      <w:r>
        <w:rPr>
          <w:rFonts w:ascii="Arial MT"/>
          <w:sz w:val="18"/>
        </w:rPr>
        <w:t>Keunggulan_Bersaing_X2,</w:t>
      </w:r>
      <w:r>
        <w:rPr>
          <w:rFonts w:ascii="Arial MT"/>
          <w:spacing w:val="-8"/>
          <w:sz w:val="18"/>
        </w:rPr>
        <w:t xml:space="preserve"> </w:t>
      </w:r>
      <w:r>
        <w:rPr>
          <w:rFonts w:ascii="Arial MT"/>
          <w:spacing w:val="-2"/>
          <w:sz w:val="18"/>
        </w:rPr>
        <w:t>Keterampilan_Wirausaha_X1</w:t>
      </w:r>
    </w:p>
    <w:p w:rsidR="00981A42" w:rsidRDefault="00F7495E">
      <w:pPr>
        <w:pStyle w:val="ListParagraph"/>
        <w:numPr>
          <w:ilvl w:val="0"/>
          <w:numId w:val="1"/>
        </w:numPr>
        <w:tabs>
          <w:tab w:val="left" w:pos="969"/>
        </w:tabs>
        <w:spacing w:before="112"/>
        <w:ind w:left="969" w:hanging="200"/>
        <w:jc w:val="both"/>
        <w:rPr>
          <w:rFonts w:ascii="Arial MT"/>
          <w:sz w:val="18"/>
        </w:rPr>
      </w:pPr>
      <w:r>
        <w:rPr>
          <w:rFonts w:ascii="Arial MT"/>
          <w:sz w:val="18"/>
        </w:rPr>
        <w:t>Dependent</w:t>
      </w:r>
      <w:r>
        <w:rPr>
          <w:rFonts w:ascii="Arial MT"/>
          <w:spacing w:val="-6"/>
          <w:sz w:val="18"/>
        </w:rPr>
        <w:t xml:space="preserve"> </w:t>
      </w:r>
      <w:r>
        <w:rPr>
          <w:rFonts w:ascii="Arial MT"/>
          <w:sz w:val="18"/>
        </w:rPr>
        <w:t>Variable:</w:t>
      </w:r>
      <w:r>
        <w:rPr>
          <w:rFonts w:ascii="Arial MT"/>
          <w:spacing w:val="-6"/>
          <w:sz w:val="18"/>
        </w:rPr>
        <w:t xml:space="preserve"> </w:t>
      </w:r>
      <w:r>
        <w:rPr>
          <w:rFonts w:ascii="Arial MT"/>
          <w:spacing w:val="-2"/>
          <w:sz w:val="18"/>
        </w:rPr>
        <w:t>Keberhasilan_Usaha_Y</w:t>
      </w:r>
    </w:p>
    <w:p w:rsidR="00981A42" w:rsidRDefault="00981A42">
      <w:pPr>
        <w:pStyle w:val="BodyText"/>
        <w:spacing w:before="70"/>
        <w:rPr>
          <w:rFonts w:ascii="Arial MT"/>
          <w:sz w:val="18"/>
        </w:rPr>
      </w:pPr>
    </w:p>
    <w:p w:rsidR="00981A42" w:rsidRDefault="00F7495E">
      <w:pPr>
        <w:pStyle w:val="BodyText"/>
        <w:spacing w:before="1" w:line="480" w:lineRule="auto"/>
        <w:ind w:left="709" w:right="707" w:firstLine="720"/>
        <w:jc w:val="both"/>
      </w:pPr>
      <w:r>
        <w:t>Mengacu pada penjelasan di atas, hasil uji koefisien determinasi yang terdapat pada Tabel 4. 9 menunjukkan bahwa nilai R Square adalah sekitar 0,654. Hal ini menunjukkan bahwa sekitar 65,4% perbedaan dari variabel Keberhasilan Usaha (Y) dapat diungkapkan o</w:t>
      </w:r>
      <w:r>
        <w:t>leh variabel Keterampilan Wirausaha (X1) dan Keunggulan Bersaing (X2). Sementara itu, sekitar 34,6% sisanya dijelaskan oleh variabel lain yang tidak termasuk dalam model ini. Dengan demikian, metode regresi ini mengandung kapasitas yang signifikan untuk me</w:t>
      </w:r>
      <w:r>
        <w:t>nguraikan pengaruh variabel independen terhadap keberhasilan usaha.</w:t>
      </w:r>
    </w:p>
    <w:p w:rsidR="00981A42" w:rsidRDefault="00F7495E">
      <w:pPr>
        <w:pStyle w:val="Heading1"/>
        <w:numPr>
          <w:ilvl w:val="2"/>
          <w:numId w:val="5"/>
        </w:numPr>
        <w:tabs>
          <w:tab w:val="left" w:pos="1429"/>
        </w:tabs>
        <w:spacing w:before="1"/>
        <w:jc w:val="both"/>
      </w:pPr>
      <w:r>
        <w:rPr>
          <w:spacing w:val="-2"/>
        </w:rPr>
        <w:t>Pembahasan</w:t>
      </w:r>
    </w:p>
    <w:p w:rsidR="00981A42" w:rsidRDefault="00981A42">
      <w:pPr>
        <w:pStyle w:val="BodyText"/>
        <w:rPr>
          <w:b/>
        </w:rPr>
      </w:pPr>
    </w:p>
    <w:p w:rsidR="00981A42" w:rsidRDefault="00F7495E">
      <w:pPr>
        <w:pStyle w:val="ListParagraph"/>
        <w:numPr>
          <w:ilvl w:val="3"/>
          <w:numId w:val="5"/>
        </w:numPr>
        <w:tabs>
          <w:tab w:val="left" w:pos="1429"/>
        </w:tabs>
        <w:jc w:val="both"/>
        <w:rPr>
          <w:b/>
          <w:sz w:val="24"/>
        </w:rPr>
      </w:pPr>
      <w:r>
        <w:rPr>
          <w:b/>
          <w:sz w:val="24"/>
        </w:rPr>
        <w:t>Pengaruh</w:t>
      </w:r>
      <w:r>
        <w:rPr>
          <w:b/>
          <w:spacing w:val="-12"/>
          <w:sz w:val="24"/>
        </w:rPr>
        <w:t xml:space="preserve"> </w:t>
      </w:r>
      <w:r>
        <w:rPr>
          <w:b/>
          <w:sz w:val="24"/>
        </w:rPr>
        <w:t>Keterampilan</w:t>
      </w:r>
      <w:r>
        <w:rPr>
          <w:b/>
          <w:spacing w:val="-14"/>
          <w:sz w:val="24"/>
        </w:rPr>
        <w:t xml:space="preserve"> </w:t>
      </w:r>
      <w:r>
        <w:rPr>
          <w:b/>
          <w:sz w:val="24"/>
        </w:rPr>
        <w:t>Wirausaha</w:t>
      </w:r>
      <w:r>
        <w:rPr>
          <w:b/>
          <w:spacing w:val="-14"/>
          <w:sz w:val="24"/>
        </w:rPr>
        <w:t xml:space="preserve"> </w:t>
      </w:r>
      <w:r>
        <w:rPr>
          <w:b/>
          <w:sz w:val="24"/>
        </w:rPr>
        <w:t>Terhadap</w:t>
      </w:r>
      <w:r>
        <w:rPr>
          <w:b/>
          <w:spacing w:val="-11"/>
          <w:sz w:val="24"/>
        </w:rPr>
        <w:t xml:space="preserve"> </w:t>
      </w:r>
      <w:r>
        <w:rPr>
          <w:b/>
          <w:sz w:val="24"/>
        </w:rPr>
        <w:t>Keberhasilan</w:t>
      </w:r>
      <w:r>
        <w:rPr>
          <w:b/>
          <w:spacing w:val="-9"/>
          <w:sz w:val="24"/>
        </w:rPr>
        <w:t xml:space="preserve"> </w:t>
      </w:r>
      <w:r>
        <w:rPr>
          <w:b/>
          <w:spacing w:val="-2"/>
          <w:sz w:val="24"/>
        </w:rPr>
        <w:t>Usaha</w:t>
      </w:r>
    </w:p>
    <w:p w:rsidR="00981A42" w:rsidRDefault="00981A42">
      <w:pPr>
        <w:pStyle w:val="BodyText"/>
        <w:rPr>
          <w:b/>
        </w:rPr>
      </w:pPr>
    </w:p>
    <w:p w:rsidR="00981A42" w:rsidRDefault="00F7495E">
      <w:pPr>
        <w:pStyle w:val="BodyText"/>
        <w:spacing w:line="480" w:lineRule="auto"/>
        <w:ind w:left="709" w:right="707" w:firstLine="720"/>
        <w:jc w:val="both"/>
      </w:pPr>
      <w:r>
        <w:t>Hasil penelitian ini menunjukkan bahwa variabel keterampilan wirausaha memiliki pengaruh positif namun tidak signifikan secara statistik terhadap keberhasilan usaha (p = 0,139 &gt; 0,05). Hal ini menunjukkan bahwa meskipun keterampilan</w:t>
      </w:r>
      <w:r>
        <w:rPr>
          <w:spacing w:val="-11"/>
        </w:rPr>
        <w:t xml:space="preserve"> </w:t>
      </w:r>
      <w:r>
        <w:t>wirausaha</w:t>
      </w:r>
      <w:r>
        <w:rPr>
          <w:spacing w:val="-9"/>
        </w:rPr>
        <w:t xml:space="preserve"> </w:t>
      </w:r>
      <w:r>
        <w:t>memiliki</w:t>
      </w:r>
      <w:r>
        <w:rPr>
          <w:spacing w:val="-10"/>
        </w:rPr>
        <w:t xml:space="preserve"> </w:t>
      </w:r>
      <w:r>
        <w:t>pote</w:t>
      </w:r>
      <w:r>
        <w:t>nsi</w:t>
      </w:r>
      <w:r>
        <w:rPr>
          <w:spacing w:val="-10"/>
        </w:rPr>
        <w:t xml:space="preserve"> </w:t>
      </w:r>
      <w:r>
        <w:t>dalam</w:t>
      </w:r>
      <w:r>
        <w:rPr>
          <w:spacing w:val="-10"/>
        </w:rPr>
        <w:t xml:space="preserve"> </w:t>
      </w:r>
      <w:r>
        <w:t>meningkatkan</w:t>
      </w:r>
      <w:r>
        <w:rPr>
          <w:spacing w:val="-11"/>
        </w:rPr>
        <w:t xml:space="preserve"> </w:t>
      </w:r>
      <w:r>
        <w:t>keberhasilan</w:t>
      </w:r>
      <w:r>
        <w:rPr>
          <w:spacing w:val="-10"/>
        </w:rPr>
        <w:t xml:space="preserve"> </w:t>
      </w:r>
      <w:r>
        <w:t>usaha, dalam</w:t>
      </w:r>
      <w:r>
        <w:rPr>
          <w:spacing w:val="-13"/>
        </w:rPr>
        <w:t xml:space="preserve"> </w:t>
      </w:r>
      <w:r>
        <w:t>konteks</w:t>
      </w:r>
      <w:r>
        <w:rPr>
          <w:spacing w:val="-13"/>
        </w:rPr>
        <w:t xml:space="preserve"> </w:t>
      </w:r>
      <w:r>
        <w:t>data</w:t>
      </w:r>
      <w:r>
        <w:rPr>
          <w:spacing w:val="-12"/>
        </w:rPr>
        <w:t xml:space="preserve"> </w:t>
      </w:r>
      <w:r>
        <w:t>penelitian</w:t>
      </w:r>
      <w:r>
        <w:rPr>
          <w:spacing w:val="-14"/>
        </w:rPr>
        <w:t xml:space="preserve"> </w:t>
      </w:r>
      <w:r>
        <w:t>ini,</w:t>
      </w:r>
      <w:r>
        <w:rPr>
          <w:spacing w:val="-13"/>
        </w:rPr>
        <w:t xml:space="preserve"> </w:t>
      </w:r>
      <w:r>
        <w:t>pengaruhnya</w:t>
      </w:r>
      <w:r>
        <w:rPr>
          <w:spacing w:val="-14"/>
        </w:rPr>
        <w:t xml:space="preserve"> </w:t>
      </w:r>
      <w:r>
        <w:t>belum</w:t>
      </w:r>
      <w:r>
        <w:rPr>
          <w:spacing w:val="-12"/>
        </w:rPr>
        <w:t xml:space="preserve"> </w:t>
      </w:r>
      <w:r>
        <w:t>cukup</w:t>
      </w:r>
      <w:r>
        <w:rPr>
          <w:spacing w:val="-13"/>
        </w:rPr>
        <w:t xml:space="preserve"> </w:t>
      </w:r>
      <w:r>
        <w:t>kuat</w:t>
      </w:r>
      <w:r>
        <w:rPr>
          <w:spacing w:val="-13"/>
        </w:rPr>
        <w:t xml:space="preserve"> </w:t>
      </w:r>
      <w:r>
        <w:t>untuk</w:t>
      </w:r>
      <w:r>
        <w:rPr>
          <w:spacing w:val="-13"/>
        </w:rPr>
        <w:t xml:space="preserve"> </w:t>
      </w:r>
      <w:r>
        <w:t>dinyatakan signifikan secara parsial.</w:t>
      </w:r>
    </w:p>
    <w:p w:rsidR="00981A42" w:rsidRDefault="00F7495E">
      <w:pPr>
        <w:pStyle w:val="BodyText"/>
        <w:spacing w:line="480" w:lineRule="auto"/>
        <w:ind w:left="709" w:right="708" w:firstLine="720"/>
        <w:jc w:val="both"/>
      </w:pPr>
      <w:r>
        <w:t>Penelitian terdahulu yang sejalan ditemukan dalam studi oleh Firmansyah (2021) yang menyatakan bahwa kete</w:t>
      </w:r>
      <w:r>
        <w:t>rampilan wirausaha secara individu belum tentu</w:t>
      </w:r>
      <w:r>
        <w:rPr>
          <w:spacing w:val="-15"/>
        </w:rPr>
        <w:t xml:space="preserve"> </w:t>
      </w:r>
      <w:r>
        <w:t>memberikan</w:t>
      </w:r>
      <w:r>
        <w:rPr>
          <w:spacing w:val="-10"/>
        </w:rPr>
        <w:t xml:space="preserve"> </w:t>
      </w:r>
      <w:r>
        <w:t>pengaruh</w:t>
      </w:r>
      <w:r>
        <w:rPr>
          <w:spacing w:val="-12"/>
        </w:rPr>
        <w:t xml:space="preserve"> </w:t>
      </w:r>
      <w:r>
        <w:t>signifikan</w:t>
      </w:r>
      <w:r>
        <w:rPr>
          <w:spacing w:val="-13"/>
        </w:rPr>
        <w:t xml:space="preserve"> </w:t>
      </w:r>
      <w:r>
        <w:t>tanpa</w:t>
      </w:r>
      <w:r>
        <w:rPr>
          <w:spacing w:val="-12"/>
        </w:rPr>
        <w:t xml:space="preserve"> </w:t>
      </w:r>
      <w:r>
        <w:t>dukungan</w:t>
      </w:r>
      <w:r>
        <w:rPr>
          <w:spacing w:val="-12"/>
        </w:rPr>
        <w:t xml:space="preserve"> </w:t>
      </w:r>
      <w:r>
        <w:t>strategi</w:t>
      </w:r>
      <w:r>
        <w:rPr>
          <w:spacing w:val="-11"/>
        </w:rPr>
        <w:t xml:space="preserve"> </w:t>
      </w:r>
      <w:r>
        <w:t>bisnis</w:t>
      </w:r>
      <w:r>
        <w:rPr>
          <w:spacing w:val="-12"/>
        </w:rPr>
        <w:t xml:space="preserve"> </w:t>
      </w:r>
      <w:r>
        <w:t>yang</w:t>
      </w:r>
      <w:r>
        <w:rPr>
          <w:spacing w:val="-10"/>
        </w:rPr>
        <w:t xml:space="preserve"> </w:t>
      </w:r>
      <w:r>
        <w:rPr>
          <w:spacing w:val="-2"/>
        </w:rPr>
        <w:t>matang.</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BodyText"/>
        <w:spacing w:before="88" w:line="480" w:lineRule="auto"/>
        <w:ind w:left="709" w:right="709"/>
        <w:jc w:val="both"/>
      </w:pPr>
      <w:r>
        <w:lastRenderedPageBreak/>
        <w:t>Sementara</w:t>
      </w:r>
      <w:r>
        <w:rPr>
          <w:spacing w:val="-12"/>
        </w:rPr>
        <w:t xml:space="preserve"> </w:t>
      </w:r>
      <w:r>
        <w:t>itu,</w:t>
      </w:r>
      <w:r>
        <w:rPr>
          <w:spacing w:val="-11"/>
        </w:rPr>
        <w:t xml:space="preserve"> </w:t>
      </w:r>
      <w:r>
        <w:t>Rahmawati</w:t>
      </w:r>
      <w:r>
        <w:rPr>
          <w:spacing w:val="-11"/>
        </w:rPr>
        <w:t xml:space="preserve"> </w:t>
      </w:r>
      <w:r>
        <w:t>(2020)</w:t>
      </w:r>
      <w:r>
        <w:rPr>
          <w:spacing w:val="-11"/>
        </w:rPr>
        <w:t xml:space="preserve"> </w:t>
      </w:r>
      <w:r>
        <w:t>menemukan</w:t>
      </w:r>
      <w:r>
        <w:rPr>
          <w:spacing w:val="-11"/>
        </w:rPr>
        <w:t xml:space="preserve"> </w:t>
      </w:r>
      <w:r>
        <w:t>bahwa</w:t>
      </w:r>
      <w:r>
        <w:rPr>
          <w:spacing w:val="-12"/>
        </w:rPr>
        <w:t xml:space="preserve"> </w:t>
      </w:r>
      <w:r>
        <w:t>keterampilan</w:t>
      </w:r>
      <w:r>
        <w:rPr>
          <w:spacing w:val="-11"/>
        </w:rPr>
        <w:t xml:space="preserve"> </w:t>
      </w:r>
      <w:r>
        <w:t>wirausaha</w:t>
      </w:r>
      <w:r>
        <w:rPr>
          <w:spacing w:val="-12"/>
        </w:rPr>
        <w:t xml:space="preserve"> </w:t>
      </w:r>
      <w:r>
        <w:t>baru akan berdampak signifikan apabila dibarengi dengan pengalaman usaha dan akses terhadap pelatihan.</w:t>
      </w:r>
    </w:p>
    <w:p w:rsidR="00981A42" w:rsidRDefault="00F7495E">
      <w:pPr>
        <w:pStyle w:val="Heading1"/>
        <w:numPr>
          <w:ilvl w:val="3"/>
          <w:numId w:val="5"/>
        </w:numPr>
        <w:tabs>
          <w:tab w:val="left" w:pos="1429"/>
        </w:tabs>
        <w:jc w:val="both"/>
      </w:pPr>
      <w:r>
        <w:t>Pengaruh</w:t>
      </w:r>
      <w:r>
        <w:rPr>
          <w:spacing w:val="-10"/>
        </w:rPr>
        <w:t xml:space="preserve"> </w:t>
      </w:r>
      <w:r>
        <w:t>Keunggulan</w:t>
      </w:r>
      <w:r>
        <w:rPr>
          <w:spacing w:val="-10"/>
        </w:rPr>
        <w:t xml:space="preserve"> </w:t>
      </w:r>
      <w:r>
        <w:t>Bersaing</w:t>
      </w:r>
      <w:r>
        <w:rPr>
          <w:spacing w:val="-13"/>
        </w:rPr>
        <w:t xml:space="preserve"> </w:t>
      </w:r>
      <w:r>
        <w:t>Terhadap</w:t>
      </w:r>
      <w:r>
        <w:rPr>
          <w:spacing w:val="-9"/>
        </w:rPr>
        <w:t xml:space="preserve"> </w:t>
      </w:r>
      <w:r>
        <w:t>Keberhasilan</w:t>
      </w:r>
      <w:r>
        <w:rPr>
          <w:spacing w:val="-9"/>
        </w:rPr>
        <w:t xml:space="preserve"> </w:t>
      </w:r>
      <w:r>
        <w:rPr>
          <w:spacing w:val="-2"/>
        </w:rPr>
        <w:t>Usaha</w:t>
      </w:r>
    </w:p>
    <w:p w:rsidR="00981A42" w:rsidRDefault="00981A42">
      <w:pPr>
        <w:pStyle w:val="BodyText"/>
        <w:rPr>
          <w:b/>
        </w:rPr>
      </w:pPr>
    </w:p>
    <w:p w:rsidR="00981A42" w:rsidRDefault="00F7495E">
      <w:pPr>
        <w:pStyle w:val="BodyText"/>
        <w:spacing w:line="480" w:lineRule="auto"/>
        <w:ind w:left="709" w:right="710" w:firstLine="720"/>
        <w:jc w:val="both"/>
      </w:pPr>
      <w:r>
        <w:rPr>
          <w:spacing w:val="-2"/>
        </w:rPr>
        <w:t>Hasil uji t menunjukkan</w:t>
      </w:r>
      <w:r>
        <w:rPr>
          <w:spacing w:val="-4"/>
        </w:rPr>
        <w:t xml:space="preserve"> </w:t>
      </w:r>
      <w:r>
        <w:rPr>
          <w:spacing w:val="-2"/>
        </w:rPr>
        <w:t>bahwa</w:t>
      </w:r>
      <w:r>
        <w:rPr>
          <w:spacing w:val="-5"/>
        </w:rPr>
        <w:t xml:space="preserve"> </w:t>
      </w:r>
      <w:r>
        <w:rPr>
          <w:spacing w:val="-2"/>
        </w:rPr>
        <w:t>keunggulan</w:t>
      </w:r>
      <w:r>
        <w:rPr>
          <w:spacing w:val="-4"/>
        </w:rPr>
        <w:t xml:space="preserve"> </w:t>
      </w:r>
      <w:r>
        <w:rPr>
          <w:spacing w:val="-2"/>
        </w:rPr>
        <w:t>bersaing</w:t>
      </w:r>
      <w:r>
        <w:rPr>
          <w:spacing w:val="-4"/>
        </w:rPr>
        <w:t xml:space="preserve"> </w:t>
      </w:r>
      <w:r>
        <w:rPr>
          <w:spacing w:val="-2"/>
        </w:rPr>
        <w:t>berpengaruh</w:t>
      </w:r>
      <w:r>
        <w:rPr>
          <w:spacing w:val="-5"/>
        </w:rPr>
        <w:t xml:space="preserve"> </w:t>
      </w:r>
      <w:r>
        <w:rPr>
          <w:spacing w:val="-2"/>
        </w:rPr>
        <w:t xml:space="preserve">signifikan </w:t>
      </w:r>
      <w:r>
        <w:t xml:space="preserve">terhadap keberhasilan </w:t>
      </w:r>
      <w:r>
        <w:t>usaha (p = 0,000 &lt; 0,05). Ini mengindikasikan bahwa semakin tinggi keunggulan bersaing yang dimiliki UMKM, semakin besar pula peluang keberhasilan usahanya.</w:t>
      </w:r>
    </w:p>
    <w:p w:rsidR="00981A42" w:rsidRDefault="00F7495E">
      <w:pPr>
        <w:pStyle w:val="BodyText"/>
        <w:spacing w:before="1" w:line="480" w:lineRule="auto"/>
        <w:ind w:left="709" w:right="708" w:firstLine="720"/>
        <w:jc w:val="both"/>
      </w:pPr>
      <w:r>
        <w:t xml:space="preserve">Temuan ini selaras dengan penelitian oleh Sari dan Nugroho (2019) yang menyatakan bahwa keunggulan </w:t>
      </w:r>
      <w:r>
        <w:t>bersaing, seperti diferensiasi produk, pelayanan prima, dan efisiensi biaya, memiliki kontribusi besar dalam menentukan keberhasilan</w:t>
      </w:r>
      <w:r>
        <w:rPr>
          <w:spacing w:val="-15"/>
        </w:rPr>
        <w:t xml:space="preserve"> </w:t>
      </w:r>
      <w:r>
        <w:t>UMKM.</w:t>
      </w:r>
      <w:r>
        <w:rPr>
          <w:spacing w:val="-15"/>
        </w:rPr>
        <w:t xml:space="preserve"> </w:t>
      </w:r>
      <w:r>
        <w:t>Demikian</w:t>
      </w:r>
      <w:r>
        <w:rPr>
          <w:spacing w:val="-15"/>
        </w:rPr>
        <w:t xml:space="preserve"> </w:t>
      </w:r>
      <w:r>
        <w:t>juga,</w:t>
      </w:r>
      <w:r>
        <w:rPr>
          <w:spacing w:val="-15"/>
        </w:rPr>
        <w:t xml:space="preserve"> </w:t>
      </w:r>
      <w:r>
        <w:t>Putra</w:t>
      </w:r>
      <w:r>
        <w:rPr>
          <w:spacing w:val="-15"/>
        </w:rPr>
        <w:t xml:space="preserve"> </w:t>
      </w:r>
      <w:r>
        <w:t>(2020)</w:t>
      </w:r>
      <w:r>
        <w:rPr>
          <w:spacing w:val="-15"/>
        </w:rPr>
        <w:t xml:space="preserve"> </w:t>
      </w:r>
      <w:r>
        <w:t>menegaskan</w:t>
      </w:r>
      <w:r>
        <w:rPr>
          <w:spacing w:val="-15"/>
        </w:rPr>
        <w:t xml:space="preserve"> </w:t>
      </w:r>
      <w:r>
        <w:t>bahwa</w:t>
      </w:r>
      <w:r>
        <w:rPr>
          <w:spacing w:val="-15"/>
        </w:rPr>
        <w:t xml:space="preserve"> </w:t>
      </w:r>
      <w:r>
        <w:t>keunggulan bersaing menjadi faktor pembeda utama yang mempengaruhi pertu</w:t>
      </w:r>
      <w:r>
        <w:t>mbuhan dan keberlanjutan usaha di tengah persaingan pasar yang ketat.</w:t>
      </w:r>
    </w:p>
    <w:p w:rsidR="00981A42" w:rsidRDefault="00F7495E">
      <w:pPr>
        <w:pStyle w:val="Heading1"/>
        <w:numPr>
          <w:ilvl w:val="3"/>
          <w:numId w:val="5"/>
        </w:numPr>
        <w:tabs>
          <w:tab w:val="left" w:pos="1429"/>
        </w:tabs>
        <w:spacing w:line="480" w:lineRule="auto"/>
        <w:ind w:right="710"/>
        <w:jc w:val="both"/>
      </w:pPr>
      <w:r>
        <w:t>Pengaruh Keterampilan Wirausaha dan Keunggulan Bersaing Terhadap Keberhasilan Usaha</w:t>
      </w:r>
    </w:p>
    <w:p w:rsidR="00981A42" w:rsidRDefault="00F7495E">
      <w:pPr>
        <w:pStyle w:val="BodyText"/>
        <w:spacing w:line="480" w:lineRule="auto"/>
        <w:ind w:left="709" w:right="709" w:firstLine="720"/>
        <w:jc w:val="both"/>
      </w:pPr>
      <w:r>
        <w:t>Analisis simultan menunjukkan bahwa keterampilan wirausaha dan keunggulan bersaing secara bersama-sama memiliki pengaruh signifikan terhadap keberhasilan</w:t>
      </w:r>
      <w:r>
        <w:rPr>
          <w:spacing w:val="-12"/>
        </w:rPr>
        <w:t xml:space="preserve"> </w:t>
      </w:r>
      <w:r>
        <w:t>usaha</w:t>
      </w:r>
      <w:r>
        <w:rPr>
          <w:spacing w:val="-13"/>
        </w:rPr>
        <w:t xml:space="preserve"> </w:t>
      </w:r>
      <w:r>
        <w:t>(p</w:t>
      </w:r>
      <w:r>
        <w:rPr>
          <w:spacing w:val="-12"/>
        </w:rPr>
        <w:t xml:space="preserve"> </w:t>
      </w:r>
      <w:r>
        <w:t>=</w:t>
      </w:r>
      <w:r>
        <w:rPr>
          <w:spacing w:val="-15"/>
        </w:rPr>
        <w:t xml:space="preserve"> </w:t>
      </w:r>
      <w:r>
        <w:t>0,000),</w:t>
      </w:r>
      <w:r>
        <w:rPr>
          <w:spacing w:val="-14"/>
        </w:rPr>
        <w:t xml:space="preserve"> </w:t>
      </w:r>
      <w:r>
        <w:t>dengan</w:t>
      </w:r>
      <w:r>
        <w:rPr>
          <w:spacing w:val="-12"/>
        </w:rPr>
        <w:t xml:space="preserve"> </w:t>
      </w:r>
      <w:r>
        <w:t>koefisien</w:t>
      </w:r>
      <w:r>
        <w:rPr>
          <w:spacing w:val="-15"/>
        </w:rPr>
        <w:t xml:space="preserve"> </w:t>
      </w:r>
      <w:r>
        <w:t>determinasi</w:t>
      </w:r>
      <w:r>
        <w:rPr>
          <w:spacing w:val="-13"/>
        </w:rPr>
        <w:t xml:space="preserve"> </w:t>
      </w:r>
      <w:r>
        <w:t>R²</w:t>
      </w:r>
      <w:r>
        <w:rPr>
          <w:spacing w:val="-14"/>
        </w:rPr>
        <w:t xml:space="preserve"> </w:t>
      </w:r>
      <w:r>
        <w:t>=</w:t>
      </w:r>
      <w:r>
        <w:rPr>
          <w:spacing w:val="-15"/>
        </w:rPr>
        <w:t xml:space="preserve"> </w:t>
      </w:r>
      <w:r>
        <w:t>0,654.</w:t>
      </w:r>
      <w:r>
        <w:rPr>
          <w:spacing w:val="-10"/>
        </w:rPr>
        <w:t xml:space="preserve"> </w:t>
      </w:r>
      <w:r>
        <w:t>Ini</w:t>
      </w:r>
      <w:r>
        <w:rPr>
          <w:spacing w:val="-11"/>
        </w:rPr>
        <w:t xml:space="preserve"> </w:t>
      </w:r>
      <w:r>
        <w:t>berarti model mampu menjelaskan 65,4% variabel keberhasilan usaha.</w:t>
      </w:r>
    </w:p>
    <w:p w:rsidR="00981A42" w:rsidRDefault="00981A42">
      <w:pPr>
        <w:pStyle w:val="BodyText"/>
        <w:spacing w:before="275"/>
      </w:pPr>
    </w:p>
    <w:p w:rsidR="00981A42" w:rsidRDefault="00F7495E">
      <w:pPr>
        <w:pStyle w:val="BodyText"/>
        <w:spacing w:line="480" w:lineRule="auto"/>
        <w:ind w:left="709" w:right="707" w:firstLine="720"/>
        <w:jc w:val="both"/>
      </w:pPr>
      <w:r>
        <w:t>Hasil ini diperkuat oleh penelitian dari Yusuf dan Amelia (2022) yang menunjukkan bahwa integrasi antara kompetensi wirausaha dan strategi diferensiasi</w:t>
      </w:r>
      <w:r>
        <w:rPr>
          <w:spacing w:val="-5"/>
        </w:rPr>
        <w:t xml:space="preserve"> </w:t>
      </w:r>
      <w:r>
        <w:t>menghasilkan</w:t>
      </w:r>
      <w:r>
        <w:rPr>
          <w:spacing w:val="-4"/>
        </w:rPr>
        <w:t xml:space="preserve"> </w:t>
      </w:r>
      <w:r>
        <w:t>sinergi</w:t>
      </w:r>
      <w:r>
        <w:rPr>
          <w:spacing w:val="-3"/>
        </w:rPr>
        <w:t xml:space="preserve"> </w:t>
      </w:r>
      <w:r>
        <w:t>yang</w:t>
      </w:r>
      <w:r>
        <w:rPr>
          <w:spacing w:val="-4"/>
        </w:rPr>
        <w:t xml:space="preserve"> </w:t>
      </w:r>
      <w:r>
        <w:t>positif</w:t>
      </w:r>
      <w:r>
        <w:rPr>
          <w:spacing w:val="-5"/>
        </w:rPr>
        <w:t xml:space="preserve"> </w:t>
      </w:r>
      <w:r>
        <w:t>da</w:t>
      </w:r>
      <w:r>
        <w:t>lam</w:t>
      </w:r>
      <w:r>
        <w:rPr>
          <w:spacing w:val="-4"/>
        </w:rPr>
        <w:t xml:space="preserve"> </w:t>
      </w:r>
      <w:r>
        <w:t>meningkatkan</w:t>
      </w:r>
      <w:r>
        <w:rPr>
          <w:spacing w:val="-4"/>
        </w:rPr>
        <w:t xml:space="preserve"> </w:t>
      </w:r>
      <w:r>
        <w:t>daya</w:t>
      </w:r>
      <w:r>
        <w:rPr>
          <w:spacing w:val="-5"/>
        </w:rPr>
        <w:t xml:space="preserve"> </w:t>
      </w:r>
      <w:r>
        <w:t>saing</w:t>
      </w:r>
      <w:r>
        <w:rPr>
          <w:spacing w:val="-2"/>
        </w:rPr>
        <w:t xml:space="preserve"> </w:t>
      </w:r>
      <w:r>
        <w:rPr>
          <w:spacing w:val="-5"/>
        </w:rPr>
        <w:t>dan</w:t>
      </w:r>
    </w:p>
    <w:p w:rsidR="00981A42" w:rsidRDefault="00981A42">
      <w:pPr>
        <w:pStyle w:val="BodyText"/>
        <w:spacing w:line="480" w:lineRule="auto"/>
        <w:jc w:val="both"/>
        <w:sectPr w:rsidR="00981A42">
          <w:pgSz w:w="11910" w:h="16840"/>
          <w:pgMar w:top="1600" w:right="992" w:bottom="280" w:left="1559" w:header="729" w:footer="0" w:gutter="0"/>
          <w:cols w:space="720"/>
        </w:sectPr>
      </w:pPr>
    </w:p>
    <w:p w:rsidR="00981A42" w:rsidRDefault="00F7495E">
      <w:pPr>
        <w:pStyle w:val="BodyText"/>
        <w:spacing w:before="88" w:line="480" w:lineRule="auto"/>
        <w:ind w:left="709" w:right="705"/>
        <w:jc w:val="both"/>
      </w:pPr>
      <w:r>
        <w:lastRenderedPageBreak/>
        <w:t>keberhasilan</w:t>
      </w:r>
      <w:r>
        <w:rPr>
          <w:spacing w:val="-13"/>
        </w:rPr>
        <w:t xml:space="preserve"> </w:t>
      </w:r>
      <w:r>
        <w:t>usaha</w:t>
      </w:r>
      <w:r>
        <w:rPr>
          <w:spacing w:val="-14"/>
        </w:rPr>
        <w:t xml:space="preserve"> </w:t>
      </w:r>
      <w:r>
        <w:t>kecil.</w:t>
      </w:r>
      <w:r>
        <w:rPr>
          <w:spacing w:val="-13"/>
        </w:rPr>
        <w:t xml:space="preserve"> </w:t>
      </w:r>
      <w:r>
        <w:t>Wulandari</w:t>
      </w:r>
      <w:r>
        <w:rPr>
          <w:spacing w:val="-13"/>
        </w:rPr>
        <w:t xml:space="preserve"> </w:t>
      </w:r>
      <w:r>
        <w:t>(2018)</w:t>
      </w:r>
      <w:r>
        <w:rPr>
          <w:spacing w:val="-13"/>
        </w:rPr>
        <w:t xml:space="preserve"> </w:t>
      </w:r>
      <w:r>
        <w:t>juga</w:t>
      </w:r>
      <w:r>
        <w:rPr>
          <w:spacing w:val="-13"/>
        </w:rPr>
        <w:t xml:space="preserve"> </w:t>
      </w:r>
      <w:r>
        <w:t>menyebutkan</w:t>
      </w:r>
      <w:r>
        <w:rPr>
          <w:spacing w:val="-13"/>
        </w:rPr>
        <w:t xml:space="preserve"> </w:t>
      </w:r>
      <w:r>
        <w:t>bahwa</w:t>
      </w:r>
      <w:r>
        <w:rPr>
          <w:spacing w:val="-14"/>
        </w:rPr>
        <w:t xml:space="preserve"> </w:t>
      </w:r>
      <w:r>
        <w:t>keterampilan wirausaha yang dikombinasikan dengan keunggulan bersaing menciptakan ketahanan bisnis jangka panjang di sektor UMKM.</w:t>
      </w:r>
    </w:p>
    <w:sectPr w:rsidR="00981A42">
      <w:pgSz w:w="11910" w:h="16840"/>
      <w:pgMar w:top="1600" w:right="992" w:bottom="280" w:left="1559"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7495E">
      <w:r>
        <w:separator/>
      </w:r>
    </w:p>
  </w:endnote>
  <w:endnote w:type="continuationSeparator" w:id="0">
    <w:p w:rsidR="00000000" w:rsidRDefault="00F7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7495E">
      <w:r>
        <w:separator/>
      </w:r>
    </w:p>
  </w:footnote>
  <w:footnote w:type="continuationSeparator" w:id="0">
    <w:p w:rsidR="00000000" w:rsidRDefault="00F74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A42" w:rsidRDefault="00F7495E">
    <w:pPr>
      <w:pStyle w:val="BodyText"/>
      <w:spacing w:line="14" w:lineRule="auto"/>
      <w:rPr>
        <w:sz w:val="20"/>
      </w:rPr>
    </w:pPr>
    <w:r>
      <w:rPr>
        <w:noProof/>
        <w:sz w:val="20"/>
        <w:lang w:val="en-US"/>
      </w:rPr>
      <mc:AlternateContent>
        <mc:Choice Requires="wps">
          <w:drawing>
            <wp:anchor distT="0" distB="0" distL="0" distR="0" simplePos="0" relativeHeight="486508032" behindDoc="1" locked="0" layoutInCell="1" allowOverlap="1">
              <wp:simplePos x="0" y="0"/>
              <wp:positionH relativeFrom="page">
                <wp:posOffset>6292341</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81A42" w:rsidRDefault="00F7495E">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45pt;margin-top:35.45pt;width:19pt;height:15.3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AyRI0t8AAAALAQAADwAAAGRycy9kb3ducmV2LnhtbEyPwU7DMBBE70j8g7VI&#10;3KjdSKVNGqdCRRUHxKEFJI7beBtHxHZku2n69zgnetpZ7Wj2TbkZTccG8qF1VsJ8JoCRrZ1qbSPh&#10;63P3tAIWIlqFnbMk4UoBNtX9XYmFche7p+EQG5ZCbChQgo6xLzgPtSaDYeZ6sul2ct5gTKtvuPJ4&#10;SeGm45kQz9xga9MHjT1tNdW/h7OR8L3td+/jj8aPYaHeXrPl/urrUcrHh/FlDSzSGP/NMOEndKgS&#10;09GdrQqsk5DnIk9WCctpTgaRrZI6Tmq+AF6V/LZD9QcAAP//AwBQSwECLQAUAAYACAAAACEAtoM4&#10;kv4AAADhAQAAEwAAAAAAAAAAAAAAAAAAAAAAW0NvbnRlbnRfVHlwZXNdLnhtbFBLAQItABQABgAI&#10;AAAAIQA4/SH/1gAAAJQBAAALAAAAAAAAAAAAAAAAAC8BAABfcmVscy8ucmVsc1BLAQItABQABgAI&#10;AAAAIQByGAU/pgEAAD4DAAAOAAAAAAAAAAAAAAAAAC4CAABkcnMvZTJvRG9jLnhtbFBLAQItABQA&#10;BgAIAAAAIQADJEjS3wAAAAsBAAAPAAAAAAAAAAAAAAAAAAAEAABkcnMvZG93bnJldi54bWxQSwUG&#10;AAAAAAQABADzAAAADAUAAAAA&#10;" filled="f" stroked="f">
              <v:path arrowok="t"/>
              <v:textbox inset="0,0,0,0">
                <w:txbxContent>
                  <w:p w:rsidR="00981A42" w:rsidRDefault="00F7495E">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15C7"/>
    <w:multiLevelType w:val="hybridMultilevel"/>
    <w:tmpl w:val="2FC61EE8"/>
    <w:lvl w:ilvl="0" w:tplc="2870B930">
      <w:start w:val="1"/>
      <w:numFmt w:val="decimal"/>
      <w:lvlText w:val="%1."/>
      <w:lvlJc w:val="left"/>
      <w:pPr>
        <w:ind w:left="113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C5E6334">
      <w:numFmt w:val="bullet"/>
      <w:lvlText w:val="•"/>
      <w:lvlJc w:val="left"/>
      <w:pPr>
        <w:ind w:left="1961" w:hanging="428"/>
      </w:pPr>
      <w:rPr>
        <w:rFonts w:hint="default"/>
        <w:lang w:val="id" w:eastAsia="en-US" w:bidi="ar-SA"/>
      </w:rPr>
    </w:lvl>
    <w:lvl w:ilvl="2" w:tplc="35A0CB48">
      <w:numFmt w:val="bullet"/>
      <w:lvlText w:val="•"/>
      <w:lvlJc w:val="left"/>
      <w:pPr>
        <w:ind w:left="2783" w:hanging="428"/>
      </w:pPr>
      <w:rPr>
        <w:rFonts w:hint="default"/>
        <w:lang w:val="id" w:eastAsia="en-US" w:bidi="ar-SA"/>
      </w:rPr>
    </w:lvl>
    <w:lvl w:ilvl="3" w:tplc="1C148F88">
      <w:numFmt w:val="bullet"/>
      <w:lvlText w:val="•"/>
      <w:lvlJc w:val="left"/>
      <w:pPr>
        <w:ind w:left="3605" w:hanging="428"/>
      </w:pPr>
      <w:rPr>
        <w:rFonts w:hint="default"/>
        <w:lang w:val="id" w:eastAsia="en-US" w:bidi="ar-SA"/>
      </w:rPr>
    </w:lvl>
    <w:lvl w:ilvl="4" w:tplc="C5E0DE6A">
      <w:numFmt w:val="bullet"/>
      <w:lvlText w:val="•"/>
      <w:lvlJc w:val="left"/>
      <w:pPr>
        <w:ind w:left="4427" w:hanging="428"/>
      </w:pPr>
      <w:rPr>
        <w:rFonts w:hint="default"/>
        <w:lang w:val="id" w:eastAsia="en-US" w:bidi="ar-SA"/>
      </w:rPr>
    </w:lvl>
    <w:lvl w:ilvl="5" w:tplc="1F603028">
      <w:numFmt w:val="bullet"/>
      <w:lvlText w:val="•"/>
      <w:lvlJc w:val="left"/>
      <w:pPr>
        <w:ind w:left="5248" w:hanging="428"/>
      </w:pPr>
      <w:rPr>
        <w:rFonts w:hint="default"/>
        <w:lang w:val="id" w:eastAsia="en-US" w:bidi="ar-SA"/>
      </w:rPr>
    </w:lvl>
    <w:lvl w:ilvl="6" w:tplc="E1588E48">
      <w:numFmt w:val="bullet"/>
      <w:lvlText w:val="•"/>
      <w:lvlJc w:val="left"/>
      <w:pPr>
        <w:ind w:left="6070" w:hanging="428"/>
      </w:pPr>
      <w:rPr>
        <w:rFonts w:hint="default"/>
        <w:lang w:val="id" w:eastAsia="en-US" w:bidi="ar-SA"/>
      </w:rPr>
    </w:lvl>
    <w:lvl w:ilvl="7" w:tplc="D8B8C9D2">
      <w:numFmt w:val="bullet"/>
      <w:lvlText w:val="•"/>
      <w:lvlJc w:val="left"/>
      <w:pPr>
        <w:ind w:left="6892" w:hanging="428"/>
      </w:pPr>
      <w:rPr>
        <w:rFonts w:hint="default"/>
        <w:lang w:val="id" w:eastAsia="en-US" w:bidi="ar-SA"/>
      </w:rPr>
    </w:lvl>
    <w:lvl w:ilvl="8" w:tplc="25D230C0">
      <w:numFmt w:val="bullet"/>
      <w:lvlText w:val="•"/>
      <w:lvlJc w:val="left"/>
      <w:pPr>
        <w:ind w:left="7714" w:hanging="428"/>
      </w:pPr>
      <w:rPr>
        <w:rFonts w:hint="default"/>
        <w:lang w:val="id" w:eastAsia="en-US" w:bidi="ar-SA"/>
      </w:rPr>
    </w:lvl>
  </w:abstractNum>
  <w:abstractNum w:abstractNumId="1">
    <w:nsid w:val="2DB52BCC"/>
    <w:multiLevelType w:val="hybridMultilevel"/>
    <w:tmpl w:val="CA1621DC"/>
    <w:lvl w:ilvl="0" w:tplc="353EFE24">
      <w:start w:val="1"/>
      <w:numFmt w:val="lowerLetter"/>
      <w:lvlText w:val="%1."/>
      <w:lvlJc w:val="left"/>
      <w:pPr>
        <w:ind w:left="970" w:hanging="202"/>
        <w:jc w:val="left"/>
      </w:pPr>
      <w:rPr>
        <w:rFonts w:ascii="Arial MT" w:eastAsia="Arial MT" w:hAnsi="Arial MT" w:cs="Arial MT" w:hint="default"/>
        <w:b w:val="0"/>
        <w:bCs w:val="0"/>
        <w:i w:val="0"/>
        <w:iCs w:val="0"/>
        <w:spacing w:val="0"/>
        <w:w w:val="100"/>
        <w:sz w:val="18"/>
        <w:szCs w:val="18"/>
        <w:lang w:val="id" w:eastAsia="en-US" w:bidi="ar-SA"/>
      </w:rPr>
    </w:lvl>
    <w:lvl w:ilvl="1" w:tplc="72E8963C">
      <w:numFmt w:val="bullet"/>
      <w:lvlText w:val="•"/>
      <w:lvlJc w:val="left"/>
      <w:pPr>
        <w:ind w:left="1817" w:hanging="202"/>
      </w:pPr>
      <w:rPr>
        <w:rFonts w:hint="default"/>
        <w:lang w:val="id" w:eastAsia="en-US" w:bidi="ar-SA"/>
      </w:rPr>
    </w:lvl>
    <w:lvl w:ilvl="2" w:tplc="250CBC0E">
      <w:numFmt w:val="bullet"/>
      <w:lvlText w:val="•"/>
      <w:lvlJc w:val="left"/>
      <w:pPr>
        <w:ind w:left="2655" w:hanging="202"/>
      </w:pPr>
      <w:rPr>
        <w:rFonts w:hint="default"/>
        <w:lang w:val="id" w:eastAsia="en-US" w:bidi="ar-SA"/>
      </w:rPr>
    </w:lvl>
    <w:lvl w:ilvl="3" w:tplc="1A84C09A">
      <w:numFmt w:val="bullet"/>
      <w:lvlText w:val="•"/>
      <w:lvlJc w:val="left"/>
      <w:pPr>
        <w:ind w:left="3493" w:hanging="202"/>
      </w:pPr>
      <w:rPr>
        <w:rFonts w:hint="default"/>
        <w:lang w:val="id" w:eastAsia="en-US" w:bidi="ar-SA"/>
      </w:rPr>
    </w:lvl>
    <w:lvl w:ilvl="4" w:tplc="75C470AA">
      <w:numFmt w:val="bullet"/>
      <w:lvlText w:val="•"/>
      <w:lvlJc w:val="left"/>
      <w:pPr>
        <w:ind w:left="4331" w:hanging="202"/>
      </w:pPr>
      <w:rPr>
        <w:rFonts w:hint="default"/>
        <w:lang w:val="id" w:eastAsia="en-US" w:bidi="ar-SA"/>
      </w:rPr>
    </w:lvl>
    <w:lvl w:ilvl="5" w:tplc="BA82B378">
      <w:numFmt w:val="bullet"/>
      <w:lvlText w:val="•"/>
      <w:lvlJc w:val="left"/>
      <w:pPr>
        <w:ind w:left="5168" w:hanging="202"/>
      </w:pPr>
      <w:rPr>
        <w:rFonts w:hint="default"/>
        <w:lang w:val="id" w:eastAsia="en-US" w:bidi="ar-SA"/>
      </w:rPr>
    </w:lvl>
    <w:lvl w:ilvl="6" w:tplc="7194B5A2">
      <w:numFmt w:val="bullet"/>
      <w:lvlText w:val="•"/>
      <w:lvlJc w:val="left"/>
      <w:pPr>
        <w:ind w:left="6006" w:hanging="202"/>
      </w:pPr>
      <w:rPr>
        <w:rFonts w:hint="default"/>
        <w:lang w:val="id" w:eastAsia="en-US" w:bidi="ar-SA"/>
      </w:rPr>
    </w:lvl>
    <w:lvl w:ilvl="7" w:tplc="9B76AAC2">
      <w:numFmt w:val="bullet"/>
      <w:lvlText w:val="•"/>
      <w:lvlJc w:val="left"/>
      <w:pPr>
        <w:ind w:left="6844" w:hanging="202"/>
      </w:pPr>
      <w:rPr>
        <w:rFonts w:hint="default"/>
        <w:lang w:val="id" w:eastAsia="en-US" w:bidi="ar-SA"/>
      </w:rPr>
    </w:lvl>
    <w:lvl w:ilvl="8" w:tplc="7444AF5C">
      <w:numFmt w:val="bullet"/>
      <w:lvlText w:val="•"/>
      <w:lvlJc w:val="left"/>
      <w:pPr>
        <w:ind w:left="7682" w:hanging="202"/>
      </w:pPr>
      <w:rPr>
        <w:rFonts w:hint="default"/>
        <w:lang w:val="id" w:eastAsia="en-US" w:bidi="ar-SA"/>
      </w:rPr>
    </w:lvl>
  </w:abstractNum>
  <w:abstractNum w:abstractNumId="2">
    <w:nsid w:val="5AA47F7C"/>
    <w:multiLevelType w:val="hybridMultilevel"/>
    <w:tmpl w:val="18AAA35E"/>
    <w:lvl w:ilvl="0" w:tplc="F5A2D4E6">
      <w:start w:val="1"/>
      <w:numFmt w:val="lowerLetter"/>
      <w:lvlText w:val="%1."/>
      <w:lvlJc w:val="left"/>
      <w:pPr>
        <w:ind w:left="970" w:hanging="202"/>
        <w:jc w:val="left"/>
      </w:pPr>
      <w:rPr>
        <w:rFonts w:ascii="Arial MT" w:eastAsia="Arial MT" w:hAnsi="Arial MT" w:cs="Arial MT" w:hint="default"/>
        <w:b w:val="0"/>
        <w:bCs w:val="0"/>
        <w:i w:val="0"/>
        <w:iCs w:val="0"/>
        <w:spacing w:val="0"/>
        <w:w w:val="100"/>
        <w:sz w:val="18"/>
        <w:szCs w:val="18"/>
        <w:lang w:val="id" w:eastAsia="en-US" w:bidi="ar-SA"/>
      </w:rPr>
    </w:lvl>
    <w:lvl w:ilvl="1" w:tplc="FD2E554E">
      <w:numFmt w:val="bullet"/>
      <w:lvlText w:val="•"/>
      <w:lvlJc w:val="left"/>
      <w:pPr>
        <w:ind w:left="1817" w:hanging="202"/>
      </w:pPr>
      <w:rPr>
        <w:rFonts w:hint="default"/>
        <w:lang w:val="id" w:eastAsia="en-US" w:bidi="ar-SA"/>
      </w:rPr>
    </w:lvl>
    <w:lvl w:ilvl="2" w:tplc="0756B32A">
      <w:numFmt w:val="bullet"/>
      <w:lvlText w:val="•"/>
      <w:lvlJc w:val="left"/>
      <w:pPr>
        <w:ind w:left="2655" w:hanging="202"/>
      </w:pPr>
      <w:rPr>
        <w:rFonts w:hint="default"/>
        <w:lang w:val="id" w:eastAsia="en-US" w:bidi="ar-SA"/>
      </w:rPr>
    </w:lvl>
    <w:lvl w:ilvl="3" w:tplc="F0F8106C">
      <w:numFmt w:val="bullet"/>
      <w:lvlText w:val="•"/>
      <w:lvlJc w:val="left"/>
      <w:pPr>
        <w:ind w:left="3493" w:hanging="202"/>
      </w:pPr>
      <w:rPr>
        <w:rFonts w:hint="default"/>
        <w:lang w:val="id" w:eastAsia="en-US" w:bidi="ar-SA"/>
      </w:rPr>
    </w:lvl>
    <w:lvl w:ilvl="4" w:tplc="541AC88E">
      <w:numFmt w:val="bullet"/>
      <w:lvlText w:val="•"/>
      <w:lvlJc w:val="left"/>
      <w:pPr>
        <w:ind w:left="4331" w:hanging="202"/>
      </w:pPr>
      <w:rPr>
        <w:rFonts w:hint="default"/>
        <w:lang w:val="id" w:eastAsia="en-US" w:bidi="ar-SA"/>
      </w:rPr>
    </w:lvl>
    <w:lvl w:ilvl="5" w:tplc="8356F3FA">
      <w:numFmt w:val="bullet"/>
      <w:lvlText w:val="•"/>
      <w:lvlJc w:val="left"/>
      <w:pPr>
        <w:ind w:left="5168" w:hanging="202"/>
      </w:pPr>
      <w:rPr>
        <w:rFonts w:hint="default"/>
        <w:lang w:val="id" w:eastAsia="en-US" w:bidi="ar-SA"/>
      </w:rPr>
    </w:lvl>
    <w:lvl w:ilvl="6" w:tplc="80BAFF72">
      <w:numFmt w:val="bullet"/>
      <w:lvlText w:val="•"/>
      <w:lvlJc w:val="left"/>
      <w:pPr>
        <w:ind w:left="6006" w:hanging="202"/>
      </w:pPr>
      <w:rPr>
        <w:rFonts w:hint="default"/>
        <w:lang w:val="id" w:eastAsia="en-US" w:bidi="ar-SA"/>
      </w:rPr>
    </w:lvl>
    <w:lvl w:ilvl="7" w:tplc="6ACC9C06">
      <w:numFmt w:val="bullet"/>
      <w:lvlText w:val="•"/>
      <w:lvlJc w:val="left"/>
      <w:pPr>
        <w:ind w:left="6844" w:hanging="202"/>
      </w:pPr>
      <w:rPr>
        <w:rFonts w:hint="default"/>
        <w:lang w:val="id" w:eastAsia="en-US" w:bidi="ar-SA"/>
      </w:rPr>
    </w:lvl>
    <w:lvl w:ilvl="8" w:tplc="02EECE00">
      <w:numFmt w:val="bullet"/>
      <w:lvlText w:val="•"/>
      <w:lvlJc w:val="left"/>
      <w:pPr>
        <w:ind w:left="7682" w:hanging="202"/>
      </w:pPr>
      <w:rPr>
        <w:rFonts w:hint="default"/>
        <w:lang w:val="id" w:eastAsia="en-US" w:bidi="ar-SA"/>
      </w:rPr>
    </w:lvl>
  </w:abstractNum>
  <w:abstractNum w:abstractNumId="3">
    <w:nsid w:val="5EEC6135"/>
    <w:multiLevelType w:val="multilevel"/>
    <w:tmpl w:val="23EC9B62"/>
    <w:lvl w:ilvl="0">
      <w:start w:val="4"/>
      <w:numFmt w:val="decimal"/>
      <w:lvlText w:val="%1"/>
      <w:lvlJc w:val="left"/>
      <w:pPr>
        <w:ind w:left="1069" w:hanging="360"/>
        <w:jc w:val="left"/>
      </w:pPr>
      <w:rPr>
        <w:rFonts w:hint="default"/>
        <w:lang w:val="id" w:eastAsia="en-US" w:bidi="ar-SA"/>
      </w:rPr>
    </w:lvl>
    <w:lvl w:ilvl="1">
      <w:start w:val="1"/>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257" w:hanging="202"/>
        <w:jc w:val="left"/>
      </w:pPr>
      <w:rPr>
        <w:rFonts w:ascii="Arial MT" w:eastAsia="Arial MT" w:hAnsi="Arial MT" w:cs="Arial MT" w:hint="default"/>
        <w:b w:val="0"/>
        <w:bCs w:val="0"/>
        <w:i w:val="0"/>
        <w:iCs w:val="0"/>
        <w:spacing w:val="0"/>
        <w:w w:val="100"/>
        <w:sz w:val="18"/>
        <w:szCs w:val="18"/>
        <w:lang w:val="id" w:eastAsia="en-US" w:bidi="ar-SA"/>
      </w:rPr>
    </w:lvl>
    <w:lvl w:ilvl="5">
      <w:numFmt w:val="bullet"/>
      <w:lvlText w:val="•"/>
      <w:lvlJc w:val="left"/>
      <w:pPr>
        <w:ind w:left="4921" w:hanging="202"/>
      </w:pPr>
      <w:rPr>
        <w:rFonts w:hint="default"/>
        <w:lang w:val="id" w:eastAsia="en-US" w:bidi="ar-SA"/>
      </w:rPr>
    </w:lvl>
    <w:lvl w:ilvl="6">
      <w:numFmt w:val="bullet"/>
      <w:lvlText w:val="•"/>
      <w:lvlJc w:val="left"/>
      <w:pPr>
        <w:ind w:left="5808" w:hanging="202"/>
      </w:pPr>
      <w:rPr>
        <w:rFonts w:hint="default"/>
        <w:lang w:val="id" w:eastAsia="en-US" w:bidi="ar-SA"/>
      </w:rPr>
    </w:lvl>
    <w:lvl w:ilvl="7">
      <w:numFmt w:val="bullet"/>
      <w:lvlText w:val="•"/>
      <w:lvlJc w:val="left"/>
      <w:pPr>
        <w:ind w:left="6696" w:hanging="202"/>
      </w:pPr>
      <w:rPr>
        <w:rFonts w:hint="default"/>
        <w:lang w:val="id" w:eastAsia="en-US" w:bidi="ar-SA"/>
      </w:rPr>
    </w:lvl>
    <w:lvl w:ilvl="8">
      <w:numFmt w:val="bullet"/>
      <w:lvlText w:val="•"/>
      <w:lvlJc w:val="left"/>
      <w:pPr>
        <w:ind w:left="7583" w:hanging="202"/>
      </w:pPr>
      <w:rPr>
        <w:rFonts w:hint="default"/>
        <w:lang w:val="id" w:eastAsia="en-US" w:bidi="ar-SA"/>
      </w:rPr>
    </w:lvl>
  </w:abstractNum>
  <w:abstractNum w:abstractNumId="4">
    <w:nsid w:val="756742E3"/>
    <w:multiLevelType w:val="hybridMultilevel"/>
    <w:tmpl w:val="6C5EDEC2"/>
    <w:lvl w:ilvl="0" w:tplc="68560BBE">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95E686E">
      <w:numFmt w:val="bullet"/>
      <w:lvlText w:val="•"/>
      <w:lvlJc w:val="left"/>
      <w:pPr>
        <w:ind w:left="1889" w:hanging="360"/>
      </w:pPr>
      <w:rPr>
        <w:rFonts w:hint="default"/>
        <w:lang w:val="id" w:eastAsia="en-US" w:bidi="ar-SA"/>
      </w:rPr>
    </w:lvl>
    <w:lvl w:ilvl="2" w:tplc="A6E2D8D2">
      <w:numFmt w:val="bullet"/>
      <w:lvlText w:val="•"/>
      <w:lvlJc w:val="left"/>
      <w:pPr>
        <w:ind w:left="2719" w:hanging="360"/>
      </w:pPr>
      <w:rPr>
        <w:rFonts w:hint="default"/>
        <w:lang w:val="id" w:eastAsia="en-US" w:bidi="ar-SA"/>
      </w:rPr>
    </w:lvl>
    <w:lvl w:ilvl="3" w:tplc="9280E320">
      <w:numFmt w:val="bullet"/>
      <w:lvlText w:val="•"/>
      <w:lvlJc w:val="left"/>
      <w:pPr>
        <w:ind w:left="3549" w:hanging="360"/>
      </w:pPr>
      <w:rPr>
        <w:rFonts w:hint="default"/>
        <w:lang w:val="id" w:eastAsia="en-US" w:bidi="ar-SA"/>
      </w:rPr>
    </w:lvl>
    <w:lvl w:ilvl="4" w:tplc="BF328EBE">
      <w:numFmt w:val="bullet"/>
      <w:lvlText w:val="•"/>
      <w:lvlJc w:val="left"/>
      <w:pPr>
        <w:ind w:left="4379" w:hanging="360"/>
      </w:pPr>
      <w:rPr>
        <w:rFonts w:hint="default"/>
        <w:lang w:val="id" w:eastAsia="en-US" w:bidi="ar-SA"/>
      </w:rPr>
    </w:lvl>
    <w:lvl w:ilvl="5" w:tplc="8436920E">
      <w:numFmt w:val="bullet"/>
      <w:lvlText w:val="•"/>
      <w:lvlJc w:val="left"/>
      <w:pPr>
        <w:ind w:left="5208" w:hanging="360"/>
      </w:pPr>
      <w:rPr>
        <w:rFonts w:hint="default"/>
        <w:lang w:val="id" w:eastAsia="en-US" w:bidi="ar-SA"/>
      </w:rPr>
    </w:lvl>
    <w:lvl w:ilvl="6" w:tplc="CDACB574">
      <w:numFmt w:val="bullet"/>
      <w:lvlText w:val="•"/>
      <w:lvlJc w:val="left"/>
      <w:pPr>
        <w:ind w:left="6038" w:hanging="360"/>
      </w:pPr>
      <w:rPr>
        <w:rFonts w:hint="default"/>
        <w:lang w:val="id" w:eastAsia="en-US" w:bidi="ar-SA"/>
      </w:rPr>
    </w:lvl>
    <w:lvl w:ilvl="7" w:tplc="C9508B04">
      <w:numFmt w:val="bullet"/>
      <w:lvlText w:val="•"/>
      <w:lvlJc w:val="left"/>
      <w:pPr>
        <w:ind w:left="6868" w:hanging="360"/>
      </w:pPr>
      <w:rPr>
        <w:rFonts w:hint="default"/>
        <w:lang w:val="id" w:eastAsia="en-US" w:bidi="ar-SA"/>
      </w:rPr>
    </w:lvl>
    <w:lvl w:ilvl="8" w:tplc="990E57C2">
      <w:numFmt w:val="bullet"/>
      <w:lvlText w:val="•"/>
      <w:lvlJc w:val="left"/>
      <w:pPr>
        <w:ind w:left="7698" w:hanging="360"/>
      </w:pPr>
      <w:rPr>
        <w:rFonts w:hint="default"/>
        <w:lang w:val="id"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6h0EX2xEn93jMCLFg0PFdhQt0PZYLoEBeFFzHiHVSVAECqTUWTvP2cjNmdeGV/dqYyjgCeU8gKMaXZQ1uADyg==" w:salt="3udoOcWwzuD62fycm1Czy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42"/>
    <w:rsid w:val="00981A42"/>
    <w:rsid w:val="00F7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CEBB4-04E3-4607-A510-54D2110F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29"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6"/>
      <w:ind w:left="130" w:right="131"/>
      <w:jc w:val="center"/>
    </w:pPr>
    <w:rPr>
      <w:b/>
      <w:bCs/>
      <w:sz w:val="28"/>
      <w:szCs w:val="28"/>
    </w:rPr>
  </w:style>
  <w:style w:type="paragraph" w:styleId="ListParagraph">
    <w:name w:val="List Paragraph"/>
    <w:basedOn w:val="Normal"/>
    <w:uiPriority w:val="1"/>
    <w:qFormat/>
    <w:pPr>
      <w:ind w:left="1429" w:hanging="720"/>
      <w:jc w:val="both"/>
    </w:pPr>
  </w:style>
  <w:style w:type="paragraph" w:customStyle="1" w:styleId="TableParagraph">
    <w:name w:val="Table Paragraph"/>
    <w:basedOn w:val="Normal"/>
    <w:uiPriority w:val="1"/>
    <w:qFormat/>
    <w:pPr>
      <w:spacing w:before="13" w:line="257"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3844</Words>
  <Characters>21912</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2026-01-13T04:52:00Z</dcterms:created>
  <dcterms:modified xsi:type="dcterms:W3CDTF">2026-01-13T04:52:00Z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