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142" w:rsidRPr="00760437" w:rsidRDefault="00883142" w:rsidP="00883142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199871783"/>
      <w:bookmarkStart w:id="1" w:name="_GoBack"/>
      <w:bookmarkEnd w:id="1"/>
      <w:r w:rsidRPr="00760437">
        <w:rPr>
          <w:rFonts w:ascii="Times New Roman" w:hAnsi="Times New Roman" w:cs="Times New Roman"/>
          <w:b/>
          <w:bCs/>
          <w:color w:val="auto"/>
          <w:sz w:val="24"/>
          <w:szCs w:val="24"/>
        </w:rPr>
        <w:t>BAB V</w:t>
      </w:r>
      <w:bookmarkEnd w:id="0"/>
    </w:p>
    <w:p w:rsidR="00883142" w:rsidRPr="00760437" w:rsidRDefault="00883142" w:rsidP="00883142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199871784"/>
      <w:r w:rsidRPr="00760437">
        <w:rPr>
          <w:rFonts w:ascii="Times New Roman" w:hAnsi="Times New Roman" w:cs="Times New Roman"/>
          <w:b/>
          <w:bCs/>
          <w:color w:val="auto"/>
          <w:sz w:val="24"/>
          <w:szCs w:val="24"/>
        </w:rPr>
        <w:t>KESIMPULAN DAN SARAN</w:t>
      </w:r>
      <w:bookmarkEnd w:id="2"/>
    </w:p>
    <w:p w:rsidR="00883142" w:rsidRDefault="00883142" w:rsidP="00883142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883142" w:rsidRPr="00760437" w:rsidRDefault="00883142" w:rsidP="00883142">
      <w:pPr>
        <w:pStyle w:val="Heading2"/>
        <w:spacing w:line="48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" w:name="_Toc199871785"/>
      <w:r w:rsidRPr="0076043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5.1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</w:t>
      </w:r>
      <w:proofErr w:type="spellStart"/>
      <w:r w:rsidRPr="00760437">
        <w:rPr>
          <w:rFonts w:ascii="Times New Roman" w:hAnsi="Times New Roman" w:cs="Times New Roman"/>
          <w:b/>
          <w:bCs/>
          <w:color w:val="auto"/>
          <w:sz w:val="24"/>
          <w:szCs w:val="24"/>
        </w:rPr>
        <w:t>Kesimpulan</w:t>
      </w:r>
      <w:bookmarkEnd w:id="3"/>
      <w:proofErr w:type="spellEnd"/>
    </w:p>
    <w:p w:rsidR="00883142" w:rsidRPr="00B11A7A" w:rsidRDefault="00883142" w:rsidP="00883142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1A7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r w:rsidRPr="00B11A7A">
        <w:rPr>
          <w:rFonts w:ascii="Times New Roman" w:hAnsi="Times New Roman" w:cs="Times New Roman"/>
          <w:i/>
          <w:iCs/>
          <w:sz w:val="24"/>
          <w:szCs w:val="24"/>
        </w:rPr>
        <w:t xml:space="preserve">corporate social responsibility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manufaktur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subsektor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plastik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kemasan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2021-2023,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ditarik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11A7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83142" w:rsidRPr="00B11A7A" w:rsidRDefault="00883142" w:rsidP="00883142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1A7A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Kineja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r w:rsidRPr="00B11A7A">
        <w:rPr>
          <w:rFonts w:ascii="Times New Roman" w:hAnsi="Times New Roman" w:cs="Times New Roman"/>
          <w:i/>
          <w:iCs/>
          <w:sz w:val="24"/>
          <w:szCs w:val="24"/>
        </w:rPr>
        <w:t xml:space="preserve">corporate social responsibility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simultan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terikat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determinasi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5%</w:t>
      </w:r>
    </w:p>
    <w:p w:rsidR="00883142" w:rsidRPr="00B11A7A" w:rsidRDefault="00883142" w:rsidP="00883142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1A7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parsial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883142" w:rsidRPr="00B11A7A" w:rsidRDefault="00883142" w:rsidP="0088314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1A7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manufaktur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plastik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kemasan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terdaftar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di Bursa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Indonesia.</w:t>
      </w:r>
    </w:p>
    <w:p w:rsidR="00883142" w:rsidRPr="00B11A7A" w:rsidRDefault="00883142" w:rsidP="0088314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7A">
        <w:rPr>
          <w:rFonts w:ascii="Times New Roman" w:hAnsi="Times New Roman" w:cs="Times New Roman"/>
          <w:i/>
          <w:iCs/>
          <w:sz w:val="24"/>
          <w:szCs w:val="24"/>
        </w:rPr>
        <w:t xml:space="preserve">Corporate social responsibility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manufaktur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plastik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kemasan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terdaftar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di Bursa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Indonesia.</w:t>
      </w:r>
    </w:p>
    <w:p w:rsidR="00883142" w:rsidRPr="00760437" w:rsidRDefault="00883142" w:rsidP="00883142">
      <w:pPr>
        <w:pStyle w:val="Heading2"/>
        <w:spacing w:line="48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" w:name="_Toc199871786"/>
      <w:r w:rsidRPr="00760437">
        <w:rPr>
          <w:rFonts w:ascii="Times New Roman" w:hAnsi="Times New Roman" w:cs="Times New Roman"/>
          <w:b/>
          <w:bCs/>
          <w:color w:val="auto"/>
          <w:sz w:val="24"/>
          <w:szCs w:val="24"/>
        </w:rPr>
        <w:t>5.2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</w:t>
      </w:r>
      <w:r w:rsidRPr="0076043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Saran</w:t>
      </w:r>
      <w:bookmarkEnd w:id="4"/>
    </w:p>
    <w:p w:rsidR="00883142" w:rsidRPr="00B11A7A" w:rsidRDefault="00883142" w:rsidP="00883142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1A7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menyempurnakan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melanjutkan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>:</w:t>
      </w:r>
    </w:p>
    <w:p w:rsidR="00883142" w:rsidRPr="00B11A7A" w:rsidRDefault="00883142" w:rsidP="00883142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1A7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manufaktur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subsektor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plastik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kemasan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lastRenderedPageBreak/>
        <w:t>jenis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memperpanjang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maksimal</w:t>
      </w:r>
      <w:proofErr w:type="spellEnd"/>
    </w:p>
    <w:p w:rsidR="00883142" w:rsidRPr="00B11A7A" w:rsidRDefault="00883142" w:rsidP="00883142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1A7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r w:rsidRPr="00B11A7A">
        <w:rPr>
          <w:rFonts w:ascii="Times New Roman" w:hAnsi="Times New Roman" w:cs="Times New Roman"/>
          <w:i/>
          <w:iCs/>
          <w:sz w:val="24"/>
          <w:szCs w:val="24"/>
        </w:rPr>
        <w:t xml:space="preserve">corporate social responsibility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GRI.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CSR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7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11A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1B13" w:rsidRDefault="00001B13"/>
    <w:sectPr w:rsidR="00001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37E62"/>
    <w:multiLevelType w:val="hybridMultilevel"/>
    <w:tmpl w:val="29F624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F5DB7"/>
    <w:multiLevelType w:val="hybridMultilevel"/>
    <w:tmpl w:val="0792E4BE"/>
    <w:lvl w:ilvl="0" w:tplc="9912C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3241B3"/>
    <w:multiLevelType w:val="hybridMultilevel"/>
    <w:tmpl w:val="6EA63806"/>
    <w:lvl w:ilvl="0" w:tplc="A5B6D8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99WMsQAa+//1B2NcHLnsd9kQa7WvDxcKsazIhDu3nsbhvtY7avy1Cbbal9FD0drG1s2tltLPuobnflltUTnmg==" w:salt="AB2+vEniOpaQ/vU/tpuML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142"/>
    <w:rsid w:val="00001B13"/>
    <w:rsid w:val="00871410"/>
    <w:rsid w:val="0088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1790AA-20C2-4A41-93B7-1E9D7BCE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142"/>
    <w:pPr>
      <w:spacing w:after="160" w:line="259" w:lineRule="auto"/>
    </w:pPr>
    <w:rPr>
      <w:kern w:val="2"/>
      <w:lang w:val="en-ID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1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31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142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ID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883142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val="en-ID"/>
      <w14:ligatures w14:val="standardContextual"/>
    </w:rPr>
  </w:style>
  <w:style w:type="paragraph" w:styleId="ListParagraph">
    <w:name w:val="List Paragraph"/>
    <w:aliases w:val="bab II A 1. a."/>
    <w:basedOn w:val="Normal"/>
    <w:link w:val="ListParagraphChar"/>
    <w:uiPriority w:val="34"/>
    <w:qFormat/>
    <w:rsid w:val="00883142"/>
    <w:pPr>
      <w:ind w:left="720"/>
      <w:contextualSpacing/>
    </w:pPr>
  </w:style>
  <w:style w:type="character" w:customStyle="1" w:styleId="ListParagraphChar">
    <w:name w:val="List Paragraph Char"/>
    <w:aliases w:val="bab II A 1. a. Char"/>
    <w:link w:val="ListParagraph"/>
    <w:uiPriority w:val="34"/>
    <w:qFormat/>
    <w:locked/>
    <w:rsid w:val="00883142"/>
    <w:rPr>
      <w:kern w:val="2"/>
      <w:lang w:val="en-ID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2026-01-13T08:07:00Z</dcterms:created>
  <dcterms:modified xsi:type="dcterms:W3CDTF">2026-01-13T08:07:00Z</dcterms:modified>
</cp:coreProperties>
</file>