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A17" w:rsidRDefault="002E2B98">
      <w:pPr>
        <w:pStyle w:val="Heading2"/>
        <w:spacing w:line="477" w:lineRule="auto"/>
        <w:ind w:left="3135" w:right="2849" w:firstLine="1183"/>
        <w:jc w:val="left"/>
      </w:pPr>
      <w:bookmarkStart w:id="0" w:name="_GoBack"/>
      <w:bookmarkEnd w:id="0"/>
      <w:r>
        <w:t xml:space="preserve">BAB V </w:t>
      </w:r>
      <w:bookmarkStart w:id="1" w:name="KESIMPULAN_DAN_SARAN"/>
      <w:bookmarkStart w:id="2" w:name="_bookmark70"/>
      <w:bookmarkEnd w:id="1"/>
      <w:bookmarkEnd w:id="2"/>
      <w:r>
        <w:t>KESIMPULAN</w:t>
      </w:r>
      <w:r>
        <w:rPr>
          <w:spacing w:val="-15"/>
        </w:rPr>
        <w:t xml:space="preserve"> </w:t>
      </w:r>
      <w:r>
        <w:t>DAN</w:t>
      </w:r>
      <w:r>
        <w:rPr>
          <w:spacing w:val="-15"/>
        </w:rPr>
        <w:t xml:space="preserve"> </w:t>
      </w:r>
      <w:r>
        <w:t>SARAN</w:t>
      </w:r>
    </w:p>
    <w:p w:rsidR="00FF6A17" w:rsidRDefault="002E2B98" w:rsidP="00B029C1">
      <w:pPr>
        <w:pStyle w:val="Heading3"/>
        <w:numPr>
          <w:ilvl w:val="1"/>
          <w:numId w:val="1"/>
        </w:numPr>
        <w:tabs>
          <w:tab w:val="left" w:pos="1105"/>
        </w:tabs>
        <w:spacing w:before="3"/>
        <w:jc w:val="both"/>
      </w:pPr>
      <w:bookmarkStart w:id="3" w:name="5.1_Kesimpulan_"/>
      <w:bookmarkStart w:id="4" w:name="_bookmark71"/>
      <w:bookmarkEnd w:id="3"/>
      <w:bookmarkEnd w:id="4"/>
      <w:r>
        <w:rPr>
          <w:spacing w:val="-2"/>
        </w:rPr>
        <w:t>Kesimpulan</w:t>
      </w:r>
    </w:p>
    <w:p w:rsidR="00FF6A17" w:rsidRDefault="00FF6A17">
      <w:pPr>
        <w:pStyle w:val="BodyText"/>
        <w:rPr>
          <w:b/>
        </w:rPr>
      </w:pPr>
    </w:p>
    <w:p w:rsidR="00FF6A17" w:rsidRDefault="002E2B98" w:rsidP="00B029C1">
      <w:pPr>
        <w:pStyle w:val="ListParagraph"/>
        <w:numPr>
          <w:ilvl w:val="2"/>
          <w:numId w:val="1"/>
        </w:numPr>
        <w:tabs>
          <w:tab w:val="left" w:pos="1464"/>
        </w:tabs>
        <w:spacing w:line="480" w:lineRule="auto"/>
        <w:ind w:left="1464" w:right="876"/>
        <w:jc w:val="both"/>
        <w:rPr>
          <w:sz w:val="24"/>
        </w:rPr>
      </w:pPr>
      <w:r>
        <w:rPr>
          <w:sz w:val="24"/>
        </w:rPr>
        <w:t xml:space="preserve">Model Pembelajaran </w:t>
      </w:r>
      <w:r>
        <w:rPr>
          <w:i/>
          <w:sz w:val="24"/>
        </w:rPr>
        <w:t xml:space="preserve">Problem Based Learning </w:t>
      </w:r>
      <w:r>
        <w:rPr>
          <w:sz w:val="24"/>
        </w:rPr>
        <w:t>(PBL) efektif diterapkan terhadap kemampuan pemecahan masalah matematika siswa kelas VIII SMP Negeri 2 Delitua ditandai dengan terpenuhinya empat tahapan kemampuan pemecahan masalah yaitu memahami masalah, membuat rencana penyelesaian, melaksanakan rencana penyelesaian, dan memeriksa kembali hasil.</w:t>
      </w:r>
    </w:p>
    <w:p w:rsidR="00FF6A17" w:rsidRDefault="002E2B98" w:rsidP="00B029C1">
      <w:pPr>
        <w:pStyle w:val="ListParagraph"/>
        <w:numPr>
          <w:ilvl w:val="2"/>
          <w:numId w:val="1"/>
        </w:numPr>
        <w:tabs>
          <w:tab w:val="left" w:pos="1464"/>
        </w:tabs>
        <w:spacing w:line="480" w:lineRule="auto"/>
        <w:ind w:left="1464" w:right="874"/>
        <w:jc w:val="both"/>
        <w:rPr>
          <w:sz w:val="24"/>
        </w:rPr>
      </w:pPr>
      <w:r>
        <w:rPr>
          <w:sz w:val="24"/>
        </w:rPr>
        <w:t xml:space="preserve">Kemampuan pemecahan masalah matematis siswa dengan tipe </w:t>
      </w:r>
      <w:r>
        <w:rPr>
          <w:i/>
          <w:sz w:val="24"/>
        </w:rPr>
        <w:t xml:space="preserve">climber, camper </w:t>
      </w:r>
      <w:r>
        <w:rPr>
          <w:sz w:val="24"/>
        </w:rPr>
        <w:t xml:space="preserve">dan </w:t>
      </w:r>
      <w:r>
        <w:rPr>
          <w:i/>
          <w:sz w:val="24"/>
        </w:rPr>
        <w:t xml:space="preserve">quiters </w:t>
      </w:r>
      <w:r>
        <w:rPr>
          <w:sz w:val="24"/>
        </w:rPr>
        <w:t xml:space="preserve">mempunyai tingkat kecerdasan yang berbeda-beda. Siswa tipe </w:t>
      </w:r>
      <w:r>
        <w:rPr>
          <w:i/>
          <w:sz w:val="24"/>
        </w:rPr>
        <w:t xml:space="preserve">climber </w:t>
      </w:r>
      <w:r>
        <w:rPr>
          <w:sz w:val="24"/>
        </w:rPr>
        <w:t xml:space="preserve">(tinggi) mampu memenuhi seluruh indikator pemecahan masalah yaitu memahami masalah, membuat rencana penyelesaian, melaksanakan rencana penyelesaian, dan memeriksa kembali hasil. Siswa tipe </w:t>
      </w:r>
      <w:r>
        <w:rPr>
          <w:i/>
          <w:sz w:val="24"/>
        </w:rPr>
        <w:t xml:space="preserve">camper </w:t>
      </w:r>
      <w:r>
        <w:rPr>
          <w:sz w:val="24"/>
        </w:rPr>
        <w:t xml:space="preserve">(sedang) hanya mampu menyelesaikan tiga indikator pemecahan masalah yaitu, membuat rencana penyelesaian, melaksanakan rencana penyelesaian dan memeriksa kembali. Sedangkan siswa tipe </w:t>
      </w:r>
      <w:r>
        <w:rPr>
          <w:i/>
          <w:sz w:val="24"/>
        </w:rPr>
        <w:t xml:space="preserve">quiters </w:t>
      </w:r>
      <w:r>
        <w:rPr>
          <w:sz w:val="24"/>
        </w:rPr>
        <w:t>(rendah) hanya mampu menyelesaikan satu indikator pemecahan masalah yaitu memahami masalah.</w:t>
      </w:r>
    </w:p>
    <w:p w:rsidR="00FF6A17" w:rsidRDefault="002E2B98" w:rsidP="00B029C1">
      <w:pPr>
        <w:pStyle w:val="Heading3"/>
        <w:numPr>
          <w:ilvl w:val="1"/>
          <w:numId w:val="1"/>
        </w:numPr>
        <w:tabs>
          <w:tab w:val="left" w:pos="1105"/>
        </w:tabs>
        <w:spacing w:before="1"/>
        <w:jc w:val="both"/>
      </w:pPr>
      <w:bookmarkStart w:id="5" w:name="5.2_Saran"/>
      <w:bookmarkStart w:id="6" w:name="_bookmark72"/>
      <w:bookmarkEnd w:id="5"/>
      <w:bookmarkEnd w:id="6"/>
      <w:r>
        <w:rPr>
          <w:spacing w:val="-4"/>
        </w:rPr>
        <w:t>Saran</w:t>
      </w:r>
    </w:p>
    <w:p w:rsidR="00FF6A17" w:rsidRDefault="00FF6A17">
      <w:pPr>
        <w:pStyle w:val="BodyText"/>
        <w:rPr>
          <w:b/>
        </w:rPr>
      </w:pPr>
    </w:p>
    <w:p w:rsidR="00FF6A17" w:rsidRDefault="002E2B98">
      <w:pPr>
        <w:pStyle w:val="BodyText"/>
        <w:spacing w:line="480" w:lineRule="auto"/>
        <w:ind w:left="745" w:right="878" w:firstLine="720"/>
      </w:pPr>
      <w:r>
        <w:t>Berdasarkan</w:t>
      </w:r>
      <w:r>
        <w:rPr>
          <w:spacing w:val="39"/>
        </w:rPr>
        <w:t xml:space="preserve"> </w:t>
      </w:r>
      <w:r>
        <w:t>hasil</w:t>
      </w:r>
      <w:r>
        <w:rPr>
          <w:spacing w:val="40"/>
        </w:rPr>
        <w:t xml:space="preserve"> </w:t>
      </w:r>
      <w:r>
        <w:t>penelitian</w:t>
      </w:r>
      <w:r>
        <w:rPr>
          <w:spacing w:val="39"/>
        </w:rPr>
        <w:t xml:space="preserve"> </w:t>
      </w:r>
      <w:r>
        <w:t>yang</w:t>
      </w:r>
      <w:r>
        <w:rPr>
          <w:spacing w:val="39"/>
        </w:rPr>
        <w:t xml:space="preserve"> </w:t>
      </w:r>
      <w:r>
        <w:t>telah</w:t>
      </w:r>
      <w:r>
        <w:rPr>
          <w:spacing w:val="39"/>
        </w:rPr>
        <w:t xml:space="preserve"> </w:t>
      </w:r>
      <w:r>
        <w:t>diuraikan,</w:t>
      </w:r>
      <w:r>
        <w:rPr>
          <w:spacing w:val="40"/>
        </w:rPr>
        <w:t xml:space="preserve"> </w:t>
      </w:r>
      <w:r>
        <w:t>peneliti</w:t>
      </w:r>
      <w:r>
        <w:rPr>
          <w:spacing w:val="40"/>
        </w:rPr>
        <w:t xml:space="preserve"> </w:t>
      </w:r>
      <w:r>
        <w:t>memberikan beberapa saran sebagai berikut :</w:t>
      </w: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spacing w:before="165"/>
      </w:pPr>
    </w:p>
    <w:p w:rsidR="00FF6A17" w:rsidRDefault="002E2B98">
      <w:pPr>
        <w:pStyle w:val="BodyText"/>
        <w:spacing w:before="1"/>
        <w:ind w:left="2402" w:right="2537"/>
        <w:jc w:val="center"/>
      </w:pPr>
      <w:r>
        <w:rPr>
          <w:spacing w:val="-5"/>
        </w:rPr>
        <w:t>90</w:t>
      </w:r>
    </w:p>
    <w:p w:rsidR="00FF6A17" w:rsidRDefault="00FF6A17">
      <w:pPr>
        <w:pStyle w:val="BodyText"/>
        <w:jc w:val="center"/>
        <w:sectPr w:rsidR="00FF6A17">
          <w:headerReference w:type="even" r:id="rId7"/>
          <w:headerReference w:type="default" r:id="rId8"/>
          <w:headerReference w:type="first" r:id="rId9"/>
          <w:pgSz w:w="11910" w:h="16840"/>
          <w:pgMar w:top="1920" w:right="850" w:bottom="280" w:left="1559" w:header="0" w:footer="0" w:gutter="0"/>
          <w:cols w:space="720"/>
        </w:sectPr>
      </w:pPr>
    </w:p>
    <w:p w:rsidR="00FF6A17" w:rsidRDefault="002E2B98" w:rsidP="00B029C1">
      <w:pPr>
        <w:pStyle w:val="ListParagraph"/>
        <w:numPr>
          <w:ilvl w:val="2"/>
          <w:numId w:val="1"/>
        </w:numPr>
        <w:tabs>
          <w:tab w:val="left" w:pos="1464"/>
        </w:tabs>
        <w:spacing w:before="116" w:line="480" w:lineRule="auto"/>
        <w:ind w:left="1464" w:right="876"/>
        <w:jc w:val="both"/>
        <w:rPr>
          <w:sz w:val="24"/>
        </w:rPr>
      </w:pPr>
      <w:r>
        <w:rPr>
          <w:sz w:val="24"/>
        </w:rPr>
        <w:lastRenderedPageBreak/>
        <w:t>Bagi Peserta Didik perlu membiasakan diri untuk</w:t>
      </w:r>
      <w:r>
        <w:rPr>
          <w:spacing w:val="40"/>
          <w:sz w:val="24"/>
        </w:rPr>
        <w:t xml:space="preserve"> </w:t>
      </w:r>
      <w:r>
        <w:rPr>
          <w:sz w:val="24"/>
        </w:rPr>
        <w:t>mengevaluasi hasil yang diperoleh dengan menuliskan kesimpulan, memeriksa kembali hasil pekerjaan sebelum diserahkan kepada guru. Hal ini untuk memverifikasi apa yang ditanyakan pada masalah yang diberikan telah terjawab.</w:t>
      </w:r>
    </w:p>
    <w:p w:rsidR="00FF6A17" w:rsidRDefault="002E2B98" w:rsidP="00B029C1">
      <w:pPr>
        <w:pStyle w:val="ListParagraph"/>
        <w:numPr>
          <w:ilvl w:val="2"/>
          <w:numId w:val="1"/>
        </w:numPr>
        <w:tabs>
          <w:tab w:val="left" w:pos="1464"/>
        </w:tabs>
        <w:spacing w:line="480" w:lineRule="auto"/>
        <w:ind w:left="1464" w:right="875"/>
        <w:jc w:val="both"/>
        <w:rPr>
          <w:sz w:val="24"/>
        </w:rPr>
      </w:pPr>
      <w:r>
        <w:rPr>
          <w:sz w:val="24"/>
        </w:rPr>
        <w:t>Bagi guru perlu membiasakan siswa untuk menyelesaian soal yang diberikan dengan aturan yang benar, mulai menuliskan yang diketahui, ditanyakan, menentukan strategi yang mungkin, melakukan perhitungan hingga menuliskan kesimpulan dan melihat kembali proses yang dilalui, serta</w:t>
      </w:r>
      <w:r>
        <w:rPr>
          <w:spacing w:val="40"/>
          <w:sz w:val="24"/>
        </w:rPr>
        <w:t xml:space="preserve"> </w:t>
      </w:r>
      <w:r>
        <w:rPr>
          <w:sz w:val="24"/>
        </w:rPr>
        <w:t xml:space="preserve">memperhatikan </w:t>
      </w:r>
      <w:r>
        <w:rPr>
          <w:i/>
          <w:sz w:val="24"/>
        </w:rPr>
        <w:t xml:space="preserve">adversity quotient </w:t>
      </w:r>
      <w:r>
        <w:rPr>
          <w:sz w:val="24"/>
        </w:rPr>
        <w:t>atau daya juang siswa dalam pembelajaran, karena hal itu dapat menjadi faktor pemicu keberhasilan siswa selain faktor kognitif.</w:t>
      </w:r>
    </w:p>
    <w:p w:rsidR="00FF6A17" w:rsidRDefault="002E2B98" w:rsidP="00B029C1">
      <w:pPr>
        <w:pStyle w:val="ListParagraph"/>
        <w:numPr>
          <w:ilvl w:val="2"/>
          <w:numId w:val="1"/>
        </w:numPr>
        <w:tabs>
          <w:tab w:val="left" w:pos="1464"/>
        </w:tabs>
        <w:spacing w:line="480" w:lineRule="auto"/>
        <w:ind w:left="1464" w:right="875"/>
        <w:jc w:val="both"/>
        <w:rPr>
          <w:sz w:val="24"/>
        </w:rPr>
      </w:pPr>
      <w:r>
        <w:rPr>
          <w:sz w:val="24"/>
        </w:rPr>
        <w:t xml:space="preserve">Bagi peneliti selanjutnya, diharapkan dapat menjadi referensi sumber penelitian selanjutnya. Temuan ini dapat direplikasi atau diuji dengan melakukan studi di jenjang pendidikan lain atau mata pelajaran lain. Replikasi atau uji coba ini dapat dilakukan dengan menerapkan model PBL yang sama, dengan permasalahan yang relevan dengan mata pelajaran yang berbeda dan mengukur hasil belajar siswa menggunakan </w:t>
      </w:r>
      <w:r>
        <w:rPr>
          <w:spacing w:val="-4"/>
          <w:sz w:val="24"/>
        </w:rPr>
        <w:t>AQ.</w:t>
      </w:r>
    </w:p>
    <w:sectPr w:rsidR="00FF6A17" w:rsidSect="00CA62D0">
      <w:headerReference w:type="default" r:id="rId10"/>
      <w:footerReference w:type="default" r:id="rId11"/>
      <w:pgSz w:w="11910" w:h="16840"/>
      <w:pgMar w:top="1880" w:right="850" w:bottom="280" w:left="1559" w:header="766" w:footer="0" w:gutter="0"/>
      <w:pgNumType w:start="9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9C1" w:rsidRDefault="00B029C1">
      <w:r>
        <w:separator/>
      </w:r>
    </w:p>
  </w:endnote>
  <w:endnote w:type="continuationSeparator" w:id="0">
    <w:p w:rsidR="00B029C1" w:rsidRDefault="00B0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2EB" w:rsidRDefault="009662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9C1" w:rsidRDefault="00B029C1">
      <w:r>
        <w:separator/>
      </w:r>
    </w:p>
  </w:footnote>
  <w:footnote w:type="continuationSeparator" w:id="0">
    <w:p w:rsidR="00B029C1" w:rsidRDefault="00B029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98" w:rsidRDefault="0044460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50181" o:spid="_x0000_s2074" type="#_x0000_t75" style="position:absolute;margin-left:0;margin-top:0;width:337.5pt;height:333pt;z-index:-226723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98" w:rsidRDefault="0044460A">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50182" o:spid="_x0000_s2075" type="#_x0000_t75" style="position:absolute;margin-left:0;margin-top:0;width:337.5pt;height:333pt;z-index:-226713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98" w:rsidRDefault="0044460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50180" o:spid="_x0000_s2073" type="#_x0000_t75" style="position:absolute;margin-left:0;margin-top:0;width:337.5pt;height:333pt;z-index:-226734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2EB" w:rsidRDefault="0044460A">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50191" o:spid="_x0000_s2085" type="#_x0000_t75" style="position:absolute;margin-left:0;margin-top:0;width:337.5pt;height:333pt;z-index:-22659072;mso-position-horizontal:center;mso-position-horizontal-relative:margin;mso-position-vertical:center;mso-position-vertical-relative:margin" o:allowincell="f">
          <v:imagedata r:id="rId1" o:title="umn-300x296" gain="19661f" blacklevel="22938f"/>
          <w10:wrap anchorx="margin" anchory="margin"/>
        </v:shape>
      </w:pict>
    </w:r>
    <w:r w:rsidR="009662EB">
      <w:rPr>
        <w:noProof/>
        <w:sz w:val="20"/>
        <w:lang w:val="en-US"/>
      </w:rPr>
      <mc:AlternateContent>
        <mc:Choice Requires="wps">
          <w:drawing>
            <wp:anchor distT="0" distB="0" distL="0" distR="0" simplePos="0" relativeHeight="480656384" behindDoc="1" locked="0" layoutInCell="1" allowOverlap="1" wp14:anchorId="565E02BE" wp14:editId="6F9C27D6">
              <wp:simplePos x="0" y="0"/>
              <wp:positionH relativeFrom="page">
                <wp:posOffset>6196571</wp:posOffset>
              </wp:positionH>
              <wp:positionV relativeFrom="page">
                <wp:posOffset>473908</wp:posOffset>
              </wp:positionV>
              <wp:extent cx="317500" cy="194310"/>
              <wp:effectExtent l="0" t="0" r="0" b="0"/>
              <wp:wrapNone/>
              <wp:docPr id="73"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rsidR="009662EB" w:rsidRDefault="009662EB">
                          <w:pPr>
                            <w:pStyle w:val="BodyText"/>
                            <w:spacing w:before="10"/>
                            <w:ind w:left="60"/>
                          </w:pPr>
                          <w:r>
                            <w:rPr>
                              <w:spacing w:val="-5"/>
                            </w:rPr>
                            <w:fldChar w:fldCharType="begin"/>
                          </w:r>
                          <w:r>
                            <w:rPr>
                              <w:spacing w:val="-5"/>
                            </w:rPr>
                            <w:instrText xml:space="preserve"> PAGE </w:instrText>
                          </w:r>
                          <w:r>
                            <w:rPr>
                              <w:spacing w:val="-5"/>
                            </w:rPr>
                            <w:fldChar w:fldCharType="separate"/>
                          </w:r>
                          <w:r w:rsidR="0044460A">
                            <w:rPr>
                              <w:noProof/>
                              <w:spacing w:val="-5"/>
                            </w:rPr>
                            <w:t>91</w:t>
                          </w:r>
                          <w:r>
                            <w:rPr>
                              <w:spacing w:val="-5"/>
                            </w:rPr>
                            <w:fldChar w:fldCharType="end"/>
                          </w:r>
                        </w:p>
                      </w:txbxContent>
                    </wps:txbx>
                    <wps:bodyPr wrap="square" lIns="0" tIns="0" rIns="0" bIns="0" rtlCol="0">
                      <a:noAutofit/>
                    </wps:bodyPr>
                  </wps:wsp>
                </a:graphicData>
              </a:graphic>
            </wp:anchor>
          </w:drawing>
        </mc:Choice>
        <mc:Fallback>
          <w:pict>
            <v:shapetype w14:anchorId="565E02BE" id="_x0000_t202" coordsize="21600,21600" o:spt="202" path="m,l,21600r21600,l21600,xe">
              <v:stroke joinstyle="miter"/>
              <v:path gradientshapeok="t" o:connecttype="rect"/>
            </v:shapetype>
            <v:shape id="Textbox 64" o:spid="_x0000_s1026" type="#_x0000_t202" style="position:absolute;margin-left:487.9pt;margin-top:37.3pt;width:25pt;height:15.3pt;z-index:-2266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" filled="f" stroked="f">
              <v:path arrowok="t"/>
              <v:textbox inset="0,0,0,0">
                <w:txbxContent>
                  <w:p w:rsidR="009662EB" w:rsidRDefault="009662EB">
                    <w:pPr>
                      <w:pStyle w:val="BodyText"/>
                      <w:spacing w:before="10"/>
                      <w:ind w:left="60"/>
                    </w:pPr>
                    <w:r>
                      <w:rPr>
                        <w:spacing w:val="-5"/>
                      </w:rPr>
                      <w:fldChar w:fldCharType="begin"/>
                    </w:r>
                    <w:r>
                      <w:rPr>
                        <w:spacing w:val="-5"/>
                      </w:rPr>
                      <w:instrText xml:space="preserve"> PAGE </w:instrText>
                    </w:r>
                    <w:r>
                      <w:rPr>
                        <w:spacing w:val="-5"/>
                      </w:rPr>
                      <w:fldChar w:fldCharType="separate"/>
                    </w:r>
                    <w:r w:rsidR="0044460A">
                      <w:rPr>
                        <w:noProof/>
                        <w:spacing w:val="-5"/>
                      </w:rPr>
                      <w:t>91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7734B7"/>
    <w:multiLevelType w:val="multilevel"/>
    <w:tmpl w:val="53C89A54"/>
    <w:lvl w:ilvl="0">
      <w:start w:val="5"/>
      <w:numFmt w:val="decimal"/>
      <w:lvlText w:val="%1"/>
      <w:lvlJc w:val="left"/>
      <w:pPr>
        <w:ind w:left="1105" w:hanging="360"/>
        <w:jc w:val="left"/>
      </w:pPr>
      <w:rPr>
        <w:rFonts w:hint="default"/>
        <w:lang w:val="id" w:eastAsia="en-US" w:bidi="ar-SA"/>
      </w:rPr>
    </w:lvl>
    <w:lvl w:ilvl="1">
      <w:start w:val="1"/>
      <w:numFmt w:val="decimal"/>
      <w:lvlText w:val="%1.%2"/>
      <w:lvlJc w:val="left"/>
      <w:pPr>
        <w:ind w:left="1105"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46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246" w:hanging="360"/>
      </w:pPr>
      <w:rPr>
        <w:rFonts w:hint="default"/>
        <w:lang w:val="id" w:eastAsia="en-US" w:bidi="ar-SA"/>
      </w:rPr>
    </w:lvl>
    <w:lvl w:ilvl="4">
      <w:numFmt w:val="bullet"/>
      <w:lvlText w:val="•"/>
      <w:lvlJc w:val="left"/>
      <w:pPr>
        <w:ind w:left="4139" w:hanging="360"/>
      </w:pPr>
      <w:rPr>
        <w:rFonts w:hint="default"/>
        <w:lang w:val="id" w:eastAsia="en-US" w:bidi="ar-SA"/>
      </w:rPr>
    </w:lvl>
    <w:lvl w:ilvl="5">
      <w:numFmt w:val="bullet"/>
      <w:lvlText w:val="•"/>
      <w:lvlJc w:val="left"/>
      <w:pPr>
        <w:ind w:left="5032" w:hanging="360"/>
      </w:pPr>
      <w:rPr>
        <w:rFonts w:hint="default"/>
        <w:lang w:val="id" w:eastAsia="en-US" w:bidi="ar-SA"/>
      </w:rPr>
    </w:lvl>
    <w:lvl w:ilvl="6">
      <w:numFmt w:val="bullet"/>
      <w:lvlText w:val="•"/>
      <w:lvlJc w:val="left"/>
      <w:pPr>
        <w:ind w:left="5925" w:hanging="360"/>
      </w:pPr>
      <w:rPr>
        <w:rFonts w:hint="default"/>
        <w:lang w:val="id" w:eastAsia="en-US" w:bidi="ar-SA"/>
      </w:rPr>
    </w:lvl>
    <w:lvl w:ilvl="7">
      <w:numFmt w:val="bullet"/>
      <w:lvlText w:val="•"/>
      <w:lvlJc w:val="left"/>
      <w:pPr>
        <w:ind w:left="6818" w:hanging="360"/>
      </w:pPr>
      <w:rPr>
        <w:rFonts w:hint="default"/>
        <w:lang w:val="id" w:eastAsia="en-US" w:bidi="ar-SA"/>
      </w:rPr>
    </w:lvl>
    <w:lvl w:ilvl="8">
      <w:numFmt w:val="bullet"/>
      <w:lvlText w:val="•"/>
      <w:lvlJc w:val="left"/>
      <w:pPr>
        <w:ind w:left="7711" w:hanging="360"/>
      </w:pPr>
      <w:rPr>
        <w:rFonts w:hint="default"/>
        <w:lang w:val="id" w:eastAsia="en-US" w:bidi="ar-S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zoey5X/S2qtqwWnfXylMRZsJTLupXiouv+YwLWB49qdV5SqG5Cp7I8Xu07HUxG6JVZURQXkqc6h4lv835yTYSQ==" w:salt="UFJP8Njtq56U3vfLLZTz+g=="/>
  <w:defaultTabStop w:val="720"/>
  <w:drawingGridHorizontalSpacing w:val="110"/>
  <w:displayHorizontalDrawingGridEvery w:val="2"/>
  <w:characterSpacingControl w:val="doNotCompress"/>
  <w:hdrShapeDefaults>
    <o:shapedefaults v:ext="edit" spidmax="208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A17"/>
    <w:rsid w:val="001161DF"/>
    <w:rsid w:val="002E2B98"/>
    <w:rsid w:val="0044460A"/>
    <w:rsid w:val="004905CE"/>
    <w:rsid w:val="00512300"/>
    <w:rsid w:val="00633CD3"/>
    <w:rsid w:val="00786041"/>
    <w:rsid w:val="009662EB"/>
    <w:rsid w:val="009F1FFE"/>
    <w:rsid w:val="00B029C1"/>
    <w:rsid w:val="00BC0A04"/>
    <w:rsid w:val="00CA62D0"/>
    <w:rsid w:val="00D07DE4"/>
    <w:rsid w:val="00DB08E0"/>
    <w:rsid w:val="00FF6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6"/>
    <o:shapelayout v:ext="edit">
      <o:idmap v:ext="edit" data="1"/>
    </o:shapelayout>
  </w:shapeDefaults>
  <w:decimalSymbol w:val="."/>
  <w:listSeparator w:val=","/>
  <w15:docId w15:val="{233BAFA9-53AE-40B6-9E56-49997146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014" w:right="1147"/>
      <w:jc w:val="center"/>
      <w:outlineLvl w:val="0"/>
    </w:pPr>
    <w:rPr>
      <w:b/>
      <w:bCs/>
      <w:sz w:val="28"/>
      <w:szCs w:val="28"/>
    </w:rPr>
  </w:style>
  <w:style w:type="paragraph" w:styleId="Heading2">
    <w:name w:val="heading 2"/>
    <w:basedOn w:val="Normal"/>
    <w:uiPriority w:val="1"/>
    <w:qFormat/>
    <w:pPr>
      <w:spacing w:before="78"/>
      <w:ind w:left="1259" w:right="1391"/>
      <w:jc w:val="center"/>
      <w:outlineLvl w:val="1"/>
    </w:pPr>
    <w:rPr>
      <w:b/>
      <w:bCs/>
      <w:sz w:val="24"/>
      <w:szCs w:val="24"/>
    </w:rPr>
  </w:style>
  <w:style w:type="paragraph" w:styleId="Heading3">
    <w:name w:val="heading 3"/>
    <w:basedOn w:val="Normal"/>
    <w:uiPriority w:val="1"/>
    <w:qFormat/>
    <w:pPr>
      <w:ind w:left="1105"/>
      <w:outlineLvl w:val="2"/>
    </w:pPr>
    <w:rPr>
      <w:b/>
      <w:bCs/>
      <w:sz w:val="24"/>
      <w:szCs w:val="24"/>
    </w:rPr>
  </w:style>
  <w:style w:type="paragraph" w:styleId="Heading4">
    <w:name w:val="heading 4"/>
    <w:basedOn w:val="Normal"/>
    <w:uiPriority w:val="1"/>
    <w:qFormat/>
    <w:pPr>
      <w:ind w:left="724"/>
      <w:jc w:val="center"/>
      <w:outlineLvl w:val="3"/>
    </w:pPr>
    <w:rPr>
      <w:b/>
      <w:bCs/>
      <w:i/>
      <w:iCs/>
      <w:sz w:val="24"/>
      <w:szCs w:val="24"/>
    </w:rPr>
  </w:style>
  <w:style w:type="paragraph" w:styleId="Heading5">
    <w:name w:val="heading 5"/>
    <w:basedOn w:val="Normal"/>
    <w:uiPriority w:val="1"/>
    <w:qFormat/>
    <w:pPr>
      <w:ind w:left="745" w:hanging="540"/>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52"/>
      <w:ind w:left="754"/>
    </w:pPr>
    <w:rPr>
      <w:b/>
      <w:bCs/>
      <w:sz w:val="24"/>
      <w:szCs w:val="24"/>
    </w:rPr>
  </w:style>
  <w:style w:type="paragraph" w:styleId="TOC2">
    <w:name w:val="toc 2"/>
    <w:basedOn w:val="Normal"/>
    <w:uiPriority w:val="1"/>
    <w:qFormat/>
    <w:pPr>
      <w:spacing w:before="137"/>
      <w:ind w:left="754"/>
    </w:pPr>
    <w:rPr>
      <w:b/>
      <w:bCs/>
      <w:sz w:val="24"/>
      <w:szCs w:val="24"/>
    </w:rPr>
  </w:style>
  <w:style w:type="paragraph" w:styleId="TOC3">
    <w:name w:val="toc 3"/>
    <w:basedOn w:val="Normal"/>
    <w:uiPriority w:val="1"/>
    <w:qFormat/>
    <w:pPr>
      <w:spacing w:before="137"/>
      <w:ind w:left="754"/>
    </w:pPr>
    <w:rPr>
      <w:b/>
      <w:bCs/>
      <w:i/>
      <w:iCs/>
      <w:sz w:val="24"/>
      <w:szCs w:val="24"/>
    </w:rPr>
  </w:style>
  <w:style w:type="paragraph" w:styleId="TOC4">
    <w:name w:val="toc 4"/>
    <w:basedOn w:val="Normal"/>
    <w:uiPriority w:val="1"/>
    <w:qFormat/>
    <w:pPr>
      <w:spacing w:before="137"/>
      <w:ind w:left="1325" w:hanging="360"/>
    </w:pPr>
    <w:rPr>
      <w:sz w:val="24"/>
      <w:szCs w:val="24"/>
    </w:rPr>
  </w:style>
  <w:style w:type="paragraph" w:styleId="TOC5">
    <w:name w:val="toc 5"/>
    <w:basedOn w:val="Normal"/>
    <w:uiPriority w:val="1"/>
    <w:qFormat/>
    <w:pPr>
      <w:spacing w:before="137"/>
      <w:ind w:left="1724" w:hanging="540"/>
    </w:pPr>
    <w:rPr>
      <w:sz w:val="24"/>
      <w:szCs w:val="24"/>
    </w:rPr>
  </w:style>
  <w:style w:type="paragraph" w:styleId="TOC6">
    <w:name w:val="toc 6"/>
    <w:basedOn w:val="Normal"/>
    <w:uiPriority w:val="1"/>
    <w:qFormat/>
    <w:pPr>
      <w:spacing w:before="139"/>
      <w:ind w:left="1724" w:hanging="540"/>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64" w:hanging="360"/>
      <w:jc w:val="both"/>
    </w:pPr>
  </w:style>
  <w:style w:type="paragraph" w:customStyle="1" w:styleId="TableParagraph">
    <w:name w:val="Table Paragraph"/>
    <w:basedOn w:val="Normal"/>
    <w:uiPriority w:val="1"/>
    <w:qFormat/>
    <w:pPr>
      <w:jc w:val="right"/>
    </w:pPr>
  </w:style>
  <w:style w:type="paragraph" w:styleId="BalloonText">
    <w:name w:val="Balloon Text"/>
    <w:basedOn w:val="Normal"/>
    <w:link w:val="BalloonTextChar"/>
    <w:uiPriority w:val="99"/>
    <w:semiHidden/>
    <w:unhideWhenUsed/>
    <w:rsid w:val="002E2B98"/>
    <w:rPr>
      <w:rFonts w:ascii="Tahoma" w:hAnsi="Tahoma" w:cs="Tahoma"/>
      <w:sz w:val="16"/>
      <w:szCs w:val="16"/>
    </w:rPr>
  </w:style>
  <w:style w:type="character" w:customStyle="1" w:styleId="BalloonTextChar">
    <w:name w:val="Balloon Text Char"/>
    <w:basedOn w:val="DefaultParagraphFont"/>
    <w:link w:val="BalloonText"/>
    <w:uiPriority w:val="99"/>
    <w:semiHidden/>
    <w:rsid w:val="002E2B98"/>
    <w:rPr>
      <w:rFonts w:ascii="Tahoma" w:eastAsia="Times New Roman" w:hAnsi="Tahoma" w:cs="Tahoma"/>
      <w:sz w:val="16"/>
      <w:szCs w:val="16"/>
      <w:lang w:val="id"/>
    </w:rPr>
  </w:style>
  <w:style w:type="paragraph" w:styleId="Header">
    <w:name w:val="header"/>
    <w:basedOn w:val="Normal"/>
    <w:link w:val="HeaderChar"/>
    <w:uiPriority w:val="99"/>
    <w:unhideWhenUsed/>
    <w:rsid w:val="002E2B98"/>
    <w:pPr>
      <w:tabs>
        <w:tab w:val="center" w:pos="4680"/>
        <w:tab w:val="right" w:pos="9360"/>
      </w:tabs>
    </w:pPr>
  </w:style>
  <w:style w:type="character" w:customStyle="1" w:styleId="HeaderChar">
    <w:name w:val="Header Char"/>
    <w:basedOn w:val="DefaultParagraphFont"/>
    <w:link w:val="Header"/>
    <w:uiPriority w:val="99"/>
    <w:rsid w:val="002E2B98"/>
    <w:rPr>
      <w:rFonts w:ascii="Times New Roman" w:eastAsia="Times New Roman" w:hAnsi="Times New Roman" w:cs="Times New Roman"/>
      <w:lang w:val="id"/>
    </w:rPr>
  </w:style>
  <w:style w:type="paragraph" w:styleId="Footer">
    <w:name w:val="footer"/>
    <w:basedOn w:val="Normal"/>
    <w:link w:val="FooterChar"/>
    <w:uiPriority w:val="99"/>
    <w:unhideWhenUsed/>
    <w:rsid w:val="002E2B98"/>
    <w:pPr>
      <w:tabs>
        <w:tab w:val="center" w:pos="4680"/>
        <w:tab w:val="right" w:pos="9360"/>
      </w:tabs>
    </w:pPr>
  </w:style>
  <w:style w:type="character" w:customStyle="1" w:styleId="FooterChar">
    <w:name w:val="Footer Char"/>
    <w:basedOn w:val="DefaultParagraphFont"/>
    <w:link w:val="Footer"/>
    <w:uiPriority w:val="99"/>
    <w:rsid w:val="002E2B98"/>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maula muttaqin</dc:creator>
  <cp:lastModifiedBy>hp</cp:lastModifiedBy>
  <cp:revision>2</cp:revision>
  <dcterms:created xsi:type="dcterms:W3CDTF">2026-01-19T08:32:00Z</dcterms:created>
  <dcterms:modified xsi:type="dcterms:W3CDTF">2026-01-19T08:32:00Z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2025-07-05T00:00:00Z</vt:filetime>
  </property>
  <property fmtid="{D5CDD505-2E9C-101B-9397-08002B2CF9AE}" pid="3" name="Creator">
    <vt:lpwstr>WPS Writer</vt:lpwstr>
  </property>
  <property fmtid="{D5CDD505-2E9C-101B-9397-08002B2CF9AE}" pid="4" name="LastSaved">
    <vt:filetime>2025-07-05T00:00:00Z</vt:filetime>
  </property>
  <property fmtid="{D5CDD505-2E9C-101B-9397-08002B2CF9AE}" pid="5" name="SourceModified">
    <vt:lpwstr>D:20250705215718+07'00'</vt:lpwstr>
  </property>
</Properties>
</file>