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C91" w:rsidRDefault="000B4C91" w:rsidP="000B4C9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24"/>
          <w:szCs w:val="24"/>
        </w:rPr>
      </w:pPr>
      <w:bookmarkStart w:id="0" w:name="_GoBack"/>
      <w:bookmarkEnd w:id="0"/>
      <w:r>
        <w:rPr>
          <w:b/>
          <w:i/>
          <w:color w:val="000000"/>
          <w:sz w:val="24"/>
          <w:szCs w:val="24"/>
        </w:rPr>
        <w:t>PENGARUH PENDEKATAN INSTRUKSIONAL DAN MOTIVASI TERHADAP PEMAHAMAN MEMBACA SISWA</w:t>
      </w:r>
    </w:p>
    <w:p w:rsidR="000B4C91" w:rsidRDefault="000B4C91" w:rsidP="000B4C9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DI MTS AMAL SHALEH SIMALINGKAR</w:t>
      </w:r>
    </w:p>
    <w:p w:rsidR="000B4C91" w:rsidRDefault="000B4C91" w:rsidP="000B4C9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0B4C91" w:rsidRDefault="000B4C91" w:rsidP="000B4C9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KUMALA SARI</w:t>
      </w:r>
    </w:p>
    <w:p w:rsidR="000B4C91" w:rsidRDefault="000B4C91" w:rsidP="000B4C9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NPM. 227215007</w:t>
      </w:r>
    </w:p>
    <w:p w:rsidR="000B4C91" w:rsidRDefault="000B4C91" w:rsidP="000B4C9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0B4C91" w:rsidRDefault="000B4C91" w:rsidP="000B4C9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ABSTRAK</w:t>
      </w:r>
    </w:p>
    <w:p w:rsidR="000B4C91" w:rsidRDefault="000B4C91" w:rsidP="000B4C9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0B4C91" w:rsidRDefault="000B4C91" w:rsidP="000B4C9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proofErr w:type="spellStart"/>
      <w:r>
        <w:rPr>
          <w:i/>
          <w:color w:val="000000"/>
          <w:sz w:val="24"/>
          <w:szCs w:val="24"/>
        </w:rPr>
        <w:t>Pemahaman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baca</w:t>
      </w:r>
      <w:proofErr w:type="spellEnd"/>
      <w:r>
        <w:rPr>
          <w:i/>
          <w:color w:val="000000"/>
          <w:sz w:val="24"/>
          <w:szCs w:val="24"/>
        </w:rPr>
        <w:t xml:space="preserve"> (reading comprehension) </w:t>
      </w:r>
      <w:proofErr w:type="spellStart"/>
      <w:r>
        <w:rPr>
          <w:i/>
          <w:color w:val="000000"/>
          <w:sz w:val="24"/>
          <w:szCs w:val="24"/>
        </w:rPr>
        <w:t>adalah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kemampuan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penting</w:t>
      </w:r>
      <w:proofErr w:type="spellEnd"/>
      <w:r>
        <w:rPr>
          <w:i/>
          <w:color w:val="000000"/>
          <w:sz w:val="24"/>
          <w:szCs w:val="24"/>
        </w:rPr>
        <w:t xml:space="preserve"> yang </w:t>
      </w:r>
      <w:proofErr w:type="spellStart"/>
      <w:r>
        <w:rPr>
          <w:i/>
          <w:color w:val="000000"/>
          <w:sz w:val="24"/>
          <w:szCs w:val="24"/>
        </w:rPr>
        <w:t>menjadi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dasar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untuk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pembelajaran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gramStart"/>
      <w:r>
        <w:rPr>
          <w:i/>
          <w:color w:val="000000"/>
          <w:sz w:val="24"/>
          <w:szCs w:val="24"/>
        </w:rPr>
        <w:t xml:space="preserve">yang  </w:t>
      </w:r>
      <w:proofErr w:type="spellStart"/>
      <w:r>
        <w:rPr>
          <w:i/>
          <w:color w:val="000000"/>
          <w:sz w:val="24"/>
          <w:szCs w:val="24"/>
        </w:rPr>
        <w:t>efektif</w:t>
      </w:r>
      <w:proofErr w:type="spellEnd"/>
      <w:proofErr w:type="gram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dan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pertumbuhan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intelektual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siswa</w:t>
      </w:r>
      <w:proofErr w:type="spellEnd"/>
      <w:r>
        <w:rPr>
          <w:i/>
          <w:color w:val="000000"/>
          <w:sz w:val="24"/>
          <w:szCs w:val="24"/>
        </w:rPr>
        <w:t xml:space="preserve">. </w:t>
      </w:r>
      <w:proofErr w:type="spellStart"/>
      <w:r>
        <w:rPr>
          <w:i/>
          <w:color w:val="000000"/>
          <w:sz w:val="24"/>
          <w:szCs w:val="24"/>
        </w:rPr>
        <w:t>Pendekatan</w:t>
      </w:r>
      <w:proofErr w:type="spellEnd"/>
      <w:r>
        <w:rPr>
          <w:i/>
          <w:color w:val="000000"/>
          <w:sz w:val="24"/>
          <w:szCs w:val="24"/>
        </w:rPr>
        <w:t xml:space="preserve"> GSSR yang </w:t>
      </w:r>
      <w:proofErr w:type="spellStart"/>
      <w:r>
        <w:rPr>
          <w:i/>
          <w:color w:val="000000"/>
          <w:sz w:val="24"/>
          <w:szCs w:val="24"/>
        </w:rPr>
        <w:t>komprehensif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melampaui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ruang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kelas</w:t>
      </w:r>
      <w:proofErr w:type="spellEnd"/>
      <w:r>
        <w:rPr>
          <w:i/>
          <w:color w:val="000000"/>
          <w:sz w:val="24"/>
          <w:szCs w:val="24"/>
        </w:rPr>
        <w:t xml:space="preserve">, </w:t>
      </w:r>
      <w:proofErr w:type="spellStart"/>
      <w:r>
        <w:rPr>
          <w:i/>
          <w:color w:val="000000"/>
          <w:sz w:val="24"/>
          <w:szCs w:val="24"/>
        </w:rPr>
        <w:t>menanamkan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kecintaan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membaca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seumur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hidup</w:t>
      </w:r>
      <w:proofErr w:type="spellEnd"/>
      <w:r>
        <w:rPr>
          <w:i/>
          <w:color w:val="000000"/>
          <w:sz w:val="24"/>
          <w:szCs w:val="24"/>
        </w:rPr>
        <w:t xml:space="preserve">. Area </w:t>
      </w:r>
      <w:proofErr w:type="spellStart"/>
      <w:r>
        <w:rPr>
          <w:i/>
          <w:color w:val="000000"/>
          <w:sz w:val="24"/>
          <w:szCs w:val="24"/>
        </w:rPr>
        <w:t>penting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dalam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psikologi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pendidikan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adalah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hubungan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antara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motivasi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dan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pemahaman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baca</w:t>
      </w:r>
      <w:proofErr w:type="spellEnd"/>
      <w:r>
        <w:rPr>
          <w:i/>
          <w:color w:val="000000"/>
          <w:sz w:val="24"/>
          <w:szCs w:val="24"/>
        </w:rPr>
        <w:t xml:space="preserve">, yang </w:t>
      </w:r>
      <w:proofErr w:type="spellStart"/>
      <w:r>
        <w:rPr>
          <w:i/>
          <w:sz w:val="24"/>
          <w:szCs w:val="24"/>
        </w:rPr>
        <w:t>mempengaruhi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keterlibatan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siswa</w:t>
      </w:r>
      <w:proofErr w:type="spellEnd"/>
      <w:r>
        <w:rPr>
          <w:i/>
          <w:color w:val="000000"/>
          <w:sz w:val="24"/>
          <w:szCs w:val="24"/>
        </w:rPr>
        <w:t xml:space="preserve">, </w:t>
      </w:r>
      <w:proofErr w:type="spellStart"/>
      <w:r>
        <w:rPr>
          <w:i/>
          <w:color w:val="000000"/>
          <w:sz w:val="24"/>
          <w:szCs w:val="24"/>
        </w:rPr>
        <w:t>ketekunan</w:t>
      </w:r>
      <w:proofErr w:type="spellEnd"/>
      <w:r>
        <w:rPr>
          <w:i/>
          <w:color w:val="000000"/>
          <w:sz w:val="24"/>
          <w:szCs w:val="24"/>
        </w:rPr>
        <w:t xml:space="preserve">, </w:t>
      </w:r>
      <w:proofErr w:type="spellStart"/>
      <w:r>
        <w:rPr>
          <w:i/>
          <w:color w:val="000000"/>
          <w:sz w:val="24"/>
          <w:szCs w:val="24"/>
        </w:rPr>
        <w:t>dan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pada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akhirnya</w:t>
      </w:r>
      <w:proofErr w:type="spellEnd"/>
      <w:r>
        <w:rPr>
          <w:i/>
          <w:color w:val="000000"/>
          <w:sz w:val="24"/>
          <w:szCs w:val="24"/>
        </w:rPr>
        <w:t xml:space="preserve">, </w:t>
      </w:r>
      <w:proofErr w:type="spellStart"/>
      <w:r>
        <w:rPr>
          <w:i/>
          <w:color w:val="000000"/>
          <w:sz w:val="24"/>
          <w:szCs w:val="24"/>
        </w:rPr>
        <w:t>prestasi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akademik.Tujuan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penelitian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ini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adalah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untuk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menentukan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apakah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pendekatan</w:t>
      </w:r>
      <w:proofErr w:type="spellEnd"/>
      <w:r>
        <w:rPr>
          <w:i/>
          <w:color w:val="000000"/>
          <w:sz w:val="24"/>
          <w:szCs w:val="24"/>
        </w:rPr>
        <w:t xml:space="preserve"> GSSR </w:t>
      </w:r>
      <w:proofErr w:type="spellStart"/>
      <w:r>
        <w:rPr>
          <w:i/>
          <w:color w:val="000000"/>
          <w:sz w:val="24"/>
          <w:szCs w:val="24"/>
        </w:rPr>
        <w:t>lebih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baik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daripada</w:t>
      </w:r>
      <w:proofErr w:type="spellEnd"/>
      <w:r>
        <w:rPr>
          <w:i/>
          <w:color w:val="000000"/>
          <w:sz w:val="24"/>
          <w:szCs w:val="24"/>
        </w:rPr>
        <w:t xml:space="preserve"> yang </w:t>
      </w:r>
      <w:proofErr w:type="spellStart"/>
      <w:r>
        <w:rPr>
          <w:i/>
          <w:color w:val="000000"/>
          <w:sz w:val="24"/>
          <w:szCs w:val="24"/>
        </w:rPr>
        <w:t>tidak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diberikan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perlakuan</w:t>
      </w:r>
      <w:proofErr w:type="spellEnd"/>
      <w:r>
        <w:rPr>
          <w:i/>
          <w:color w:val="000000"/>
          <w:sz w:val="24"/>
          <w:szCs w:val="24"/>
        </w:rPr>
        <w:t xml:space="preserve"> GSSR, </w:t>
      </w:r>
      <w:proofErr w:type="spellStart"/>
      <w:r>
        <w:rPr>
          <w:i/>
          <w:color w:val="000000"/>
          <w:sz w:val="24"/>
          <w:szCs w:val="24"/>
        </w:rPr>
        <w:t>untuk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menentukan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apakah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pemahaman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baca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siswa</w:t>
      </w:r>
      <w:proofErr w:type="spellEnd"/>
      <w:r>
        <w:rPr>
          <w:i/>
          <w:color w:val="000000"/>
          <w:sz w:val="24"/>
          <w:szCs w:val="24"/>
        </w:rPr>
        <w:t xml:space="preserve"> yang </w:t>
      </w:r>
      <w:proofErr w:type="spellStart"/>
      <w:r>
        <w:rPr>
          <w:i/>
          <w:color w:val="000000"/>
          <w:sz w:val="24"/>
          <w:szCs w:val="24"/>
        </w:rPr>
        <w:t>diberi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motivasi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lebih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baik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daripada</w:t>
      </w:r>
      <w:proofErr w:type="spellEnd"/>
      <w:r>
        <w:rPr>
          <w:i/>
          <w:color w:val="000000"/>
          <w:sz w:val="24"/>
          <w:szCs w:val="24"/>
        </w:rPr>
        <w:t xml:space="preserve"> yang </w:t>
      </w:r>
      <w:proofErr w:type="spellStart"/>
      <w:r>
        <w:rPr>
          <w:i/>
          <w:color w:val="000000"/>
          <w:sz w:val="24"/>
          <w:szCs w:val="24"/>
        </w:rPr>
        <w:t>tidak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diberi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motivasi</w:t>
      </w:r>
      <w:proofErr w:type="spellEnd"/>
      <w:r>
        <w:rPr>
          <w:i/>
          <w:color w:val="000000"/>
          <w:sz w:val="24"/>
          <w:szCs w:val="24"/>
        </w:rPr>
        <w:t xml:space="preserve">, </w:t>
      </w:r>
      <w:proofErr w:type="spellStart"/>
      <w:r>
        <w:rPr>
          <w:i/>
          <w:color w:val="000000"/>
          <w:sz w:val="24"/>
          <w:szCs w:val="24"/>
        </w:rPr>
        <w:t>dan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untuk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menentukan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apakah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ada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hubungan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antara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pengajaran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pendekatan</w:t>
      </w:r>
      <w:proofErr w:type="spellEnd"/>
      <w:r>
        <w:rPr>
          <w:i/>
          <w:color w:val="000000"/>
          <w:sz w:val="24"/>
          <w:szCs w:val="24"/>
        </w:rPr>
        <w:t xml:space="preserve"> GSSR versus </w:t>
      </w:r>
      <w:proofErr w:type="spellStart"/>
      <w:r>
        <w:rPr>
          <w:i/>
          <w:color w:val="000000"/>
          <w:sz w:val="24"/>
          <w:szCs w:val="24"/>
        </w:rPr>
        <w:t>pendekatan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konvensional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dan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tingkat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motivasi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terhadap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pemahaman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baca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siswa</w:t>
      </w:r>
      <w:proofErr w:type="spellEnd"/>
      <w:r>
        <w:rPr>
          <w:i/>
          <w:color w:val="000000"/>
          <w:sz w:val="24"/>
          <w:szCs w:val="24"/>
        </w:rPr>
        <w:t xml:space="preserve">. </w:t>
      </w:r>
      <w:proofErr w:type="spellStart"/>
      <w:r>
        <w:rPr>
          <w:i/>
          <w:color w:val="000000"/>
          <w:sz w:val="24"/>
          <w:szCs w:val="24"/>
        </w:rPr>
        <w:t>Desain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penelitian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ini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menggunakan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desain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kuantitatif</w:t>
      </w:r>
      <w:proofErr w:type="spellEnd"/>
      <w:r>
        <w:rPr>
          <w:i/>
          <w:color w:val="000000"/>
          <w:sz w:val="24"/>
          <w:szCs w:val="24"/>
        </w:rPr>
        <w:t xml:space="preserve">. </w:t>
      </w:r>
      <w:proofErr w:type="spellStart"/>
      <w:r>
        <w:rPr>
          <w:i/>
          <w:color w:val="000000"/>
          <w:sz w:val="24"/>
          <w:szCs w:val="24"/>
        </w:rPr>
        <w:t>Lokasi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penelitian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ini</w:t>
      </w:r>
      <w:proofErr w:type="spellEnd"/>
      <w:r>
        <w:rPr>
          <w:i/>
          <w:color w:val="000000"/>
          <w:sz w:val="24"/>
          <w:szCs w:val="24"/>
        </w:rPr>
        <w:t xml:space="preserve"> di MTSs </w:t>
      </w:r>
      <w:proofErr w:type="spellStart"/>
      <w:r>
        <w:rPr>
          <w:i/>
          <w:color w:val="000000"/>
          <w:sz w:val="24"/>
          <w:szCs w:val="24"/>
        </w:rPr>
        <w:t>Amal</w:t>
      </w:r>
      <w:proofErr w:type="spellEnd"/>
      <w:r>
        <w:rPr>
          <w:i/>
          <w:color w:val="000000"/>
          <w:sz w:val="24"/>
          <w:szCs w:val="24"/>
        </w:rPr>
        <w:t xml:space="preserve"> Saleh. </w:t>
      </w:r>
      <w:proofErr w:type="spellStart"/>
      <w:r>
        <w:rPr>
          <w:i/>
          <w:color w:val="000000"/>
          <w:sz w:val="24"/>
          <w:szCs w:val="24"/>
        </w:rPr>
        <w:t>Sampel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penelitian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ini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adalah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siswa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kelas</w:t>
      </w:r>
      <w:proofErr w:type="spellEnd"/>
      <w:r>
        <w:rPr>
          <w:i/>
          <w:color w:val="000000"/>
          <w:sz w:val="24"/>
          <w:szCs w:val="24"/>
        </w:rPr>
        <w:t xml:space="preserve"> 8A, 8B, </w:t>
      </w:r>
      <w:proofErr w:type="spellStart"/>
      <w:r>
        <w:rPr>
          <w:i/>
          <w:color w:val="000000"/>
          <w:sz w:val="24"/>
          <w:szCs w:val="24"/>
        </w:rPr>
        <w:t>dan</w:t>
      </w:r>
      <w:proofErr w:type="spellEnd"/>
      <w:r>
        <w:rPr>
          <w:i/>
          <w:color w:val="000000"/>
          <w:sz w:val="24"/>
          <w:szCs w:val="24"/>
        </w:rPr>
        <w:t xml:space="preserve"> 8C. </w:t>
      </w:r>
      <w:proofErr w:type="gramStart"/>
      <w:r>
        <w:rPr>
          <w:i/>
          <w:color w:val="000000"/>
          <w:sz w:val="24"/>
          <w:szCs w:val="24"/>
        </w:rPr>
        <w:t>yang</w:t>
      </w:r>
      <w:proofErr w:type="gram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berjumlah</w:t>
      </w:r>
      <w:proofErr w:type="spellEnd"/>
      <w:r>
        <w:rPr>
          <w:i/>
          <w:color w:val="000000"/>
          <w:sz w:val="24"/>
          <w:szCs w:val="24"/>
        </w:rPr>
        <w:t xml:space="preserve"> 62 orang </w:t>
      </w:r>
      <w:proofErr w:type="spellStart"/>
      <w:r>
        <w:rPr>
          <w:i/>
          <w:color w:val="000000"/>
          <w:sz w:val="24"/>
          <w:szCs w:val="24"/>
        </w:rPr>
        <w:t>siswa</w:t>
      </w:r>
      <w:proofErr w:type="spellEnd"/>
      <w:r>
        <w:rPr>
          <w:i/>
          <w:color w:val="000000"/>
          <w:sz w:val="24"/>
          <w:szCs w:val="24"/>
        </w:rPr>
        <w:t xml:space="preserve">. </w:t>
      </w:r>
      <w:proofErr w:type="spellStart"/>
      <w:r>
        <w:rPr>
          <w:i/>
          <w:color w:val="000000"/>
          <w:sz w:val="24"/>
          <w:szCs w:val="24"/>
        </w:rPr>
        <w:t>Analisis</w:t>
      </w:r>
      <w:proofErr w:type="spellEnd"/>
      <w:r>
        <w:rPr>
          <w:i/>
          <w:color w:val="000000"/>
          <w:sz w:val="24"/>
          <w:szCs w:val="24"/>
        </w:rPr>
        <w:t xml:space="preserve"> data </w:t>
      </w:r>
      <w:proofErr w:type="spellStart"/>
      <w:r>
        <w:rPr>
          <w:i/>
          <w:color w:val="000000"/>
          <w:sz w:val="24"/>
          <w:szCs w:val="24"/>
        </w:rPr>
        <w:t>penelitian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ini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menggunakan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analisis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deskriptif</w:t>
      </w:r>
      <w:proofErr w:type="spellEnd"/>
      <w:r>
        <w:rPr>
          <w:i/>
          <w:color w:val="000000"/>
          <w:sz w:val="24"/>
          <w:szCs w:val="24"/>
        </w:rPr>
        <w:t xml:space="preserve">, </w:t>
      </w:r>
      <w:proofErr w:type="spellStart"/>
      <w:r>
        <w:rPr>
          <w:i/>
          <w:color w:val="000000"/>
          <w:sz w:val="24"/>
          <w:szCs w:val="24"/>
        </w:rPr>
        <w:t>uji</w:t>
      </w:r>
      <w:proofErr w:type="spellEnd"/>
      <w:r>
        <w:rPr>
          <w:i/>
          <w:color w:val="000000"/>
          <w:sz w:val="24"/>
          <w:szCs w:val="24"/>
        </w:rPr>
        <w:t xml:space="preserve"> Wilcoxon, </w:t>
      </w:r>
      <w:proofErr w:type="spellStart"/>
      <w:r>
        <w:rPr>
          <w:i/>
          <w:color w:val="000000"/>
          <w:sz w:val="24"/>
          <w:szCs w:val="24"/>
        </w:rPr>
        <w:t>dan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uji</w:t>
      </w:r>
      <w:proofErr w:type="spellEnd"/>
      <w:r>
        <w:rPr>
          <w:i/>
          <w:color w:val="000000"/>
          <w:sz w:val="24"/>
          <w:szCs w:val="24"/>
        </w:rPr>
        <w:t xml:space="preserve"> N-gain Score. </w:t>
      </w:r>
      <w:proofErr w:type="spellStart"/>
      <w:r>
        <w:rPr>
          <w:i/>
          <w:color w:val="000000"/>
          <w:sz w:val="24"/>
          <w:szCs w:val="24"/>
        </w:rPr>
        <w:t>Hasil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penelitian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menunjukkan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bahwa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metode</w:t>
      </w:r>
      <w:proofErr w:type="spellEnd"/>
      <w:r>
        <w:rPr>
          <w:i/>
          <w:color w:val="000000"/>
          <w:sz w:val="24"/>
          <w:szCs w:val="24"/>
        </w:rPr>
        <w:t xml:space="preserve"> GSSR </w:t>
      </w:r>
      <w:proofErr w:type="spellStart"/>
      <w:r>
        <w:rPr>
          <w:i/>
          <w:color w:val="000000"/>
          <w:sz w:val="24"/>
          <w:szCs w:val="24"/>
        </w:rPr>
        <w:t>lebih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baik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daripada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metode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konvensional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dalam</w:t>
      </w:r>
      <w:proofErr w:type="spellEnd"/>
      <w:r>
        <w:rPr>
          <w:i/>
          <w:color w:val="000000"/>
          <w:sz w:val="24"/>
          <w:szCs w:val="24"/>
        </w:rPr>
        <w:t xml:space="preserve">  </w:t>
      </w:r>
      <w:proofErr w:type="spellStart"/>
      <w:r>
        <w:rPr>
          <w:i/>
          <w:color w:val="000000"/>
          <w:sz w:val="24"/>
          <w:szCs w:val="24"/>
        </w:rPr>
        <w:t>meningkatkan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pemahaman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baca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siswa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dengan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persentase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kelulusan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siswa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sebesar</w:t>
      </w:r>
      <w:proofErr w:type="spellEnd"/>
      <w:r>
        <w:rPr>
          <w:i/>
          <w:color w:val="000000"/>
          <w:sz w:val="24"/>
          <w:szCs w:val="24"/>
        </w:rPr>
        <w:t xml:space="preserve"> 55% </w:t>
      </w:r>
      <w:proofErr w:type="spellStart"/>
      <w:r>
        <w:rPr>
          <w:i/>
          <w:color w:val="000000"/>
          <w:sz w:val="24"/>
          <w:szCs w:val="24"/>
        </w:rPr>
        <w:t>dan</w:t>
      </w:r>
      <w:proofErr w:type="spellEnd"/>
      <w:r>
        <w:rPr>
          <w:i/>
          <w:color w:val="000000"/>
          <w:sz w:val="24"/>
          <w:szCs w:val="24"/>
        </w:rPr>
        <w:t xml:space="preserve"> 81,81% </w:t>
      </w:r>
      <w:proofErr w:type="spellStart"/>
      <w:r>
        <w:rPr>
          <w:i/>
          <w:color w:val="000000"/>
          <w:sz w:val="24"/>
          <w:szCs w:val="24"/>
        </w:rPr>
        <w:t>dan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skor</w:t>
      </w:r>
      <w:proofErr w:type="spellEnd"/>
      <w:r>
        <w:rPr>
          <w:i/>
          <w:color w:val="000000"/>
          <w:sz w:val="24"/>
          <w:szCs w:val="24"/>
        </w:rPr>
        <w:t xml:space="preserve"> rata-rata </w:t>
      </w:r>
      <w:proofErr w:type="spellStart"/>
      <w:r>
        <w:rPr>
          <w:i/>
          <w:color w:val="000000"/>
          <w:sz w:val="24"/>
          <w:szCs w:val="24"/>
        </w:rPr>
        <w:t>siswa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adalah</w:t>
      </w:r>
      <w:proofErr w:type="spellEnd"/>
      <w:r>
        <w:rPr>
          <w:i/>
          <w:color w:val="000000"/>
          <w:sz w:val="24"/>
          <w:szCs w:val="24"/>
        </w:rPr>
        <w:t xml:space="preserve"> 70,25 </w:t>
      </w:r>
      <w:proofErr w:type="spellStart"/>
      <w:r>
        <w:rPr>
          <w:i/>
          <w:color w:val="000000"/>
          <w:sz w:val="24"/>
          <w:szCs w:val="24"/>
        </w:rPr>
        <w:t>dan</w:t>
      </w:r>
      <w:proofErr w:type="spellEnd"/>
      <w:r>
        <w:rPr>
          <w:i/>
          <w:color w:val="000000"/>
          <w:sz w:val="24"/>
          <w:szCs w:val="24"/>
        </w:rPr>
        <w:t xml:space="preserve"> 77,75, yang </w:t>
      </w:r>
      <w:proofErr w:type="spellStart"/>
      <w:r>
        <w:rPr>
          <w:i/>
          <w:color w:val="000000"/>
          <w:sz w:val="24"/>
          <w:szCs w:val="24"/>
        </w:rPr>
        <w:t>diperoleh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dari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kelas</w:t>
      </w:r>
      <w:proofErr w:type="spellEnd"/>
      <w:r>
        <w:rPr>
          <w:i/>
          <w:color w:val="000000"/>
          <w:sz w:val="24"/>
          <w:szCs w:val="24"/>
        </w:rPr>
        <w:t xml:space="preserve"> 8B </w:t>
      </w:r>
      <w:proofErr w:type="spellStart"/>
      <w:r>
        <w:rPr>
          <w:i/>
          <w:color w:val="000000"/>
          <w:sz w:val="24"/>
          <w:szCs w:val="24"/>
        </w:rPr>
        <w:t>dan</w:t>
      </w:r>
      <w:proofErr w:type="spellEnd"/>
      <w:r>
        <w:rPr>
          <w:i/>
          <w:color w:val="000000"/>
          <w:sz w:val="24"/>
          <w:szCs w:val="24"/>
        </w:rPr>
        <w:t xml:space="preserve"> 8C. </w:t>
      </w:r>
      <w:proofErr w:type="spellStart"/>
      <w:r>
        <w:rPr>
          <w:i/>
          <w:color w:val="000000"/>
          <w:sz w:val="24"/>
          <w:szCs w:val="24"/>
        </w:rPr>
        <w:t>Peningkatan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pemahaman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baca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siswa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dengan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motivasi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tinggi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lebih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baik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daripada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peningkatan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pemahaman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baca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siswa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dengan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motivasi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rendah</w:t>
      </w:r>
      <w:proofErr w:type="spellEnd"/>
      <w:r>
        <w:rPr>
          <w:i/>
          <w:color w:val="000000"/>
          <w:sz w:val="24"/>
          <w:szCs w:val="24"/>
        </w:rPr>
        <w:t xml:space="preserve">. Hal </w:t>
      </w:r>
      <w:proofErr w:type="spellStart"/>
      <w:r>
        <w:rPr>
          <w:i/>
          <w:color w:val="000000"/>
          <w:sz w:val="24"/>
          <w:szCs w:val="24"/>
        </w:rPr>
        <w:t>ini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dibuktikan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karena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metode</w:t>
      </w:r>
      <w:proofErr w:type="spellEnd"/>
      <w:r>
        <w:rPr>
          <w:i/>
          <w:color w:val="000000"/>
          <w:sz w:val="24"/>
          <w:szCs w:val="24"/>
        </w:rPr>
        <w:t xml:space="preserve"> GSSR + </w:t>
      </w:r>
      <w:proofErr w:type="spellStart"/>
      <w:r>
        <w:rPr>
          <w:i/>
          <w:color w:val="000000"/>
          <w:sz w:val="24"/>
          <w:szCs w:val="24"/>
        </w:rPr>
        <w:t>Motivasi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mampu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meningkatkan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tingkat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kelulusan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sebesar</w:t>
      </w:r>
      <w:proofErr w:type="spellEnd"/>
      <w:r>
        <w:rPr>
          <w:i/>
          <w:color w:val="000000"/>
          <w:sz w:val="24"/>
          <w:szCs w:val="24"/>
        </w:rPr>
        <w:t xml:space="preserve"> 76</w:t>
      </w:r>
      <w:proofErr w:type="gramStart"/>
      <w:r>
        <w:rPr>
          <w:i/>
          <w:color w:val="000000"/>
          <w:sz w:val="24"/>
          <w:szCs w:val="24"/>
        </w:rPr>
        <w:t>,81</w:t>
      </w:r>
      <w:proofErr w:type="gramEnd"/>
      <w:r>
        <w:rPr>
          <w:i/>
          <w:color w:val="000000"/>
          <w:sz w:val="24"/>
          <w:szCs w:val="24"/>
        </w:rPr>
        <w:t xml:space="preserve">% </w:t>
      </w:r>
      <w:proofErr w:type="spellStart"/>
      <w:r>
        <w:rPr>
          <w:i/>
          <w:color w:val="000000"/>
          <w:sz w:val="24"/>
          <w:szCs w:val="24"/>
        </w:rPr>
        <w:t>dan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skor</w:t>
      </w:r>
      <w:proofErr w:type="spellEnd"/>
      <w:r>
        <w:rPr>
          <w:i/>
          <w:color w:val="000000"/>
          <w:sz w:val="24"/>
          <w:szCs w:val="24"/>
        </w:rPr>
        <w:t xml:space="preserve"> rata-rata </w:t>
      </w:r>
      <w:proofErr w:type="spellStart"/>
      <w:r>
        <w:rPr>
          <w:i/>
          <w:color w:val="000000"/>
          <w:sz w:val="24"/>
          <w:szCs w:val="24"/>
        </w:rPr>
        <w:t>sebesar</w:t>
      </w:r>
      <w:proofErr w:type="spellEnd"/>
      <w:r>
        <w:rPr>
          <w:i/>
          <w:color w:val="000000"/>
          <w:sz w:val="24"/>
          <w:szCs w:val="24"/>
        </w:rPr>
        <w:t xml:space="preserve"> 38,44 </w:t>
      </w:r>
      <w:proofErr w:type="spellStart"/>
      <w:r>
        <w:rPr>
          <w:i/>
          <w:color w:val="000000"/>
          <w:sz w:val="24"/>
          <w:szCs w:val="24"/>
        </w:rPr>
        <w:t>poin</w:t>
      </w:r>
      <w:proofErr w:type="spellEnd"/>
      <w:r>
        <w:rPr>
          <w:i/>
          <w:color w:val="000000"/>
          <w:sz w:val="24"/>
          <w:szCs w:val="24"/>
        </w:rPr>
        <w:t xml:space="preserve">. </w:t>
      </w:r>
      <w:proofErr w:type="spellStart"/>
      <w:r>
        <w:rPr>
          <w:i/>
          <w:color w:val="000000"/>
          <w:sz w:val="24"/>
          <w:szCs w:val="24"/>
        </w:rPr>
        <w:t>Kombinasi</w:t>
      </w:r>
      <w:proofErr w:type="spellEnd"/>
      <w:r>
        <w:rPr>
          <w:i/>
          <w:color w:val="000000"/>
          <w:sz w:val="24"/>
          <w:szCs w:val="24"/>
        </w:rPr>
        <w:t xml:space="preserve"> GSSR </w:t>
      </w:r>
      <w:proofErr w:type="spellStart"/>
      <w:r>
        <w:rPr>
          <w:i/>
          <w:color w:val="000000"/>
          <w:sz w:val="24"/>
          <w:szCs w:val="24"/>
        </w:rPr>
        <w:t>dan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motivasi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cukup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efektif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untuk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meningkatkan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pemahaman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baca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siswa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karena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nilai</w:t>
      </w:r>
      <w:proofErr w:type="spellEnd"/>
      <w:r>
        <w:rPr>
          <w:i/>
          <w:color w:val="000000"/>
          <w:sz w:val="24"/>
          <w:szCs w:val="24"/>
        </w:rPr>
        <w:t xml:space="preserve"> rata-rata </w:t>
      </w:r>
      <w:proofErr w:type="spellStart"/>
      <w:r>
        <w:rPr>
          <w:i/>
          <w:color w:val="000000"/>
          <w:sz w:val="24"/>
          <w:szCs w:val="24"/>
        </w:rPr>
        <w:t>persentase</w:t>
      </w:r>
      <w:proofErr w:type="spellEnd"/>
      <w:r>
        <w:rPr>
          <w:i/>
          <w:color w:val="000000"/>
          <w:sz w:val="24"/>
          <w:szCs w:val="24"/>
        </w:rPr>
        <w:t xml:space="preserve"> N-gain </w:t>
      </w:r>
      <w:proofErr w:type="spellStart"/>
      <w:r>
        <w:rPr>
          <w:i/>
          <w:color w:val="000000"/>
          <w:sz w:val="24"/>
          <w:szCs w:val="24"/>
        </w:rPr>
        <w:t>adalah</w:t>
      </w:r>
      <w:proofErr w:type="spellEnd"/>
      <w:r>
        <w:rPr>
          <w:i/>
          <w:color w:val="000000"/>
          <w:sz w:val="24"/>
          <w:szCs w:val="24"/>
        </w:rPr>
        <w:t xml:space="preserve"> 62</w:t>
      </w:r>
      <w:proofErr w:type="gramStart"/>
      <w:r>
        <w:rPr>
          <w:i/>
          <w:color w:val="000000"/>
          <w:sz w:val="24"/>
          <w:szCs w:val="24"/>
        </w:rPr>
        <w:t>,61</w:t>
      </w:r>
      <w:proofErr w:type="gramEnd"/>
      <w:r>
        <w:rPr>
          <w:i/>
          <w:color w:val="000000"/>
          <w:sz w:val="24"/>
          <w:szCs w:val="24"/>
        </w:rPr>
        <w:t xml:space="preserve">. </w:t>
      </w:r>
      <w:proofErr w:type="spellStart"/>
      <w:r>
        <w:rPr>
          <w:i/>
          <w:color w:val="000000"/>
          <w:sz w:val="24"/>
          <w:szCs w:val="24"/>
        </w:rPr>
        <w:t>Skor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ini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berada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i/>
          <w:color w:val="000000"/>
          <w:sz w:val="24"/>
          <w:szCs w:val="24"/>
        </w:rPr>
        <w:t>dalam</w:t>
      </w:r>
      <w:proofErr w:type="spellEnd"/>
      <w:r>
        <w:rPr>
          <w:i/>
          <w:color w:val="000000"/>
          <w:sz w:val="24"/>
          <w:szCs w:val="24"/>
        </w:rPr>
        <w:t xml:space="preserve">  </w:t>
      </w:r>
      <w:proofErr w:type="spellStart"/>
      <w:r>
        <w:rPr>
          <w:i/>
          <w:color w:val="000000"/>
          <w:sz w:val="24"/>
          <w:szCs w:val="24"/>
        </w:rPr>
        <w:t>kisaran</w:t>
      </w:r>
      <w:proofErr w:type="spellEnd"/>
      <w:proofErr w:type="gramEnd"/>
      <w:r>
        <w:rPr>
          <w:i/>
          <w:color w:val="000000"/>
          <w:sz w:val="24"/>
          <w:szCs w:val="24"/>
        </w:rPr>
        <w:t xml:space="preserve"> 56-75, yang </w:t>
      </w:r>
      <w:proofErr w:type="spellStart"/>
      <w:r>
        <w:rPr>
          <w:i/>
          <w:color w:val="000000"/>
          <w:sz w:val="24"/>
          <w:szCs w:val="24"/>
        </w:rPr>
        <w:t>berarti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penerapan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metode</w:t>
      </w:r>
      <w:proofErr w:type="spellEnd"/>
      <w:r>
        <w:rPr>
          <w:i/>
          <w:color w:val="000000"/>
          <w:sz w:val="24"/>
          <w:szCs w:val="24"/>
        </w:rPr>
        <w:t xml:space="preserve"> GSSR + </w:t>
      </w:r>
      <w:proofErr w:type="spellStart"/>
      <w:r>
        <w:rPr>
          <w:i/>
          <w:color w:val="000000"/>
          <w:sz w:val="24"/>
          <w:szCs w:val="24"/>
        </w:rPr>
        <w:t>Motivasi</w:t>
      </w:r>
      <w:proofErr w:type="spellEnd"/>
      <w:r>
        <w:rPr>
          <w:i/>
          <w:color w:val="000000"/>
          <w:sz w:val="24"/>
          <w:szCs w:val="24"/>
        </w:rPr>
        <w:t xml:space="preserve"> di </w:t>
      </w:r>
      <w:proofErr w:type="spellStart"/>
      <w:r>
        <w:rPr>
          <w:i/>
          <w:color w:val="000000"/>
          <w:sz w:val="24"/>
          <w:szCs w:val="24"/>
        </w:rPr>
        <w:t>kelas</w:t>
      </w:r>
      <w:proofErr w:type="spellEnd"/>
      <w:r>
        <w:rPr>
          <w:i/>
          <w:color w:val="000000"/>
          <w:sz w:val="24"/>
          <w:szCs w:val="24"/>
        </w:rPr>
        <w:t xml:space="preserve"> 8C </w:t>
      </w:r>
      <w:proofErr w:type="spellStart"/>
      <w:r>
        <w:rPr>
          <w:i/>
          <w:color w:val="000000"/>
          <w:sz w:val="24"/>
          <w:szCs w:val="24"/>
        </w:rPr>
        <w:t>dianggap</w:t>
      </w:r>
      <w:proofErr w:type="spellEnd"/>
      <w:r>
        <w:rPr>
          <w:i/>
          <w:color w:val="000000"/>
          <w:sz w:val="24"/>
          <w:szCs w:val="24"/>
        </w:rPr>
        <w:t xml:space="preserve"> "</w:t>
      </w:r>
      <w:proofErr w:type="spellStart"/>
      <w:r>
        <w:rPr>
          <w:i/>
          <w:color w:val="000000"/>
          <w:sz w:val="24"/>
          <w:szCs w:val="24"/>
        </w:rPr>
        <w:t>Cukup</w:t>
      </w:r>
      <w:proofErr w:type="spellEnd"/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Efektif</w:t>
      </w:r>
      <w:proofErr w:type="spellEnd"/>
      <w:r>
        <w:rPr>
          <w:i/>
          <w:color w:val="000000"/>
          <w:sz w:val="24"/>
          <w:szCs w:val="24"/>
        </w:rPr>
        <w:t>".</w:t>
      </w:r>
    </w:p>
    <w:p w:rsidR="000B4C91" w:rsidRDefault="000B4C91" w:rsidP="000B4C9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0B4C91" w:rsidRDefault="000B4C91" w:rsidP="000B4C91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Kata </w:t>
      </w:r>
      <w:proofErr w:type="spellStart"/>
      <w:r>
        <w:rPr>
          <w:i/>
          <w:color w:val="000000"/>
          <w:sz w:val="24"/>
          <w:szCs w:val="24"/>
        </w:rPr>
        <w:t>kunci</w:t>
      </w:r>
      <w:proofErr w:type="spellEnd"/>
      <w:r>
        <w:rPr>
          <w:i/>
          <w:color w:val="000000"/>
          <w:sz w:val="24"/>
          <w:szCs w:val="24"/>
        </w:rPr>
        <w:t xml:space="preserve">: GSSR, </w:t>
      </w:r>
      <w:proofErr w:type="spellStart"/>
      <w:r>
        <w:rPr>
          <w:i/>
          <w:color w:val="000000"/>
          <w:sz w:val="24"/>
          <w:szCs w:val="24"/>
        </w:rPr>
        <w:t>Motivasi</w:t>
      </w:r>
      <w:proofErr w:type="spellEnd"/>
      <w:r>
        <w:rPr>
          <w:i/>
          <w:color w:val="000000"/>
          <w:sz w:val="24"/>
          <w:szCs w:val="24"/>
        </w:rPr>
        <w:t xml:space="preserve">, </w:t>
      </w:r>
      <w:proofErr w:type="spellStart"/>
      <w:r>
        <w:rPr>
          <w:i/>
          <w:color w:val="000000"/>
          <w:sz w:val="24"/>
          <w:szCs w:val="24"/>
        </w:rPr>
        <w:t>Pemahaman</w:t>
      </w:r>
      <w:proofErr w:type="spellEnd"/>
      <w:r>
        <w:rPr>
          <w:i/>
          <w:color w:val="000000"/>
          <w:sz w:val="24"/>
          <w:szCs w:val="24"/>
        </w:rPr>
        <w:t xml:space="preserve"> Baca, N-Gain</w:t>
      </w:r>
    </w:p>
    <w:p w:rsidR="000B4C91" w:rsidRDefault="000B4C91" w:rsidP="000B4C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B4C91" w:rsidRDefault="000B4C91" w:rsidP="000B4C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B4C91" w:rsidRDefault="000B4C91" w:rsidP="000B4C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B4C91" w:rsidRDefault="000B4C91" w:rsidP="000B4C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B4C91" w:rsidRDefault="000B4C91" w:rsidP="000B4C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B4C91" w:rsidRDefault="000B4C91" w:rsidP="000B4C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B4C91" w:rsidRDefault="000B4C91" w:rsidP="000B4C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B4C91" w:rsidRDefault="000B4C91" w:rsidP="000B4C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C7304A" w:rsidRDefault="00C7304A" w:rsidP="000B4C91">
      <w:pPr>
        <w:pStyle w:val="BodyText"/>
        <w:ind w:right="3"/>
        <w:jc w:val="both"/>
        <w:sectPr w:rsidR="00C7304A" w:rsidSect="000B4C91">
          <w:headerReference w:type="even" r:id="rId6"/>
          <w:headerReference w:type="default" r:id="rId7"/>
          <w:footerReference w:type="default" r:id="rId8"/>
          <w:headerReference w:type="first" r:id="rId9"/>
          <w:pgSz w:w="11910" w:h="16840" w:code="9"/>
          <w:pgMar w:top="2268" w:right="1701" w:bottom="1701" w:left="2268" w:header="0" w:footer="1004" w:gutter="0"/>
          <w:pgNumType w:start="2"/>
          <w:cols w:space="720"/>
        </w:sectPr>
      </w:pPr>
    </w:p>
    <w:p w:rsidR="00C7304A" w:rsidRDefault="000B4C91" w:rsidP="000B4C91">
      <w:pPr>
        <w:jc w:val="center"/>
        <w:rPr>
          <w:b/>
          <w:sz w:val="24"/>
        </w:rPr>
      </w:pPr>
      <w:r>
        <w:rPr>
          <w:b/>
          <w:noProof/>
          <w:sz w:val="24"/>
        </w:rPr>
        <w:lastRenderedPageBreak/>
        <w:drawing>
          <wp:inline distT="0" distB="0" distL="0" distR="0" wp14:anchorId="4EEECD55" wp14:editId="3A481CAE">
            <wp:extent cx="6125684" cy="7196446"/>
            <wp:effectExtent l="0" t="0" r="8890" b="5080"/>
            <wp:docPr id="345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Scanner 30-10-2025 10.56_3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29" b="9809"/>
                    <a:stretch/>
                  </pic:blipFill>
                  <pic:spPr bwMode="auto">
                    <a:xfrm>
                      <a:off x="0" y="0"/>
                      <a:ext cx="6122670" cy="7192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7304A" w:rsidSect="00724377">
      <w:headerReference w:type="default" r:id="rId11"/>
      <w:footerReference w:type="default" r:id="rId12"/>
      <w:pgSz w:w="11910" w:h="16840"/>
      <w:pgMar w:top="1920" w:right="283" w:bottom="1200" w:left="1275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FA6" w:rsidRDefault="009E1FA6">
      <w:r>
        <w:separator/>
      </w:r>
    </w:p>
  </w:endnote>
  <w:endnote w:type="continuationSeparator" w:id="0">
    <w:p w:rsidR="009E1FA6" w:rsidRDefault="009E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C91" w:rsidRDefault="000B4C9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123840" behindDoc="1" locked="0" layoutInCell="1" allowOverlap="1" wp14:anchorId="75663124" wp14:editId="6C782E02">
              <wp:simplePos x="0" y="0"/>
              <wp:positionH relativeFrom="page">
                <wp:posOffset>3867839</wp:posOffset>
              </wp:positionH>
              <wp:positionV relativeFrom="page">
                <wp:posOffset>9916390</wp:posOffset>
              </wp:positionV>
              <wp:extent cx="18478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7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4C91" w:rsidRDefault="000B4C91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separate"/>
                          </w:r>
                          <w:r w:rsidR="00CA7C1B">
                            <w:rPr>
                              <w:rFonts w:ascii="Calibri"/>
                              <w:noProof/>
                              <w:spacing w:val="-4"/>
                            </w:rPr>
                            <w:t>ii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6312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4.55pt;margin-top:780.8pt;width:14.55pt;height:13pt;z-index:-221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" filled="f" stroked="f">
              <v:path arrowok="t"/>
              <v:textbox inset="0,0,0,0">
                <w:txbxContent>
                  <w:p w:rsidR="000B4C91" w:rsidRDefault="000B4C91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fldChar w:fldCharType="begin"/>
                    </w:r>
                    <w:r>
                      <w:rPr>
                        <w:rFonts w:ascii="Calibri"/>
                        <w:spacing w:val="-4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4"/>
                      </w:rPr>
                      <w:fldChar w:fldCharType="separate"/>
                    </w:r>
                    <w:r w:rsidR="00CA7C1B">
                      <w:rPr>
                        <w:rFonts w:ascii="Calibri"/>
                        <w:noProof/>
                        <w:spacing w:val="-4"/>
                      </w:rPr>
                      <w:t>ii</w:t>
                    </w:r>
                    <w:r>
                      <w:rPr>
                        <w:rFonts w:ascii="Calibri"/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AF6" w:rsidRDefault="000F0AF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FA6" w:rsidRDefault="009E1FA6">
      <w:r>
        <w:separator/>
      </w:r>
    </w:p>
  </w:footnote>
  <w:footnote w:type="continuationSeparator" w:id="0">
    <w:p w:rsidR="009E1FA6" w:rsidRDefault="009E1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C91" w:rsidRDefault="00CA7C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81816" o:spid="_x0000_s2053" type="#_x0000_t75" style="position:absolute;margin-left:0;margin-top:0;width:368.25pt;height:362.85pt;z-index:-2208307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C91" w:rsidRDefault="00CA7C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81817" o:spid="_x0000_s2054" type="#_x0000_t75" style="position:absolute;margin-left:0;margin-top:0;width:368.25pt;height:362.85pt;z-index:-2208204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C91" w:rsidRDefault="00CA7C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81815" o:spid="_x0000_s2052" type="#_x0000_t75" style="position:absolute;margin-left:0;margin-top:0;width:368.25pt;height:362.85pt;z-index:-2208409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AF6" w:rsidRDefault="00CA7C1B">
    <w:pPr>
      <w:pStyle w:val="BodyText"/>
      <w:spacing w:line="14" w:lineRule="auto"/>
      <w:rPr>
        <w:sz w:val="2"/>
      </w:rPr>
    </w:pPr>
    <w:r>
      <w:rPr>
        <w:noProof/>
        <w:sz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82414" o:spid="_x0000_s2653" type="#_x0000_t75" style="position:absolute;margin-left:0;margin-top:0;width:368.25pt;height:362.85pt;z-index:-2146662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ca3CREvPAiCZJ2QYFg8e8zDbdnZZUYbKvlhP97WSa8wUlxRdDJ4jIiXKMIDjrE+F2rGwYYj/FxXkQREF4qhUw==" w:salt="VCks2fa/QaEQH1Dae0TFGA=="/>
  <w:defaultTabStop w:val="720"/>
  <w:drawingGridHorizontalSpacing w:val="110"/>
  <w:displayHorizontalDrawingGridEvery w:val="2"/>
  <w:characterSpacingControl w:val="doNotCompress"/>
  <w:hdrShapeDefaults>
    <o:shapedefaults v:ext="edit" spidmax="26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4A"/>
    <w:rsid w:val="000B4C91"/>
    <w:rsid w:val="000F0AF6"/>
    <w:rsid w:val="0043128F"/>
    <w:rsid w:val="00724377"/>
    <w:rsid w:val="009E1FA6"/>
    <w:rsid w:val="00C7304A"/>
    <w:rsid w:val="00CA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54"/>
    <o:shapelayout v:ext="edit">
      <o:idmap v:ext="edit" data="1"/>
    </o:shapelayout>
  </w:shapeDefaults>
  <w:decimalSymbol w:val="."/>
  <w:listSeparator w:val=","/>
  <w15:docId w15:val="{FE86BDFD-DD78-481E-A703-206E1B9E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963" w:right="138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6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952"/>
      <w:ind w:left="992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338"/>
      <w:ind w:left="1285" w:hanging="293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338"/>
      <w:ind w:left="1417" w:hanging="359"/>
    </w:pPr>
    <w:rPr>
      <w:b/>
      <w:bCs/>
      <w:sz w:val="24"/>
      <w:szCs w:val="24"/>
    </w:rPr>
  </w:style>
  <w:style w:type="paragraph" w:styleId="TOC4">
    <w:name w:val="toc 4"/>
    <w:basedOn w:val="Normal"/>
    <w:uiPriority w:val="1"/>
    <w:qFormat/>
    <w:pPr>
      <w:spacing w:before="138"/>
      <w:ind w:left="1712" w:hanging="360"/>
    </w:pPr>
    <w:rPr>
      <w:b/>
      <w:bCs/>
      <w:sz w:val="24"/>
      <w:szCs w:val="24"/>
    </w:rPr>
  </w:style>
  <w:style w:type="paragraph" w:styleId="TOC5">
    <w:name w:val="toc 5"/>
    <w:basedOn w:val="Normal"/>
    <w:uiPriority w:val="1"/>
    <w:qFormat/>
    <w:pPr>
      <w:spacing w:before="338"/>
      <w:ind w:left="1842" w:hanging="390"/>
    </w:pPr>
    <w:rPr>
      <w:b/>
      <w:bCs/>
      <w:sz w:val="24"/>
      <w:szCs w:val="24"/>
    </w:rPr>
  </w:style>
  <w:style w:type="paragraph" w:styleId="TOC6">
    <w:name w:val="toc 6"/>
    <w:basedOn w:val="Normal"/>
    <w:uiPriority w:val="1"/>
    <w:qFormat/>
    <w:pPr>
      <w:spacing w:before="138"/>
      <w:ind w:left="2072" w:hanging="360"/>
    </w:pPr>
    <w:rPr>
      <w:b/>
      <w:bCs/>
      <w:sz w:val="24"/>
      <w:szCs w:val="24"/>
    </w:rPr>
  </w:style>
  <w:style w:type="paragraph" w:styleId="TOC7">
    <w:name w:val="toc 7"/>
    <w:basedOn w:val="Normal"/>
    <w:uiPriority w:val="1"/>
    <w:qFormat/>
    <w:pPr>
      <w:spacing w:before="138"/>
      <w:ind w:left="2125" w:hanging="389"/>
    </w:pPr>
    <w:rPr>
      <w:sz w:val="24"/>
      <w:szCs w:val="24"/>
    </w:rPr>
  </w:style>
  <w:style w:type="paragraph" w:styleId="TOC8">
    <w:name w:val="toc 8"/>
    <w:basedOn w:val="Normal"/>
    <w:uiPriority w:val="1"/>
    <w:qFormat/>
    <w:pPr>
      <w:spacing w:before="338"/>
      <w:ind w:left="2138" w:hanging="360"/>
    </w:pPr>
    <w:rPr>
      <w:b/>
      <w:bCs/>
      <w:sz w:val="24"/>
      <w:szCs w:val="24"/>
    </w:rPr>
  </w:style>
  <w:style w:type="paragraph" w:styleId="TOC9">
    <w:name w:val="toc 9"/>
    <w:basedOn w:val="Normal"/>
    <w:uiPriority w:val="1"/>
    <w:qFormat/>
    <w:pPr>
      <w:spacing w:before="138"/>
      <w:ind w:left="2125" w:hanging="359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B4C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C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B4C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C9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C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image" Target="media/image2.jpg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hp</cp:lastModifiedBy>
  <cp:revision>2</cp:revision>
  <dcterms:created xsi:type="dcterms:W3CDTF">2026-01-20T02:17:00Z</dcterms:created>
  <dcterms:modified xsi:type="dcterms:W3CDTF">2026-01-20T02:17:00Z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2025-10-30T00:00:00Z</vt:filetime>
  </property>
  <property fmtid="{D5CDD505-2E9C-101B-9397-08002B2CF9AE}" pid="5" name="Producer">
    <vt:lpwstr>www.smallpdf.com</vt:lpwstr>
  </property>
</Properties>
</file>