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4824" w:rsidRPr="009E4824" w:rsidRDefault="009E4824" w:rsidP="009E4824">
      <w:pPr>
        <w:pStyle w:val="Heading1"/>
        <w:spacing w:before="0" w:line="480" w:lineRule="auto"/>
        <w:jc w:val="center"/>
        <w:rPr>
          <w:rFonts w:ascii="Times New Roman" w:hAnsi="Times New Roman" w:cs="Times New Roman"/>
          <w:b/>
          <w:color w:val="0D0D0D" w:themeColor="text1" w:themeTint="F2"/>
          <w:sz w:val="28"/>
          <w:szCs w:val="28"/>
        </w:rPr>
      </w:pPr>
      <w:bookmarkStart w:id="0" w:name="_Toc202285098"/>
      <w:bookmarkStart w:id="1" w:name="_GoBack"/>
      <w:bookmarkEnd w:id="1"/>
      <w:r w:rsidRPr="009E4824">
        <w:rPr>
          <w:rFonts w:ascii="Times New Roman" w:hAnsi="Times New Roman" w:cs="Times New Roman"/>
          <w:b/>
          <w:color w:val="0D0D0D" w:themeColor="text1" w:themeTint="F2"/>
          <w:sz w:val="28"/>
          <w:szCs w:val="28"/>
        </w:rPr>
        <w:t>CHAPTER V</w:t>
      </w:r>
      <w:bookmarkEnd w:id="0"/>
    </w:p>
    <w:p w:rsidR="009E4824" w:rsidRPr="009E4824" w:rsidRDefault="009E4824" w:rsidP="009E4824">
      <w:pPr>
        <w:pStyle w:val="Heading1"/>
        <w:spacing w:before="0" w:line="480" w:lineRule="auto"/>
        <w:jc w:val="center"/>
        <w:rPr>
          <w:rFonts w:ascii="Times New Roman" w:hAnsi="Times New Roman" w:cs="Times New Roman"/>
          <w:b/>
          <w:color w:val="0D0D0D" w:themeColor="text1" w:themeTint="F2"/>
          <w:sz w:val="28"/>
          <w:szCs w:val="28"/>
        </w:rPr>
      </w:pPr>
      <w:bookmarkStart w:id="2" w:name="_Toc202285099"/>
      <w:r w:rsidRPr="009E4824">
        <w:rPr>
          <w:rFonts w:ascii="Times New Roman" w:hAnsi="Times New Roman" w:cs="Times New Roman"/>
          <w:b/>
          <w:color w:val="0D0D0D" w:themeColor="text1" w:themeTint="F2"/>
          <w:sz w:val="28"/>
          <w:szCs w:val="28"/>
        </w:rPr>
        <w:t>CONCLUSION AND SUGGESTIONS</w:t>
      </w:r>
      <w:bookmarkEnd w:id="2"/>
    </w:p>
    <w:p w:rsidR="009E4824" w:rsidRPr="009E4824" w:rsidRDefault="009E4824" w:rsidP="009E4824">
      <w:pPr>
        <w:pStyle w:val="Heading2"/>
        <w:spacing w:before="0" w:line="480" w:lineRule="auto"/>
        <w:rPr>
          <w:rFonts w:ascii="Times New Roman" w:hAnsi="Times New Roman" w:cs="Times New Roman"/>
          <w:b/>
          <w:color w:val="0D0D0D" w:themeColor="text1" w:themeTint="F2"/>
          <w:sz w:val="24"/>
          <w:szCs w:val="20"/>
        </w:rPr>
      </w:pPr>
      <w:bookmarkStart w:id="3" w:name="_Toc202285100"/>
      <w:r w:rsidRPr="009E4824">
        <w:rPr>
          <w:rFonts w:ascii="Times New Roman" w:hAnsi="Times New Roman" w:cs="Times New Roman"/>
          <w:b/>
          <w:color w:val="0D0D0D" w:themeColor="text1" w:themeTint="F2"/>
          <w:sz w:val="24"/>
          <w:szCs w:val="20"/>
        </w:rPr>
        <w:t xml:space="preserve">5.1 </w:t>
      </w:r>
      <w:r w:rsidRPr="009E4824">
        <w:rPr>
          <w:rFonts w:ascii="Times New Roman" w:hAnsi="Times New Roman" w:cs="Times New Roman"/>
          <w:b/>
          <w:color w:val="0D0D0D" w:themeColor="text1" w:themeTint="F2"/>
          <w:sz w:val="24"/>
          <w:szCs w:val="20"/>
        </w:rPr>
        <w:tab/>
        <w:t>Conclusion</w:t>
      </w:r>
      <w:bookmarkEnd w:id="3"/>
    </w:p>
    <w:p w:rsidR="009E4824" w:rsidRPr="00AE2DDA" w:rsidRDefault="009E4824" w:rsidP="009E4824">
      <w:pPr>
        <w:spacing w:after="0" w:line="480" w:lineRule="auto"/>
        <w:ind w:firstLine="709"/>
        <w:jc w:val="both"/>
        <w:rPr>
          <w:rFonts w:ascii="Times New Roman" w:hAnsi="Times New Roman" w:cs="Times New Roman"/>
          <w:sz w:val="24"/>
          <w:szCs w:val="24"/>
        </w:rPr>
      </w:pPr>
      <w:r w:rsidRPr="00AE2DDA">
        <w:rPr>
          <w:rFonts w:ascii="Times New Roman" w:hAnsi="Times New Roman" w:cs="Times New Roman"/>
          <w:sz w:val="24"/>
          <w:szCs w:val="24"/>
        </w:rPr>
        <w:t xml:space="preserve">This study successfully identified the various moral values present in the video game </w:t>
      </w:r>
      <w:r w:rsidRPr="00AE2DDA">
        <w:rPr>
          <w:rFonts w:ascii="Times New Roman" w:hAnsi="Times New Roman" w:cs="Times New Roman"/>
          <w:i/>
          <w:iCs/>
          <w:sz w:val="24"/>
          <w:szCs w:val="24"/>
        </w:rPr>
        <w:t>Resident Evil 6</w:t>
      </w:r>
      <w:r w:rsidRPr="00AE2DDA">
        <w:rPr>
          <w:rFonts w:ascii="Times New Roman" w:hAnsi="Times New Roman" w:cs="Times New Roman"/>
          <w:sz w:val="24"/>
          <w:szCs w:val="24"/>
        </w:rPr>
        <w:t xml:space="preserve"> and </w:t>
      </w:r>
      <w:proofErr w:type="spellStart"/>
      <w:r w:rsidRPr="00AE2DDA">
        <w:rPr>
          <w:rFonts w:ascii="Times New Roman" w:hAnsi="Times New Roman" w:cs="Times New Roman"/>
          <w:sz w:val="24"/>
          <w:szCs w:val="24"/>
        </w:rPr>
        <w:t>analyzed</w:t>
      </w:r>
      <w:proofErr w:type="spellEnd"/>
      <w:r w:rsidRPr="00AE2DDA">
        <w:rPr>
          <w:rFonts w:ascii="Times New Roman" w:hAnsi="Times New Roman" w:cs="Times New Roman"/>
          <w:sz w:val="24"/>
          <w:szCs w:val="24"/>
        </w:rPr>
        <w:t xml:space="preserve"> their relevance to contemporary social and political contexts. Through an examination of the narrative, character dialogues, and actions, the research found that the game incorporates moral values that can be categorized into three main aspects: individual, social, and religious morals. Individual moral values such as responsibility, justice, honesty, obedience, willingness to sacrifice, respect, carefulness in acting, and wisdom are reflected in the struggles of its characters. Meanwhile, social moral values like caring about the fate of others, caring, never giving up for the common good, loyal, helpful, fair, tolerant, trust, are evident in character interactions. Though less prominent, religious values appear through themes of faith in certain story arcs. </w:t>
      </w:r>
      <w:r w:rsidRPr="00AE2DDA">
        <w:rPr>
          <w:rFonts w:ascii="Times New Roman" w:hAnsi="Times New Roman" w:cs="Times New Roman"/>
          <w:i/>
          <w:iCs/>
          <w:sz w:val="24"/>
          <w:szCs w:val="24"/>
        </w:rPr>
        <w:t>Resident Evil 6</w:t>
      </w:r>
      <w:r w:rsidRPr="00AE2DDA">
        <w:rPr>
          <w:rFonts w:ascii="Times New Roman" w:hAnsi="Times New Roman" w:cs="Times New Roman"/>
          <w:sz w:val="24"/>
          <w:szCs w:val="24"/>
        </w:rPr>
        <w:t xml:space="preserve"> is not merely a horror-action game but also presents complex moral dilemmas relevant to real-world issues. The game depicts how political corruption, bioterrorism, and unethical leadership can lead </w:t>
      </w:r>
      <w:r w:rsidRPr="00AE2DDA">
        <w:rPr>
          <w:rFonts w:ascii="Times New Roman" w:hAnsi="Times New Roman" w:cs="Times New Roman"/>
          <w:sz w:val="24"/>
          <w:szCs w:val="24"/>
        </w:rPr>
        <w:lastRenderedPageBreak/>
        <w:t xml:space="preserve">to societal catastrophe, mirroring real-life problems such as power abuse, global pandemics, and leadership crises. Through its different campaign stories, the game teaches the importance of accountability, personal growth, and the consequences of one's choices. Characters like Leon and Helena exemplify honesty and sacrifice, while Chris and Piers demonstrate unwavering principles despite failure. Meanwhile, Jake's transformation from a selfish individual to a caring person and Ada Wong's moral dilemmas, using manipulative methods for noble ends, deepen the game's moral lessons.  </w:t>
      </w:r>
    </w:p>
    <w:p w:rsidR="009E4824" w:rsidRPr="00AE2DDA" w:rsidRDefault="009E4824" w:rsidP="009E4824">
      <w:pPr>
        <w:spacing w:after="0" w:line="480" w:lineRule="auto"/>
        <w:ind w:firstLine="709"/>
        <w:jc w:val="both"/>
        <w:rPr>
          <w:rFonts w:ascii="Times New Roman" w:hAnsi="Times New Roman" w:cs="Times New Roman"/>
          <w:sz w:val="24"/>
          <w:szCs w:val="24"/>
        </w:rPr>
      </w:pPr>
      <w:r w:rsidRPr="00AE2DDA">
        <w:rPr>
          <w:rFonts w:ascii="Times New Roman" w:hAnsi="Times New Roman" w:cs="Times New Roman"/>
          <w:i/>
          <w:iCs/>
          <w:sz w:val="24"/>
          <w:szCs w:val="24"/>
        </w:rPr>
        <w:t>Resident Evil 6</w:t>
      </w:r>
      <w:r w:rsidRPr="00AE2DDA">
        <w:rPr>
          <w:rFonts w:ascii="Times New Roman" w:hAnsi="Times New Roman" w:cs="Times New Roman"/>
          <w:sz w:val="24"/>
          <w:szCs w:val="24"/>
        </w:rPr>
        <w:t xml:space="preserve"> shows that entertainment media such as video games are not only entertaining but also able to convey moral messages and social criticism effectively. Through a complex narrative, this game allows players to reflect on contemporary issues without coercion, so that the values ​​of life displayed feel more natural and impactful. This study proves that even horror-action genre games such as </w:t>
      </w:r>
      <w:r w:rsidRPr="00AE2DDA">
        <w:rPr>
          <w:rFonts w:ascii="Times New Roman" w:hAnsi="Times New Roman" w:cs="Times New Roman"/>
          <w:i/>
          <w:iCs/>
          <w:sz w:val="24"/>
          <w:szCs w:val="24"/>
        </w:rPr>
        <w:t>Resident Evil 6</w:t>
      </w:r>
      <w:r w:rsidRPr="00AE2DDA">
        <w:rPr>
          <w:rFonts w:ascii="Times New Roman" w:hAnsi="Times New Roman" w:cs="Times New Roman"/>
          <w:sz w:val="24"/>
          <w:szCs w:val="24"/>
        </w:rPr>
        <w:t xml:space="preserve"> can be a learning tool that is relevant to today's social reality.</w:t>
      </w:r>
    </w:p>
    <w:p w:rsidR="009E4824" w:rsidRPr="009E4824" w:rsidRDefault="009E4824" w:rsidP="009E4824">
      <w:pPr>
        <w:pStyle w:val="Heading2"/>
        <w:spacing w:before="0" w:line="480" w:lineRule="auto"/>
        <w:rPr>
          <w:rFonts w:ascii="Times New Roman" w:hAnsi="Times New Roman" w:cs="Times New Roman"/>
          <w:b/>
          <w:color w:val="0D0D0D" w:themeColor="text1" w:themeTint="F2"/>
          <w:sz w:val="24"/>
          <w:szCs w:val="20"/>
        </w:rPr>
      </w:pPr>
      <w:bookmarkStart w:id="4" w:name="_Toc202285101"/>
      <w:r w:rsidRPr="009E4824">
        <w:rPr>
          <w:rFonts w:ascii="Times New Roman" w:hAnsi="Times New Roman" w:cs="Times New Roman"/>
          <w:b/>
          <w:color w:val="0D0D0D" w:themeColor="text1" w:themeTint="F2"/>
          <w:sz w:val="24"/>
          <w:szCs w:val="20"/>
        </w:rPr>
        <w:lastRenderedPageBreak/>
        <w:t xml:space="preserve">5.2 </w:t>
      </w:r>
      <w:r w:rsidRPr="009E4824">
        <w:rPr>
          <w:rFonts w:ascii="Times New Roman" w:hAnsi="Times New Roman" w:cs="Times New Roman"/>
          <w:b/>
          <w:color w:val="0D0D0D" w:themeColor="text1" w:themeTint="F2"/>
          <w:sz w:val="24"/>
          <w:szCs w:val="20"/>
        </w:rPr>
        <w:tab/>
        <w:t>Suggestions</w:t>
      </w:r>
      <w:bookmarkEnd w:id="4"/>
    </w:p>
    <w:p w:rsidR="009E4824" w:rsidRDefault="009E4824" w:rsidP="009E4824">
      <w:pPr>
        <w:spacing w:after="0" w:line="480" w:lineRule="auto"/>
        <w:ind w:firstLine="709"/>
        <w:jc w:val="both"/>
        <w:rPr>
          <w:rFonts w:ascii="Times New Roman" w:hAnsi="Times New Roman" w:cs="Times New Roman"/>
          <w:sz w:val="24"/>
          <w:szCs w:val="24"/>
        </w:rPr>
      </w:pPr>
      <w:r w:rsidRPr="00AE2DDA">
        <w:rPr>
          <w:rFonts w:ascii="Times New Roman" w:hAnsi="Times New Roman" w:cs="Times New Roman"/>
          <w:sz w:val="24"/>
          <w:szCs w:val="24"/>
        </w:rPr>
        <w:t xml:space="preserve">This study offers valuable insights for future research, game development, and educational applications regarding moral values in gaming. For researchers, expanding the analysis to other game series or genres while considering cultural influences on moral interpretation would enhance understanding of games as narrative platforms that both reflect and shape societal values. The findings also suggest practical applications in education and player communities. Educators might incorporate games like </w:t>
      </w:r>
      <w:r w:rsidRPr="00AE2DDA">
        <w:rPr>
          <w:rFonts w:ascii="Times New Roman" w:hAnsi="Times New Roman" w:cs="Times New Roman"/>
          <w:i/>
          <w:iCs/>
          <w:sz w:val="24"/>
          <w:szCs w:val="24"/>
        </w:rPr>
        <w:t>Resident Evil 6</w:t>
      </w:r>
      <w:r w:rsidRPr="00AE2DDA">
        <w:rPr>
          <w:rFonts w:ascii="Times New Roman" w:hAnsi="Times New Roman" w:cs="Times New Roman"/>
          <w:sz w:val="24"/>
          <w:szCs w:val="24"/>
        </w:rPr>
        <w:t xml:space="preserve"> into ethics and media literacy curricula, using them as interactive tools to </w:t>
      </w:r>
      <w:proofErr w:type="spellStart"/>
      <w:r w:rsidRPr="00AE2DDA">
        <w:rPr>
          <w:rFonts w:ascii="Times New Roman" w:hAnsi="Times New Roman" w:cs="Times New Roman"/>
          <w:sz w:val="24"/>
          <w:szCs w:val="24"/>
        </w:rPr>
        <w:t>analyze</w:t>
      </w:r>
      <w:proofErr w:type="spellEnd"/>
      <w:r w:rsidRPr="00AE2DDA">
        <w:rPr>
          <w:rFonts w:ascii="Times New Roman" w:hAnsi="Times New Roman" w:cs="Times New Roman"/>
          <w:sz w:val="24"/>
          <w:szCs w:val="24"/>
        </w:rPr>
        <w:t xml:space="preserve"> decision-making processes. Meanwhile, players could adopt a more reflective approach to gaming by examining in-game moral choices and participating in discussions about their real-world implications. Such collaborative efforts between scholars, developers, and gamers could foster a more thoughtful gaming culture that values both entertainment and ethical discourse.</w:t>
      </w:r>
    </w:p>
    <w:p w:rsidR="00511AAC" w:rsidRPr="009E4824" w:rsidRDefault="00511AAC" w:rsidP="009E4824"/>
    <w:sectPr w:rsidR="00511AAC" w:rsidRPr="009E4824">
      <w:footerReference w:type="default" r:id="rId7"/>
      <w:footerReference w:type="firs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79FB" w:rsidRDefault="00F579FB" w:rsidP="00511AAC">
      <w:pPr>
        <w:spacing w:after="0" w:line="240" w:lineRule="auto"/>
      </w:pPr>
      <w:r>
        <w:separator/>
      </w:r>
    </w:p>
  </w:endnote>
  <w:endnote w:type="continuationSeparator" w:id="0">
    <w:p w:rsidR="00F579FB" w:rsidRDefault="00F579FB" w:rsidP="00511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2D80" w:rsidRDefault="000D2D80" w:rsidP="00511AAC">
    <w:pPr>
      <w:pStyle w:val="Footer"/>
    </w:pPr>
  </w:p>
  <w:p w:rsidR="000D2D80" w:rsidRDefault="000D2D80">
    <w:pPr>
      <w:pStyle w:val="Footer"/>
      <w:rPr>
        <w:rFonts w:ascii="Times New Roman" w:hAnsi="Times New Roman" w:cs="Times New Roman"/>
        <w:b/>
        <w:bCs/>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428690"/>
      <w:docPartObj>
        <w:docPartGallery w:val="Page Numbers (Bottom of Page)"/>
        <w:docPartUnique/>
      </w:docPartObj>
    </w:sdtPr>
    <w:sdtEndPr>
      <w:rPr>
        <w:noProof/>
      </w:rPr>
    </w:sdtEndPr>
    <w:sdtContent>
      <w:p w:rsidR="000D2D80" w:rsidRDefault="00330221">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rsidR="000D2D80" w:rsidRDefault="000D2D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79FB" w:rsidRDefault="00F579FB" w:rsidP="00511AAC">
      <w:pPr>
        <w:spacing w:after="0" w:line="240" w:lineRule="auto"/>
      </w:pPr>
      <w:r>
        <w:separator/>
      </w:r>
    </w:p>
  </w:footnote>
  <w:footnote w:type="continuationSeparator" w:id="0">
    <w:p w:rsidR="00F579FB" w:rsidRDefault="00F579FB" w:rsidP="00511A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hybridMultilevel"/>
    <w:tmpl w:val="6478B04C"/>
    <w:lvl w:ilvl="0" w:tplc="3809000F">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
    <w:nsid w:val="0000000E"/>
    <w:multiLevelType w:val="hybridMultilevel"/>
    <w:tmpl w:val="7462635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00000020"/>
    <w:multiLevelType w:val="hybridMultilevel"/>
    <w:tmpl w:val="D5CA379C"/>
    <w:lvl w:ilvl="0" w:tplc="3809000F">
      <w:start w:val="1"/>
      <w:numFmt w:val="decimal"/>
      <w:lvlText w:val="%1."/>
      <w:lvlJc w:val="left"/>
      <w:pPr>
        <w:ind w:left="2203"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00000026"/>
    <w:multiLevelType w:val="hybridMultilevel"/>
    <w:tmpl w:val="E8E2DA50"/>
    <w:lvl w:ilvl="0" w:tplc="CAD031C8">
      <w:start w:val="1"/>
      <w:numFmt w:val="decimal"/>
      <w:lvlText w:val="%1."/>
      <w:lvlJc w:val="left"/>
      <w:pPr>
        <w:ind w:left="720" w:hanging="360"/>
      </w:pPr>
      <w:rPr>
        <w:rFonts w:hint="default"/>
        <w:b/>
        <w:bCs w:val="0"/>
        <w:sz w:val="24"/>
        <w:szCs w:val="28"/>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0000002D"/>
    <w:multiLevelType w:val="hybridMultilevel"/>
    <w:tmpl w:val="59523B3E"/>
    <w:lvl w:ilvl="0" w:tplc="3809000F">
      <w:start w:val="1"/>
      <w:numFmt w:val="decimal"/>
      <w:lvlText w:val="%1."/>
      <w:lvlJc w:val="left"/>
      <w:pPr>
        <w:ind w:left="1080" w:hanging="360"/>
      </w:pPr>
      <w:rPr>
        <w:rFonts w:hint="default"/>
      </w:rPr>
    </w:lvl>
    <w:lvl w:ilvl="1" w:tplc="E842DA98">
      <w:start w:val="1"/>
      <w:numFmt w:val="bullet"/>
      <w:lvlText w:val=""/>
      <w:lvlJc w:val="left"/>
      <w:pPr>
        <w:ind w:left="1440" w:hanging="360"/>
      </w:pPr>
      <w:rPr>
        <w:rFonts w:ascii="Times New Roman" w:eastAsia="Calibri" w:hAnsi="Times New Roman" w:cs="Times New Roman"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00000030"/>
    <w:multiLevelType w:val="multilevel"/>
    <w:tmpl w:val="A69E8B8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00000040"/>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7">
    <w:nsid w:val="76130350"/>
    <w:multiLevelType w:val="hybridMultilevel"/>
    <w:tmpl w:val="1C680CBC"/>
    <w:lvl w:ilvl="0" w:tplc="436AAA8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6"/>
  </w:num>
  <w:num w:numId="2">
    <w:abstractNumId w:val="1"/>
  </w:num>
  <w:num w:numId="3">
    <w:abstractNumId w:val="5"/>
  </w:num>
  <w:num w:numId="4">
    <w:abstractNumId w:val="4"/>
  </w:num>
  <w:num w:numId="5">
    <w:abstractNumId w:val="0"/>
  </w:num>
  <w:num w:numId="6">
    <w:abstractNumId w:val="2"/>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0+JDRdfPf0GMS2vKUX/rPV+tz23R+VuDTPbtDZeOK7c+FoMqlVZpO8YuI3AEw5FX9CCdDcmkgjwJB7V0AfWltg==" w:salt="hzWHerfE1hex1Bi26Th91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45B"/>
    <w:rsid w:val="000D2D80"/>
    <w:rsid w:val="00330221"/>
    <w:rsid w:val="0035396E"/>
    <w:rsid w:val="00511AAC"/>
    <w:rsid w:val="006A1B9B"/>
    <w:rsid w:val="007953E7"/>
    <w:rsid w:val="007A0E18"/>
    <w:rsid w:val="00943922"/>
    <w:rsid w:val="00946E97"/>
    <w:rsid w:val="009E4824"/>
    <w:rsid w:val="00AA03F1"/>
    <w:rsid w:val="00AE790F"/>
    <w:rsid w:val="00C4224E"/>
    <w:rsid w:val="00CA05F0"/>
    <w:rsid w:val="00D4045B"/>
    <w:rsid w:val="00E449C3"/>
    <w:rsid w:val="00F579FB"/>
    <w:rsid w:val="00FA3F4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003ADA8-BA58-4104-98FD-6C7AFD548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045B"/>
    <w:rPr>
      <w:rFonts w:ascii="Calibri" w:eastAsia="Calibri" w:hAnsi="Calibri" w:cs="SimSun"/>
    </w:rPr>
  </w:style>
  <w:style w:type="paragraph" w:styleId="Heading1">
    <w:name w:val="heading 1"/>
    <w:basedOn w:val="Normal"/>
    <w:next w:val="Normal"/>
    <w:link w:val="Heading1Char"/>
    <w:uiPriority w:val="9"/>
    <w:qFormat/>
    <w:rsid w:val="00D404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404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4045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4045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4045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404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04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04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04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45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4045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4045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4045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4045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404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04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04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045B"/>
    <w:rPr>
      <w:rFonts w:eastAsiaTheme="majorEastAsia" w:cstheme="majorBidi"/>
      <w:color w:val="272727" w:themeColor="text1" w:themeTint="D8"/>
    </w:rPr>
  </w:style>
  <w:style w:type="paragraph" w:styleId="Title">
    <w:name w:val="Title"/>
    <w:basedOn w:val="Normal"/>
    <w:next w:val="Normal"/>
    <w:link w:val="TitleChar"/>
    <w:uiPriority w:val="10"/>
    <w:qFormat/>
    <w:rsid w:val="00D404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04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04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04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045B"/>
    <w:pPr>
      <w:spacing w:before="160"/>
      <w:jc w:val="center"/>
    </w:pPr>
    <w:rPr>
      <w:i/>
      <w:iCs/>
      <w:color w:val="404040" w:themeColor="text1" w:themeTint="BF"/>
    </w:rPr>
  </w:style>
  <w:style w:type="character" w:customStyle="1" w:styleId="QuoteChar">
    <w:name w:val="Quote Char"/>
    <w:basedOn w:val="DefaultParagraphFont"/>
    <w:link w:val="Quote"/>
    <w:uiPriority w:val="29"/>
    <w:rsid w:val="00D4045B"/>
    <w:rPr>
      <w:i/>
      <w:iCs/>
      <w:color w:val="404040" w:themeColor="text1" w:themeTint="BF"/>
    </w:rPr>
  </w:style>
  <w:style w:type="paragraph" w:styleId="ListParagraph">
    <w:name w:val="List Paragraph"/>
    <w:basedOn w:val="Normal"/>
    <w:uiPriority w:val="34"/>
    <w:qFormat/>
    <w:rsid w:val="00D4045B"/>
    <w:pPr>
      <w:ind w:left="720"/>
      <w:contextualSpacing/>
    </w:pPr>
  </w:style>
  <w:style w:type="character" w:styleId="IntenseEmphasis">
    <w:name w:val="Intense Emphasis"/>
    <w:basedOn w:val="DefaultParagraphFont"/>
    <w:uiPriority w:val="21"/>
    <w:qFormat/>
    <w:rsid w:val="00D4045B"/>
    <w:rPr>
      <w:i/>
      <w:iCs/>
      <w:color w:val="2F5496" w:themeColor="accent1" w:themeShade="BF"/>
    </w:rPr>
  </w:style>
  <w:style w:type="paragraph" w:styleId="IntenseQuote">
    <w:name w:val="Intense Quote"/>
    <w:basedOn w:val="Normal"/>
    <w:next w:val="Normal"/>
    <w:link w:val="IntenseQuoteChar"/>
    <w:uiPriority w:val="30"/>
    <w:qFormat/>
    <w:rsid w:val="00D404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4045B"/>
    <w:rPr>
      <w:i/>
      <w:iCs/>
      <w:color w:val="2F5496" w:themeColor="accent1" w:themeShade="BF"/>
    </w:rPr>
  </w:style>
  <w:style w:type="character" w:styleId="IntenseReference">
    <w:name w:val="Intense Reference"/>
    <w:basedOn w:val="DefaultParagraphFont"/>
    <w:uiPriority w:val="32"/>
    <w:qFormat/>
    <w:rsid w:val="00D4045B"/>
    <w:rPr>
      <w:b/>
      <w:bCs/>
      <w:smallCaps/>
      <w:color w:val="2F5496" w:themeColor="accent1" w:themeShade="BF"/>
      <w:spacing w:val="5"/>
    </w:rPr>
  </w:style>
  <w:style w:type="character" w:styleId="Hyperlink">
    <w:name w:val="Hyperlink"/>
    <w:basedOn w:val="DefaultParagraphFont"/>
    <w:uiPriority w:val="99"/>
    <w:rsid w:val="00511AAC"/>
    <w:rPr>
      <w:color w:val="0563C1"/>
      <w:u w:val="single"/>
    </w:rPr>
  </w:style>
  <w:style w:type="paragraph" w:styleId="Footer">
    <w:name w:val="footer"/>
    <w:basedOn w:val="Normal"/>
    <w:link w:val="FooterChar"/>
    <w:uiPriority w:val="99"/>
    <w:rsid w:val="00511A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1AAC"/>
    <w:rPr>
      <w:rFonts w:ascii="Calibri" w:eastAsia="Calibri" w:hAnsi="Calibri" w:cs="SimSun"/>
    </w:rPr>
  </w:style>
  <w:style w:type="paragraph" w:styleId="TOCHeading">
    <w:name w:val="TOC Heading"/>
    <w:basedOn w:val="Heading1"/>
    <w:next w:val="Normal"/>
    <w:uiPriority w:val="39"/>
    <w:qFormat/>
    <w:rsid w:val="00511AAC"/>
    <w:pPr>
      <w:spacing w:before="240" w:after="0"/>
      <w:outlineLvl w:val="9"/>
    </w:pPr>
    <w:rPr>
      <w:rFonts w:ascii="Calibri Light" w:eastAsia="SimSun" w:hAnsi="Calibri Light" w:cs="SimSun"/>
      <w:color w:val="2F5496"/>
      <w:kern w:val="0"/>
      <w:sz w:val="32"/>
      <w:szCs w:val="32"/>
      <w:lang w:val="en-US"/>
      <w14:ligatures w14:val="none"/>
    </w:rPr>
  </w:style>
  <w:style w:type="paragraph" w:styleId="TOC1">
    <w:name w:val="toc 1"/>
    <w:basedOn w:val="Normal"/>
    <w:next w:val="Normal"/>
    <w:uiPriority w:val="39"/>
    <w:rsid w:val="00511AAC"/>
    <w:pPr>
      <w:tabs>
        <w:tab w:val="right" w:leader="dot" w:pos="8263"/>
      </w:tabs>
      <w:spacing w:after="100"/>
      <w:jc w:val="both"/>
    </w:pPr>
    <w:rPr>
      <w:rFonts w:ascii="Times New Roman" w:hAnsi="Times New Roman" w:cs="Times New Roman"/>
      <w:b/>
      <w:bCs/>
      <w:noProof/>
      <w:sz w:val="24"/>
      <w:szCs w:val="24"/>
    </w:rPr>
  </w:style>
  <w:style w:type="paragraph" w:styleId="TOC2">
    <w:name w:val="toc 2"/>
    <w:basedOn w:val="Normal"/>
    <w:next w:val="Normal"/>
    <w:uiPriority w:val="39"/>
    <w:rsid w:val="00511AAC"/>
    <w:pPr>
      <w:spacing w:after="100"/>
      <w:ind w:left="220"/>
    </w:pPr>
  </w:style>
  <w:style w:type="paragraph" w:styleId="Header">
    <w:name w:val="header"/>
    <w:basedOn w:val="Normal"/>
    <w:link w:val="HeaderChar"/>
    <w:uiPriority w:val="99"/>
    <w:unhideWhenUsed/>
    <w:rsid w:val="00511A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1AAC"/>
    <w:rPr>
      <w:rFonts w:ascii="Calibri" w:eastAsia="Calibri" w:hAnsi="Calibri" w:cs="SimSun"/>
    </w:rPr>
  </w:style>
  <w:style w:type="table" w:styleId="TableGrid">
    <w:name w:val="Table Grid"/>
    <w:basedOn w:val="TableNormal"/>
    <w:uiPriority w:val="39"/>
    <w:rsid w:val="0035396E"/>
    <w:pPr>
      <w:spacing w:after="0" w:line="240" w:lineRule="auto"/>
    </w:pPr>
    <w:rPr>
      <w:rFonts w:ascii="Calibri" w:eastAsia="Calibri" w:hAnsi="Calibri" w:cs="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455</Words>
  <Characters>2762</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14s</dc:creator>
  <cp:keywords/>
  <dc:description/>
  <cp:lastModifiedBy>hp</cp:lastModifiedBy>
  <cp:revision>2</cp:revision>
  <dcterms:created xsi:type="dcterms:W3CDTF">2026-01-20T04:14:00Z</dcterms:created>
  <dcterms:modified xsi:type="dcterms:W3CDTF">2026-01-20T04:14:00Z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bc298447-9f09-40ae-b5f5-e28d05bdcd66</vt:lpwstr>
  </property>
</Properties>
</file>