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E40" w:rsidRDefault="00A30E40">
      <w:pPr>
        <w:pStyle w:val="BodyText"/>
        <w:spacing w:before="75"/>
      </w:pPr>
      <w:bookmarkStart w:id="0" w:name="_GoBack"/>
      <w:bookmarkEnd w:id="0"/>
    </w:p>
    <w:p w:rsidR="00A30E40" w:rsidRDefault="000E30B1">
      <w:pPr>
        <w:pStyle w:val="Heading1"/>
        <w:spacing w:line="631" w:lineRule="auto"/>
        <w:ind w:left="3449" w:right="2702" w:firstLine="720"/>
      </w:pPr>
      <w:r>
        <w:t xml:space="preserve">BAB II </w:t>
      </w:r>
      <w:r>
        <w:rPr>
          <w:spacing w:val="-2"/>
        </w:rPr>
        <w:t>TINJAUAN</w:t>
      </w:r>
      <w:r>
        <w:rPr>
          <w:spacing w:val="-12"/>
        </w:rPr>
        <w:t xml:space="preserve"> </w:t>
      </w:r>
      <w:r>
        <w:rPr>
          <w:spacing w:val="-2"/>
        </w:rPr>
        <w:t>PUSTAKA</w:t>
      </w:r>
    </w:p>
    <w:p w:rsidR="00A30E40" w:rsidRDefault="00A30E40">
      <w:pPr>
        <w:pStyle w:val="BodyText"/>
        <w:spacing w:before="180"/>
        <w:rPr>
          <w:b/>
        </w:rPr>
      </w:pPr>
    </w:p>
    <w:p w:rsidR="00A30E40" w:rsidRDefault="000E30B1">
      <w:pPr>
        <w:pStyle w:val="ListParagraph"/>
        <w:numPr>
          <w:ilvl w:val="1"/>
          <w:numId w:val="4"/>
        </w:numPr>
        <w:tabs>
          <w:tab w:val="left" w:pos="954"/>
        </w:tabs>
        <w:spacing w:before="1"/>
        <w:ind w:hanging="386"/>
        <w:rPr>
          <w:b/>
        </w:rPr>
      </w:pPr>
      <w:r>
        <w:rPr>
          <w:b/>
        </w:rPr>
        <w:t>Landasan</w:t>
      </w:r>
      <w:r>
        <w:rPr>
          <w:b/>
          <w:spacing w:val="43"/>
        </w:rPr>
        <w:t xml:space="preserve"> </w:t>
      </w:r>
      <w:r>
        <w:rPr>
          <w:b/>
          <w:spacing w:val="-2"/>
        </w:rPr>
        <w:t>Teori</w:t>
      </w:r>
    </w:p>
    <w:p w:rsidR="00A30E40" w:rsidRDefault="00A30E40">
      <w:pPr>
        <w:pStyle w:val="BodyText"/>
        <w:spacing w:before="161"/>
        <w:rPr>
          <w:b/>
        </w:rPr>
      </w:pPr>
    </w:p>
    <w:p w:rsidR="00A30E40" w:rsidRDefault="000E30B1">
      <w:pPr>
        <w:pStyle w:val="BodyText"/>
        <w:spacing w:before="1" w:line="480" w:lineRule="auto"/>
        <w:ind w:left="568" w:right="143" w:firstLine="720"/>
        <w:jc w:val="both"/>
      </w:pPr>
      <w:r>
        <w:t xml:space="preserve">Dalam bab ini diuraikan dari beberapa teori yang digunakan dalam landasan </w:t>
      </w:r>
      <w:r>
        <w:rPr>
          <w:spacing w:val="-2"/>
        </w:rPr>
        <w:t>penelitian</w:t>
      </w:r>
    </w:p>
    <w:p w:rsidR="00A30E40" w:rsidRDefault="000E30B1">
      <w:pPr>
        <w:pStyle w:val="ListParagraph"/>
        <w:numPr>
          <w:ilvl w:val="2"/>
          <w:numId w:val="4"/>
        </w:numPr>
        <w:tabs>
          <w:tab w:val="left" w:pos="1119"/>
          <w:tab w:val="left" w:pos="1185"/>
        </w:tabs>
        <w:spacing w:before="159" w:line="480" w:lineRule="auto"/>
        <w:ind w:right="140" w:hanging="617"/>
        <w:jc w:val="both"/>
      </w:pPr>
      <w:r>
        <w:t>Pemahaman Undang-Undang dalam penelitian ini merupakan salah satu cara untuk mempelajari dan memahami gambar (petunjuk) pada peta yang tertera di jalan</w:t>
      </w:r>
      <w:r>
        <w:rPr>
          <w:spacing w:val="80"/>
        </w:rPr>
        <w:t xml:space="preserve"> </w:t>
      </w:r>
      <w:r>
        <w:t>raya yang menjadi perhatian (petunjuk) dan pesan juga makna.</w:t>
      </w:r>
    </w:p>
    <w:p w:rsidR="00A30E40" w:rsidRDefault="000E30B1">
      <w:pPr>
        <w:pStyle w:val="BodyText"/>
        <w:spacing w:before="160" w:line="480" w:lineRule="auto"/>
        <w:ind w:left="568" w:right="137" w:firstLine="720"/>
        <w:jc w:val="both"/>
      </w:pPr>
      <w:r>
        <w:t>Berkenaan dengan adanya pemahaman untuk dae</w:t>
      </w:r>
      <w:r>
        <w:t>rah, maka disertai untuk peningkatan keamanan di jalan</w:t>
      </w:r>
      <w:r>
        <w:rPr>
          <w:spacing w:val="40"/>
        </w:rPr>
        <w:t xml:space="preserve"> </w:t>
      </w:r>
      <w:r>
        <w:t xml:space="preserve">umum. Disadari atau tidak tingkat mobilitas di jalan umum dalam pelaksanaan tata kota di daerah tersebut. Peneliti mengamati dan mempelajari tentang undang-undang yang dibuat untuk pengguna jalan umum </w:t>
      </w:r>
      <w:r>
        <w:t>dalam arti pemahaman bagi seluruh pengguna jalan umum yang akan di patuhi oleh semua</w:t>
      </w:r>
      <w:r>
        <w:rPr>
          <w:spacing w:val="40"/>
        </w:rPr>
        <w:t xml:space="preserve"> </w:t>
      </w:r>
      <w:r>
        <w:t>pengguna jalan umum</w:t>
      </w:r>
      <w:r>
        <w:rPr>
          <w:spacing w:val="40"/>
        </w:rPr>
        <w:t xml:space="preserve"> </w:t>
      </w:r>
      <w:r>
        <w:t>yang sesuai dengan</w:t>
      </w:r>
      <w:r>
        <w:rPr>
          <w:spacing w:val="40"/>
        </w:rPr>
        <w:t xml:space="preserve"> </w:t>
      </w:r>
      <w:r>
        <w:t>yang diharapkan</w:t>
      </w:r>
      <w:r>
        <w:rPr>
          <w:spacing w:val="40"/>
        </w:rPr>
        <w:t xml:space="preserve"> </w:t>
      </w:r>
      <w:r>
        <w:t>oleh pihak- pihak</w:t>
      </w:r>
      <w:r>
        <w:rPr>
          <w:spacing w:val="40"/>
        </w:rPr>
        <w:t xml:space="preserve"> </w:t>
      </w:r>
      <w:r>
        <w:t>yang bertugas seperti</w:t>
      </w:r>
      <w:r>
        <w:rPr>
          <w:spacing w:val="40"/>
        </w:rPr>
        <w:t xml:space="preserve"> </w:t>
      </w:r>
      <w:r>
        <w:t>Polisi jalan raya, pihak Dinas perhubungan dan lain -lainnya, apa yang diura</w:t>
      </w:r>
      <w:r>
        <w:t>ikan diatas berkenaan</w:t>
      </w:r>
      <w:r>
        <w:rPr>
          <w:spacing w:val="40"/>
        </w:rPr>
        <w:t xml:space="preserve"> </w:t>
      </w:r>
      <w:r>
        <w:t xml:space="preserve">dengan adanya pemahaman untuk semua pengguna </w:t>
      </w:r>
      <w:r>
        <w:lastRenderedPageBreak/>
        <w:t>jalan umum (masyarakat) harus dapat mematuhi peraturan rambu – rambu dijalan umum, Dalam kehidupan</w:t>
      </w:r>
      <w:r>
        <w:rPr>
          <w:spacing w:val="40"/>
        </w:rPr>
        <w:t xml:space="preserve"> </w:t>
      </w:r>
      <w:r>
        <w:t>bersosial, bermasyarakat</w:t>
      </w:r>
      <w:r>
        <w:rPr>
          <w:spacing w:val="40"/>
        </w:rPr>
        <w:t xml:space="preserve"> </w:t>
      </w:r>
      <w:r>
        <w:t>sering kali adanya</w:t>
      </w:r>
      <w:r>
        <w:rPr>
          <w:spacing w:val="40"/>
        </w:rPr>
        <w:t xml:space="preserve"> </w:t>
      </w:r>
      <w:r>
        <w:t>masalah</w:t>
      </w:r>
      <w:r>
        <w:rPr>
          <w:spacing w:val="-1"/>
        </w:rPr>
        <w:t xml:space="preserve"> </w:t>
      </w:r>
      <w:r>
        <w:t>dalam pengguna jalan umum, akan tetapi</w:t>
      </w:r>
      <w:r>
        <w:t xml:space="preserve"> untuk kelancaran arus lalulintas maka masyarakat akan lebih memahami bagaimana</w:t>
      </w:r>
      <w:r>
        <w:rPr>
          <w:spacing w:val="80"/>
        </w:rPr>
        <w:t xml:space="preserve">  </w:t>
      </w:r>
      <w:r>
        <w:t>cara menggunakan fasilitas di jalan umum untuk</w:t>
      </w:r>
      <w:r>
        <w:rPr>
          <w:spacing w:val="80"/>
        </w:rPr>
        <w:t xml:space="preserve"> </w:t>
      </w:r>
      <w:r>
        <w:t>kelancaran arus lalu lintas akan tetapi</w:t>
      </w:r>
      <w:r>
        <w:rPr>
          <w:spacing w:val="80"/>
        </w:rPr>
        <w:t xml:space="preserve"> </w:t>
      </w:r>
      <w:r>
        <w:t>untuk kelancaran</w:t>
      </w:r>
      <w:r>
        <w:rPr>
          <w:spacing w:val="80"/>
        </w:rPr>
        <w:t xml:space="preserve"> </w:t>
      </w:r>
      <w:r>
        <w:t>masyarakat arus lalulintas</w:t>
      </w:r>
      <w:r>
        <w:rPr>
          <w:spacing w:val="80"/>
        </w:rPr>
        <w:t xml:space="preserve"> </w:t>
      </w:r>
      <w:r>
        <w:t xml:space="preserve">maka </w:t>
      </w:r>
      <w:r>
        <w:rPr>
          <w:spacing w:val="-2"/>
        </w:rPr>
        <w:t>masyarakat</w:t>
      </w:r>
    </w:p>
    <w:p w:rsidR="00A30E40" w:rsidRDefault="00A30E40">
      <w:pPr>
        <w:pStyle w:val="BodyText"/>
        <w:spacing w:line="480" w:lineRule="auto"/>
        <w:jc w:val="both"/>
        <w:sectPr w:rsidR="00A30E40">
          <w:footerReference w:type="default" r:id="rId7"/>
          <w:type w:val="continuous"/>
          <w:pgSz w:w="11910" w:h="16850"/>
          <w:pgMar w:top="1940" w:right="1559" w:bottom="900" w:left="1700" w:header="0" w:footer="717" w:gutter="0"/>
          <w:pgNumType w:start="7"/>
          <w:cols w:space="720"/>
        </w:sectPr>
      </w:pPr>
    </w:p>
    <w:p w:rsidR="00A30E40" w:rsidRDefault="00A30E40">
      <w:pPr>
        <w:pStyle w:val="BodyText"/>
        <w:spacing w:before="75"/>
      </w:pPr>
    </w:p>
    <w:p w:rsidR="00A30E40" w:rsidRDefault="000E30B1">
      <w:pPr>
        <w:pStyle w:val="BodyText"/>
        <w:ind w:left="568"/>
      </w:pPr>
      <w:r>
        <w:t>Menurut</w:t>
      </w:r>
      <w:r>
        <w:rPr>
          <w:spacing w:val="-9"/>
        </w:rPr>
        <w:t xml:space="preserve"> </w:t>
      </w:r>
      <w:r>
        <w:t>Susanti</w:t>
      </w:r>
      <w:r>
        <w:rPr>
          <w:spacing w:val="-8"/>
        </w:rPr>
        <w:t xml:space="preserve"> </w:t>
      </w:r>
      <w:r>
        <w:t>P.,M.Psi.</w:t>
      </w:r>
      <w:r>
        <w:rPr>
          <w:spacing w:val="-10"/>
        </w:rPr>
        <w:t xml:space="preserve"> </w:t>
      </w:r>
      <w:r>
        <w:t>Landasan</w:t>
      </w:r>
      <w:r>
        <w:rPr>
          <w:spacing w:val="-7"/>
        </w:rPr>
        <w:t xml:space="preserve"> </w:t>
      </w:r>
      <w:r>
        <w:t>teori</w:t>
      </w:r>
      <w:r>
        <w:rPr>
          <w:spacing w:val="-6"/>
        </w:rPr>
        <w:t xml:space="preserve"> </w:t>
      </w:r>
      <w:r>
        <w:t>harus</w:t>
      </w:r>
      <w:r>
        <w:rPr>
          <w:spacing w:val="-9"/>
        </w:rPr>
        <w:t xml:space="preserve"> </w:t>
      </w:r>
      <w:r>
        <w:t>yang</w:t>
      </w:r>
      <w:r>
        <w:rPr>
          <w:spacing w:val="-9"/>
        </w:rPr>
        <w:t xml:space="preserve"> </w:t>
      </w:r>
      <w:r>
        <w:t>berbentuk</w:t>
      </w:r>
      <w:r>
        <w:rPr>
          <w:spacing w:val="-9"/>
        </w:rPr>
        <w:t xml:space="preserve"> </w:t>
      </w:r>
      <w:r>
        <w:rPr>
          <w:spacing w:val="-2"/>
        </w:rPr>
        <w:t>relevansi.</w:t>
      </w:r>
    </w:p>
    <w:p w:rsidR="00A30E40" w:rsidRDefault="00A30E40">
      <w:pPr>
        <w:pStyle w:val="BodyText"/>
        <w:spacing w:before="159"/>
      </w:pPr>
    </w:p>
    <w:p w:rsidR="00A30E40" w:rsidRDefault="000E30B1">
      <w:pPr>
        <w:pStyle w:val="BodyText"/>
        <w:spacing w:line="480" w:lineRule="auto"/>
        <w:ind w:left="568" w:right="140" w:firstLine="720"/>
        <w:jc w:val="both"/>
      </w:pPr>
      <w:r>
        <w:t>Apa yang diuraikan di atas berkenaan dengan adanya pemahaman untuk semua pengguna jalan umum dan fungsinya. Kepada pengguna jalan umum (masyarakat) harus dapat mematuhi peraturan rambu-rambu di jalan umum. Dalam kehidupan bersosial, bermasyarakat, sering s</w:t>
      </w:r>
      <w:r>
        <w:t>ekali adanya masalah dalam pengguna jalan umum, akan tetapi untuk kelancaran arus lalulintas maka masyarkat akan lebih memahami bagaimana cara menggunakan fasilitas di jalan umum.</w:t>
      </w:r>
    </w:p>
    <w:p w:rsidR="00A30E40" w:rsidRDefault="000E30B1">
      <w:pPr>
        <w:pStyle w:val="BodyText"/>
        <w:spacing w:before="162" w:line="480" w:lineRule="auto"/>
        <w:ind w:left="568" w:right="134" w:firstLine="720"/>
        <w:jc w:val="both"/>
      </w:pPr>
      <w:r>
        <w:t>Dibuat dalam Undang-Undang maupun keputusan seringkali tidak berfungsi secar</w:t>
      </w:r>
      <w:r>
        <w:t>a maksimal pada pelaksanaan dengan sebaik-baiknya sehingga dibuat undang- undang</w:t>
      </w:r>
      <w:r>
        <w:rPr>
          <w:spacing w:val="-2"/>
        </w:rPr>
        <w:t xml:space="preserve"> </w:t>
      </w:r>
      <w:r>
        <w:t>dan</w:t>
      </w:r>
      <w:r>
        <w:rPr>
          <w:spacing w:val="-2"/>
        </w:rPr>
        <w:t xml:space="preserve"> </w:t>
      </w:r>
      <w:r>
        <w:t>tujuan undang-undang</w:t>
      </w:r>
      <w:r>
        <w:rPr>
          <w:spacing w:val="-2"/>
        </w:rPr>
        <w:t xml:space="preserve"> </w:t>
      </w:r>
      <w:r>
        <w:t>tersebut</w:t>
      </w:r>
      <w:r>
        <w:rPr>
          <w:spacing w:val="-1"/>
        </w:rPr>
        <w:t xml:space="preserve"> </w:t>
      </w:r>
      <w:r>
        <w:t>sesuai</w:t>
      </w:r>
      <w:r>
        <w:rPr>
          <w:spacing w:val="-1"/>
        </w:rPr>
        <w:t xml:space="preserve"> </w:t>
      </w:r>
      <w:r>
        <w:t>kepastian</w:t>
      </w:r>
      <w:r>
        <w:rPr>
          <w:spacing w:val="-2"/>
        </w:rPr>
        <w:t xml:space="preserve"> </w:t>
      </w:r>
      <w:r>
        <w:t>hukum</w:t>
      </w:r>
      <w:r>
        <w:rPr>
          <w:spacing w:val="-1"/>
        </w:rPr>
        <w:t xml:space="preserve"> </w:t>
      </w:r>
      <w:r>
        <w:t>akan</w:t>
      </w:r>
      <w:r>
        <w:rPr>
          <w:spacing w:val="-2"/>
        </w:rPr>
        <w:t xml:space="preserve"> </w:t>
      </w:r>
      <w:r>
        <w:t>tetapi</w:t>
      </w:r>
      <w:r>
        <w:rPr>
          <w:spacing w:val="-3"/>
        </w:rPr>
        <w:t xml:space="preserve"> </w:t>
      </w:r>
      <w:r>
        <w:t>juga harus dipertimbangkan sesuai dengan pemanfaatannya dengan menggunakan jalan umum.</w:t>
      </w:r>
    </w:p>
    <w:p w:rsidR="00A30E40" w:rsidRDefault="000E30B1">
      <w:pPr>
        <w:pStyle w:val="BodyText"/>
        <w:spacing w:before="160" w:line="480" w:lineRule="auto"/>
        <w:ind w:left="568" w:right="136" w:firstLine="720"/>
        <w:jc w:val="both"/>
      </w:pPr>
      <w:r>
        <w:t>Menurut Dr.</w:t>
      </w:r>
      <w:r>
        <w:rPr>
          <w:spacing w:val="-5"/>
        </w:rPr>
        <w:t xml:space="preserve"> </w:t>
      </w:r>
      <w:r>
        <w:t>Teti</w:t>
      </w:r>
      <w:r>
        <w:rPr>
          <w:spacing w:val="-2"/>
        </w:rPr>
        <w:t xml:space="preserve"> </w:t>
      </w:r>
      <w:r>
        <w:t>Sa</w:t>
      </w:r>
      <w:r>
        <w:t>mosir,</w:t>
      </w:r>
      <w:r>
        <w:rPr>
          <w:spacing w:val="-3"/>
        </w:rPr>
        <w:t xml:space="preserve"> </w:t>
      </w:r>
      <w:r>
        <w:t>SH.,MA,</w:t>
      </w:r>
      <w:r>
        <w:rPr>
          <w:spacing w:val="-1"/>
        </w:rPr>
        <w:t xml:space="preserve"> </w:t>
      </w:r>
      <w:r>
        <w:t>( 2023</w:t>
      </w:r>
      <w:r>
        <w:rPr>
          <w:spacing w:val="-3"/>
        </w:rPr>
        <w:t xml:space="preserve"> </w:t>
      </w:r>
      <w:r>
        <w:t>: 7)</w:t>
      </w:r>
      <w:r>
        <w:rPr>
          <w:spacing w:val="-2"/>
        </w:rPr>
        <w:t xml:space="preserve"> </w:t>
      </w:r>
      <w:r>
        <w:t>“Ilmu</w:t>
      </w:r>
      <w:r>
        <w:rPr>
          <w:spacing w:val="-3"/>
        </w:rPr>
        <w:t xml:space="preserve"> </w:t>
      </w:r>
      <w:r>
        <w:t>pengetahuan hukum</w:t>
      </w:r>
      <w:r>
        <w:rPr>
          <w:spacing w:val="-2"/>
        </w:rPr>
        <w:t xml:space="preserve"> </w:t>
      </w:r>
      <w:r>
        <w:t>adalah sebagian dari ilmu pengetahuan ruang lingkup dibidang hukum sebagai aturan-aturan hidup manusia untuk dapat mewujudkan ketertiban dan keadilan”.</w:t>
      </w:r>
    </w:p>
    <w:p w:rsidR="00A30E40" w:rsidRDefault="000E30B1">
      <w:pPr>
        <w:pStyle w:val="BodyText"/>
        <w:spacing w:before="160" w:line="480" w:lineRule="auto"/>
        <w:ind w:left="568" w:right="141" w:firstLine="720"/>
        <w:jc w:val="both"/>
      </w:pPr>
      <w:r>
        <w:t>Dalam hal ini pendidikan dipandang sebagai upaya untu</w:t>
      </w:r>
      <w:r>
        <w:t xml:space="preserve">k mengembangkan </w:t>
      </w:r>
      <w:r>
        <w:lastRenderedPageBreak/>
        <w:t>kepribadian manusia, yang di dalamnya di bahas tentang nilai, etika pada manusia, serta sikap manusia tentang kebenaran sebagai suatu hal dalam upaya pengembangan pengetahuan bagi manusia tersebut.</w:t>
      </w:r>
    </w:p>
    <w:p w:rsidR="00A30E40" w:rsidRDefault="000E30B1">
      <w:pPr>
        <w:pStyle w:val="BodyText"/>
        <w:spacing w:before="161" w:line="480" w:lineRule="auto"/>
        <w:ind w:left="568" w:right="140" w:firstLine="720"/>
        <w:jc w:val="both"/>
      </w:pPr>
      <w:r>
        <w:t>Perkembangan masyarakat saat ini dikarenakan adanya informasi. Yang mana informasi tersebut sebagai pengetahuan yang lebih baik dan akan berpengaruh pada peningkatan</w:t>
      </w:r>
      <w:r>
        <w:rPr>
          <w:spacing w:val="-1"/>
        </w:rPr>
        <w:t xml:space="preserve"> </w:t>
      </w:r>
      <w:r>
        <w:t>fasilitas umum di setiap kota</w:t>
      </w:r>
      <w:r>
        <w:rPr>
          <w:spacing w:val="-1"/>
        </w:rPr>
        <w:t xml:space="preserve"> </w:t>
      </w:r>
      <w:r>
        <w:t>atau daerah.</w:t>
      </w:r>
      <w:r>
        <w:rPr>
          <w:spacing w:val="-1"/>
        </w:rPr>
        <w:t xml:space="preserve"> </w:t>
      </w:r>
      <w:r>
        <w:t>Dikarenakan sebagai kebaikan dan perbaikan dala</w:t>
      </w:r>
      <w:r>
        <w:t>m mobilitas pada perkembangan jaman yang modern sekarang.</w:t>
      </w:r>
    </w:p>
    <w:p w:rsidR="00A30E40" w:rsidRDefault="00A30E40">
      <w:pPr>
        <w:pStyle w:val="BodyText"/>
        <w:spacing w:line="480" w:lineRule="auto"/>
        <w:jc w:val="both"/>
        <w:sectPr w:rsidR="00A30E40">
          <w:pgSz w:w="11910" w:h="16850"/>
          <w:pgMar w:top="1940" w:right="1559" w:bottom="900" w:left="1700" w:header="0" w:footer="717" w:gutter="0"/>
          <w:cols w:space="720"/>
        </w:sectPr>
      </w:pPr>
    </w:p>
    <w:p w:rsidR="00A30E40" w:rsidRDefault="00A30E40">
      <w:pPr>
        <w:pStyle w:val="BodyText"/>
        <w:spacing w:before="75"/>
      </w:pPr>
    </w:p>
    <w:p w:rsidR="00A30E40" w:rsidRDefault="000E30B1">
      <w:pPr>
        <w:pStyle w:val="BodyText"/>
        <w:spacing w:line="480" w:lineRule="auto"/>
        <w:ind w:left="568" w:right="135" w:firstLine="720"/>
        <w:jc w:val="both"/>
      </w:pPr>
      <w:r>
        <w:t>Ketika manusia mampu mencapai tujuan dalam kehidupannya sehari-hari maka manusia tersu berfikir agar dapat kelancaran dalam segala kegiatan, segala urusan</w:t>
      </w:r>
      <w:r>
        <w:rPr>
          <w:spacing w:val="-3"/>
        </w:rPr>
        <w:t xml:space="preserve"> </w:t>
      </w:r>
      <w:r>
        <w:t>dengan tujuan tertentu m</w:t>
      </w:r>
      <w:r>
        <w:t>anusia harus berfikir lebih produktif dalam mendapatkan informasi.</w:t>
      </w:r>
    </w:p>
    <w:p w:rsidR="00A30E40" w:rsidRDefault="00A30E40">
      <w:pPr>
        <w:pStyle w:val="BodyText"/>
      </w:pPr>
    </w:p>
    <w:p w:rsidR="00A30E40" w:rsidRDefault="00A30E40">
      <w:pPr>
        <w:pStyle w:val="BodyText"/>
      </w:pPr>
    </w:p>
    <w:p w:rsidR="00A30E40" w:rsidRDefault="00A30E40">
      <w:pPr>
        <w:pStyle w:val="BodyText"/>
        <w:spacing w:before="68"/>
      </w:pPr>
    </w:p>
    <w:p w:rsidR="00A30E40" w:rsidRDefault="000E30B1">
      <w:pPr>
        <w:pStyle w:val="BodyText"/>
        <w:spacing w:line="480" w:lineRule="auto"/>
        <w:ind w:left="568" w:right="139" w:firstLine="720"/>
        <w:jc w:val="both"/>
      </w:pPr>
      <w:r>
        <w:t>Konsep kewarganegaraan berdasarkan Depdiknas merupakan pada pembentukan diri yang beragam</w:t>
      </w:r>
      <w:r>
        <w:rPr>
          <w:spacing w:val="40"/>
        </w:rPr>
        <w:t xml:space="preserve"> </w:t>
      </w:r>
      <w:r>
        <w:t>dari setiap kota atau daerah secara sosial kultural, bahasa, untuk menjadi warga yang cerdas, te</w:t>
      </w:r>
      <w:r>
        <w:t xml:space="preserve">rampil dan berkarakter sesuai yang diamantkan pancasila dan Undang-Undang Dasar 1945. Pendidikan kewarganegaraan berarti pendidikan pengetahuan, sikap, mental nilai-nilai dan perilaku yang menunjukkan terwujudnya masyarakat dan mampu menjaga persatuan dan </w:t>
      </w:r>
      <w:r>
        <w:t>kesatuan bangsa.</w:t>
      </w:r>
    </w:p>
    <w:p w:rsidR="00A30E40" w:rsidRDefault="000E30B1">
      <w:pPr>
        <w:pStyle w:val="BodyText"/>
        <w:spacing w:before="160" w:line="480" w:lineRule="auto"/>
        <w:ind w:left="568" w:right="139" w:firstLine="720"/>
        <w:jc w:val="both"/>
      </w:pPr>
      <w:r>
        <w:t>Pendidikan kewarganegaraan memiliki keterkaitan dengan pendidikan nilai, moral. Pendidikan nilai menyatukan berbagai permasalahan yang menyangkut tentang personal/individu suatu kategori nilai-nilai yang dibatasi dan terjadi pada tempat um</w:t>
      </w:r>
      <w:r>
        <w:t xml:space="preserve">um. Setiap individu yang mengenal tentang nilai norma yang bermoral </w:t>
      </w:r>
      <w:r>
        <w:lastRenderedPageBreak/>
        <w:t>akan menegakkan dan mengembangkan tatanan nilai moral dalam kehidupan bersosial dan bermasyarakat.</w:t>
      </w:r>
    </w:p>
    <w:p w:rsidR="00A30E40" w:rsidRDefault="000E30B1">
      <w:pPr>
        <w:pStyle w:val="BodyText"/>
        <w:spacing w:before="161" w:line="480" w:lineRule="auto"/>
        <w:ind w:left="568" w:right="134" w:firstLine="720"/>
        <w:jc w:val="both"/>
      </w:pPr>
      <w:r>
        <w:t>Menurut Juniarto, S.2011 :33 : Peraturan perundang – undangan Indonesia bersumberdari pan</w:t>
      </w:r>
      <w:r>
        <w:t>casila dan tidak boleh bertentangan dengan Pancasila.</w:t>
      </w:r>
    </w:p>
    <w:p w:rsidR="00A30E40" w:rsidRDefault="000E30B1">
      <w:pPr>
        <w:pStyle w:val="BodyText"/>
        <w:spacing w:before="159" w:line="480" w:lineRule="auto"/>
        <w:ind w:left="568" w:right="139" w:firstLine="720"/>
        <w:jc w:val="both"/>
      </w:pPr>
      <w:r>
        <w:t xml:space="preserve">Pendidikan nilai moral dan norma memberikan tujuan yang sangat bermanfaat dalam kehidupan bersosial. Sebagai warga negara yang berbangsa akan memelihara dan melestarikan nilai moral dan norma yang akan </w:t>
      </w:r>
      <w:r>
        <w:t>memanusiakan, membudayakan dalam kehidupannya. Pendidikan kewarganegaraan berupaya meningkatkan dan menempatkan peserta didik dan masyarakat untuk hidup bersosial melalui adanya informasi yang diberikan oleh para pendidik petugas-petugas, yang bertanggungj</w:t>
      </w:r>
      <w:r>
        <w:t>awab dalam proses kegiatan sehari-hari untuk membuat kehidupan yang lebih baik.</w:t>
      </w:r>
    </w:p>
    <w:p w:rsidR="00A30E40" w:rsidRDefault="00A30E40">
      <w:pPr>
        <w:pStyle w:val="BodyText"/>
        <w:spacing w:line="480" w:lineRule="auto"/>
        <w:jc w:val="both"/>
        <w:sectPr w:rsidR="00A30E40">
          <w:pgSz w:w="11910" w:h="16850"/>
          <w:pgMar w:top="1940" w:right="1559" w:bottom="900" w:left="1700" w:header="0" w:footer="717" w:gutter="0"/>
          <w:cols w:space="720"/>
        </w:sectPr>
      </w:pPr>
    </w:p>
    <w:p w:rsidR="00A30E40" w:rsidRDefault="00A30E40">
      <w:pPr>
        <w:pStyle w:val="BodyText"/>
        <w:spacing w:before="75"/>
      </w:pPr>
    </w:p>
    <w:p w:rsidR="00A30E40" w:rsidRDefault="000E30B1">
      <w:pPr>
        <w:pStyle w:val="BodyText"/>
        <w:spacing w:line="480" w:lineRule="auto"/>
        <w:ind w:left="568" w:right="137"/>
        <w:jc w:val="both"/>
      </w:pPr>
      <w:r>
        <w:t>Dengan hal ini Pemerintah menetapkan peraturan – peraturan dengan tegas agar warga negara dapat berjalan dengan lancar di bidang pendidikan,kesehatan, keamanan,harus memenuhi peraturan pemerintah, terdapat pada UUD 1945</w:t>
      </w:r>
      <w:r>
        <w:rPr>
          <w:spacing w:val="40"/>
        </w:rPr>
        <w:t xml:space="preserve"> </w:t>
      </w:r>
      <w:r>
        <w:t>Pasal 1 Ayat (3) yang berbunyi Nrgar</w:t>
      </w:r>
      <w:r>
        <w:t>a Indonesia adalah negara hukum. Jika kita melihat yang terjadi di dalam bersosial masih banyak masyarakat yang kurang paham tentang hukum-hukum dan peraturan-peraturan dalam pemerintah.</w:t>
      </w:r>
    </w:p>
    <w:p w:rsidR="00A30E40" w:rsidRDefault="000E30B1">
      <w:pPr>
        <w:pStyle w:val="BodyText"/>
        <w:spacing w:before="162" w:line="480" w:lineRule="auto"/>
        <w:ind w:left="568" w:right="139" w:firstLine="720"/>
        <w:jc w:val="both"/>
      </w:pPr>
      <w:r>
        <w:t xml:space="preserve">Menurut Prof. Dr. Aminuddin Ilmal, SH.,MA, (2014:35) mengatakan ilmu </w:t>
      </w:r>
      <w:r>
        <w:t>yang mempelajari hubungan antar warga negara dan hukum pemerintahan dalam konteks kewenangan dan pelayanan umum.</w:t>
      </w:r>
    </w:p>
    <w:p w:rsidR="00A30E40" w:rsidRDefault="000E30B1">
      <w:pPr>
        <w:pStyle w:val="BodyText"/>
        <w:spacing w:before="160"/>
        <w:ind w:left="1288"/>
        <w:jc w:val="both"/>
      </w:pPr>
      <w:r>
        <w:t>Fungsi</w:t>
      </w:r>
      <w:r>
        <w:rPr>
          <w:spacing w:val="-7"/>
        </w:rPr>
        <w:t xml:space="preserve"> </w:t>
      </w:r>
      <w:r>
        <w:t>pendidikan</w:t>
      </w:r>
      <w:r>
        <w:rPr>
          <w:spacing w:val="-4"/>
        </w:rPr>
        <w:t xml:space="preserve"> </w:t>
      </w:r>
      <w:r>
        <w:t>kewarganegaraan</w:t>
      </w:r>
      <w:r>
        <w:rPr>
          <w:spacing w:val="-7"/>
        </w:rPr>
        <w:t xml:space="preserve"> </w:t>
      </w:r>
      <w:r>
        <w:t>memiliki</w:t>
      </w:r>
      <w:r>
        <w:rPr>
          <w:spacing w:val="-6"/>
        </w:rPr>
        <w:t xml:space="preserve"> </w:t>
      </w:r>
      <w:r>
        <w:t>beberapa</w:t>
      </w:r>
      <w:r>
        <w:rPr>
          <w:spacing w:val="-4"/>
        </w:rPr>
        <w:t xml:space="preserve"> </w:t>
      </w:r>
      <w:r>
        <w:t>misi</w:t>
      </w:r>
      <w:r>
        <w:rPr>
          <w:spacing w:val="-5"/>
        </w:rPr>
        <w:t xml:space="preserve"> </w:t>
      </w:r>
      <w:r>
        <w:t>yaitu</w:t>
      </w:r>
      <w:r>
        <w:rPr>
          <w:spacing w:val="-7"/>
        </w:rPr>
        <w:t xml:space="preserve"> </w:t>
      </w:r>
      <w:r>
        <w:rPr>
          <w:spacing w:val="-10"/>
        </w:rPr>
        <w:t>:</w:t>
      </w:r>
    </w:p>
    <w:p w:rsidR="00A30E40" w:rsidRDefault="00A30E40">
      <w:pPr>
        <w:pStyle w:val="BodyText"/>
        <w:spacing w:before="158"/>
      </w:pPr>
    </w:p>
    <w:p w:rsidR="00A30E40" w:rsidRDefault="000E30B1">
      <w:pPr>
        <w:pStyle w:val="ListParagraph"/>
        <w:numPr>
          <w:ilvl w:val="3"/>
          <w:numId w:val="4"/>
        </w:numPr>
        <w:tabs>
          <w:tab w:val="left" w:pos="1287"/>
        </w:tabs>
        <w:spacing w:before="1"/>
        <w:ind w:left="1287" w:hanging="359"/>
      </w:pPr>
      <w:r>
        <w:t>Misi</w:t>
      </w:r>
      <w:r>
        <w:rPr>
          <w:spacing w:val="-6"/>
        </w:rPr>
        <w:t xml:space="preserve"> </w:t>
      </w:r>
      <w:r>
        <w:t>mengembangkan</w:t>
      </w:r>
      <w:r>
        <w:rPr>
          <w:spacing w:val="-4"/>
        </w:rPr>
        <w:t xml:space="preserve"> </w:t>
      </w:r>
      <w:r>
        <w:t>dan</w:t>
      </w:r>
      <w:r>
        <w:rPr>
          <w:spacing w:val="-9"/>
        </w:rPr>
        <w:t xml:space="preserve"> </w:t>
      </w:r>
      <w:r>
        <w:t>melestarikan</w:t>
      </w:r>
      <w:r>
        <w:rPr>
          <w:spacing w:val="-4"/>
        </w:rPr>
        <w:t xml:space="preserve"> </w:t>
      </w:r>
      <w:r>
        <w:t>nilai</w:t>
      </w:r>
      <w:r>
        <w:rPr>
          <w:spacing w:val="-3"/>
        </w:rPr>
        <w:t xml:space="preserve"> </w:t>
      </w:r>
      <w:r>
        <w:t>luhur</w:t>
      </w:r>
      <w:r>
        <w:rPr>
          <w:spacing w:val="-5"/>
        </w:rPr>
        <w:t xml:space="preserve"> </w:t>
      </w:r>
      <w:r>
        <w:rPr>
          <w:spacing w:val="-2"/>
        </w:rPr>
        <w:t>pancasila</w:t>
      </w:r>
    </w:p>
    <w:p w:rsidR="00A30E40" w:rsidRDefault="00A30E40">
      <w:pPr>
        <w:pStyle w:val="BodyText"/>
      </w:pPr>
    </w:p>
    <w:p w:rsidR="00A30E40" w:rsidRDefault="000E30B1">
      <w:pPr>
        <w:pStyle w:val="ListParagraph"/>
        <w:numPr>
          <w:ilvl w:val="3"/>
          <w:numId w:val="4"/>
        </w:numPr>
        <w:tabs>
          <w:tab w:val="left" w:pos="1288"/>
        </w:tabs>
        <w:spacing w:line="480" w:lineRule="auto"/>
        <w:ind w:right="141"/>
        <w:jc w:val="both"/>
      </w:pPr>
      <w:r>
        <w:t xml:space="preserve">Misi mengembangkan dan membina masyarakat yang sadar akan hak dan </w:t>
      </w:r>
      <w:r>
        <w:rPr>
          <w:spacing w:val="-2"/>
        </w:rPr>
        <w:t>kewajibannya</w:t>
      </w:r>
    </w:p>
    <w:p w:rsidR="00A30E40" w:rsidRDefault="000E30B1">
      <w:pPr>
        <w:pStyle w:val="ListParagraph"/>
        <w:numPr>
          <w:ilvl w:val="3"/>
          <w:numId w:val="4"/>
        </w:numPr>
        <w:tabs>
          <w:tab w:val="left" w:pos="1288"/>
        </w:tabs>
        <w:spacing w:before="1" w:line="477" w:lineRule="auto"/>
        <w:ind w:right="141"/>
        <w:jc w:val="both"/>
      </w:pPr>
      <w:r>
        <w:t>Misi membina masyarakat agar memahami dan menjaga hubungan yang baik antar sesama keluarga, masyarakat disetiap daerah atau kota.</w:t>
      </w:r>
    </w:p>
    <w:p w:rsidR="00A30E40" w:rsidRDefault="000E30B1">
      <w:pPr>
        <w:pStyle w:val="BodyText"/>
        <w:spacing w:before="4" w:line="480" w:lineRule="auto"/>
        <w:ind w:left="568" w:right="134" w:firstLine="720"/>
        <w:jc w:val="both"/>
      </w:pPr>
      <w:r>
        <w:t>Pembelajaran pendidikan kewarganegaraan akan me</w:t>
      </w:r>
      <w:r>
        <w:t xml:space="preserve">mbawa misi pada nilai </w:t>
      </w:r>
      <w:r>
        <w:lastRenderedPageBreak/>
        <w:t>moral masyarakat, berbangsa dan bernegara untuk dijadikan pembelajaran tentang nilai-nilai pancasila dan moral. Pendidikan kewarganegaraan yang mampu meningkatkan kualitas sumber daya manusia yang memiliki semangat kemandirian,</w:t>
      </w:r>
      <w:r>
        <w:rPr>
          <w:spacing w:val="40"/>
        </w:rPr>
        <w:t xml:space="preserve"> </w:t>
      </w:r>
      <w:r>
        <w:t>sikap</w:t>
      </w:r>
      <w:r>
        <w:rPr>
          <w:spacing w:val="40"/>
        </w:rPr>
        <w:t xml:space="preserve"> </w:t>
      </w:r>
      <w:r>
        <w:t>demokrasi,</w:t>
      </w:r>
      <w:r>
        <w:rPr>
          <w:spacing w:val="40"/>
        </w:rPr>
        <w:t xml:space="preserve"> </w:t>
      </w:r>
      <w:r>
        <w:t>sikap kesadaran nilai,</w:t>
      </w:r>
      <w:r>
        <w:rPr>
          <w:spacing w:val="40"/>
        </w:rPr>
        <w:t xml:space="preserve"> </w:t>
      </w:r>
      <w:r>
        <w:t>dan</w:t>
      </w:r>
      <w:r>
        <w:rPr>
          <w:spacing w:val="40"/>
        </w:rPr>
        <w:t xml:space="preserve"> </w:t>
      </w:r>
      <w:r>
        <w:t>berupaya melakukan proses dan mengembangkan tanggungjawab pada negara dengan kecerdasan keterampilan dan karakter warga negara. Bagi pembelajaran pendidikan kewarganegaraan memiliki sasaran agar manusia hidup secara ny</w:t>
      </w:r>
      <w:r>
        <w:t>aman, tenang, damai pada keluarga, masyarakat, sosial, berbangsa dan bernegara.</w:t>
      </w:r>
    </w:p>
    <w:p w:rsidR="00A30E40" w:rsidRDefault="00A30E40">
      <w:pPr>
        <w:pStyle w:val="BodyText"/>
        <w:spacing w:line="480" w:lineRule="auto"/>
        <w:jc w:val="both"/>
        <w:sectPr w:rsidR="00A30E40">
          <w:footerReference w:type="default" r:id="rId8"/>
          <w:pgSz w:w="11910" w:h="16850"/>
          <w:pgMar w:top="1940" w:right="1559" w:bottom="900" w:left="1700" w:header="0" w:footer="717" w:gutter="0"/>
          <w:cols w:space="720"/>
        </w:sectPr>
      </w:pPr>
    </w:p>
    <w:p w:rsidR="00A30E40" w:rsidRDefault="00A30E40">
      <w:pPr>
        <w:pStyle w:val="BodyText"/>
        <w:spacing w:before="75"/>
      </w:pPr>
    </w:p>
    <w:p w:rsidR="00A30E40" w:rsidRDefault="000E30B1">
      <w:pPr>
        <w:pStyle w:val="BodyText"/>
        <w:spacing w:line="480" w:lineRule="auto"/>
        <w:ind w:left="568" w:right="141" w:firstLine="720"/>
        <w:jc w:val="both"/>
      </w:pPr>
      <w:r>
        <w:t>Menurut Markum Susatim, SS.,M.Pd (2010:53) melihat tentang ruang lingkup pendidikan kewarganegaraan dalam aspek berbangsa dan bernegara ke dalam komponen dan sub komponen pendidikan kewarganegaraan sebagai berikut.</w:t>
      </w:r>
    </w:p>
    <w:p w:rsidR="00A30E40" w:rsidRDefault="00A30E40">
      <w:pPr>
        <w:pStyle w:val="BodyText"/>
        <w:spacing w:before="9" w:after="1"/>
        <w:rPr>
          <w:sz w:val="13"/>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4078"/>
      </w:tblGrid>
      <w:tr w:rsidR="00A30E40">
        <w:trPr>
          <w:trHeight w:val="505"/>
        </w:trPr>
        <w:tc>
          <w:tcPr>
            <w:tcW w:w="4078" w:type="dxa"/>
          </w:tcPr>
          <w:p w:rsidR="00A30E40" w:rsidRDefault="000E30B1">
            <w:pPr>
              <w:pStyle w:val="TableParagraph"/>
              <w:spacing w:before="1"/>
              <w:ind w:left="107"/>
              <w:rPr>
                <w:b/>
              </w:rPr>
            </w:pPr>
            <w:r>
              <w:rPr>
                <w:b/>
              </w:rPr>
              <w:t>Komponen</w:t>
            </w:r>
            <w:r>
              <w:rPr>
                <w:b/>
                <w:spacing w:val="-13"/>
              </w:rPr>
              <w:t xml:space="preserve"> </w:t>
            </w:r>
            <w:r>
              <w:rPr>
                <w:b/>
              </w:rPr>
              <w:t>Rumpun</w:t>
            </w:r>
            <w:r>
              <w:rPr>
                <w:b/>
                <w:spacing w:val="-7"/>
              </w:rPr>
              <w:t xml:space="preserve"> </w:t>
            </w:r>
            <w:r>
              <w:rPr>
                <w:b/>
              </w:rPr>
              <w:t>Bahan</w:t>
            </w:r>
            <w:r>
              <w:rPr>
                <w:b/>
                <w:spacing w:val="-13"/>
              </w:rPr>
              <w:t xml:space="preserve"> </w:t>
            </w:r>
            <w:r>
              <w:rPr>
                <w:b/>
                <w:spacing w:val="-4"/>
              </w:rPr>
              <w:t>Ajar</w:t>
            </w:r>
          </w:p>
        </w:tc>
        <w:tc>
          <w:tcPr>
            <w:tcW w:w="4078" w:type="dxa"/>
          </w:tcPr>
          <w:p w:rsidR="00A30E40" w:rsidRDefault="000E30B1">
            <w:pPr>
              <w:pStyle w:val="TableParagraph"/>
              <w:spacing w:before="1"/>
              <w:ind w:left="107"/>
              <w:rPr>
                <w:b/>
              </w:rPr>
            </w:pPr>
            <w:r>
              <w:rPr>
                <w:b/>
              </w:rPr>
              <w:t>Sub</w:t>
            </w:r>
            <w:r>
              <w:rPr>
                <w:b/>
                <w:spacing w:val="-9"/>
              </w:rPr>
              <w:t xml:space="preserve"> </w:t>
            </w:r>
            <w:r>
              <w:rPr>
                <w:b/>
              </w:rPr>
              <w:t>Komponen</w:t>
            </w:r>
            <w:r>
              <w:rPr>
                <w:b/>
                <w:spacing w:val="-5"/>
              </w:rPr>
              <w:t xml:space="preserve"> </w:t>
            </w:r>
            <w:r>
              <w:rPr>
                <w:b/>
              </w:rPr>
              <w:t>Rumpun</w:t>
            </w:r>
            <w:r>
              <w:rPr>
                <w:b/>
                <w:spacing w:val="-8"/>
              </w:rPr>
              <w:t xml:space="preserve"> </w:t>
            </w:r>
            <w:r>
              <w:rPr>
                <w:b/>
              </w:rPr>
              <w:t>Bahan</w:t>
            </w:r>
            <w:r>
              <w:rPr>
                <w:b/>
                <w:spacing w:val="-13"/>
              </w:rPr>
              <w:t xml:space="preserve"> </w:t>
            </w:r>
            <w:r>
              <w:rPr>
                <w:b/>
                <w:spacing w:val="-4"/>
              </w:rPr>
              <w:t>Ajar</w:t>
            </w:r>
          </w:p>
        </w:tc>
      </w:tr>
      <w:tr w:rsidR="00A30E40">
        <w:trPr>
          <w:trHeight w:val="2529"/>
        </w:trPr>
        <w:tc>
          <w:tcPr>
            <w:tcW w:w="4078" w:type="dxa"/>
          </w:tcPr>
          <w:p w:rsidR="00A30E40" w:rsidRDefault="000E30B1">
            <w:pPr>
              <w:pStyle w:val="TableParagraph"/>
              <w:spacing w:before="1"/>
              <w:ind w:left="107"/>
            </w:pPr>
            <w:r>
              <w:t>1.</w:t>
            </w:r>
            <w:r>
              <w:rPr>
                <w:spacing w:val="40"/>
              </w:rPr>
              <w:t xml:space="preserve">  </w:t>
            </w:r>
            <w:r>
              <w:t xml:space="preserve">Persatuan </w:t>
            </w:r>
            <w:r>
              <w:rPr>
                <w:spacing w:val="-2"/>
              </w:rPr>
              <w:t>bangsa</w:t>
            </w:r>
          </w:p>
        </w:tc>
        <w:tc>
          <w:tcPr>
            <w:tcW w:w="4078" w:type="dxa"/>
          </w:tcPr>
          <w:p w:rsidR="00A30E40" w:rsidRDefault="000E30B1">
            <w:pPr>
              <w:pStyle w:val="TableParagraph"/>
              <w:numPr>
                <w:ilvl w:val="0"/>
                <w:numId w:val="3"/>
              </w:numPr>
              <w:tabs>
                <w:tab w:val="left" w:pos="465"/>
              </w:tabs>
              <w:spacing w:before="1"/>
              <w:ind w:left="465" w:hanging="358"/>
            </w:pPr>
            <w:r>
              <w:t>Hidup</w:t>
            </w:r>
            <w:r>
              <w:rPr>
                <w:spacing w:val="-2"/>
              </w:rPr>
              <w:t xml:space="preserve"> bersama</w:t>
            </w:r>
          </w:p>
          <w:p w:rsidR="00A30E40" w:rsidRDefault="00A30E40">
            <w:pPr>
              <w:pStyle w:val="TableParagraph"/>
            </w:pPr>
          </w:p>
          <w:p w:rsidR="00A30E40" w:rsidRDefault="000E30B1">
            <w:pPr>
              <w:pStyle w:val="TableParagraph"/>
              <w:numPr>
                <w:ilvl w:val="0"/>
                <w:numId w:val="3"/>
              </w:numPr>
              <w:tabs>
                <w:tab w:val="left" w:pos="466"/>
              </w:tabs>
              <w:spacing w:before="1"/>
              <w:ind w:left="466" w:hanging="359"/>
            </w:pPr>
            <w:r>
              <w:t>Hidup</w:t>
            </w:r>
            <w:r>
              <w:rPr>
                <w:spacing w:val="-4"/>
              </w:rPr>
              <w:t xml:space="preserve"> </w:t>
            </w:r>
            <w:r>
              <w:t>rukun</w:t>
            </w:r>
            <w:r>
              <w:rPr>
                <w:spacing w:val="-4"/>
              </w:rPr>
              <w:t xml:space="preserve"> </w:t>
            </w:r>
            <w:r>
              <w:t>dalam</w:t>
            </w:r>
            <w:r>
              <w:rPr>
                <w:spacing w:val="-3"/>
              </w:rPr>
              <w:t xml:space="preserve"> </w:t>
            </w:r>
            <w:r>
              <w:t>perbedaan</w:t>
            </w:r>
            <w:r>
              <w:rPr>
                <w:spacing w:val="-3"/>
              </w:rPr>
              <w:t xml:space="preserve"> </w:t>
            </w:r>
            <w:r>
              <w:rPr>
                <w:spacing w:val="-4"/>
              </w:rPr>
              <w:t>agama</w:t>
            </w:r>
          </w:p>
          <w:p w:rsidR="00A30E40" w:rsidRDefault="00A30E40">
            <w:pPr>
              <w:pStyle w:val="TableParagraph"/>
            </w:pPr>
          </w:p>
          <w:p w:rsidR="00A30E40" w:rsidRDefault="000E30B1">
            <w:pPr>
              <w:pStyle w:val="TableParagraph"/>
              <w:numPr>
                <w:ilvl w:val="0"/>
                <w:numId w:val="3"/>
              </w:numPr>
              <w:tabs>
                <w:tab w:val="left" w:pos="466"/>
              </w:tabs>
              <w:ind w:left="466" w:hanging="359"/>
            </w:pPr>
            <w:r>
              <w:t>Kewajiban</w:t>
            </w:r>
            <w:r>
              <w:rPr>
                <w:spacing w:val="-4"/>
              </w:rPr>
              <w:t xml:space="preserve"> </w:t>
            </w:r>
            <w:r>
              <w:t>bela</w:t>
            </w:r>
            <w:r>
              <w:rPr>
                <w:spacing w:val="-5"/>
              </w:rPr>
              <w:t xml:space="preserve"> </w:t>
            </w:r>
            <w:r>
              <w:rPr>
                <w:spacing w:val="-2"/>
              </w:rPr>
              <w:t>negara</w:t>
            </w:r>
          </w:p>
          <w:p w:rsidR="00A30E40" w:rsidRDefault="000E30B1">
            <w:pPr>
              <w:pStyle w:val="TableParagraph"/>
              <w:numPr>
                <w:ilvl w:val="0"/>
                <w:numId w:val="3"/>
              </w:numPr>
              <w:tabs>
                <w:tab w:val="left" w:pos="465"/>
                <w:tab w:val="left" w:pos="468"/>
                <w:tab w:val="left" w:pos="1907"/>
                <w:tab w:val="left" w:pos="3431"/>
              </w:tabs>
              <w:spacing w:before="6" w:line="500" w:lineRule="atLeast"/>
              <w:ind w:right="96"/>
            </w:pPr>
            <w:r>
              <w:rPr>
                <w:spacing w:val="-2"/>
              </w:rPr>
              <w:t>Partisipasi</w:t>
            </w:r>
            <w:r>
              <w:tab/>
            </w:r>
            <w:r>
              <w:rPr>
                <w:spacing w:val="-2"/>
              </w:rPr>
              <w:t>masyarakat</w:t>
            </w:r>
            <w:r>
              <w:tab/>
            </w:r>
            <w:r>
              <w:rPr>
                <w:spacing w:val="-4"/>
              </w:rPr>
              <w:t xml:space="preserve">dalam </w:t>
            </w:r>
            <w:r>
              <w:t>kepentingan umum</w:t>
            </w:r>
          </w:p>
        </w:tc>
      </w:tr>
      <w:tr w:rsidR="00A30E40">
        <w:trPr>
          <w:trHeight w:val="3038"/>
        </w:trPr>
        <w:tc>
          <w:tcPr>
            <w:tcW w:w="4078" w:type="dxa"/>
          </w:tcPr>
          <w:p w:rsidR="00A30E40" w:rsidRDefault="000E30B1">
            <w:pPr>
              <w:pStyle w:val="TableParagraph"/>
              <w:spacing w:before="3"/>
              <w:ind w:left="107"/>
            </w:pPr>
            <w:r>
              <w:t>2.</w:t>
            </w:r>
            <w:r>
              <w:rPr>
                <w:spacing w:val="39"/>
              </w:rPr>
              <w:t xml:space="preserve">  </w:t>
            </w:r>
            <w:r>
              <w:t>Peraturan, norma</w:t>
            </w:r>
            <w:r>
              <w:rPr>
                <w:spacing w:val="-1"/>
              </w:rPr>
              <w:t xml:space="preserve"> </w:t>
            </w:r>
            <w:r>
              <w:t>dan</w:t>
            </w:r>
            <w:r>
              <w:rPr>
                <w:spacing w:val="-4"/>
              </w:rPr>
              <w:t xml:space="preserve"> </w:t>
            </w:r>
            <w:r>
              <w:rPr>
                <w:spacing w:val="-2"/>
              </w:rPr>
              <w:t>hukum</w:t>
            </w:r>
          </w:p>
        </w:tc>
        <w:tc>
          <w:tcPr>
            <w:tcW w:w="4078" w:type="dxa"/>
          </w:tcPr>
          <w:p w:rsidR="00A30E40" w:rsidRDefault="000E30B1">
            <w:pPr>
              <w:pStyle w:val="TableParagraph"/>
              <w:numPr>
                <w:ilvl w:val="0"/>
                <w:numId w:val="2"/>
              </w:numPr>
              <w:tabs>
                <w:tab w:val="left" w:pos="465"/>
              </w:tabs>
              <w:spacing w:before="3"/>
              <w:ind w:left="465" w:hanging="358"/>
            </w:pPr>
            <w:r>
              <w:t>Peraturan</w:t>
            </w:r>
            <w:r>
              <w:rPr>
                <w:spacing w:val="-6"/>
              </w:rPr>
              <w:t xml:space="preserve"> </w:t>
            </w:r>
            <w:r>
              <w:t>tata</w:t>
            </w:r>
            <w:r>
              <w:rPr>
                <w:spacing w:val="-3"/>
              </w:rPr>
              <w:t xml:space="preserve"> </w:t>
            </w:r>
            <w:r>
              <w:t>tertib</w:t>
            </w:r>
            <w:r>
              <w:rPr>
                <w:spacing w:val="-4"/>
              </w:rPr>
              <w:t xml:space="preserve"> </w:t>
            </w:r>
            <w:r>
              <w:t>di</w:t>
            </w:r>
            <w:r>
              <w:rPr>
                <w:spacing w:val="-2"/>
              </w:rPr>
              <w:t xml:space="preserve"> </w:t>
            </w:r>
            <w:r>
              <w:rPr>
                <w:spacing w:val="-4"/>
              </w:rPr>
              <w:t>rumah</w:t>
            </w:r>
          </w:p>
          <w:p w:rsidR="00A30E40" w:rsidRDefault="000E30B1">
            <w:pPr>
              <w:pStyle w:val="TableParagraph"/>
              <w:numPr>
                <w:ilvl w:val="0"/>
                <w:numId w:val="2"/>
              </w:numPr>
              <w:tabs>
                <w:tab w:val="left" w:pos="466"/>
              </w:tabs>
              <w:spacing w:before="251"/>
              <w:ind w:left="466" w:hanging="359"/>
            </w:pPr>
            <w:r>
              <w:t>Peraturan</w:t>
            </w:r>
            <w:r>
              <w:rPr>
                <w:spacing w:val="-4"/>
              </w:rPr>
              <w:t xml:space="preserve"> </w:t>
            </w:r>
            <w:r>
              <w:t>tata</w:t>
            </w:r>
            <w:r>
              <w:rPr>
                <w:spacing w:val="-3"/>
              </w:rPr>
              <w:t xml:space="preserve"> </w:t>
            </w:r>
            <w:r>
              <w:t>tertib</w:t>
            </w:r>
            <w:r>
              <w:rPr>
                <w:spacing w:val="-4"/>
              </w:rPr>
              <w:t xml:space="preserve"> </w:t>
            </w:r>
            <w:r>
              <w:t>di</w:t>
            </w:r>
            <w:r>
              <w:rPr>
                <w:spacing w:val="-2"/>
              </w:rPr>
              <w:t xml:space="preserve"> sekolah</w:t>
            </w:r>
          </w:p>
          <w:p w:rsidR="00A30E40" w:rsidRDefault="00A30E40">
            <w:pPr>
              <w:pStyle w:val="TableParagraph"/>
              <w:spacing w:before="1"/>
            </w:pPr>
          </w:p>
          <w:p w:rsidR="00A30E40" w:rsidRDefault="000E30B1">
            <w:pPr>
              <w:pStyle w:val="TableParagraph"/>
              <w:numPr>
                <w:ilvl w:val="0"/>
                <w:numId w:val="2"/>
              </w:numPr>
              <w:tabs>
                <w:tab w:val="left" w:pos="466"/>
              </w:tabs>
              <w:ind w:left="466" w:hanging="359"/>
            </w:pPr>
            <w:r>
              <w:t>Norma</w:t>
            </w:r>
            <w:r>
              <w:rPr>
                <w:spacing w:val="-4"/>
              </w:rPr>
              <w:t xml:space="preserve"> </w:t>
            </w:r>
            <w:r>
              <w:rPr>
                <w:spacing w:val="-2"/>
              </w:rPr>
              <w:t>masyarakat</w:t>
            </w:r>
          </w:p>
          <w:p w:rsidR="00A30E40" w:rsidRDefault="00A30E40">
            <w:pPr>
              <w:pStyle w:val="TableParagraph"/>
            </w:pPr>
          </w:p>
          <w:p w:rsidR="00A30E40" w:rsidRDefault="000E30B1">
            <w:pPr>
              <w:pStyle w:val="TableParagraph"/>
              <w:numPr>
                <w:ilvl w:val="0"/>
                <w:numId w:val="2"/>
              </w:numPr>
              <w:tabs>
                <w:tab w:val="left" w:pos="465"/>
              </w:tabs>
              <w:ind w:left="465" w:hanging="358"/>
            </w:pPr>
            <w:r>
              <w:t>Peraturan-peraturan</w:t>
            </w:r>
            <w:r>
              <w:rPr>
                <w:spacing w:val="-5"/>
              </w:rPr>
              <w:t xml:space="preserve"> </w:t>
            </w:r>
            <w:r>
              <w:t>daerah</w:t>
            </w:r>
            <w:r>
              <w:rPr>
                <w:spacing w:val="-6"/>
              </w:rPr>
              <w:t xml:space="preserve"> </w:t>
            </w:r>
            <w:r>
              <w:t>atau</w:t>
            </w:r>
            <w:r>
              <w:rPr>
                <w:spacing w:val="-6"/>
              </w:rPr>
              <w:t xml:space="preserve"> </w:t>
            </w:r>
            <w:r>
              <w:rPr>
                <w:spacing w:val="-4"/>
              </w:rPr>
              <w:t>kota</w:t>
            </w:r>
          </w:p>
          <w:p w:rsidR="00A30E40" w:rsidRDefault="00A30E40">
            <w:pPr>
              <w:pStyle w:val="TableParagraph"/>
            </w:pPr>
          </w:p>
          <w:p w:rsidR="00A30E40" w:rsidRDefault="000E30B1">
            <w:pPr>
              <w:pStyle w:val="TableParagraph"/>
              <w:numPr>
                <w:ilvl w:val="0"/>
                <w:numId w:val="2"/>
              </w:numPr>
              <w:tabs>
                <w:tab w:val="left" w:pos="466"/>
              </w:tabs>
              <w:spacing w:before="1"/>
              <w:ind w:left="466" w:hanging="359"/>
            </w:pPr>
            <w:r>
              <w:t>Peraturan</w:t>
            </w:r>
            <w:r>
              <w:rPr>
                <w:spacing w:val="-8"/>
              </w:rPr>
              <w:t xml:space="preserve"> </w:t>
            </w:r>
            <w:r>
              <w:t>undang-</w:t>
            </w:r>
            <w:r>
              <w:rPr>
                <w:spacing w:val="-2"/>
              </w:rPr>
              <w:t>undang</w:t>
            </w:r>
          </w:p>
          <w:p w:rsidR="00A30E40" w:rsidRDefault="00A30E40">
            <w:pPr>
              <w:pStyle w:val="TableParagraph"/>
            </w:pPr>
          </w:p>
          <w:p w:rsidR="00A30E40" w:rsidRDefault="000E30B1">
            <w:pPr>
              <w:pStyle w:val="TableParagraph"/>
              <w:numPr>
                <w:ilvl w:val="0"/>
                <w:numId w:val="2"/>
              </w:numPr>
              <w:tabs>
                <w:tab w:val="left" w:pos="466"/>
              </w:tabs>
              <w:ind w:left="466" w:hanging="359"/>
            </w:pPr>
            <w:r>
              <w:t>Hukum</w:t>
            </w:r>
            <w:r>
              <w:rPr>
                <w:spacing w:val="-4"/>
              </w:rPr>
              <w:t xml:space="preserve"> </w:t>
            </w:r>
            <w:r>
              <w:t>dan</w:t>
            </w:r>
            <w:r>
              <w:rPr>
                <w:spacing w:val="-4"/>
              </w:rPr>
              <w:t xml:space="preserve"> </w:t>
            </w:r>
            <w:r>
              <w:t>pengadilan</w:t>
            </w:r>
            <w:r>
              <w:rPr>
                <w:spacing w:val="-3"/>
              </w:rPr>
              <w:t xml:space="preserve"> </w:t>
            </w:r>
            <w:r>
              <w:rPr>
                <w:spacing w:val="-2"/>
              </w:rPr>
              <w:t>nasional.</w:t>
            </w:r>
          </w:p>
        </w:tc>
      </w:tr>
    </w:tbl>
    <w:p w:rsidR="00A30E40" w:rsidRDefault="00A30E40">
      <w:pPr>
        <w:pStyle w:val="BodyText"/>
      </w:pPr>
    </w:p>
    <w:p w:rsidR="00A30E40" w:rsidRDefault="00A30E40">
      <w:pPr>
        <w:pStyle w:val="BodyText"/>
        <w:spacing w:before="161"/>
      </w:pPr>
    </w:p>
    <w:p w:rsidR="00A30E40" w:rsidRDefault="000E30B1">
      <w:pPr>
        <w:pStyle w:val="Heading1"/>
        <w:numPr>
          <w:ilvl w:val="1"/>
          <w:numId w:val="1"/>
        </w:numPr>
        <w:tabs>
          <w:tab w:val="left" w:pos="973"/>
        </w:tabs>
        <w:ind w:left="973" w:hanging="359"/>
      </w:pPr>
      <w:r>
        <w:lastRenderedPageBreak/>
        <w:t>2</w:t>
      </w:r>
      <w:r>
        <w:rPr>
          <w:spacing w:val="-5"/>
        </w:rPr>
        <w:t xml:space="preserve"> </w:t>
      </w:r>
      <w:r>
        <w:t>Rambu-Rambu</w:t>
      </w:r>
      <w:r>
        <w:rPr>
          <w:spacing w:val="-6"/>
        </w:rPr>
        <w:t xml:space="preserve"> </w:t>
      </w:r>
      <w:r>
        <w:t>Lalu</w:t>
      </w:r>
      <w:r>
        <w:rPr>
          <w:spacing w:val="-4"/>
        </w:rPr>
        <w:t xml:space="preserve"> </w:t>
      </w:r>
      <w:r>
        <w:rPr>
          <w:spacing w:val="-2"/>
        </w:rPr>
        <w:t>Lintas</w:t>
      </w:r>
    </w:p>
    <w:p w:rsidR="00A30E40" w:rsidRDefault="00A30E40">
      <w:pPr>
        <w:pStyle w:val="BodyText"/>
        <w:spacing w:before="1"/>
        <w:rPr>
          <w:b/>
        </w:rPr>
      </w:pPr>
    </w:p>
    <w:p w:rsidR="00A30E40" w:rsidRDefault="000E30B1">
      <w:pPr>
        <w:pStyle w:val="BodyText"/>
        <w:spacing w:line="480" w:lineRule="auto"/>
        <w:ind w:left="568" w:right="138" w:firstLine="720"/>
        <w:jc w:val="both"/>
      </w:pPr>
      <w:r>
        <w:t>Warga negara sebagai makhluk individu yang memiliki kesadaran akan diri sendiri yang merupakan perwujudan manusia untuk kesadaran pribadi diantaranya segala realiatas merupakan pangkal berpikir dari segala sesuatu akan dirinya yang dapat mendorong perkemba</w:t>
      </w:r>
      <w:r>
        <w:t>ngan cara berpikir manusia sebagai warga negara yang lebih baik, dimana pun berada misal : sebagai pegawai atau karyawan akan mematuhi segala peraturan-peraturan dimana ruang lingkup dia bekerja begitu juga seorang warga negara yang berada di jalan umum ya</w:t>
      </w:r>
      <w:r>
        <w:t>ng</w:t>
      </w:r>
      <w:r>
        <w:rPr>
          <w:spacing w:val="40"/>
        </w:rPr>
        <w:t xml:space="preserve"> </w:t>
      </w:r>
      <w:r>
        <w:t>bijaksana akan mematuhi segala peraturan-peraturan di jalan umum.</w:t>
      </w:r>
    </w:p>
    <w:p w:rsidR="00A30E40" w:rsidRDefault="00A30E40">
      <w:pPr>
        <w:pStyle w:val="BodyText"/>
        <w:spacing w:line="480" w:lineRule="auto"/>
        <w:jc w:val="both"/>
        <w:sectPr w:rsidR="00A30E40">
          <w:footerReference w:type="default" r:id="rId9"/>
          <w:pgSz w:w="11910" w:h="16850"/>
          <w:pgMar w:top="1940" w:right="1559" w:bottom="900" w:left="1700" w:header="0" w:footer="717" w:gutter="0"/>
          <w:pgNumType w:start="1"/>
          <w:cols w:space="720"/>
        </w:sectPr>
      </w:pPr>
    </w:p>
    <w:p w:rsidR="00A30E40" w:rsidRDefault="00A30E40">
      <w:pPr>
        <w:pStyle w:val="BodyText"/>
        <w:spacing w:before="75"/>
      </w:pPr>
    </w:p>
    <w:p w:rsidR="00A30E40" w:rsidRDefault="000E30B1">
      <w:pPr>
        <w:pStyle w:val="BodyText"/>
        <w:spacing w:line="480" w:lineRule="auto"/>
        <w:ind w:left="568" w:right="139" w:firstLine="720"/>
        <w:jc w:val="both"/>
      </w:pPr>
      <w:r>
        <w:t>Menurut Lukman SS, ( 2017: 47) : Pedoman dalam bertingkah laku menjaga kerukunan dan tidak menimbulkan permasalahan dan pelanggaran ketertiban di masyarakat umum.</w:t>
      </w:r>
    </w:p>
    <w:p w:rsidR="00A30E40" w:rsidRDefault="000E30B1">
      <w:pPr>
        <w:pStyle w:val="BodyText"/>
        <w:spacing w:before="160" w:line="480" w:lineRule="auto"/>
        <w:ind w:left="568" w:right="141" w:firstLine="720"/>
        <w:jc w:val="both"/>
      </w:pPr>
      <w:r>
        <w:t>Manusia tidak hidup dengan sendiri memiliki bersama keluarga kemudian masyarakat maka jadilah</w:t>
      </w:r>
      <w:r>
        <w:t xml:space="preserve"> warga kesatuan hidup dalam berkehidupan berbangsa dan </w:t>
      </w:r>
      <w:r>
        <w:rPr>
          <w:spacing w:val="-2"/>
        </w:rPr>
        <w:t>bernegara.</w:t>
      </w:r>
    </w:p>
    <w:p w:rsidR="00A30E40" w:rsidRDefault="000E30B1">
      <w:pPr>
        <w:pStyle w:val="BodyText"/>
        <w:spacing w:before="160" w:line="480" w:lineRule="auto"/>
        <w:ind w:left="568" w:right="137" w:firstLine="720"/>
        <w:jc w:val="both"/>
      </w:pPr>
      <w:r>
        <w:t>Menurut H. Darsono: Manusia dibiasakan dalam berprilaku hidup sehari - hari untuk menjadi watak seorng yang</w:t>
      </w:r>
      <w:r>
        <w:rPr>
          <w:spacing w:val="40"/>
        </w:rPr>
        <w:t xml:space="preserve"> </w:t>
      </w:r>
      <w:r>
        <w:t>lebih baik yang taat dan selalu disiplin</w:t>
      </w:r>
      <w:r>
        <w:rPr>
          <w:spacing w:val="40"/>
        </w:rPr>
        <w:t xml:space="preserve"> </w:t>
      </w:r>
      <w:r>
        <w:t>dan</w:t>
      </w:r>
      <w:r>
        <w:rPr>
          <w:spacing w:val="40"/>
        </w:rPr>
        <w:t xml:space="preserve"> </w:t>
      </w:r>
      <w:r>
        <w:t>menjunjung tinggi peraturan tata tertib dimanapun berada, seperti Mahasiswa di kampus, karyawan yg bekerja di Perusahaannya, dan lain- lain.Untuk menjaga keamanan, kenyamanan dan ketertiban di jalan umum adalah sebagian tugas pengguna jalan umum adapun beb</w:t>
      </w:r>
      <w:r>
        <w:t>erapa jenis dan golongan peraturan-peraturan di jalan umum di golongkan pada setiap warna sebagai berikut :</w:t>
      </w:r>
    </w:p>
    <w:p w:rsidR="00A30E40" w:rsidRDefault="000E30B1">
      <w:pPr>
        <w:pStyle w:val="BodyText"/>
        <w:spacing w:before="162" w:line="480" w:lineRule="auto"/>
        <w:ind w:left="568" w:right="138" w:firstLine="720"/>
        <w:jc w:val="both"/>
      </w:pPr>
      <w:r>
        <w:t>Menurut Sukardi</w:t>
      </w:r>
      <w:r>
        <w:rPr>
          <w:spacing w:val="80"/>
        </w:rPr>
        <w:t xml:space="preserve"> </w:t>
      </w:r>
      <w:r>
        <w:t>(2014 :44) Rambu - rambu lalu lintas sebagai informasi dalam mengurangi jumlah kecelakaan lalu lintas dan meningkatkan kesadaran unt</w:t>
      </w:r>
      <w:r>
        <w:t xml:space="preserve">uk </w:t>
      </w:r>
      <w:r>
        <w:rPr>
          <w:spacing w:val="-2"/>
        </w:rPr>
        <w:t>keselamatan.</w:t>
      </w:r>
    </w:p>
    <w:p w:rsidR="00A30E40" w:rsidRDefault="00A30E40">
      <w:pPr>
        <w:pStyle w:val="BodyText"/>
        <w:spacing w:before="179"/>
      </w:pPr>
    </w:p>
    <w:p w:rsidR="00A30E40" w:rsidRDefault="000E30B1">
      <w:pPr>
        <w:pStyle w:val="ListParagraph"/>
        <w:numPr>
          <w:ilvl w:val="2"/>
          <w:numId w:val="1"/>
        </w:numPr>
        <w:tabs>
          <w:tab w:val="left" w:pos="1287"/>
        </w:tabs>
        <w:ind w:left="1287" w:hanging="359"/>
      </w:pPr>
      <w:r>
        <w:t>Rambu</w:t>
      </w:r>
      <w:r>
        <w:rPr>
          <w:spacing w:val="-8"/>
        </w:rPr>
        <w:t xml:space="preserve"> </w:t>
      </w:r>
      <w:r>
        <w:t>lalulintas</w:t>
      </w:r>
      <w:r>
        <w:rPr>
          <w:spacing w:val="-5"/>
        </w:rPr>
        <w:t xml:space="preserve"> </w:t>
      </w:r>
      <w:r>
        <w:t>berwarna</w:t>
      </w:r>
      <w:r>
        <w:rPr>
          <w:spacing w:val="-6"/>
        </w:rPr>
        <w:t xml:space="preserve"> </w:t>
      </w:r>
      <w:r>
        <w:rPr>
          <w:spacing w:val="-2"/>
        </w:rPr>
        <w:t>hijau</w:t>
      </w:r>
    </w:p>
    <w:p w:rsidR="00A30E40" w:rsidRDefault="00A30E40">
      <w:pPr>
        <w:pStyle w:val="ListParagraph"/>
        <w:sectPr w:rsidR="00A30E40">
          <w:pgSz w:w="11910" w:h="16850"/>
          <w:pgMar w:top="1940" w:right="1559" w:bottom="900" w:left="1700" w:header="0" w:footer="717" w:gutter="0"/>
          <w:cols w:space="720"/>
        </w:sectPr>
      </w:pPr>
    </w:p>
    <w:p w:rsidR="00A30E40" w:rsidRDefault="00A30E40">
      <w:pPr>
        <w:pStyle w:val="BodyText"/>
        <w:spacing w:before="75"/>
      </w:pPr>
    </w:p>
    <w:p w:rsidR="00A30E40" w:rsidRDefault="000E30B1">
      <w:pPr>
        <w:pStyle w:val="BodyText"/>
        <w:spacing w:line="480" w:lineRule="auto"/>
        <w:ind w:left="568" w:right="142"/>
        <w:jc w:val="both"/>
      </w:pPr>
      <w:r>
        <w:t>Rambu lalu ini menandakan informasi atau petunjuk arah kesuatu tempat atau daerah di posisi pada bagian atas jalan umum yang berfungsi untuk dapat dilihat dari arah jauh sebelum melewati r</w:t>
      </w:r>
      <w:r>
        <w:t>ambu tersebut.</w:t>
      </w:r>
    </w:p>
    <w:p w:rsidR="00A30E40" w:rsidRDefault="000E30B1">
      <w:pPr>
        <w:pStyle w:val="BodyText"/>
        <w:spacing w:before="8"/>
        <w:rPr>
          <w:sz w:val="11"/>
        </w:rPr>
      </w:pPr>
      <w:r>
        <w:rPr>
          <w:noProof/>
          <w:sz w:val="11"/>
          <w:lang w:val="en-US"/>
        </w:rPr>
        <w:drawing>
          <wp:anchor distT="0" distB="0" distL="0" distR="0" simplePos="0" relativeHeight="487587840" behindDoc="1" locked="0" layoutInCell="1" allowOverlap="1">
            <wp:simplePos x="0" y="0"/>
            <wp:positionH relativeFrom="page">
              <wp:posOffset>2811779</wp:posOffset>
            </wp:positionH>
            <wp:positionV relativeFrom="paragraph">
              <wp:posOffset>101060</wp:posOffset>
            </wp:positionV>
            <wp:extent cx="1955192" cy="267652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955192" cy="2676525"/>
                    </a:xfrm>
                    <a:prstGeom prst="rect">
                      <a:avLst/>
                    </a:prstGeom>
                  </pic:spPr>
                </pic:pic>
              </a:graphicData>
            </a:graphic>
          </wp:anchor>
        </w:drawing>
      </w:r>
    </w:p>
    <w:p w:rsidR="00A30E40" w:rsidRDefault="00A30E40">
      <w:pPr>
        <w:pStyle w:val="BodyText"/>
        <w:spacing w:before="178"/>
      </w:pPr>
    </w:p>
    <w:p w:rsidR="00A30E40" w:rsidRDefault="000E30B1">
      <w:pPr>
        <w:pStyle w:val="ListParagraph"/>
        <w:numPr>
          <w:ilvl w:val="2"/>
          <w:numId w:val="1"/>
        </w:numPr>
        <w:tabs>
          <w:tab w:val="left" w:pos="1287"/>
        </w:tabs>
        <w:ind w:left="1287" w:hanging="359"/>
      </w:pPr>
      <w:r>
        <w:t>Rambu</w:t>
      </w:r>
      <w:r>
        <w:rPr>
          <w:spacing w:val="-8"/>
        </w:rPr>
        <w:t xml:space="preserve"> </w:t>
      </w:r>
      <w:r>
        <w:t>lalulintas</w:t>
      </w:r>
      <w:r>
        <w:rPr>
          <w:spacing w:val="-5"/>
        </w:rPr>
        <w:t xml:space="preserve"> </w:t>
      </w:r>
      <w:r>
        <w:t>berwarna</w:t>
      </w:r>
      <w:r>
        <w:rPr>
          <w:spacing w:val="-6"/>
        </w:rPr>
        <w:t xml:space="preserve"> </w:t>
      </w:r>
      <w:r>
        <w:rPr>
          <w:spacing w:val="-4"/>
        </w:rPr>
        <w:t>biru</w:t>
      </w:r>
    </w:p>
    <w:p w:rsidR="00A30E40" w:rsidRDefault="00A30E40">
      <w:pPr>
        <w:pStyle w:val="BodyText"/>
      </w:pPr>
    </w:p>
    <w:p w:rsidR="00A30E40" w:rsidRDefault="000E30B1">
      <w:pPr>
        <w:pStyle w:val="BodyText"/>
        <w:spacing w:line="480" w:lineRule="auto"/>
        <w:ind w:left="568" w:right="143" w:firstLine="720"/>
        <w:jc w:val="both"/>
      </w:pPr>
      <w:r>
        <w:t>Rambu laluntas yang berwarna biru menandakan kata perintah bagi setiap pengguna jalan umum dan akan memahami sebagai komunikasi dalam fasilitasn jalan umum yang sudah terlihat maka rambu-rambu ini contohnya sebagai</w:t>
      </w:r>
      <w:r>
        <w:rPr>
          <w:spacing w:val="80"/>
          <w:w w:val="150"/>
        </w:rPr>
        <w:t xml:space="preserve"> </w:t>
      </w:r>
      <w:r>
        <w:t>berikut :</w:t>
      </w:r>
    </w:p>
    <w:p w:rsidR="00A30E40" w:rsidRDefault="000E30B1">
      <w:pPr>
        <w:pStyle w:val="BodyText"/>
        <w:spacing w:before="7"/>
        <w:rPr>
          <w:sz w:val="11"/>
        </w:rPr>
      </w:pPr>
      <w:r>
        <w:rPr>
          <w:noProof/>
          <w:sz w:val="11"/>
          <w:lang w:val="en-US"/>
        </w:rPr>
        <w:lastRenderedPageBreak/>
        <w:drawing>
          <wp:anchor distT="0" distB="0" distL="0" distR="0" simplePos="0" relativeHeight="487588352" behindDoc="1" locked="0" layoutInCell="1" allowOverlap="1">
            <wp:simplePos x="0" y="0"/>
            <wp:positionH relativeFrom="page">
              <wp:posOffset>2811779</wp:posOffset>
            </wp:positionH>
            <wp:positionV relativeFrom="paragraph">
              <wp:posOffset>100325</wp:posOffset>
            </wp:positionV>
            <wp:extent cx="2216561" cy="244230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216561" cy="2442305"/>
                    </a:xfrm>
                    <a:prstGeom prst="rect">
                      <a:avLst/>
                    </a:prstGeom>
                  </pic:spPr>
                </pic:pic>
              </a:graphicData>
            </a:graphic>
          </wp:anchor>
        </w:drawing>
      </w:r>
    </w:p>
    <w:p w:rsidR="00A30E40" w:rsidRDefault="00A30E40">
      <w:pPr>
        <w:pStyle w:val="BodyText"/>
        <w:rPr>
          <w:sz w:val="11"/>
        </w:rPr>
        <w:sectPr w:rsidR="00A30E40">
          <w:pgSz w:w="11910" w:h="16850"/>
          <w:pgMar w:top="1940" w:right="1559" w:bottom="900" w:left="1700" w:header="0" w:footer="717" w:gutter="0"/>
          <w:cols w:space="720"/>
        </w:sectPr>
      </w:pPr>
    </w:p>
    <w:p w:rsidR="00A30E40" w:rsidRDefault="00A30E40">
      <w:pPr>
        <w:pStyle w:val="BodyText"/>
        <w:spacing w:before="75"/>
      </w:pPr>
    </w:p>
    <w:p w:rsidR="00A30E40" w:rsidRDefault="000E30B1">
      <w:pPr>
        <w:pStyle w:val="ListParagraph"/>
        <w:numPr>
          <w:ilvl w:val="2"/>
          <w:numId w:val="1"/>
        </w:numPr>
        <w:tabs>
          <w:tab w:val="left" w:pos="1287"/>
        </w:tabs>
        <w:ind w:left="1287" w:hanging="359"/>
      </w:pPr>
      <w:r>
        <w:t>Rambu</w:t>
      </w:r>
      <w:r>
        <w:rPr>
          <w:spacing w:val="-8"/>
        </w:rPr>
        <w:t xml:space="preserve"> </w:t>
      </w:r>
      <w:r>
        <w:t>lalu</w:t>
      </w:r>
      <w:r>
        <w:t>lintas</w:t>
      </w:r>
      <w:r>
        <w:rPr>
          <w:spacing w:val="-5"/>
        </w:rPr>
        <w:t xml:space="preserve"> </w:t>
      </w:r>
      <w:r>
        <w:t>berwarna</w:t>
      </w:r>
      <w:r>
        <w:rPr>
          <w:spacing w:val="-6"/>
        </w:rPr>
        <w:t xml:space="preserve"> </w:t>
      </w:r>
      <w:r>
        <w:rPr>
          <w:spacing w:val="-2"/>
        </w:rPr>
        <w:t>merah</w:t>
      </w:r>
    </w:p>
    <w:p w:rsidR="00A30E40" w:rsidRDefault="00A30E40">
      <w:pPr>
        <w:pStyle w:val="BodyText"/>
        <w:spacing w:before="1"/>
      </w:pPr>
    </w:p>
    <w:p w:rsidR="00A30E40" w:rsidRDefault="000E30B1">
      <w:pPr>
        <w:pStyle w:val="BodyText"/>
        <w:spacing w:line="480" w:lineRule="auto"/>
        <w:ind w:left="568" w:right="138" w:firstLine="720"/>
        <w:jc w:val="both"/>
      </w:pPr>
      <w:r>
        <w:t>Rambu</w:t>
      </w:r>
      <w:r>
        <w:rPr>
          <w:spacing w:val="-6"/>
        </w:rPr>
        <w:t xml:space="preserve"> </w:t>
      </w:r>
      <w:r>
        <w:t>lalulintas</w:t>
      </w:r>
      <w:r>
        <w:rPr>
          <w:spacing w:val="-3"/>
        </w:rPr>
        <w:t xml:space="preserve"> </w:t>
      </w:r>
      <w:r>
        <w:t>berwarna</w:t>
      </w:r>
      <w:r>
        <w:rPr>
          <w:spacing w:val="-5"/>
        </w:rPr>
        <w:t xml:space="preserve"> </w:t>
      </w:r>
      <w:r>
        <w:t>merah</w:t>
      </w:r>
      <w:r>
        <w:rPr>
          <w:spacing w:val="-3"/>
        </w:rPr>
        <w:t xml:space="preserve"> </w:t>
      </w:r>
      <w:r>
        <w:t>sebagaimana</w:t>
      </w:r>
      <w:r>
        <w:rPr>
          <w:spacing w:val="-5"/>
        </w:rPr>
        <w:t xml:space="preserve"> </w:t>
      </w:r>
      <w:r>
        <w:t>kita</w:t>
      </w:r>
      <w:r>
        <w:rPr>
          <w:spacing w:val="-3"/>
        </w:rPr>
        <w:t xml:space="preserve"> </w:t>
      </w:r>
      <w:r>
        <w:t>ketahui</w:t>
      </w:r>
      <w:r>
        <w:rPr>
          <w:spacing w:val="-5"/>
        </w:rPr>
        <w:t xml:space="preserve"> </w:t>
      </w:r>
      <w:r>
        <w:t>rambu</w:t>
      </w:r>
      <w:r>
        <w:rPr>
          <w:spacing w:val="-3"/>
        </w:rPr>
        <w:t xml:space="preserve"> </w:t>
      </w:r>
      <w:r>
        <w:t>lalulintas</w:t>
      </w:r>
      <w:r>
        <w:rPr>
          <w:spacing w:val="-3"/>
        </w:rPr>
        <w:t xml:space="preserve"> </w:t>
      </w:r>
      <w:r>
        <w:t>yang berwarna merah memberitahukan kepada pengguna jalan umum bahwasanya ada</w:t>
      </w:r>
      <w:r>
        <w:rPr>
          <w:spacing w:val="40"/>
        </w:rPr>
        <w:t xml:space="preserve"> </w:t>
      </w:r>
      <w:r>
        <w:t>larangan pada keberadaan ditempat tertentu.</w:t>
      </w:r>
    </w:p>
    <w:p w:rsidR="00A30E40" w:rsidRDefault="00A30E40">
      <w:pPr>
        <w:pStyle w:val="BodyText"/>
        <w:rPr>
          <w:sz w:val="20"/>
        </w:rPr>
      </w:pPr>
    </w:p>
    <w:p w:rsidR="00A30E40" w:rsidRDefault="00A30E40">
      <w:pPr>
        <w:pStyle w:val="BodyText"/>
        <w:rPr>
          <w:sz w:val="20"/>
        </w:rPr>
      </w:pPr>
    </w:p>
    <w:p w:rsidR="00A30E40" w:rsidRDefault="000E30B1">
      <w:pPr>
        <w:pStyle w:val="BodyText"/>
        <w:spacing w:before="110"/>
        <w:rPr>
          <w:sz w:val="20"/>
        </w:rPr>
      </w:pPr>
      <w:r>
        <w:rPr>
          <w:noProof/>
          <w:sz w:val="20"/>
          <w:lang w:val="en-US"/>
        </w:rPr>
        <w:drawing>
          <wp:anchor distT="0" distB="0" distL="0" distR="0" simplePos="0" relativeHeight="487588864" behindDoc="1" locked="0" layoutInCell="1" allowOverlap="1">
            <wp:simplePos x="0" y="0"/>
            <wp:positionH relativeFrom="page">
              <wp:posOffset>2811779</wp:posOffset>
            </wp:positionH>
            <wp:positionV relativeFrom="paragraph">
              <wp:posOffset>231287</wp:posOffset>
            </wp:positionV>
            <wp:extent cx="2009774" cy="235267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009774" cy="2352675"/>
                    </a:xfrm>
                    <a:prstGeom prst="rect">
                      <a:avLst/>
                    </a:prstGeom>
                  </pic:spPr>
                </pic:pic>
              </a:graphicData>
            </a:graphic>
          </wp:anchor>
        </w:drawing>
      </w:r>
    </w:p>
    <w:p w:rsidR="00A30E40" w:rsidRDefault="00A30E40">
      <w:pPr>
        <w:pStyle w:val="BodyText"/>
      </w:pPr>
    </w:p>
    <w:p w:rsidR="00A30E40" w:rsidRDefault="00A30E40">
      <w:pPr>
        <w:pStyle w:val="BodyText"/>
      </w:pPr>
    </w:p>
    <w:p w:rsidR="00A30E40" w:rsidRDefault="00A30E40">
      <w:pPr>
        <w:pStyle w:val="BodyText"/>
      </w:pPr>
    </w:p>
    <w:p w:rsidR="00A30E40" w:rsidRDefault="00A30E40">
      <w:pPr>
        <w:pStyle w:val="BodyText"/>
        <w:spacing w:before="84"/>
      </w:pPr>
    </w:p>
    <w:p w:rsidR="00A30E40" w:rsidRDefault="000E30B1">
      <w:pPr>
        <w:pStyle w:val="ListParagraph"/>
        <w:numPr>
          <w:ilvl w:val="2"/>
          <w:numId w:val="1"/>
        </w:numPr>
        <w:tabs>
          <w:tab w:val="left" w:pos="1287"/>
        </w:tabs>
        <w:ind w:left="1287" w:hanging="359"/>
      </w:pPr>
      <w:r>
        <w:t>Rambu</w:t>
      </w:r>
      <w:r>
        <w:rPr>
          <w:spacing w:val="-8"/>
        </w:rPr>
        <w:t xml:space="preserve"> </w:t>
      </w:r>
      <w:r>
        <w:t>lalulintas</w:t>
      </w:r>
      <w:r>
        <w:rPr>
          <w:spacing w:val="-5"/>
        </w:rPr>
        <w:t xml:space="preserve"> </w:t>
      </w:r>
      <w:r>
        <w:t>berwarna</w:t>
      </w:r>
      <w:r>
        <w:rPr>
          <w:spacing w:val="-6"/>
        </w:rPr>
        <w:t xml:space="preserve"> </w:t>
      </w:r>
      <w:r>
        <w:rPr>
          <w:spacing w:val="-2"/>
        </w:rPr>
        <w:t>kuning</w:t>
      </w:r>
    </w:p>
    <w:p w:rsidR="00A30E40" w:rsidRDefault="00A30E40">
      <w:pPr>
        <w:pStyle w:val="BodyText"/>
      </w:pPr>
    </w:p>
    <w:p w:rsidR="00A30E40" w:rsidRDefault="000E30B1">
      <w:pPr>
        <w:pStyle w:val="BodyText"/>
        <w:spacing w:before="1" w:line="480" w:lineRule="auto"/>
        <w:ind w:left="568" w:right="138" w:firstLine="720"/>
        <w:jc w:val="both"/>
      </w:pPr>
      <w:r>
        <w:t>Bagi pengguna jalan umum yang taat akan peraturan-peraturan akan mengerti</w:t>
      </w:r>
      <w:r>
        <w:rPr>
          <w:spacing w:val="80"/>
        </w:rPr>
        <w:t xml:space="preserve"> </w:t>
      </w:r>
      <w:r>
        <w:t>dan memahami fungsi rambu-rambu lalulintas yang berwarna kuning sebagai tanda peringatan. Dengan rambu peringatan ini maka pengguna jalan umum dapat menurunkan tingkat kecepa</w:t>
      </w:r>
      <w:r>
        <w:t xml:space="preserve">tan kendaraan yang berjalan agar lebih waspada dengan </w:t>
      </w:r>
      <w:r>
        <w:lastRenderedPageBreak/>
        <w:t>kondisi dimana berada dan wilayah tertentu. Contoh pada gambar berikut ini :</w:t>
      </w:r>
    </w:p>
    <w:p w:rsidR="00A30E40" w:rsidRDefault="00A30E40">
      <w:pPr>
        <w:pStyle w:val="BodyText"/>
        <w:spacing w:line="480" w:lineRule="auto"/>
        <w:jc w:val="both"/>
        <w:sectPr w:rsidR="00A30E40">
          <w:pgSz w:w="11910" w:h="16850"/>
          <w:pgMar w:top="1940" w:right="1559" w:bottom="900" w:left="1700" w:header="0" w:footer="717" w:gutter="0"/>
          <w:cols w:space="720"/>
        </w:sectPr>
      </w:pPr>
    </w:p>
    <w:p w:rsidR="00A30E40" w:rsidRDefault="00A30E40">
      <w:pPr>
        <w:pStyle w:val="BodyText"/>
        <w:spacing w:before="97"/>
        <w:rPr>
          <w:sz w:val="20"/>
        </w:rPr>
      </w:pPr>
    </w:p>
    <w:p w:rsidR="00A30E40" w:rsidRDefault="000E30B1">
      <w:pPr>
        <w:pStyle w:val="BodyText"/>
        <w:ind w:left="2728"/>
        <w:rPr>
          <w:sz w:val="20"/>
        </w:rPr>
      </w:pPr>
      <w:r>
        <w:rPr>
          <w:noProof/>
          <w:sz w:val="20"/>
          <w:lang w:val="en-US"/>
        </w:rPr>
        <w:drawing>
          <wp:inline distT="0" distB="0" distL="0" distR="0">
            <wp:extent cx="1699010" cy="27051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699010" cy="2705100"/>
                    </a:xfrm>
                    <a:prstGeom prst="rect">
                      <a:avLst/>
                    </a:prstGeom>
                  </pic:spPr>
                </pic:pic>
              </a:graphicData>
            </a:graphic>
          </wp:inline>
        </w:drawing>
      </w:r>
    </w:p>
    <w:p w:rsidR="00A30E40" w:rsidRDefault="00A30E40">
      <w:pPr>
        <w:pStyle w:val="BodyText"/>
        <w:spacing w:before="176"/>
      </w:pPr>
    </w:p>
    <w:p w:rsidR="00A30E40" w:rsidRDefault="000E30B1">
      <w:pPr>
        <w:pStyle w:val="BodyText"/>
        <w:ind w:left="568"/>
      </w:pPr>
      <w:r>
        <w:t>Menandakan</w:t>
      </w:r>
      <w:r>
        <w:rPr>
          <w:spacing w:val="-4"/>
        </w:rPr>
        <w:t xml:space="preserve"> </w:t>
      </w:r>
      <w:r>
        <w:rPr>
          <w:spacing w:val="-2"/>
        </w:rPr>
        <w:t>Peringatan</w:t>
      </w:r>
    </w:p>
    <w:p w:rsidR="00A30E40" w:rsidRDefault="00A30E40">
      <w:pPr>
        <w:pStyle w:val="BodyText"/>
        <w:spacing w:before="159"/>
      </w:pPr>
    </w:p>
    <w:p w:rsidR="00A30E40" w:rsidRDefault="000E30B1">
      <w:pPr>
        <w:pStyle w:val="BodyText"/>
        <w:spacing w:line="480" w:lineRule="auto"/>
        <w:ind w:left="568" w:right="140" w:firstLine="720"/>
        <w:jc w:val="both"/>
      </w:pPr>
      <w:r>
        <w:t>Pemahaman nilai manusia dapat dilihat dari perilakunya dimanapun dia berada pada lingkungan pekerjaan, pada lingkungan keluarga, dan ditempat umum seperti : tempat wisata, tempat ibadah, di jalan umum.</w:t>
      </w:r>
    </w:p>
    <w:p w:rsidR="00A30E40" w:rsidRDefault="000E30B1">
      <w:pPr>
        <w:pStyle w:val="BodyText"/>
        <w:spacing w:before="162" w:line="480" w:lineRule="auto"/>
        <w:ind w:left="568" w:right="137" w:firstLine="720"/>
        <w:jc w:val="both"/>
      </w:pPr>
      <w:r>
        <w:t>Bagi warga negara yang dilihat dari perilaku, tata car</w:t>
      </w:r>
      <w:r>
        <w:t xml:space="preserve">a bersosial akan memiliki nilai kemanusiaan yang diawali dengan kesadaran bahwa manusia akan berperilaku yang baik.dalam berkehidupan berbasanga dan bernegara harus memiliki nilai-nialai </w:t>
      </w:r>
      <w:r>
        <w:lastRenderedPageBreak/>
        <w:t>nasionalisme pada bangsa dan negara.</w:t>
      </w:r>
    </w:p>
    <w:p w:rsidR="00A30E40" w:rsidRDefault="000E30B1">
      <w:pPr>
        <w:pStyle w:val="BodyText"/>
        <w:spacing w:before="159" w:line="480" w:lineRule="auto"/>
        <w:ind w:left="568" w:right="139" w:firstLine="720"/>
        <w:jc w:val="both"/>
      </w:pPr>
      <w:r>
        <w:t>Menurut Lili Nurlaily (2009 : 64</w:t>
      </w:r>
      <w:r>
        <w:t>) Sebagai negara hukum</w:t>
      </w:r>
      <w:r>
        <w:rPr>
          <w:spacing w:val="40"/>
        </w:rPr>
        <w:t xml:space="preserve"> </w:t>
      </w:r>
      <w:r>
        <w:t xml:space="preserve">menerapkan aturan hukum dalam menyelenggarakan peraturan- peraturan pemerintahan berbangsa dan </w:t>
      </w:r>
      <w:r>
        <w:rPr>
          <w:spacing w:val="-2"/>
        </w:rPr>
        <w:t>bernegara.</w:t>
      </w:r>
    </w:p>
    <w:p w:rsidR="00A30E40" w:rsidRDefault="00A30E40">
      <w:pPr>
        <w:pStyle w:val="BodyText"/>
        <w:spacing w:line="480" w:lineRule="auto"/>
        <w:jc w:val="both"/>
        <w:sectPr w:rsidR="00A30E40">
          <w:pgSz w:w="11910" w:h="16850"/>
          <w:pgMar w:top="1940" w:right="1559" w:bottom="900" w:left="1700" w:header="0" w:footer="717" w:gutter="0"/>
          <w:cols w:space="720"/>
        </w:sectPr>
      </w:pPr>
    </w:p>
    <w:p w:rsidR="00A30E40" w:rsidRDefault="00A30E40">
      <w:pPr>
        <w:pStyle w:val="BodyText"/>
        <w:spacing w:before="75"/>
      </w:pPr>
    </w:p>
    <w:p w:rsidR="00A30E40" w:rsidRDefault="000E30B1">
      <w:pPr>
        <w:pStyle w:val="Heading1"/>
        <w:numPr>
          <w:ilvl w:val="1"/>
          <w:numId w:val="1"/>
        </w:numPr>
        <w:tabs>
          <w:tab w:val="left" w:pos="954"/>
        </w:tabs>
        <w:ind w:left="954" w:hanging="386"/>
      </w:pPr>
      <w:r>
        <w:t>Kerangka</w:t>
      </w:r>
      <w:r>
        <w:rPr>
          <w:spacing w:val="-9"/>
        </w:rPr>
        <w:t xml:space="preserve"> </w:t>
      </w:r>
      <w:r>
        <w:rPr>
          <w:spacing w:val="-2"/>
        </w:rPr>
        <w:t>Konseptual</w:t>
      </w:r>
    </w:p>
    <w:p w:rsidR="00A30E40" w:rsidRDefault="00A30E40">
      <w:pPr>
        <w:pStyle w:val="BodyText"/>
        <w:spacing w:before="159"/>
        <w:rPr>
          <w:b/>
        </w:rPr>
      </w:pPr>
    </w:p>
    <w:p w:rsidR="00A30E40" w:rsidRDefault="000E30B1">
      <w:pPr>
        <w:pStyle w:val="BodyText"/>
        <w:spacing w:line="480" w:lineRule="auto"/>
        <w:ind w:left="568" w:right="141" w:firstLine="720"/>
        <w:jc w:val="both"/>
      </w:pPr>
      <w:r>
        <w:t>Yang dimaksud pemahaman rambu lalu lintas di jalan raya untuk memberitahukan dan dan menunjukkan arah atau adaya informasi dalam perjalanan bagi pemakai jalan umum, yang mana rambu lalu lintas berupa bentuk komunikasi yang berisi pesan-pesan yang akan di s</w:t>
      </w:r>
      <w:r>
        <w:t>ampaikan untuk pengguna jalan umum.Menurut Noto</w:t>
      </w:r>
      <w:r>
        <w:rPr>
          <w:spacing w:val="-7"/>
        </w:rPr>
        <w:t xml:space="preserve"> </w:t>
      </w:r>
      <w:r>
        <w:t>Atmojo</w:t>
      </w:r>
      <w:r>
        <w:rPr>
          <w:spacing w:val="40"/>
        </w:rPr>
        <w:t xml:space="preserve"> </w:t>
      </w:r>
      <w:r>
        <w:t>( 2018; 74) Kerangka konseptual adalah kerangka hubungan antara</w:t>
      </w:r>
      <w:r>
        <w:rPr>
          <w:spacing w:val="-2"/>
        </w:rPr>
        <w:t xml:space="preserve"> </w:t>
      </w:r>
      <w:r>
        <w:t>konsep diamati dalam penelitian</w:t>
      </w:r>
      <w:r>
        <w:rPr>
          <w:spacing w:val="40"/>
        </w:rPr>
        <w:t xml:space="preserve"> </w:t>
      </w:r>
      <w:r>
        <w:t>yang akan di teliti.</w:t>
      </w:r>
    </w:p>
    <w:p w:rsidR="00A30E40" w:rsidRDefault="000E30B1">
      <w:pPr>
        <w:pStyle w:val="BodyText"/>
        <w:spacing w:before="162" w:line="480" w:lineRule="auto"/>
        <w:ind w:left="568" w:right="140" w:firstLine="720"/>
        <w:jc w:val="both"/>
      </w:pPr>
      <w:r>
        <w:t>Dalam hal ini pengguna jalan umum sebagai warga negara memiliki pandangan dari</w:t>
      </w:r>
      <w:r>
        <w:rPr>
          <w:spacing w:val="-5"/>
        </w:rPr>
        <w:t xml:space="preserve"> </w:t>
      </w:r>
      <w:r>
        <w:t>pendi</w:t>
      </w:r>
      <w:r>
        <w:t>dikan,</w:t>
      </w:r>
      <w:r>
        <w:rPr>
          <w:spacing w:val="-3"/>
        </w:rPr>
        <w:t xml:space="preserve"> </w:t>
      </w:r>
      <w:r>
        <w:t>pengetahuan</w:t>
      </w:r>
      <w:r>
        <w:rPr>
          <w:spacing w:val="-3"/>
        </w:rPr>
        <w:t xml:space="preserve"> </w:t>
      </w:r>
      <w:r>
        <w:t>dalam</w:t>
      </w:r>
      <w:r>
        <w:rPr>
          <w:spacing w:val="-5"/>
        </w:rPr>
        <w:t xml:space="preserve"> </w:t>
      </w:r>
      <w:r>
        <w:t>segi</w:t>
      </w:r>
      <w:r>
        <w:rPr>
          <w:spacing w:val="-2"/>
        </w:rPr>
        <w:t xml:space="preserve"> </w:t>
      </w:r>
      <w:r>
        <w:t>pelaksanaan</w:t>
      </w:r>
      <w:r>
        <w:rPr>
          <w:spacing w:val="-5"/>
        </w:rPr>
        <w:t xml:space="preserve"> </w:t>
      </w:r>
      <w:r>
        <w:t>akan</w:t>
      </w:r>
      <w:r>
        <w:rPr>
          <w:spacing w:val="-6"/>
        </w:rPr>
        <w:t xml:space="preserve"> </w:t>
      </w:r>
      <w:r>
        <w:t>menjaga</w:t>
      </w:r>
      <w:r>
        <w:rPr>
          <w:spacing w:val="-3"/>
        </w:rPr>
        <w:t xml:space="preserve"> </w:t>
      </w:r>
      <w:r>
        <w:t>keamanan,</w:t>
      </w:r>
      <w:r>
        <w:rPr>
          <w:spacing w:val="-3"/>
        </w:rPr>
        <w:t xml:space="preserve"> </w:t>
      </w:r>
      <w:r>
        <w:t>ketertiban dalam berlalu lintas atau pengguna jalan umum dimanapun berada.</w:t>
      </w:r>
    </w:p>
    <w:p w:rsidR="00A30E40" w:rsidRDefault="00A30E40">
      <w:pPr>
        <w:pStyle w:val="BodyText"/>
      </w:pPr>
    </w:p>
    <w:p w:rsidR="00A30E40" w:rsidRDefault="00A30E40">
      <w:pPr>
        <w:pStyle w:val="BodyText"/>
        <w:spacing w:before="88"/>
      </w:pPr>
    </w:p>
    <w:p w:rsidR="00A30E40" w:rsidRDefault="000E30B1">
      <w:pPr>
        <w:pStyle w:val="Heading1"/>
        <w:numPr>
          <w:ilvl w:val="1"/>
          <w:numId w:val="1"/>
        </w:numPr>
        <w:tabs>
          <w:tab w:val="left" w:pos="954"/>
        </w:tabs>
        <w:ind w:left="954" w:hanging="386"/>
      </w:pPr>
      <w:r>
        <w:t>Hipotesis</w:t>
      </w:r>
      <w:r>
        <w:rPr>
          <w:spacing w:val="-7"/>
        </w:rPr>
        <w:t xml:space="preserve"> </w:t>
      </w:r>
      <w:r>
        <w:rPr>
          <w:spacing w:val="-2"/>
        </w:rPr>
        <w:t>Penelitian</w:t>
      </w:r>
    </w:p>
    <w:p w:rsidR="00A30E40" w:rsidRDefault="00A30E40">
      <w:pPr>
        <w:pStyle w:val="BodyText"/>
        <w:rPr>
          <w:b/>
        </w:rPr>
      </w:pPr>
    </w:p>
    <w:p w:rsidR="00A30E40" w:rsidRDefault="00A30E40">
      <w:pPr>
        <w:pStyle w:val="BodyText"/>
        <w:spacing w:before="105"/>
        <w:rPr>
          <w:b/>
        </w:rPr>
      </w:pPr>
    </w:p>
    <w:p w:rsidR="00A30E40" w:rsidRDefault="000E30B1">
      <w:pPr>
        <w:pStyle w:val="BodyText"/>
        <w:spacing w:line="480" w:lineRule="auto"/>
        <w:ind w:left="568" w:right="139" w:firstLine="720"/>
        <w:jc w:val="both"/>
      </w:pPr>
      <w:r>
        <w:t xml:space="preserve">Menurut Sugiyono, (2017:93) hipotesis merupakan jawaban sementara terhadap rumusan masalah penelitian oleh karena itu rumusan masalah penelitian ini </w:t>
      </w:r>
      <w:r>
        <w:lastRenderedPageBreak/>
        <w:t>berdasarkan pada teori-teori yang relevan belum di dasarkan pada faktor-faktor yang diperoleh dari pengumpu</w:t>
      </w:r>
      <w:r>
        <w:t>lan data maka hipotesis dinyatakan sebagai :</w:t>
      </w:r>
    </w:p>
    <w:p w:rsidR="00A30E40" w:rsidRDefault="000E30B1">
      <w:pPr>
        <w:pStyle w:val="ListParagraph"/>
        <w:numPr>
          <w:ilvl w:val="2"/>
          <w:numId w:val="1"/>
        </w:numPr>
        <w:tabs>
          <w:tab w:val="left" w:pos="1288"/>
        </w:tabs>
        <w:spacing w:before="161" w:line="480" w:lineRule="auto"/>
        <w:ind w:right="137"/>
        <w:jc w:val="both"/>
      </w:pPr>
      <w:r>
        <w:t>Diduga ada pengaruh pemahaman undang-undang No. 22 Tahun 2009 tentang lalu lintas dan angkutan jalan.</w:t>
      </w:r>
    </w:p>
    <w:p w:rsidR="00A30E40" w:rsidRDefault="000E30B1">
      <w:pPr>
        <w:pStyle w:val="ListParagraph"/>
        <w:numPr>
          <w:ilvl w:val="2"/>
          <w:numId w:val="1"/>
        </w:numPr>
        <w:tabs>
          <w:tab w:val="left" w:pos="1288"/>
        </w:tabs>
        <w:spacing w:before="1" w:line="480" w:lineRule="auto"/>
        <w:ind w:right="140"/>
        <w:jc w:val="both"/>
      </w:pPr>
      <w:r>
        <w:t xml:space="preserve">Diduga masih ada mahasiswa pendidikan Pancasila dan Kewarganegaraan Universitas Muslim Nusantara masih belum </w:t>
      </w:r>
      <w:r>
        <w:t>mempunyai surat ijin mengemudi dan surat perlengkapan-perlengkapan lainnya.</w:t>
      </w:r>
    </w:p>
    <w:sectPr w:rsidR="00A30E40">
      <w:pgSz w:w="11910" w:h="16850"/>
      <w:pgMar w:top="1940" w:right="1559" w:bottom="900" w:left="1700" w:header="0" w:footer="7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E30B1">
      <w:r>
        <w:separator/>
      </w:r>
    </w:p>
  </w:endnote>
  <w:endnote w:type="continuationSeparator" w:id="0">
    <w:p w:rsidR="00000000" w:rsidRDefault="000E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E40" w:rsidRDefault="000E30B1">
    <w:pPr>
      <w:pStyle w:val="BodyText"/>
      <w:spacing w:line="14" w:lineRule="auto"/>
      <w:rPr>
        <w:sz w:val="20"/>
      </w:rPr>
    </w:pPr>
    <w:r>
      <w:rPr>
        <w:noProof/>
        <w:sz w:val="20"/>
        <w:lang w:val="en-US"/>
      </w:rPr>
      <mc:AlternateContent>
        <mc:Choice Requires="wps">
          <w:drawing>
            <wp:anchor distT="0" distB="0" distL="0" distR="0" simplePos="0" relativeHeight="487482880" behindDoc="1" locked="0" layoutInCell="1" allowOverlap="1">
              <wp:simplePos x="0" y="0"/>
              <wp:positionH relativeFrom="page">
                <wp:posOffset>3886834</wp:posOffset>
              </wp:positionH>
              <wp:positionV relativeFrom="page">
                <wp:posOffset>10099039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A30E40" w:rsidRDefault="000E30B1">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6.05pt;margin-top:795.2pt;width:12.6pt;height:13.05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" filled="f" stroked="f">
              <v:path arrowok="t"/>
              <v:textbox inset="0,0,0,0">
                <w:txbxContent>
                  <w:p w:rsidR="00A30E40" w:rsidRDefault="000E30B1">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8</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E40" w:rsidRDefault="000E30B1">
    <w:pPr>
      <w:pStyle w:val="BodyText"/>
      <w:spacing w:line="14" w:lineRule="auto"/>
      <w:rPr>
        <w:sz w:val="20"/>
      </w:rPr>
    </w:pPr>
    <w:r>
      <w:rPr>
        <w:noProof/>
        <w:sz w:val="20"/>
        <w:lang w:val="en-US"/>
      </w:rPr>
      <mc:AlternateContent>
        <mc:Choice Requires="wps">
          <w:drawing>
            <wp:anchor distT="0" distB="0" distL="0" distR="0" simplePos="0" relativeHeight="487483392" behindDoc="1" locked="0" layoutInCell="1" allowOverlap="1">
              <wp:simplePos x="0" y="0"/>
              <wp:positionH relativeFrom="page">
                <wp:posOffset>3877183</wp:posOffset>
              </wp:positionH>
              <wp:positionV relativeFrom="page">
                <wp:posOffset>10099039</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A30E40" w:rsidRDefault="000E30B1">
                          <w:pPr>
                            <w:pStyle w:val="BodyText"/>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05.3pt;margin-top:795.2pt;width:13.3pt;height:13.05pt;z-index:-158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" filled="f" stroked="f">
              <v:path arrowok="t"/>
              <v:textbox inset="0,0,0,0">
                <w:txbxContent>
                  <w:p w:rsidR="00A30E40" w:rsidRDefault="000E30B1">
                    <w:pPr>
                      <w:pStyle w:val="BodyText"/>
                      <w:spacing w:line="245" w:lineRule="exact"/>
                      <w:ind w:left="20"/>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E40" w:rsidRDefault="000E30B1">
    <w:pPr>
      <w:pStyle w:val="BodyText"/>
      <w:spacing w:line="14" w:lineRule="auto"/>
      <w:rPr>
        <w:sz w:val="20"/>
      </w:rPr>
    </w:pPr>
    <w:r>
      <w:rPr>
        <w:noProof/>
        <w:sz w:val="20"/>
        <w:lang w:val="en-US"/>
      </w:rPr>
      <mc:AlternateContent>
        <mc:Choice Requires="wps">
          <w:drawing>
            <wp:anchor distT="0" distB="0" distL="0" distR="0" simplePos="0" relativeHeight="487483904" behindDoc="1" locked="0" layoutInCell="1" allowOverlap="1">
              <wp:simplePos x="0" y="0"/>
              <wp:positionH relativeFrom="page">
                <wp:posOffset>3877183</wp:posOffset>
              </wp:positionH>
              <wp:positionV relativeFrom="page">
                <wp:posOffset>10099039</wp:posOffset>
              </wp:positionV>
              <wp:extent cx="2070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A30E40" w:rsidRDefault="000E30B1">
                          <w:pPr>
                            <w:pStyle w:val="BodyText"/>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305.3pt;margin-top:795.2pt;width:16.3pt;height:13.05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" filled="f" stroked="f">
              <v:path arrowok="t"/>
              <v:textbox inset="0,0,0,0">
                <w:txbxContent>
                  <w:p w:rsidR="00A30E40" w:rsidRDefault="000E30B1">
                    <w:pPr>
                      <w:pStyle w:val="BodyText"/>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E30B1">
      <w:r>
        <w:separator/>
      </w:r>
    </w:p>
  </w:footnote>
  <w:footnote w:type="continuationSeparator" w:id="0">
    <w:p w:rsidR="00000000" w:rsidRDefault="000E30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97E1B"/>
    <w:multiLevelType w:val="multilevel"/>
    <w:tmpl w:val="67442D0C"/>
    <w:lvl w:ilvl="0">
      <w:start w:val="2"/>
      <w:numFmt w:val="decimal"/>
      <w:lvlText w:val="%1"/>
      <w:lvlJc w:val="left"/>
      <w:pPr>
        <w:ind w:left="954" w:hanging="387"/>
        <w:jc w:val="left"/>
      </w:pPr>
      <w:rPr>
        <w:rFonts w:hint="default"/>
        <w:lang w:val="id" w:eastAsia="en-US" w:bidi="ar-SA"/>
      </w:rPr>
    </w:lvl>
    <w:lvl w:ilvl="1">
      <w:start w:val="1"/>
      <w:numFmt w:val="decimal"/>
      <w:lvlText w:val="%1.%2"/>
      <w:lvlJc w:val="left"/>
      <w:pPr>
        <w:ind w:left="954" w:hanging="387"/>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1.%2.%3."/>
      <w:lvlJc w:val="left"/>
      <w:pPr>
        <w:ind w:left="1185" w:hanging="552"/>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4">
      <w:numFmt w:val="bullet"/>
      <w:lvlText w:val="•"/>
      <w:lvlJc w:val="left"/>
      <w:pPr>
        <w:ind w:left="3121" w:hanging="360"/>
      </w:pPr>
      <w:rPr>
        <w:rFonts w:hint="default"/>
        <w:lang w:val="id" w:eastAsia="en-US" w:bidi="ar-SA"/>
      </w:rPr>
    </w:lvl>
    <w:lvl w:ilvl="5">
      <w:numFmt w:val="bullet"/>
      <w:lvlText w:val="•"/>
      <w:lvlJc w:val="left"/>
      <w:pPr>
        <w:ind w:left="4042" w:hanging="360"/>
      </w:pPr>
      <w:rPr>
        <w:rFonts w:hint="default"/>
        <w:lang w:val="id" w:eastAsia="en-US" w:bidi="ar-SA"/>
      </w:rPr>
    </w:lvl>
    <w:lvl w:ilvl="6">
      <w:numFmt w:val="bullet"/>
      <w:lvlText w:val="•"/>
      <w:lvlJc w:val="left"/>
      <w:pPr>
        <w:ind w:left="4963" w:hanging="360"/>
      </w:pPr>
      <w:rPr>
        <w:rFonts w:hint="default"/>
        <w:lang w:val="id" w:eastAsia="en-US" w:bidi="ar-SA"/>
      </w:rPr>
    </w:lvl>
    <w:lvl w:ilvl="7">
      <w:numFmt w:val="bullet"/>
      <w:lvlText w:val="•"/>
      <w:lvlJc w:val="left"/>
      <w:pPr>
        <w:ind w:left="5884" w:hanging="360"/>
      </w:pPr>
      <w:rPr>
        <w:rFonts w:hint="default"/>
        <w:lang w:val="id" w:eastAsia="en-US" w:bidi="ar-SA"/>
      </w:rPr>
    </w:lvl>
    <w:lvl w:ilvl="8">
      <w:numFmt w:val="bullet"/>
      <w:lvlText w:val="•"/>
      <w:lvlJc w:val="left"/>
      <w:pPr>
        <w:ind w:left="6805" w:hanging="360"/>
      </w:pPr>
      <w:rPr>
        <w:rFonts w:hint="default"/>
        <w:lang w:val="id" w:eastAsia="en-US" w:bidi="ar-SA"/>
      </w:rPr>
    </w:lvl>
  </w:abstractNum>
  <w:abstractNum w:abstractNumId="1">
    <w:nsid w:val="27D70C3D"/>
    <w:multiLevelType w:val="multilevel"/>
    <w:tmpl w:val="856E5144"/>
    <w:lvl w:ilvl="0">
      <w:start w:val="2"/>
      <w:numFmt w:val="decimal"/>
      <w:lvlText w:val="%1"/>
      <w:lvlJc w:val="left"/>
      <w:pPr>
        <w:ind w:left="974" w:hanging="360"/>
        <w:jc w:val="left"/>
      </w:pPr>
      <w:rPr>
        <w:rFonts w:hint="default"/>
        <w:lang w:val="id" w:eastAsia="en-US" w:bidi="ar-SA"/>
      </w:rPr>
    </w:lvl>
    <w:lvl w:ilvl="1">
      <w:start w:val="1"/>
      <w:numFmt w:val="decimal"/>
      <w:lvlText w:val="%1.%2."/>
      <w:lvlJc w:val="left"/>
      <w:pPr>
        <w:ind w:left="974" w:hanging="360"/>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2917" w:hanging="360"/>
      </w:pPr>
      <w:rPr>
        <w:rFonts w:hint="default"/>
        <w:lang w:val="id" w:eastAsia="en-US" w:bidi="ar-SA"/>
      </w:rPr>
    </w:lvl>
    <w:lvl w:ilvl="4">
      <w:numFmt w:val="bullet"/>
      <w:lvlText w:val="•"/>
      <w:lvlJc w:val="left"/>
      <w:pPr>
        <w:ind w:left="3735" w:hanging="360"/>
      </w:pPr>
      <w:rPr>
        <w:rFonts w:hint="default"/>
        <w:lang w:val="id" w:eastAsia="en-US" w:bidi="ar-SA"/>
      </w:rPr>
    </w:lvl>
    <w:lvl w:ilvl="5">
      <w:numFmt w:val="bullet"/>
      <w:lvlText w:val="•"/>
      <w:lvlJc w:val="left"/>
      <w:pPr>
        <w:ind w:left="4554" w:hanging="360"/>
      </w:pPr>
      <w:rPr>
        <w:rFonts w:hint="default"/>
        <w:lang w:val="id" w:eastAsia="en-US" w:bidi="ar-SA"/>
      </w:rPr>
    </w:lvl>
    <w:lvl w:ilvl="6">
      <w:numFmt w:val="bullet"/>
      <w:lvlText w:val="•"/>
      <w:lvlJc w:val="left"/>
      <w:pPr>
        <w:ind w:left="5373" w:hanging="360"/>
      </w:pPr>
      <w:rPr>
        <w:rFonts w:hint="default"/>
        <w:lang w:val="id" w:eastAsia="en-US" w:bidi="ar-SA"/>
      </w:rPr>
    </w:lvl>
    <w:lvl w:ilvl="7">
      <w:numFmt w:val="bullet"/>
      <w:lvlText w:val="•"/>
      <w:lvlJc w:val="left"/>
      <w:pPr>
        <w:ind w:left="6191" w:hanging="360"/>
      </w:pPr>
      <w:rPr>
        <w:rFonts w:hint="default"/>
        <w:lang w:val="id" w:eastAsia="en-US" w:bidi="ar-SA"/>
      </w:rPr>
    </w:lvl>
    <w:lvl w:ilvl="8">
      <w:numFmt w:val="bullet"/>
      <w:lvlText w:val="•"/>
      <w:lvlJc w:val="left"/>
      <w:pPr>
        <w:ind w:left="7010" w:hanging="360"/>
      </w:pPr>
      <w:rPr>
        <w:rFonts w:hint="default"/>
        <w:lang w:val="id" w:eastAsia="en-US" w:bidi="ar-SA"/>
      </w:rPr>
    </w:lvl>
  </w:abstractNum>
  <w:abstractNum w:abstractNumId="2">
    <w:nsid w:val="426E45C6"/>
    <w:multiLevelType w:val="hybridMultilevel"/>
    <w:tmpl w:val="EF1EEB98"/>
    <w:lvl w:ilvl="0" w:tplc="DCE861A8">
      <w:start w:val="1"/>
      <w:numFmt w:val="upperLetter"/>
      <w:lvlText w:val="%1."/>
      <w:lvlJc w:val="left"/>
      <w:pPr>
        <w:ind w:left="468" w:hanging="361"/>
        <w:jc w:val="left"/>
      </w:pPr>
      <w:rPr>
        <w:rFonts w:ascii="Times New Roman" w:eastAsia="Times New Roman" w:hAnsi="Times New Roman" w:cs="Times New Roman" w:hint="default"/>
        <w:b w:val="0"/>
        <w:bCs w:val="0"/>
        <w:i w:val="0"/>
        <w:iCs w:val="0"/>
        <w:spacing w:val="-2"/>
        <w:w w:val="100"/>
        <w:sz w:val="22"/>
        <w:szCs w:val="22"/>
        <w:lang w:val="id" w:eastAsia="en-US" w:bidi="ar-SA"/>
      </w:rPr>
    </w:lvl>
    <w:lvl w:ilvl="1" w:tplc="D4880B12">
      <w:numFmt w:val="bullet"/>
      <w:lvlText w:val="•"/>
      <w:lvlJc w:val="left"/>
      <w:pPr>
        <w:ind w:left="820" w:hanging="361"/>
      </w:pPr>
      <w:rPr>
        <w:rFonts w:hint="default"/>
        <w:lang w:val="id" w:eastAsia="en-US" w:bidi="ar-SA"/>
      </w:rPr>
    </w:lvl>
    <w:lvl w:ilvl="2" w:tplc="290C11EA">
      <w:numFmt w:val="bullet"/>
      <w:lvlText w:val="•"/>
      <w:lvlJc w:val="left"/>
      <w:pPr>
        <w:ind w:left="1181" w:hanging="361"/>
      </w:pPr>
      <w:rPr>
        <w:rFonts w:hint="default"/>
        <w:lang w:val="id" w:eastAsia="en-US" w:bidi="ar-SA"/>
      </w:rPr>
    </w:lvl>
    <w:lvl w:ilvl="3" w:tplc="90E079D6">
      <w:numFmt w:val="bullet"/>
      <w:lvlText w:val="•"/>
      <w:lvlJc w:val="left"/>
      <w:pPr>
        <w:ind w:left="1542" w:hanging="361"/>
      </w:pPr>
      <w:rPr>
        <w:rFonts w:hint="default"/>
        <w:lang w:val="id" w:eastAsia="en-US" w:bidi="ar-SA"/>
      </w:rPr>
    </w:lvl>
    <w:lvl w:ilvl="4" w:tplc="79181850">
      <w:numFmt w:val="bullet"/>
      <w:lvlText w:val="•"/>
      <w:lvlJc w:val="left"/>
      <w:pPr>
        <w:ind w:left="1903" w:hanging="361"/>
      </w:pPr>
      <w:rPr>
        <w:rFonts w:hint="default"/>
        <w:lang w:val="id" w:eastAsia="en-US" w:bidi="ar-SA"/>
      </w:rPr>
    </w:lvl>
    <w:lvl w:ilvl="5" w:tplc="3E7EE896">
      <w:numFmt w:val="bullet"/>
      <w:lvlText w:val="•"/>
      <w:lvlJc w:val="left"/>
      <w:pPr>
        <w:ind w:left="2264" w:hanging="361"/>
      </w:pPr>
      <w:rPr>
        <w:rFonts w:hint="default"/>
        <w:lang w:val="id" w:eastAsia="en-US" w:bidi="ar-SA"/>
      </w:rPr>
    </w:lvl>
    <w:lvl w:ilvl="6" w:tplc="69100EC0">
      <w:numFmt w:val="bullet"/>
      <w:lvlText w:val="•"/>
      <w:lvlJc w:val="left"/>
      <w:pPr>
        <w:ind w:left="2624" w:hanging="361"/>
      </w:pPr>
      <w:rPr>
        <w:rFonts w:hint="default"/>
        <w:lang w:val="id" w:eastAsia="en-US" w:bidi="ar-SA"/>
      </w:rPr>
    </w:lvl>
    <w:lvl w:ilvl="7" w:tplc="1FF0932A">
      <w:numFmt w:val="bullet"/>
      <w:lvlText w:val="•"/>
      <w:lvlJc w:val="left"/>
      <w:pPr>
        <w:ind w:left="2985" w:hanging="361"/>
      </w:pPr>
      <w:rPr>
        <w:rFonts w:hint="default"/>
        <w:lang w:val="id" w:eastAsia="en-US" w:bidi="ar-SA"/>
      </w:rPr>
    </w:lvl>
    <w:lvl w:ilvl="8" w:tplc="20A6DD06">
      <w:numFmt w:val="bullet"/>
      <w:lvlText w:val="•"/>
      <w:lvlJc w:val="left"/>
      <w:pPr>
        <w:ind w:left="3346" w:hanging="361"/>
      </w:pPr>
      <w:rPr>
        <w:rFonts w:hint="default"/>
        <w:lang w:val="id" w:eastAsia="en-US" w:bidi="ar-SA"/>
      </w:rPr>
    </w:lvl>
  </w:abstractNum>
  <w:abstractNum w:abstractNumId="3">
    <w:nsid w:val="6EF86390"/>
    <w:multiLevelType w:val="hybridMultilevel"/>
    <w:tmpl w:val="9198DF46"/>
    <w:lvl w:ilvl="0" w:tplc="3E8A878A">
      <w:start w:val="1"/>
      <w:numFmt w:val="upperLetter"/>
      <w:lvlText w:val="%1."/>
      <w:lvlJc w:val="left"/>
      <w:pPr>
        <w:ind w:left="468" w:hanging="361"/>
        <w:jc w:val="left"/>
      </w:pPr>
      <w:rPr>
        <w:rFonts w:ascii="Times New Roman" w:eastAsia="Times New Roman" w:hAnsi="Times New Roman" w:cs="Times New Roman" w:hint="default"/>
        <w:b w:val="0"/>
        <w:bCs w:val="0"/>
        <w:i w:val="0"/>
        <w:iCs w:val="0"/>
        <w:spacing w:val="-2"/>
        <w:w w:val="100"/>
        <w:sz w:val="22"/>
        <w:szCs w:val="22"/>
        <w:lang w:val="id" w:eastAsia="en-US" w:bidi="ar-SA"/>
      </w:rPr>
    </w:lvl>
    <w:lvl w:ilvl="1" w:tplc="308CFBE0">
      <w:numFmt w:val="bullet"/>
      <w:lvlText w:val="•"/>
      <w:lvlJc w:val="left"/>
      <w:pPr>
        <w:ind w:left="820" w:hanging="361"/>
      </w:pPr>
      <w:rPr>
        <w:rFonts w:hint="default"/>
        <w:lang w:val="id" w:eastAsia="en-US" w:bidi="ar-SA"/>
      </w:rPr>
    </w:lvl>
    <w:lvl w:ilvl="2" w:tplc="4C8894E4">
      <w:numFmt w:val="bullet"/>
      <w:lvlText w:val="•"/>
      <w:lvlJc w:val="left"/>
      <w:pPr>
        <w:ind w:left="1181" w:hanging="361"/>
      </w:pPr>
      <w:rPr>
        <w:rFonts w:hint="default"/>
        <w:lang w:val="id" w:eastAsia="en-US" w:bidi="ar-SA"/>
      </w:rPr>
    </w:lvl>
    <w:lvl w:ilvl="3" w:tplc="81B23268">
      <w:numFmt w:val="bullet"/>
      <w:lvlText w:val="•"/>
      <w:lvlJc w:val="left"/>
      <w:pPr>
        <w:ind w:left="1542" w:hanging="361"/>
      </w:pPr>
      <w:rPr>
        <w:rFonts w:hint="default"/>
        <w:lang w:val="id" w:eastAsia="en-US" w:bidi="ar-SA"/>
      </w:rPr>
    </w:lvl>
    <w:lvl w:ilvl="4" w:tplc="2ADC8FEC">
      <w:numFmt w:val="bullet"/>
      <w:lvlText w:val="•"/>
      <w:lvlJc w:val="left"/>
      <w:pPr>
        <w:ind w:left="1903" w:hanging="361"/>
      </w:pPr>
      <w:rPr>
        <w:rFonts w:hint="default"/>
        <w:lang w:val="id" w:eastAsia="en-US" w:bidi="ar-SA"/>
      </w:rPr>
    </w:lvl>
    <w:lvl w:ilvl="5" w:tplc="C3E6D164">
      <w:numFmt w:val="bullet"/>
      <w:lvlText w:val="•"/>
      <w:lvlJc w:val="left"/>
      <w:pPr>
        <w:ind w:left="2264" w:hanging="361"/>
      </w:pPr>
      <w:rPr>
        <w:rFonts w:hint="default"/>
        <w:lang w:val="id" w:eastAsia="en-US" w:bidi="ar-SA"/>
      </w:rPr>
    </w:lvl>
    <w:lvl w:ilvl="6" w:tplc="764A5F5E">
      <w:numFmt w:val="bullet"/>
      <w:lvlText w:val="•"/>
      <w:lvlJc w:val="left"/>
      <w:pPr>
        <w:ind w:left="2624" w:hanging="361"/>
      </w:pPr>
      <w:rPr>
        <w:rFonts w:hint="default"/>
        <w:lang w:val="id" w:eastAsia="en-US" w:bidi="ar-SA"/>
      </w:rPr>
    </w:lvl>
    <w:lvl w:ilvl="7" w:tplc="2AD0B72E">
      <w:numFmt w:val="bullet"/>
      <w:lvlText w:val="•"/>
      <w:lvlJc w:val="left"/>
      <w:pPr>
        <w:ind w:left="2985" w:hanging="361"/>
      </w:pPr>
      <w:rPr>
        <w:rFonts w:hint="default"/>
        <w:lang w:val="id" w:eastAsia="en-US" w:bidi="ar-SA"/>
      </w:rPr>
    </w:lvl>
    <w:lvl w:ilvl="8" w:tplc="1324A916">
      <w:numFmt w:val="bullet"/>
      <w:lvlText w:val="•"/>
      <w:lvlJc w:val="left"/>
      <w:pPr>
        <w:ind w:left="3346" w:hanging="361"/>
      </w:pPr>
      <w:rPr>
        <w:rFonts w:hint="default"/>
        <w:lang w:val="id"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wOoXBH1P24YmMjU5a83KefawsreEdMLKLtI1hL9W+8qemp8QuBWgCuj97h62LFfXz3MgOKwz8QoAqRkPkmCAhw==" w:salt="lUvTrsK0eGhI21I66Pb1y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40"/>
    <w:rsid w:val="000E30B1"/>
    <w:rsid w:val="00A30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DC3AC-C7AD-4E31-B144-46B574EA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54" w:hanging="38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87"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1754</Words>
  <Characters>9999</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2026-01-21T06:57:00Z</dcterms:created>
  <dcterms:modified xsi:type="dcterms:W3CDTF">2026-01-21T06:57:00Z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Nitro Pro 13 (13.70.0.30)</vt:lpwstr>
  </property>
  <property fmtid="{D5CDD505-2E9C-101B-9397-08002B2CF9AE}" pid="4" name="LastSaved">
    <vt:filetime>2025-11-05T00:00:00Z</vt:filetime>
  </property>
</Properties>
</file>