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A" w:rsidRPr="00C31B1D" w:rsidRDefault="0084793A" w:rsidP="0084793A">
      <w:pPr>
        <w:spacing w:line="480" w:lineRule="auto"/>
        <w:contextualSpacing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="Times New Roman" w:eastAsia="AJensonMM_590_72_" w:hAnsi="Times New Roman" w:cs="Times New Roman"/>
          <w:b/>
          <w:bCs/>
          <w:sz w:val="24"/>
          <w:szCs w:val="24"/>
        </w:rPr>
        <w:t>REFERENCE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253664025"/>
        <w:docPartObj>
          <w:docPartGallery w:val="Bibliographies"/>
          <w:docPartUnique/>
        </w:docPartObj>
      </w:sdtPr>
      <w:sdtContent>
        <w:p w:rsidR="0084793A" w:rsidRPr="00D62385" w:rsidRDefault="0084793A" w:rsidP="0084793A">
          <w:pPr>
            <w:pStyle w:val="Heading1"/>
            <w:jc w:val="both"/>
            <w:rPr>
              <w:lang w:val="en-US"/>
            </w:rPr>
          </w:pP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041C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041C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Arikunto. (2010).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Penelitian Tindakan Kelas.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Bumi Aksara.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Creswell. (2014).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Research design pendekatan kualitatif, kuantitatif, dan mixed.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Pustaka Belajar.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Helaludin, &amp; Wijaya. (2019).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Analisis Data Kualitatif.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Makassar: Tidak Diterbitkan.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Imran. (1996).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Belajar Dan Pembelajaran.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Pustaka Jaya.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Miles, M. H. (2014).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Qualitative Data Analysis.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USA: Sage Publications.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Muhibbin. (2014).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Psikologi Pendidikan Suatu Pendekatan Baru.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 Remaja Rosdakarya.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Mujib, A. (2002).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Nuansa-Nuansa Psikologi Islam.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Raja Grafindo Persada.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Raco. (2010).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Kualitatif Jenis, Karakteristik dan Keunggulannya,. 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Gramedia Widiasarana Indonesia.</w:t>
          </w:r>
        </w:p>
        <w:p w:rsidR="0084793A" w:rsidRPr="004041C1" w:rsidRDefault="0084793A" w:rsidP="0084793A">
          <w:pPr>
            <w:pStyle w:val="Bibliography"/>
            <w:tabs>
              <w:tab w:val="left" w:pos="5855"/>
            </w:tabs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Raco. (2013).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Kualitatif.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Grasindo.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Ramly, Mundiri, &amp; Irma. (2017). Implementasi Metode STIFIn dalam Meningkatkan Kemampuan Menghafal Al-Qur’an di Rumah Qur’an STIFIn.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Pendidikan Agama Islam (Journal of Islamic Education Studies)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>, 201-223.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Sudijono. (2011).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Evaluasi Pendidikan.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Raja Grafindo Persada.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(2010).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 Kualitatif.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CV Alfabeta.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(2016).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 Alfabet. Danandjadja.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(2017).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Kualitatif, dan R&amp;D.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Alfabeta, CV.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Suprijono. (2014). 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Cooperative Learning. .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Pustaka Pelajar.</w:t>
          </w:r>
        </w:p>
        <w:p w:rsidR="0084793A" w:rsidRPr="004041C1" w:rsidRDefault="0084793A" w:rsidP="0084793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https://</w:t>
          </w:r>
          <w:r w:rsidRPr="004041C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www.handinhandhomeschool.com/resorches/language/achievement</w:t>
          </w:r>
          <w:r w:rsidRPr="004041C1">
            <w:rPr>
              <w:rFonts w:ascii="Times New Roman" w:hAnsi="Times New Roman" w:cs="Times New Roman"/>
              <w:noProof/>
              <w:sz w:val="24"/>
              <w:szCs w:val="24"/>
            </w:rPr>
            <w:t>. (2020, 20 january tuesday).</w:t>
          </w:r>
        </w:p>
        <w:p w:rsidR="0084793A" w:rsidRPr="004041C1" w:rsidRDefault="0084793A" w:rsidP="0084793A">
          <w:pPr>
            <w:jc w:val="both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041C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Harmer, J. 2018. </w:t>
          </w:r>
          <w:r w:rsidRPr="004041C1">
            <w:rPr>
              <w:rFonts w:ascii="Times New Roman" w:hAnsi="Times New Roman" w:cs="Times New Roman"/>
              <w:bCs/>
              <w:i/>
              <w:sz w:val="24"/>
              <w:szCs w:val="24"/>
              <w:lang w:val="en-US"/>
            </w:rPr>
            <w:t>How to Teach English: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  <w:r w:rsidRPr="004041C1">
            <w:rPr>
              <w:rFonts w:ascii="Times New Roman" w:hAnsi="Times New Roman" w:cs="Times New Roman"/>
              <w:bCs/>
              <w:i/>
              <w:sz w:val="24"/>
              <w:szCs w:val="24"/>
              <w:lang w:val="en-US"/>
            </w:rPr>
            <w:t xml:space="preserve">An Introdution to the Practice of English   Language Teaching . 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England: Addison Wesley Longman, Inc.</w:t>
          </w:r>
        </w:p>
        <w:p w:rsidR="0084793A" w:rsidRPr="004041C1" w:rsidRDefault="0084793A" w:rsidP="0084793A">
          <w:pPr>
            <w:jc w:val="both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lastRenderedPageBreak/>
            <w:t xml:space="preserve">Kerlinger, Fred N. (2007) </w:t>
          </w:r>
          <w:r w:rsidRPr="004041C1">
            <w:rPr>
              <w:rFonts w:ascii="Times New Roman" w:hAnsi="Times New Roman" w:cs="Times New Roman"/>
              <w:bCs/>
              <w:i/>
              <w:sz w:val="24"/>
              <w:szCs w:val="24"/>
              <w:lang w:val="en-US"/>
            </w:rPr>
            <w:t xml:space="preserve">Foundations of Behavioral Research. 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2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vertAlign w:val="superscript"/>
              <w:lang w:val="en-US"/>
            </w:rPr>
            <w:t>nd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edition. Holt, Rinehart and Winston</w:t>
          </w:r>
        </w:p>
        <w:p w:rsidR="0084793A" w:rsidRPr="004041C1" w:rsidRDefault="0084793A" w:rsidP="0084793A">
          <w:pPr>
            <w:jc w:val="both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Khotari, C. R. 2004. </w:t>
          </w:r>
          <w:r w:rsidRPr="004041C1">
            <w:rPr>
              <w:rFonts w:ascii="Times New Roman" w:hAnsi="Times New Roman" w:cs="Times New Roman"/>
              <w:bCs/>
              <w:i/>
              <w:sz w:val="24"/>
              <w:szCs w:val="24"/>
              <w:lang w:val="en-US"/>
            </w:rPr>
            <w:t>Research Methodology Methods and Techniques (Second Revised Edition</w:t>
          </w:r>
          <w:r w:rsidRPr="004041C1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). India: New Age International Publisher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  <w:r w:rsidRPr="004041C1">
            <w:rPr>
              <w:rFonts w:ascii="Times New Roman" w:eastAsia="AJensonMM_590_72_" w:hAnsi="Times New Roman" w:cs="Times New Roman"/>
              <w:sz w:val="24"/>
              <w:szCs w:val="24"/>
              <w:lang w:val="en-US"/>
            </w:rPr>
            <w:t>Arikunto, S. 20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03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  <w:lang w:val="en-US"/>
            </w:rPr>
            <w:t xml:space="preserve">. </w:t>
          </w:r>
          <w:r w:rsidRPr="004041C1">
            <w:rPr>
              <w:rFonts w:ascii="Times New Roman" w:eastAsia="AJensonMM_590_72_" w:hAnsi="Times New Roman" w:cs="Times New Roman"/>
              <w:i/>
              <w:sz w:val="24"/>
              <w:szCs w:val="24"/>
              <w:lang w:val="en-US"/>
            </w:rPr>
            <w:t>Prosedur Penelitian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  <w:lang w:val="en-US"/>
            </w:rPr>
            <w:t xml:space="preserve">. Edisi Revisi. 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Jakarta: Rineka Cipta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Barnard, D. 2018</w:t>
          </w:r>
          <w:r w:rsidRPr="004041C1">
            <w:rPr>
              <w:rFonts w:ascii="Times New Roman" w:eastAsia="AJensonMM_590_72_" w:hAnsi="Times New Roman" w:cs="Times New Roman"/>
              <w:i/>
              <w:iCs/>
              <w:sz w:val="24"/>
              <w:szCs w:val="24"/>
            </w:rPr>
            <w:t>. How to Structure Presentation, with Examples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. Virtual Speech.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Bold. 2020. </w:t>
          </w:r>
          <w:r w:rsidRPr="004041C1">
            <w:rPr>
              <w:rFonts w:ascii="Times New Roman" w:eastAsia="AJensonMM_590_72_" w:hAnsi="Times New Roman" w:cs="Times New Roman"/>
              <w:i/>
              <w:iCs/>
              <w:sz w:val="24"/>
              <w:szCs w:val="24"/>
            </w:rPr>
            <w:t>Culture Differences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. Mighty Recruiter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i/>
              <w:sz w:val="24"/>
              <w:szCs w:val="24"/>
            </w:rPr>
          </w:pP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Boyce, C., &amp; Neale, P. (2006). “A guide for designing and conducting in-depth interviews for evaluation input”. </w:t>
          </w:r>
          <w:r w:rsidRPr="004041C1">
            <w:rPr>
              <w:rFonts w:ascii="Times New Roman" w:eastAsia="AJensonMM_590_72_" w:hAnsi="Times New Roman" w:cs="Times New Roman"/>
              <w:i/>
              <w:sz w:val="24"/>
              <w:szCs w:val="24"/>
            </w:rPr>
            <w:t>Pathfinder International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i/>
              <w:sz w:val="24"/>
              <w:szCs w:val="24"/>
            </w:rPr>
          </w:pP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iCs/>
              <w:sz w:val="24"/>
              <w:szCs w:val="24"/>
              <w:lang w:val="en-US"/>
            </w:rPr>
          </w:pPr>
          <w:r w:rsidRPr="004041C1">
            <w:rPr>
              <w:rFonts w:ascii="Times New Roman" w:eastAsia="AJensonMM_590_72_" w:hAnsi="Times New Roman" w:cs="Times New Roman"/>
              <w:iCs/>
              <w:sz w:val="24"/>
              <w:szCs w:val="24"/>
            </w:rPr>
            <w:t xml:space="preserve">Branthomme, A. 2009. </w:t>
          </w:r>
          <w:r w:rsidRPr="004041C1">
            <w:rPr>
              <w:rFonts w:ascii="Times New Roman" w:eastAsia="AJensonMM_590_72_" w:hAnsi="Times New Roman" w:cs="Times New Roman"/>
              <w:i/>
              <w:sz w:val="24"/>
              <w:szCs w:val="24"/>
            </w:rPr>
            <w:t>NFMA field manual</w:t>
          </w:r>
          <w:r w:rsidRPr="004041C1">
            <w:rPr>
              <w:rFonts w:ascii="Times New Roman" w:eastAsia="AJensonMM_590_72_" w:hAnsi="Times New Roman" w:cs="Times New Roman"/>
              <w:iCs/>
              <w:sz w:val="24"/>
              <w:szCs w:val="24"/>
            </w:rPr>
            <w:t>. Rome, FAO</w:t>
          </w: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iCs/>
              <w:sz w:val="24"/>
              <w:szCs w:val="24"/>
              <w:lang w:val="en-US"/>
            </w:rPr>
          </w:pPr>
        </w:p>
        <w:p w:rsidR="0084793A" w:rsidRPr="004041C1" w:rsidRDefault="0084793A" w:rsidP="0084793A">
          <w:pPr>
            <w:autoSpaceDE w:val="0"/>
            <w:autoSpaceDN w:val="0"/>
            <w:adjustRightInd w:val="0"/>
            <w:spacing w:after="360" w:line="240" w:lineRule="auto"/>
            <w:ind w:left="720" w:hanging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041C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Sugiyono.(200</w:t>
          </w:r>
          <w:r w:rsidRPr="004041C1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  <w:r w:rsidRPr="004041C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). Metode Penelitian Pendidikan.ALFABETA. Bandung</w:t>
          </w:r>
        </w:p>
        <w:p w:rsidR="0084793A" w:rsidRPr="004041C1" w:rsidRDefault="0084793A" w:rsidP="0084793A">
          <w:pPr>
            <w:spacing w:after="0" w:line="240" w:lineRule="auto"/>
            <w:ind w:left="720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  <w:r w:rsidRPr="004041C1">
            <w:rPr>
              <w:rFonts w:ascii="Times New Roman" w:eastAsia="AJensonMM_590_72_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4A21B80" wp14:editId="1A05DA30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61594</wp:posOffset>
                    </wp:positionV>
                    <wp:extent cx="603250" cy="0"/>
                    <wp:effectExtent l="0" t="0" r="25400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3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.85pt" to="4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">
                    <o:lock v:ext="edit" shapetype="f"/>
                  </v:line>
                </w:pict>
              </mc:Fallback>
            </mc:AlternateConten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>1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  <w:lang w:val="en-US"/>
            </w:rPr>
            <w:t>0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. </w:t>
          </w:r>
          <w:r w:rsidRPr="004041C1">
            <w:rPr>
              <w:rFonts w:ascii="Times New Roman" w:eastAsia="AJensonMM_590_72_" w:hAnsi="Times New Roman" w:cs="Times New Roman"/>
              <w:i/>
              <w:sz w:val="24"/>
              <w:szCs w:val="24"/>
            </w:rPr>
            <w:t>METODE PENELITIAN PENDIDIKAN (Pendekatan Kuantitatif, Kualitatif dan R&amp;D).</w:t>
          </w:r>
          <w:r w:rsidRPr="004041C1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 Bandung: Alfabeta</w:t>
          </w:r>
        </w:p>
        <w:p w:rsidR="0084793A" w:rsidRPr="00CB7818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4793A" w:rsidRPr="00CB7818" w:rsidRDefault="0084793A" w:rsidP="0084793A">
          <w:pPr>
            <w:spacing w:after="0" w:line="240" w:lineRule="auto"/>
            <w:ind w:left="709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  <w:r>
            <w:rPr>
              <w:rFonts w:ascii="Times New Roman" w:eastAsia="AJensonMM_590_72_" w:hAnsi="Times New Roman" w:cs="Times New Roman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6D90315C" wp14:editId="4FC29307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37464</wp:posOffset>
                    </wp:positionV>
                    <wp:extent cx="603250" cy="0"/>
                    <wp:effectExtent l="0" t="0" r="2540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03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2.95pt" to="47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55gEAAMQ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">
                    <o:lock v:ext="edit" shapetype="f"/>
                  </v:line>
                </w:pict>
              </mc:Fallback>
            </mc:AlternateContent>
          </w:r>
          <w:r w:rsidRPr="00CB7818">
            <w:rPr>
              <w:rFonts w:ascii="Times New Roman" w:eastAsia="AJensonMM_590_72_" w:hAnsi="Times New Roman" w:cs="Times New Roman"/>
              <w:sz w:val="24"/>
              <w:szCs w:val="24"/>
            </w:rPr>
            <w:t>201</w:t>
          </w:r>
          <w:r w:rsidRPr="00CB7818">
            <w:rPr>
              <w:rFonts w:ascii="Times New Roman" w:eastAsia="AJensonMM_590_72_" w:hAnsi="Times New Roman" w:cs="Times New Roman"/>
              <w:sz w:val="24"/>
              <w:szCs w:val="24"/>
              <w:lang w:val="en-US"/>
            </w:rPr>
            <w:t>5</w:t>
          </w:r>
          <w:r w:rsidRPr="00CB7818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. </w:t>
          </w:r>
          <w:r w:rsidRPr="00CB7818">
            <w:rPr>
              <w:rFonts w:ascii="Times New Roman" w:eastAsia="AJensonMM_590_72_" w:hAnsi="Times New Roman" w:cs="Times New Roman"/>
              <w:i/>
              <w:sz w:val="24"/>
              <w:szCs w:val="24"/>
            </w:rPr>
            <w:t>METODE PENELITIAN PENDIDIKAN (Pendekatan Kuantitatif, Kualitatif dan R&amp;D).</w:t>
          </w:r>
          <w:r w:rsidRPr="00CB7818">
            <w:rPr>
              <w:rFonts w:ascii="Times New Roman" w:eastAsia="AJensonMM_590_72_" w:hAnsi="Times New Roman" w:cs="Times New Roman"/>
              <w:sz w:val="24"/>
              <w:szCs w:val="24"/>
            </w:rPr>
            <w:t xml:space="preserve"> Bandung: Alfabeta</w:t>
          </w:r>
        </w:p>
        <w:p w:rsidR="0084793A" w:rsidRPr="00CB7818" w:rsidRDefault="0084793A" w:rsidP="0084793A">
          <w:pPr>
            <w:spacing w:after="0" w:line="240" w:lineRule="auto"/>
            <w:jc w:val="both"/>
            <w:rPr>
              <w:rFonts w:ascii="Times New Roman" w:eastAsia="AJensonMM_590_72_" w:hAnsi="Times New Roman" w:cs="Times New Roman"/>
              <w:sz w:val="24"/>
              <w:szCs w:val="24"/>
            </w:rPr>
          </w:pPr>
        </w:p>
        <w:p w:rsidR="0084793A" w:rsidRDefault="0084793A" w:rsidP="0084793A">
          <w:pPr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Syarifuddin, D. 2016. </w:t>
          </w:r>
          <w:r w:rsidRPr="00EC48F5">
            <w:rPr>
              <w:rFonts w:asciiTheme="majorBidi" w:hAnsiTheme="majorBidi" w:cstheme="majorBidi"/>
              <w:i/>
              <w:iCs/>
              <w:sz w:val="24"/>
              <w:szCs w:val="24"/>
            </w:rPr>
            <w:t>S</w:t>
          </w:r>
          <w:r>
            <w:rPr>
              <w:rFonts w:asciiTheme="majorBidi" w:hAnsiTheme="majorBidi" w:cstheme="majorBidi"/>
              <w:i/>
              <w:iCs/>
              <w:sz w:val="24"/>
              <w:szCs w:val="24"/>
            </w:rPr>
            <w:t>elf Esteem Anxiety  and Gender i</w:t>
          </w:r>
          <w:r w:rsidRPr="00EC48F5">
            <w:rPr>
              <w:rFonts w:asciiTheme="majorBidi" w:hAnsiTheme="majorBidi" w:cstheme="majorBidi"/>
              <w:i/>
              <w:iCs/>
              <w:sz w:val="24"/>
              <w:szCs w:val="24"/>
            </w:rPr>
            <w:t>n Oral Communica</w:t>
          </w:r>
          <w:r>
            <w:rPr>
              <w:rFonts w:asciiTheme="majorBidi" w:hAnsiTheme="majorBidi" w:cstheme="majorBidi"/>
              <w:i/>
              <w:iCs/>
              <w:sz w:val="24"/>
              <w:szCs w:val="24"/>
            </w:rPr>
            <w:t>tion o</w:t>
          </w:r>
          <w:r w:rsidRPr="00EC48F5">
            <w:rPr>
              <w:rFonts w:asciiTheme="majorBidi" w:hAnsiTheme="majorBidi" w:cstheme="majorBidi"/>
              <w:i/>
              <w:iCs/>
              <w:sz w:val="24"/>
              <w:szCs w:val="24"/>
            </w:rPr>
            <w:t>f EFL Students</w:t>
          </w:r>
          <w:r>
            <w:rPr>
              <w:rFonts w:asciiTheme="majorBidi" w:hAnsiTheme="majorBidi" w:cstheme="majorBidi"/>
              <w:sz w:val="24"/>
              <w:szCs w:val="24"/>
            </w:rPr>
            <w:t>. Pustaka Ramadhan, Bandung</w:t>
          </w:r>
        </w:p>
        <w:p w:rsidR="0084793A" w:rsidRPr="00BB4689" w:rsidRDefault="0084793A" w:rsidP="0084793A">
          <w:pPr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Tartakovsky, M. 2018. </w:t>
          </w:r>
          <w:r w:rsidRPr="002C46F9">
            <w:rPr>
              <w:rFonts w:asciiTheme="majorBidi" w:hAnsiTheme="majorBidi" w:cstheme="majorBidi"/>
              <w:i/>
              <w:iCs/>
              <w:sz w:val="24"/>
              <w:szCs w:val="24"/>
            </w:rPr>
            <w:t>Overcoming the Fear of Making Mistakes</w:t>
          </w:r>
          <w:r>
            <w:rPr>
              <w:rFonts w:asciiTheme="majorBidi" w:hAnsiTheme="majorBidi" w:cstheme="majorBidi"/>
              <w:sz w:val="24"/>
              <w:szCs w:val="24"/>
            </w:rPr>
            <w:t>. Psych Central.</w:t>
          </w:r>
        </w:p>
        <w:p w:rsidR="0084793A" w:rsidRPr="00B75632" w:rsidRDefault="0084793A" w:rsidP="0084793A">
          <w:pPr>
            <w:autoSpaceDE w:val="0"/>
            <w:autoSpaceDN w:val="0"/>
            <w:adjustRightInd w:val="0"/>
            <w:spacing w:after="0" w:line="240" w:lineRule="auto"/>
            <w:ind w:left="720" w:hanging="720"/>
            <w:jc w:val="both"/>
            <w:rPr>
              <w:rFonts w:ascii="Times New Roman" w:eastAsia="AJensonMM_590_72_" w:hAnsi="Times New Roman" w:cs="Times New Roman"/>
              <w:iCs/>
              <w:sz w:val="24"/>
              <w:szCs w:val="24"/>
              <w:lang w:val="en-US"/>
            </w:rPr>
          </w:pPr>
        </w:p>
        <w:p w:rsidR="0084793A" w:rsidRPr="00B61AE9" w:rsidRDefault="0084793A" w:rsidP="0084793A">
          <w:pPr>
            <w:jc w:val="both"/>
            <w:rPr>
              <w:sz w:val="24"/>
              <w:szCs w:val="24"/>
            </w:rPr>
          </w:pPr>
        </w:p>
      </w:sdtContent>
    </w:sdt>
    <w:p w:rsidR="0084793A" w:rsidRDefault="0084793A" w:rsidP="0084793A">
      <w:pPr>
        <w:tabs>
          <w:tab w:val="center" w:pos="396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CF5" w:rsidRDefault="006D4CF5">
      <w:bookmarkStart w:id="0" w:name="_GoBack"/>
      <w:bookmarkEnd w:id="0"/>
    </w:p>
    <w:sectPr w:rsidR="006D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ensonMM_590_72_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3A"/>
    <w:rsid w:val="006D4CF5"/>
    <w:rsid w:val="008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3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3A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3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4793A"/>
  </w:style>
  <w:style w:type="paragraph" w:styleId="BalloonText">
    <w:name w:val="Balloon Text"/>
    <w:basedOn w:val="Normal"/>
    <w:link w:val="BalloonTextChar"/>
    <w:uiPriority w:val="99"/>
    <w:semiHidden/>
    <w:unhideWhenUsed/>
    <w:rsid w:val="0084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3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3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3A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3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4793A"/>
  </w:style>
  <w:style w:type="paragraph" w:styleId="BalloonText">
    <w:name w:val="Balloon Text"/>
    <w:basedOn w:val="Normal"/>
    <w:link w:val="BalloonTextChar"/>
    <w:uiPriority w:val="99"/>
    <w:semiHidden/>
    <w:unhideWhenUsed/>
    <w:rsid w:val="0084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3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Imr96</b:Tag>
    <b:SourceType>Book</b:SourceType>
    <b:Guid>{3BD40505-6C23-4C34-81A9-03A66FEBAF43}</b:Guid>
    <b:Author>
      <b:Author>
        <b:NameList>
          <b:Person>
            <b:Last>Imran</b:Last>
          </b:Person>
        </b:NameList>
      </b:Author>
    </b:Author>
    <b:Title>Belajar Dan Pembelajaran</b:Title>
    <b:Year>1996</b:Year>
    <b:City>Jakarta</b:City>
    <b:Publisher>Pustaka Jaya</b:Publisher>
    <b:RefOrder>1</b:RefOrder>
  </b:Source>
  <b:Source>
    <b:Tag>Muj02</b:Tag>
    <b:SourceType>Book</b:SourceType>
    <b:Guid>{4D45899C-5B35-4DEA-9F05-644CA88CAB80}</b:Guid>
    <b:Title>Nuansa-Nuansa Psikologi Islam</b:Title>
    <b:Year>2002</b:Year>
    <b:Author>
      <b:Author>
        <b:NameList>
          <b:Person>
            <b:Last>Mujib</b:Last>
            <b:First>Abdul</b:First>
          </b:Person>
        </b:NameList>
      </b:Author>
    </b:Author>
    <b:InternetSiteTitle>https://jaririndu.blogspot.com/2017/08/faktor-faktor-yang-mempengaruhi-belajar.html</b:InternetSiteTitle>
    <b:City>Jakarta</b:City>
    <b:Publisher>Raja Grafindo Persada</b:Publisher>
    <b:RefOrder>2</b:RefOrder>
  </b:Source>
  <b:Source>
    <b:Tag>Muh14</b:Tag>
    <b:SourceType>Book</b:SourceType>
    <b:Guid>{804111FD-CB3A-4724-91C5-DAE96978E51E}</b:Guid>
    <b:Author>
      <b:Author>
        <b:NameList>
          <b:Person>
            <b:Last>Muhibbin</b:Last>
          </b:Person>
        </b:NameList>
      </b:Author>
    </b:Author>
    <b:Title>Psikologi Pendidikan Suatu Pendekatan Baru</b:Title>
    <b:Year>2014</b:Year>
    <b:City>Bandung</b:City>
    <b:Publisher> PT Remaja Rosdakarya</b:Publisher>
    <b:RefOrder>3</b:RefOrder>
  </b:Source>
  <b:Source>
    <b:Tag>Sup14</b:Tag>
    <b:SourceType>Book</b:SourceType>
    <b:Guid>{0F7A383A-495A-4895-9B0F-2B2FC01C24D8}</b:Guid>
    <b:Author>
      <b:Author>
        <b:NameList>
          <b:Person>
            <b:Last>Suprijono</b:Last>
          </b:Person>
        </b:NameList>
      </b:Author>
    </b:Author>
    <b:Title>Cooperative Learning. </b:Title>
    <b:Year>2014</b:Year>
    <b:City>Yogyakarta</b:City>
    <b:Publisher>Pustaka Pelajar</b:Publisher>
    <b:RefOrder>4</b:RefOrder>
  </b:Source>
  <b:Source>
    <b:Tag>Ram17</b:Tag>
    <b:SourceType>JournalArticle</b:SourceType>
    <b:Guid>{630B8E15-6E26-4C6E-8F09-4E1ED21DFDFE}</b:Guid>
    <b:Title>Implementasi Metode STIFIn dalam Meningkatkan Kemampuan Menghafal Al-Qur’an di Rumah Qur’an STIFIn</b:Title>
    <b:Year>2017</b:Year>
    <b:Pages>201-223</b:Pages>
    <b:Author>
      <b:Author>
        <b:NameList>
          <b:Person>
            <b:Last>Ramly</b:Last>
          </b:Person>
          <b:Person>
            <b:Last>Mundiri</b:Last>
          </b:Person>
          <b:Person>
            <b:Last>Irma</b:Last>
          </b:Person>
        </b:NameList>
      </b:Author>
    </b:Author>
    <b:JournalName>Jurnal Pendidikan Agama Islam (Journal of Islamic Education Studies)</b:JournalName>
    <b:RefOrder>5</b:RefOrder>
  </b:Source>
  <b:Source>
    <b:Tag>Rac13</b:Tag>
    <b:SourceType>Book</b:SourceType>
    <b:Guid>{1F40016E-3C59-4F8A-8062-EB44DC967C28}</b:Guid>
    <b:Title>Metode Penelitian Kualitatif</b:Title>
    <b:Year>2013</b:Year>
    <b:Author>
      <b:Author>
        <b:NameList>
          <b:Person>
            <b:Last>Raco</b:Last>
          </b:Person>
        </b:NameList>
      </b:Author>
    </b:Author>
    <b:City>Jakarta</b:City>
    <b:Publisher>Grasindo</b:Publisher>
    <b:RefOrder>6</b:RefOrder>
  </b:Source>
  <b:Source>
    <b:Tag>Cre14</b:Tag>
    <b:SourceType>Book</b:SourceType>
    <b:Guid>{B3FA991F-CD4F-4C24-BBA3-A426798C7721}</b:Guid>
    <b:Author>
      <b:Author>
        <b:NameList>
          <b:Person>
            <b:Last>Creswell</b:Last>
          </b:Person>
        </b:NameList>
      </b:Author>
    </b:Author>
    <b:Title>Research design pendekatan kualitatif, kuantitatif, dan mixed</b:Title>
    <b:Year>2014</b:Year>
    <b:City>Yogyakarta</b:City>
    <b:Publisher>Pustaka Belajar</b:Publisher>
    <b:RefOrder>7</b:RefOrder>
  </b:Source>
  <b:Source>
    <b:Tag>Sug10</b:Tag>
    <b:SourceType>Book</b:SourceType>
    <b:Guid>{ECD23051-2956-4093-B0E4-79C789327A2F}</b:Guid>
    <b:Author>
      <b:Author>
        <b:NameList>
          <b:Person>
            <b:Last>Sugiyono</b:Last>
          </b:Person>
        </b:NameList>
      </b:Author>
    </b:Author>
    <b:Title>Metode Penelitian Kuantitatif Kualitatif</b:Title>
    <b:Year>2010</b:Year>
    <b:City>Bandung</b:City>
    <b:Publisher>CV Alfabeta</b:Publisher>
    <b:RefOrder>8</b:RefOrder>
  </b:Source>
  <b:Source>
    <b:Tag>Sug17</b:Tag>
    <b:SourceType>Book</b:SourceType>
    <b:Guid>{41B048D9-62E6-431B-9147-98F3D0A3AD40}</b:Guid>
    <b:Author>
      <b:Author>
        <b:NameList>
          <b:Person>
            <b:Last>Sugiyono</b:Last>
          </b:Person>
        </b:NameList>
      </b:Author>
    </b:Author>
    <b:Title>Metode Penelitian Kuantitatif, Kualitatif, dan R&amp;D.</b:Title>
    <b:Year>2017</b:Year>
    <b:City>Bandung</b:City>
    <b:Publisher>Alfabeta, CV</b:Publisher>
    <b:RefOrder>9</b:RefOrder>
  </b:Source>
  <b:Source>
    <b:Tag>Rac10</b:Tag>
    <b:SourceType>Book</b:SourceType>
    <b:Guid>{BAD0D1F1-EC29-4B8F-A0D3-34F36435D4C5}</b:Guid>
    <b:Author>
      <b:Author>
        <b:NameList>
          <b:Person>
            <b:Last>Raco</b:Last>
          </b:Person>
        </b:NameList>
      </b:Author>
    </b:Author>
    <b:Title>Metode Penelitian Kualitatif Jenis, Karakteristik dan Keunggulannya,. </b:Title>
    <b:Year>2010</b:Year>
    <b:City>Jakarta</b:City>
    <b:Publisher>Gramedia Widiasarana Indonesia</b:Publisher>
    <b:RefOrder>10</b:RefOrder>
  </b:Source>
  <b:Source>
    <b:Tag>Sug16</b:Tag>
    <b:SourceType>Book</b:SourceType>
    <b:Guid>{30BE4928-8781-4263-930C-B1E5B4CB9CB3}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PT Alfabet. Danandjadja</b:Publisher>
    <b:RefOrder>11</b:RefOrder>
  </b:Source>
  <b:Source>
    <b:Tag>Hel19</b:Tag>
    <b:SourceType>Book</b:SourceType>
    <b:Guid>{051C1A39-D1A9-4B4E-87A4-450C33EE7F6C}</b:Guid>
    <b:Author>
      <b:Author>
        <b:NameList>
          <b:Person>
            <b:Last>Helaludin</b:Last>
          </b:Person>
          <b:Person>
            <b:Last>Wijaya</b:Last>
          </b:Person>
        </b:NameList>
      </b:Author>
    </b:Author>
    <b:Title>Analisis Data Kualitatif</b:Title>
    <b:Year>2019</b:Year>
    <b:City>Makassar</b:City>
    <b:Publisher>Tidak Diterbitkan</b:Publisher>
    <b:RefOrder>12</b:RefOrder>
  </b:Source>
  <b:Source>
    <b:Tag>Ari10</b:Tag>
    <b:SourceType>Book</b:SourceType>
    <b:Guid>{D539A670-4ACE-4614-BD62-CB1D1948553B}</b:Guid>
    <b:Author>
      <b:Author>
        <b:NameList>
          <b:Person>
            <b:Last>Arikunto</b:Last>
          </b:Person>
        </b:NameList>
      </b:Author>
    </b:Author>
    <b:Title>Penelitian Tindakan Kelas</b:Title>
    <b:Year>2010</b:Year>
    <b:City>Jakarta</b:City>
    <b:Publisher>PT Bumi Aksara</b:Publisher>
    <b:RefOrder>13</b:RefOrder>
  </b:Source>
  <b:Source>
    <b:Tag>Sud11</b:Tag>
    <b:SourceType>Book</b:SourceType>
    <b:Guid>{B65F4EF7-B138-4218-8EE8-C349A6847B0B}</b:Guid>
    <b:Author>
      <b:Author>
        <b:NameList>
          <b:Person>
            <b:Last>Sudijono</b:Last>
          </b:Person>
        </b:NameList>
      </b:Author>
    </b:Author>
    <b:Title>Evaluasi Pendidikan</b:Title>
    <b:Year>2011</b:Year>
    <b:City>Jakarta</b:City>
    <b:Publisher>Raja Grafindo Persada</b:Publisher>
    <b:RefOrder>14</b:RefOrder>
  </b:Source>
  <b:Source>
    <b:Tag>Mil14</b:Tag>
    <b:SourceType>Book</b:SourceType>
    <b:Guid>{3452B5D6-5607-4B32-8F82-838CF8DED4AD}</b:Guid>
    <b:Author>
      <b:Author>
        <b:NameList>
          <b:Person>
            <b:Last>Miles</b:Last>
            <b:First>M.B,</b:First>
            <b:Middle>Huberman, A.M, &amp; Saldana</b:Middle>
          </b:Person>
        </b:NameList>
      </b:Author>
    </b:Author>
    <b:Title>Qualitative Data Analysis</b:Title>
    <b:Year>2014</b:Year>
    <b:City>USA</b:City>
    <b:Publisher>Sage Publications</b:Publisher>
    <b:RefOrder>15</b:RefOrder>
  </b:Source>
  <b:Source>
    <b:Tag>www20</b:Tag>
    <b:SourceType>InternetSite</b:SourceType>
    <b:Guid>{F3BB9C11-0E43-4D4F-8B25-2FBEE96A1CB8}</b:Guid>
    <b:Title>www.handinhandhomeschool.com/resorches/language/achievement</b:Title>
    <b:Year>2020</b:Year>
    <b:Month>20 january</b:Month>
    <b:Day>tuesday</b:Day>
    <b:RefOrder>16</b:RefOrder>
  </b:Source>
  <b:Source>
    <b:Tag>htt20</b:Tag>
    <b:SourceType>InternetSite</b:SourceType>
    <b:Guid>{ED46F02A-0EED-4D5D-A137-C923739C55F9}</b:Guid>
    <b:InternetSiteTitle>https://www.kuliahbahasainggris.com/5-aspects-of-machineintelligences</b:InternetSiteTitle>
    <b:YearAccessed>2020</b:YearAccessed>
    <b:MonthAccessed>20 January</b:MonthAccessed>
    <b:DayAccessed>2020</b:DayAccessed>
  </b:Source>
</b:Sources>
</file>

<file path=customXml/itemProps1.xml><?xml version="1.0" encoding="utf-8"?>
<ds:datastoreItem xmlns:ds="http://schemas.openxmlformats.org/officeDocument/2006/customXml" ds:itemID="{EAC7A07C-79B5-4FD9-BC2A-AC417DB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2021-08-19T04:12:00Z</dcterms:created>
  <dcterms:modified xsi:type="dcterms:W3CDTF">2021-08-19T04:12:00Z</dcterms:modified>
</cp:coreProperties>
</file>