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E2E" w:rsidRDefault="00BC1E2E" w:rsidP="00BC1E2E">
      <w:pPr>
        <w:pStyle w:val="Heading1"/>
        <w:spacing w:line="480" w:lineRule="auto"/>
      </w:pPr>
      <w:bookmarkStart w:id="0" w:name="_Toc199792018"/>
      <w:bookmarkStart w:id="1" w:name="_GoBack"/>
      <w:bookmarkEnd w:id="1"/>
      <w:r>
        <w:t>BAB II</w:t>
      </w:r>
      <w:bookmarkStart w:id="2" w:name="_bookmark11"/>
      <w:bookmarkEnd w:id="0"/>
      <w:bookmarkEnd w:id="2"/>
    </w:p>
    <w:p w:rsidR="00BC1E2E" w:rsidRDefault="00BC1E2E" w:rsidP="00BC1E2E">
      <w:pPr>
        <w:pStyle w:val="Heading1"/>
        <w:spacing w:line="480" w:lineRule="auto"/>
      </w:pPr>
      <w:bookmarkStart w:id="3" w:name="_Toc199792019"/>
      <w:r>
        <w:t>TINJAUAN</w:t>
      </w:r>
      <w:r>
        <w:rPr>
          <w:spacing w:val="-15"/>
        </w:rPr>
        <w:t xml:space="preserve"> </w:t>
      </w:r>
      <w:r>
        <w:t>PUSTAKA</w:t>
      </w:r>
      <w:bookmarkEnd w:id="3"/>
    </w:p>
    <w:p w:rsidR="00BC1E2E" w:rsidRDefault="00BC1E2E" w:rsidP="00BC1E2E"/>
    <w:p w:rsidR="00BC1E2E" w:rsidRDefault="00BC1E2E" w:rsidP="00BC1E2E">
      <w:pPr>
        <w:pStyle w:val="Heading2"/>
        <w:spacing w:line="480" w:lineRule="auto"/>
      </w:pPr>
      <w:bookmarkStart w:id="4" w:name="_bookmark12"/>
      <w:bookmarkStart w:id="5" w:name="_Toc199792020"/>
      <w:bookmarkEnd w:id="4"/>
      <w:r>
        <w:t xml:space="preserve">2.1 </w:t>
      </w:r>
      <w:bookmarkStart w:id="6" w:name="_Toc189651949"/>
      <w:r>
        <w:t>Kajian</w:t>
      </w:r>
      <w:r>
        <w:rPr>
          <w:spacing w:val="-2"/>
        </w:rPr>
        <w:t xml:space="preserve"> Teori</w:t>
      </w:r>
      <w:bookmarkEnd w:id="5"/>
      <w:bookmarkEnd w:id="6"/>
    </w:p>
    <w:p w:rsidR="00BC1E2E" w:rsidRPr="00AF1E3A" w:rsidRDefault="00BC1E2E" w:rsidP="00BC1E2E">
      <w:pPr>
        <w:pStyle w:val="Heading3"/>
      </w:pPr>
      <w:bookmarkStart w:id="7" w:name="_bookmark13"/>
      <w:bookmarkStart w:id="8" w:name="_Toc189651950"/>
      <w:bookmarkStart w:id="9" w:name="_Toc199792021"/>
      <w:bookmarkEnd w:id="7"/>
      <w:r w:rsidRPr="00417009">
        <w:t>2.1.1 Konsep Dasar Kinerja</w:t>
      </w:r>
      <w:bookmarkEnd w:id="8"/>
      <w:bookmarkEnd w:id="9"/>
    </w:p>
    <w:p w:rsidR="00BC1E2E" w:rsidRDefault="00BC1E2E" w:rsidP="00BC1E2E">
      <w:pPr>
        <w:pStyle w:val="BodyText"/>
        <w:spacing w:line="480" w:lineRule="auto"/>
        <w:ind w:right="3" w:firstLine="588"/>
        <w:jc w:val="both"/>
        <w:rPr>
          <w:color w:val="001D35"/>
          <w:spacing w:val="-2"/>
        </w:rPr>
      </w:pPr>
      <w:r>
        <w:rPr>
          <w:color w:val="001D35"/>
        </w:rPr>
        <w:t>Menurut Moeheriono (2012)</w:t>
      </w:r>
      <w:r>
        <w:rPr>
          <w:rFonts w:ascii="Arial" w:hAnsi="Arial"/>
          <w:color w:val="001D35"/>
          <w:sz w:val="27"/>
        </w:rPr>
        <w:t>, “</w:t>
      </w:r>
      <w:r>
        <w:rPr>
          <w:color w:val="001D35"/>
        </w:rPr>
        <w:t xml:space="preserve">Konsep dasar kinerja iyalah merupakan gambaran tingkat pencapaian suatu program, kebijakan atau kegiatan. Kinerja dilakukan untuk mencapai tujuan, visi, misi, dan sasaran organisasi. Dan kinerja juga dilakukan sesuai dengan kewenangan dan tanggung jawab masing-masing </w:t>
      </w:r>
      <w:r>
        <w:rPr>
          <w:color w:val="001D35"/>
          <w:spacing w:val="-2"/>
        </w:rPr>
        <w:t>individu.”</w:t>
      </w:r>
    </w:p>
    <w:p w:rsidR="00BC1E2E" w:rsidRDefault="00BC1E2E" w:rsidP="00BC1E2E">
      <w:pPr>
        <w:pStyle w:val="BodyText"/>
        <w:spacing w:line="480" w:lineRule="auto"/>
        <w:ind w:right="3" w:firstLine="588"/>
        <w:jc w:val="both"/>
        <w:rPr>
          <w:color w:val="001D35"/>
          <w:spacing w:val="-2"/>
        </w:rPr>
      </w:pPr>
      <w:r>
        <w:rPr>
          <w:color w:val="001D35"/>
          <w:spacing w:val="-2"/>
        </w:rPr>
        <w:t>Kinerja merupakan hasil kerja yang dicapai oleh individu atau kelompok dalam suatu organisasi sesuai dengan wewenang dan tanggung jawab masing-masing dalam upaya mencapai tujuan organisasi secara legal, tidak melanggar hukum, dan sesuai dengan norma etika. Kinerja sering kali diidentikkan dengan prestasi kerja, produktivitas, dan efektivitas dalam melaksanakan tugas.</w:t>
      </w:r>
    </w:p>
    <w:p w:rsidR="00BC1E2E" w:rsidRDefault="00BC1E2E" w:rsidP="00BC1E2E">
      <w:pPr>
        <w:pStyle w:val="BodyText"/>
        <w:spacing w:line="480" w:lineRule="auto"/>
        <w:ind w:right="3" w:firstLine="588"/>
        <w:jc w:val="both"/>
        <w:rPr>
          <w:color w:val="001D35"/>
          <w:spacing w:val="-2"/>
        </w:rPr>
        <w:sectPr w:rsidR="00BC1E2E" w:rsidSect="001F155F">
          <w:headerReference w:type="default" r:id="rId7"/>
          <w:footerReference w:type="default" r:id="rId8"/>
          <w:pgSz w:w="11910" w:h="16840" w:code="9"/>
          <w:pgMar w:top="2268" w:right="1701" w:bottom="1701" w:left="2268" w:header="576" w:footer="405" w:gutter="0"/>
          <w:pgNumType w:start="15"/>
          <w:cols w:space="720"/>
          <w:docGrid w:linePitch="299"/>
        </w:sectPr>
      </w:pPr>
      <w:r>
        <w:rPr>
          <w:color w:val="001D35"/>
          <w:spacing w:val="-2"/>
        </w:rPr>
        <w:t xml:space="preserve">Kinerja memiliki beberapa dimensi penting yang dapat dijadikan indikator untuk mengukur sejauh mana tugas telah dilakukan dengan baik. Beberapa indikator tersebut </w:t>
      </w:r>
      <w:r>
        <w:rPr>
          <w:color w:val="001D35"/>
          <w:spacing w:val="-2"/>
        </w:rPr>
        <w:lastRenderedPageBreak/>
        <w:t xml:space="preserve">antara lain adalah kuantitas kerja, kualitas kerja, ketetapan waktu, efektivitas, dan komitmen terhadap tugas. Dalam penelenggara pemilu, khususnya Pilkada, indikator kinerja dapat mencakup ketepatan distribusi logistik, kelengkapan dokumen pemungutan suara, ketepatan waktu dalam proses pemungutan dan penghitungan suara, serta kepatuhan terhadap prosedur dan peraturan pemilu. Sejalan dengan pendapar Mangkunegara, kinerja adalah hasil kerja secara kualtitas dan kuantitas yang dicapai oleh seseorang dalam melaksanakan tugasnya sesuai </w:t>
      </w:r>
    </w:p>
    <w:p w:rsidR="00BC1E2E" w:rsidRPr="00C622FF" w:rsidRDefault="00BC1E2E" w:rsidP="00BC1E2E">
      <w:pPr>
        <w:pStyle w:val="BodyText"/>
        <w:spacing w:line="480" w:lineRule="auto"/>
        <w:ind w:right="3"/>
        <w:jc w:val="both"/>
        <w:rPr>
          <w:color w:val="001D35"/>
          <w:spacing w:val="-2"/>
        </w:rPr>
      </w:pPr>
      <w:r>
        <w:rPr>
          <w:color w:val="001D35"/>
          <w:spacing w:val="-2"/>
        </w:rPr>
        <w:lastRenderedPageBreak/>
        <w:t>dengan tanggung jawab yang diberikan.</w:t>
      </w:r>
    </w:p>
    <w:p w:rsidR="00BC1E2E" w:rsidRDefault="00BC1E2E" w:rsidP="00BC1E2E">
      <w:pPr>
        <w:pStyle w:val="BodyText"/>
        <w:spacing w:line="480" w:lineRule="auto"/>
        <w:ind w:right="3" w:firstLine="588"/>
        <w:jc w:val="both"/>
      </w:pPr>
      <w:r>
        <w:t>Konsep dasar kinerja adalah hasil kerja yang dicapai oleh seseorang atau kelompok yang dalam suatu organisasi, untuk mencapai tujuan organisasai. Kinerja merupakan pengukuran tingkat pencapaian tujuan organisasi yang dipengaruhi oleh kemampuan, motivasi, dan keinginan pegawai.</w:t>
      </w:r>
    </w:p>
    <w:p w:rsidR="00BC1E2E" w:rsidRDefault="00BC1E2E" w:rsidP="00BC1E2E">
      <w:pPr>
        <w:pStyle w:val="BodyText"/>
        <w:spacing w:line="480" w:lineRule="auto"/>
        <w:ind w:right="3" w:firstLine="588"/>
        <w:jc w:val="both"/>
      </w:pPr>
      <w:r>
        <w:t>Faktor-faktor yang mempengaruhi kinerja seseorang atau suatu kelompok kerja cukup beragam. Secara umum faktor-faktor tersebut dapat dikelompokkan menjadi faktor internal dan faktor eksternal. Faktor internal meliputi motivasi kerja, kompetensi, sikap kerja, dan kepuasan kerja. Sementara itu, faktor eksternal mencakup lingkungan kerja, ketersediaan fasilitas dan sarana kerja, gayakepemimpinan, serta kebijakan dan dukungan organisasi. Dalam konteks KPPS hal ini bearti bahwa kualitas pelatihan, ketersediaan logistik, serta bimbingan dari KPU dan PPS sangat menentukan keberhasilan kerja KPPS dalam menyelenggarakan tahapan pemungutan dan penghitungan suara secara jujur, adil, dan transparn.</w:t>
      </w:r>
    </w:p>
    <w:p w:rsidR="00BC1E2E" w:rsidRDefault="00BC1E2E" w:rsidP="00BC1E2E">
      <w:pPr>
        <w:pStyle w:val="BodyText"/>
        <w:spacing w:line="480" w:lineRule="auto"/>
        <w:ind w:right="3" w:firstLine="588"/>
        <w:jc w:val="both"/>
      </w:pPr>
      <w:r>
        <w:t xml:space="preserve">Definisi kinerja menurut Mangkunegara, kinerja adalah hasil kerja yang dicapai oleh seseorang karyawan dalam melaksanakan tugasnya sesuai dengan tanggung jawab yang </w:t>
      </w:r>
      <w:r>
        <w:lastRenderedPageBreak/>
        <w:t>diberikan kepadanya. Kinerja merupakan fungsi dari motivasi dan kemampuan.</w:t>
      </w:r>
    </w:p>
    <w:p w:rsidR="00BC1E2E" w:rsidRDefault="00BC1E2E" w:rsidP="00BC1E2E">
      <w:pPr>
        <w:pStyle w:val="BodyText"/>
        <w:spacing w:line="480" w:lineRule="auto"/>
        <w:ind w:right="3" w:firstLine="588"/>
        <w:jc w:val="both"/>
        <w:rPr>
          <w:spacing w:val="-2"/>
        </w:rPr>
      </w:pPr>
      <w:r>
        <w:t xml:space="preserve">Bernardin dan Russel, menjelaskan bahwa kinerja adalah catatan hasil yang diperoleh dari kegiatan atau fungsi pekerjaan tertentu dalam kurun waktu </w:t>
      </w:r>
      <w:r>
        <w:rPr>
          <w:spacing w:val="-2"/>
        </w:rPr>
        <w:t>tertentu.</w:t>
      </w:r>
    </w:p>
    <w:p w:rsidR="00BC1E2E" w:rsidRDefault="00BC1E2E" w:rsidP="00BC1E2E">
      <w:pPr>
        <w:pStyle w:val="BodyText"/>
        <w:spacing w:line="480" w:lineRule="auto"/>
        <w:ind w:right="3" w:firstLine="588"/>
        <w:jc w:val="both"/>
        <w:rPr>
          <w:spacing w:val="-2"/>
        </w:rPr>
      </w:pPr>
    </w:p>
    <w:p w:rsidR="00BC1E2E" w:rsidRDefault="00BC1E2E" w:rsidP="00BC1E2E">
      <w:pPr>
        <w:pStyle w:val="BodyText"/>
        <w:spacing w:line="480" w:lineRule="auto"/>
        <w:ind w:right="3" w:firstLine="588"/>
        <w:jc w:val="both"/>
        <w:rPr>
          <w:spacing w:val="-2"/>
        </w:rPr>
      </w:pPr>
    </w:p>
    <w:p w:rsidR="00BC1E2E" w:rsidRDefault="00BC1E2E" w:rsidP="00BC1E2E">
      <w:pPr>
        <w:pStyle w:val="BodyText"/>
        <w:spacing w:line="480" w:lineRule="auto"/>
        <w:ind w:right="3" w:firstLine="588"/>
        <w:jc w:val="both"/>
        <w:rPr>
          <w:spacing w:val="-2"/>
        </w:rPr>
      </w:pPr>
      <w:r>
        <w:rPr>
          <w:spacing w:val="-2"/>
        </w:rPr>
        <w:t>Kinerja juga erat kaitannya dengan akuntabilitas dan profesionalisme. Aparatur negara atau penyelenggara pemilu dituntut untuk mampu menjalakan tugasnya secara profesional dan bertanggung jawab, karena setap tindakan dan hasil kerjanya akan dipertanggung jawabkan kepada publik. Dalam hal ini, KPPS harus mampu menunjukkan kinerja yang objektif, netral, dan sesuai dengan standar operasional prosedur (SOP) yang telah ditetapkan oleh Komisi Pemilihan Umum (KPU). Penilaian kinerja KPPS dapat dilakukan melalui observasi langsung, evaluasi oleh atasan atau lembaga pengawas pemilu, serta melalui kepuasan masyarakat sebagai pemilih.</w:t>
      </w:r>
    </w:p>
    <w:p w:rsidR="00BC1E2E" w:rsidRPr="001D2C4D" w:rsidRDefault="00BC1E2E" w:rsidP="00BC1E2E">
      <w:pPr>
        <w:pStyle w:val="BodyText"/>
        <w:spacing w:line="480" w:lineRule="auto"/>
        <w:ind w:right="3" w:firstLine="588"/>
        <w:jc w:val="both"/>
        <w:rPr>
          <w:spacing w:val="-2"/>
        </w:rPr>
      </w:pPr>
      <w:r>
        <w:rPr>
          <w:spacing w:val="-2"/>
        </w:rPr>
        <w:t xml:space="preserve">Dengan demikian, memahami konsep dasar kinerja secara mendalam menjadi penting dalam menilai sejauh mana KPPS mampu menjalankan perannya secara optimal dalam Pilkada. Kinerja yang baik tidak hanya terlihat dari hasil akhir berupa terlaksananya </w:t>
      </w:r>
      <w:r>
        <w:rPr>
          <w:spacing w:val="-2"/>
        </w:rPr>
        <w:lastRenderedPageBreak/>
        <w:t>pemungutan suara, tetapi juga dari proses, sikap, dan tanggung jawab yang ditunjukkan oleh anggota KPPS dalam setiap tahapan pemilu. Evaluasi kinerja KPPS dapat menjadi dasar perbaikan sistem penyelenggaraan pemilu dimasa depan agar semakin berkualitas, terpercaya, dan demokratis.</w:t>
      </w:r>
    </w:p>
    <w:p w:rsidR="00BC1E2E" w:rsidRDefault="00BC1E2E" w:rsidP="00BC1E2E">
      <w:pPr>
        <w:pStyle w:val="Heading3"/>
      </w:pPr>
      <w:bookmarkStart w:id="10" w:name="_bookmark14"/>
      <w:bookmarkStart w:id="11" w:name="_Toc189651951"/>
      <w:bookmarkStart w:id="12" w:name="_Toc199792022"/>
      <w:bookmarkEnd w:id="10"/>
      <w:r>
        <w:t xml:space="preserve">2.1.2 Indikator </w:t>
      </w:r>
      <w:r>
        <w:rPr>
          <w:spacing w:val="-2"/>
        </w:rPr>
        <w:t>Kinerja</w:t>
      </w:r>
      <w:bookmarkEnd w:id="11"/>
      <w:bookmarkEnd w:id="12"/>
    </w:p>
    <w:p w:rsidR="00BC1E2E" w:rsidRDefault="00BC1E2E" w:rsidP="00BC1E2E">
      <w:pPr>
        <w:pStyle w:val="BodyText"/>
        <w:spacing w:line="480" w:lineRule="auto"/>
        <w:ind w:right="3" w:firstLine="588"/>
        <w:jc w:val="both"/>
        <w:sectPr w:rsidR="00BC1E2E" w:rsidSect="001F155F">
          <w:headerReference w:type="default" r:id="rId9"/>
          <w:footerReference w:type="default" r:id="rId10"/>
          <w:pgSz w:w="11910" w:h="16840" w:code="9"/>
          <w:pgMar w:top="2268" w:right="1701" w:bottom="1701" w:left="2268" w:header="851" w:footer="405" w:gutter="0"/>
          <w:pgNumType w:start="16"/>
          <w:cols w:space="720"/>
          <w:docGrid w:linePitch="299"/>
        </w:sectPr>
      </w:pPr>
      <w:r>
        <w:t>Menurut Robbins (2016:260) “indikator kinerja adalah</w:t>
      </w:r>
      <w:r>
        <w:rPr>
          <w:spacing w:val="-2"/>
        </w:rPr>
        <w:t xml:space="preserve"> </w:t>
      </w:r>
      <w:r>
        <w:rPr>
          <w:color w:val="040C28"/>
        </w:rPr>
        <w:t>alat untuk mengukur sajauh mana pencapain kinerja karyawan</w:t>
      </w:r>
      <w:r>
        <w:t xml:space="preserve">. Berikut beberapa indikator untuk mengukur kinerja karyawan adalah: (1) Kualitas Kerja; (2) Kuantitas; (3) </w:t>
      </w:r>
    </w:p>
    <w:p w:rsidR="00BC1E2E" w:rsidRDefault="00BC1E2E" w:rsidP="00BC1E2E">
      <w:pPr>
        <w:pStyle w:val="BodyText"/>
        <w:spacing w:line="480" w:lineRule="auto"/>
        <w:ind w:right="3"/>
        <w:jc w:val="both"/>
      </w:pPr>
      <w:r>
        <w:lastRenderedPageBreak/>
        <w:t>Ketepatan Waktu; (4) Efektifitas; (5) Kemandirian.”</w:t>
      </w:r>
    </w:p>
    <w:p w:rsidR="00BC1E2E" w:rsidRDefault="00BC1E2E" w:rsidP="00BC1E2E">
      <w:pPr>
        <w:pStyle w:val="BodyText"/>
        <w:spacing w:line="480" w:lineRule="auto"/>
        <w:ind w:right="3" w:firstLine="588"/>
        <w:jc w:val="both"/>
      </w:pPr>
      <w:r>
        <w:t>Indikator kinerja adalah alat ukur untuk menilai keberhasilan suatu kegiatan, program, atau sasaran dalam bentuk kuantitatif dan kualitatif. Untuk menilai kinerja KPPS ada beberapa indicator digunakan yaitu, efektivitas dan efisiensi sejauh mana tugas KPPS diselesaikan sesuai waktu dan sumber daya yang tersedia, kualitas layanan yang diberikan KPPS kepada masyarakat, termasuk transparansi dan kejujuran, produktifivas jumlah tugas yang di selesaikan sebanding atau tidak dengan target, ketepatan waktu penyelesaian tugas dalam waktu yang ditentukan, seperti proses penghitungan suara, kepuasan masyarakat dan peserta terhadap kinerja KPPS.</w:t>
      </w:r>
    </w:p>
    <w:p w:rsidR="00BC1E2E" w:rsidRDefault="00BC1E2E" w:rsidP="00BC1E2E">
      <w:pPr>
        <w:pStyle w:val="BodyText"/>
        <w:spacing w:line="480" w:lineRule="auto"/>
        <w:ind w:right="3" w:firstLine="588"/>
        <w:jc w:val="both"/>
      </w:pPr>
      <w:r>
        <w:t xml:space="preserve">Indikator kinerja merupakan ukuran yang digunakan untuk menilai sejauh mana seseorang atau suatu kelompok telah berhasil melaksanakan tugas dan tanggung jawabnya sesuai dengan standar yang telah di tetapkan. Indikator ini berfungsi sebagai alat untuk mengevaluasi efektivitas, efisiensi, dan kualitas kerja, serta untuk mengidentifikasi kekuatan dan kelemahan dalam pelaksanaan tugas. Dalam konteks organisasi atau peyelenggara pemilu seperti KPPS, indikator kinerja sangat penting untuk memastikan bahwa setiap tahapan pemilu berjalan sesuai dengan prinsip langsung, umum, bebas, </w:t>
      </w:r>
      <w:r>
        <w:lastRenderedPageBreak/>
        <w:t>rahasia, jujur, dan adil.</w:t>
      </w:r>
    </w:p>
    <w:p w:rsidR="00BC1E2E" w:rsidRDefault="00BC1E2E" w:rsidP="00BC1E2E">
      <w:pPr>
        <w:pStyle w:val="BodyText"/>
        <w:spacing w:line="480" w:lineRule="auto"/>
        <w:ind w:right="3" w:firstLine="588"/>
        <w:jc w:val="both"/>
      </w:pPr>
      <w:r>
        <w:t>Indikator kinerja KPPS secara lebih spesifik dapat meliputi beberapa aspek diantaranya adalah :</w:t>
      </w:r>
    </w:p>
    <w:p w:rsidR="00BC1E2E" w:rsidRDefault="00BC1E2E" w:rsidP="00BC1E2E">
      <w:pPr>
        <w:pStyle w:val="BodyText"/>
        <w:numPr>
          <w:ilvl w:val="0"/>
          <w:numId w:val="1"/>
        </w:numPr>
        <w:spacing w:line="480" w:lineRule="auto"/>
        <w:ind w:right="3"/>
        <w:jc w:val="both"/>
      </w:pPr>
      <w:r>
        <w:t>Ketetapan waktu dalam menjalankan seluruh tahapan pemungutan suara sesuai dengan jabwal yang telah ditentukan.</w:t>
      </w:r>
    </w:p>
    <w:p w:rsidR="00BC1E2E" w:rsidRDefault="00BC1E2E" w:rsidP="00BC1E2E">
      <w:pPr>
        <w:pStyle w:val="BodyText"/>
        <w:numPr>
          <w:ilvl w:val="0"/>
          <w:numId w:val="1"/>
        </w:numPr>
        <w:spacing w:line="480" w:lineRule="auto"/>
        <w:ind w:right="3"/>
        <w:jc w:val="both"/>
      </w:pPr>
      <w:r>
        <w:t>Kelengkapan administrasi, yaitu sejauh mana dokumen-dokumen seperti daftar hadir, formulir C1 dan kotak suara dikelola dengan benar dan lengkap.</w:t>
      </w:r>
    </w:p>
    <w:p w:rsidR="00BC1E2E" w:rsidRDefault="00BC1E2E" w:rsidP="00BC1E2E">
      <w:pPr>
        <w:pStyle w:val="BodyText"/>
        <w:numPr>
          <w:ilvl w:val="0"/>
          <w:numId w:val="1"/>
        </w:numPr>
        <w:spacing w:line="480" w:lineRule="auto"/>
        <w:ind w:right="3"/>
        <w:jc w:val="both"/>
      </w:pPr>
      <w:r>
        <w:t>Kualitas pelayanan kepada pemilih, termasuk keramahan, kejelasan informasi, dan kesigapan dalam membantu pemilih.</w:t>
      </w:r>
    </w:p>
    <w:p w:rsidR="00BC1E2E" w:rsidRDefault="00BC1E2E" w:rsidP="00BC1E2E">
      <w:pPr>
        <w:pStyle w:val="BodyText"/>
        <w:numPr>
          <w:ilvl w:val="0"/>
          <w:numId w:val="1"/>
        </w:numPr>
        <w:spacing w:line="480" w:lineRule="auto"/>
        <w:ind w:right="3"/>
        <w:jc w:val="both"/>
      </w:pPr>
      <w:r>
        <w:t>Kepatuhan terhadap prosedur, yaitu sejauh mana KPPS melaksanakan tugas sesuai dengan ketentuan teknis dari KPU.</w:t>
      </w:r>
    </w:p>
    <w:p w:rsidR="00BC1E2E" w:rsidRDefault="00BC1E2E" w:rsidP="00BC1E2E">
      <w:pPr>
        <w:pStyle w:val="BodyText"/>
        <w:numPr>
          <w:ilvl w:val="0"/>
          <w:numId w:val="1"/>
        </w:numPr>
        <w:spacing w:line="480" w:lineRule="auto"/>
        <w:ind w:right="3"/>
        <w:jc w:val="both"/>
      </w:pPr>
      <w:r>
        <w:t>Kemampuan menyelesaikan masalah dilapngan, seperti menangani pemilh yang tidak terdaftar atau suara yang rusak dengan cepat dan tepat.</w:t>
      </w:r>
    </w:p>
    <w:p w:rsidR="00BC1E2E" w:rsidRDefault="00BC1E2E" w:rsidP="00BC1E2E">
      <w:pPr>
        <w:pStyle w:val="BodyText"/>
        <w:spacing w:line="480" w:lineRule="auto"/>
        <w:ind w:right="3"/>
        <w:jc w:val="both"/>
      </w:pPr>
      <w:r>
        <w:t xml:space="preserve">              Selain itu indikator kinerja juga mencakup dimensi etika dan integritas. KPPS dituntut untuk bekerja secara netral, tidak memihak, serta menjaga kerahasiaan dan keamanan suara pemilih. Kinerja yang baik tidak hanya ditentukan oleh hasil akhir, tetapi </w:t>
      </w:r>
      <w:r>
        <w:lastRenderedPageBreak/>
        <w:t xml:space="preserve">juga oleh proses kerja yang transparan dan dapat dipertanggung jawabkan. Oleh karena itu, monitoring dan evaluasi terhadap kinerja KPPS sangat penting untuk menjaga kepercayaan masyarakat terhadap proses demokrasi. </w:t>
      </w:r>
    </w:p>
    <w:p w:rsidR="00BC1E2E" w:rsidRDefault="00BC1E2E" w:rsidP="00BC1E2E">
      <w:pPr>
        <w:pStyle w:val="BodyText"/>
        <w:spacing w:line="480" w:lineRule="auto"/>
        <w:ind w:right="3"/>
        <w:jc w:val="both"/>
      </w:pPr>
      <w:r>
        <w:t xml:space="preserve">                Dengan memperhatikan indikator-indikator tersebut, diharapkan evaluasi terhadap kinerja KPPS dapat dilakukan secara objektif dan menyeluruh. Penilaian kinerja bukan hanya bertujuan untuk mengetahui keberhasilan pelaksanaan pemilu, tetapi juga sebagai dasar perbaikan dan pengembangan sistem penyelenggaraan pemilu dimasa yang akan datang. Melalui indikator yang tepat dan terukur, kinerja KPPS dapat ditingkatkan sehingga dapat berkontribusi pada terwujudnya pemilu yang berkualitas dan demokratis.</w:t>
      </w:r>
    </w:p>
    <w:p w:rsidR="00BC1E2E" w:rsidRDefault="00BC1E2E" w:rsidP="00BC1E2E">
      <w:pPr>
        <w:pStyle w:val="Heading3"/>
      </w:pPr>
      <w:bookmarkStart w:id="13" w:name="_bookmark15"/>
      <w:bookmarkStart w:id="14" w:name="_Toc189651952"/>
      <w:bookmarkStart w:id="15" w:name="_Toc199792023"/>
      <w:bookmarkEnd w:id="13"/>
      <w:r>
        <w:t>2.1.3 Peran</w:t>
      </w:r>
      <w:r>
        <w:rPr>
          <w:spacing w:val="-1"/>
        </w:rPr>
        <w:t xml:space="preserve"> </w:t>
      </w:r>
      <w:r>
        <w:t>dan</w:t>
      </w:r>
      <w:r>
        <w:rPr>
          <w:spacing w:val="-1"/>
        </w:rPr>
        <w:t xml:space="preserve"> </w:t>
      </w:r>
      <w:r>
        <w:t>Struktur</w:t>
      </w:r>
      <w:r>
        <w:rPr>
          <w:spacing w:val="-2"/>
        </w:rPr>
        <w:t xml:space="preserve"> </w:t>
      </w:r>
      <w:r>
        <w:rPr>
          <w:spacing w:val="-4"/>
        </w:rPr>
        <w:t>KPPS</w:t>
      </w:r>
      <w:bookmarkEnd w:id="14"/>
      <w:bookmarkEnd w:id="15"/>
    </w:p>
    <w:p w:rsidR="00BC1E2E" w:rsidRDefault="00BC1E2E" w:rsidP="00BC1E2E">
      <w:pPr>
        <w:pStyle w:val="BodyText"/>
        <w:spacing w:line="480" w:lineRule="auto"/>
        <w:ind w:right="3" w:firstLine="588"/>
        <w:jc w:val="both"/>
      </w:pPr>
      <w:r>
        <w:t>Menurut</w:t>
      </w:r>
      <w:r>
        <w:rPr>
          <w:spacing w:val="-2"/>
        </w:rPr>
        <w:t xml:space="preserve"> </w:t>
      </w:r>
      <w:r>
        <w:t>Soerjono</w:t>
      </w:r>
      <w:r>
        <w:rPr>
          <w:spacing w:val="-2"/>
        </w:rPr>
        <w:t xml:space="preserve"> </w:t>
      </w:r>
      <w:r>
        <w:t>Soekanto,</w:t>
      </w:r>
      <w:r>
        <w:rPr>
          <w:spacing w:val="-2"/>
        </w:rPr>
        <w:t xml:space="preserve"> </w:t>
      </w:r>
      <w:r>
        <w:t>peran</w:t>
      </w:r>
      <w:r>
        <w:rPr>
          <w:spacing w:val="-2"/>
        </w:rPr>
        <w:t xml:space="preserve"> </w:t>
      </w:r>
      <w:r>
        <w:t>adalah</w:t>
      </w:r>
      <w:r>
        <w:rPr>
          <w:spacing w:val="-1"/>
        </w:rPr>
        <w:t xml:space="preserve"> </w:t>
      </w:r>
      <w:r>
        <w:t>aspek</w:t>
      </w:r>
      <w:r>
        <w:rPr>
          <w:spacing w:val="-2"/>
        </w:rPr>
        <w:t xml:space="preserve"> </w:t>
      </w:r>
      <w:r>
        <w:t>dinamis</w:t>
      </w:r>
      <w:r>
        <w:rPr>
          <w:spacing w:val="-2"/>
        </w:rPr>
        <w:t xml:space="preserve"> </w:t>
      </w:r>
      <w:r>
        <w:t>dari</w:t>
      </w:r>
      <w:r>
        <w:rPr>
          <w:spacing w:val="-2"/>
        </w:rPr>
        <w:t xml:space="preserve"> </w:t>
      </w:r>
      <w:r>
        <w:t>kedudukan (status).</w:t>
      </w:r>
      <w:r>
        <w:rPr>
          <w:spacing w:val="-4"/>
        </w:rPr>
        <w:t xml:space="preserve"> </w:t>
      </w:r>
      <w:r>
        <w:t>Peran</w:t>
      </w:r>
      <w:r>
        <w:rPr>
          <w:spacing w:val="-3"/>
        </w:rPr>
        <w:t xml:space="preserve"> </w:t>
      </w:r>
      <w:r>
        <w:t>merupakan</w:t>
      </w:r>
      <w:r>
        <w:rPr>
          <w:spacing w:val="-4"/>
        </w:rPr>
        <w:t xml:space="preserve"> </w:t>
      </w:r>
      <w:r>
        <w:t>kewenangan</w:t>
      </w:r>
      <w:r>
        <w:rPr>
          <w:spacing w:val="40"/>
        </w:rPr>
        <w:t xml:space="preserve"> </w:t>
      </w:r>
      <w:r>
        <w:t>seseorang</w:t>
      </w:r>
      <w:r>
        <w:rPr>
          <w:spacing w:val="-4"/>
        </w:rPr>
        <w:t xml:space="preserve"> </w:t>
      </w:r>
      <w:r>
        <w:t>untuk</w:t>
      </w:r>
      <w:r>
        <w:rPr>
          <w:spacing w:val="-3"/>
        </w:rPr>
        <w:t xml:space="preserve"> </w:t>
      </w:r>
      <w:r>
        <w:t>menjalankan</w:t>
      </w:r>
      <w:r>
        <w:rPr>
          <w:spacing w:val="-4"/>
        </w:rPr>
        <w:t xml:space="preserve"> </w:t>
      </w:r>
      <w:r>
        <w:t>tugas</w:t>
      </w:r>
      <w:r>
        <w:rPr>
          <w:spacing w:val="-4"/>
        </w:rPr>
        <w:t xml:space="preserve"> </w:t>
      </w:r>
      <w:r>
        <w:t xml:space="preserve">sesuai dengan kedudukannya. Sementara itu, menurut Koentjaraningrat, struktur sosial </w:t>
      </w:r>
      <w:r>
        <w:rPr>
          <w:spacing w:val="-2"/>
        </w:rPr>
        <w:t>adalah</w:t>
      </w:r>
      <w:r>
        <w:tab/>
      </w:r>
      <w:r>
        <w:rPr>
          <w:spacing w:val="-2"/>
        </w:rPr>
        <w:t>kerangka</w:t>
      </w:r>
      <w:r>
        <w:tab/>
      </w:r>
      <w:r>
        <w:rPr>
          <w:spacing w:val="-4"/>
        </w:rPr>
        <w:t>yang</w:t>
      </w:r>
      <w:r>
        <w:tab/>
      </w:r>
      <w:r>
        <w:rPr>
          <w:spacing w:val="-2"/>
        </w:rPr>
        <w:t>menggambarkan</w:t>
      </w:r>
      <w:r>
        <w:tab/>
      </w:r>
      <w:r>
        <w:rPr>
          <w:spacing w:val="-2"/>
        </w:rPr>
        <w:t>hubungan</w:t>
      </w:r>
      <w:r>
        <w:t xml:space="preserve"> </w:t>
      </w:r>
      <w:r>
        <w:rPr>
          <w:spacing w:val="-2"/>
        </w:rPr>
        <w:t>berbagai</w:t>
      </w:r>
      <w:r>
        <w:t xml:space="preserve"> </w:t>
      </w:r>
      <w:r>
        <w:rPr>
          <w:spacing w:val="-2"/>
        </w:rPr>
        <w:t>unsur</w:t>
      </w:r>
      <w:r>
        <w:t xml:space="preserve"> </w:t>
      </w:r>
      <w:r>
        <w:rPr>
          <w:spacing w:val="-2"/>
        </w:rPr>
        <w:t>dalam masyarakat.</w:t>
      </w:r>
    </w:p>
    <w:p w:rsidR="00BC1E2E" w:rsidRDefault="00BC1E2E" w:rsidP="00BC1E2E">
      <w:pPr>
        <w:pStyle w:val="BodyText"/>
        <w:spacing w:line="480" w:lineRule="auto"/>
        <w:ind w:right="3" w:firstLine="588"/>
        <w:jc w:val="both"/>
        <w:rPr>
          <w:spacing w:val="-2"/>
        </w:rPr>
      </w:pPr>
      <w:r>
        <w:t xml:space="preserve">Peran dan struktur KPPS terdiri dari 7 anggota, sudah termasuk seorang ketua. </w:t>
      </w:r>
      <w:r>
        <w:lastRenderedPageBreak/>
        <w:t>Struktur ini diatur dalam undang-undang nomor 7 tahun 2017 tentang pemilu</w:t>
      </w:r>
      <w:r>
        <w:rPr>
          <w:spacing w:val="59"/>
          <w:w w:val="150"/>
        </w:rPr>
        <w:t xml:space="preserve"> </w:t>
      </w:r>
      <w:r>
        <w:t>dan</w:t>
      </w:r>
      <w:r>
        <w:rPr>
          <w:spacing w:val="62"/>
          <w:w w:val="150"/>
        </w:rPr>
        <w:t xml:space="preserve"> </w:t>
      </w:r>
      <w:r>
        <w:t>peraturan</w:t>
      </w:r>
      <w:r>
        <w:rPr>
          <w:spacing w:val="61"/>
          <w:w w:val="150"/>
        </w:rPr>
        <w:t xml:space="preserve"> </w:t>
      </w:r>
      <w:r>
        <w:t>KPU</w:t>
      </w:r>
      <w:r>
        <w:rPr>
          <w:spacing w:val="63"/>
          <w:w w:val="150"/>
        </w:rPr>
        <w:t xml:space="preserve"> </w:t>
      </w:r>
      <w:r>
        <w:t>nomor</w:t>
      </w:r>
      <w:r>
        <w:rPr>
          <w:spacing w:val="62"/>
          <w:w w:val="150"/>
        </w:rPr>
        <w:t xml:space="preserve"> </w:t>
      </w:r>
      <w:r>
        <w:t>8</w:t>
      </w:r>
      <w:r>
        <w:rPr>
          <w:spacing w:val="63"/>
          <w:w w:val="150"/>
        </w:rPr>
        <w:t xml:space="preserve"> </w:t>
      </w:r>
      <w:r>
        <w:t>tahun</w:t>
      </w:r>
      <w:r>
        <w:rPr>
          <w:spacing w:val="62"/>
          <w:w w:val="150"/>
        </w:rPr>
        <w:t xml:space="preserve"> </w:t>
      </w:r>
      <w:r>
        <w:t>2024</w:t>
      </w:r>
      <w:r>
        <w:rPr>
          <w:spacing w:val="61"/>
          <w:w w:val="150"/>
        </w:rPr>
        <w:t xml:space="preserve"> </w:t>
      </w:r>
      <w:r>
        <w:t>tentang</w:t>
      </w:r>
      <w:r>
        <w:rPr>
          <w:spacing w:val="62"/>
          <w:w w:val="150"/>
        </w:rPr>
        <w:t xml:space="preserve"> </w:t>
      </w:r>
      <w:r>
        <w:t>pemungutan</w:t>
      </w:r>
      <w:r>
        <w:rPr>
          <w:spacing w:val="62"/>
          <w:w w:val="150"/>
        </w:rPr>
        <w:t xml:space="preserve"> </w:t>
      </w:r>
      <w:r>
        <w:rPr>
          <w:spacing w:val="-5"/>
        </w:rPr>
        <w:t>dan</w:t>
      </w:r>
      <w:r>
        <w:t xml:space="preserve"> penghitungan suara. Dan dalam manajemen kinerja KPPS berkaitan dengan bagaimana mereka menjalankan tugas berdasarkan prinsip efektif, efisien, dan </w:t>
      </w:r>
      <w:r>
        <w:rPr>
          <w:spacing w:val="-2"/>
        </w:rPr>
        <w:t>akuntabel.</w:t>
      </w:r>
    </w:p>
    <w:p w:rsidR="00BC1E2E" w:rsidRDefault="00BC1E2E" w:rsidP="00BC1E2E">
      <w:pPr>
        <w:pStyle w:val="BodyText"/>
        <w:spacing w:line="480" w:lineRule="auto"/>
        <w:ind w:right="3" w:firstLine="588"/>
        <w:jc w:val="both"/>
        <w:rPr>
          <w:spacing w:val="-2"/>
        </w:rPr>
      </w:pPr>
      <w:r>
        <w:rPr>
          <w:spacing w:val="-2"/>
        </w:rPr>
        <w:t>Kelompok Penyelenggara Pemungutan Suara (KPPS) memiliki peran yang sangat penting dalam penyelenggaraan Pilkada karena berada di garis terdepan dalam proses pemungutan dan penghitungan suara di Tempat Pemungutan Suara (TPS). KPPS bertugas untuk memastikan seluruh tahapan pemungutan suara berjalan dengan lancar, mulai dari persiapan, pelaksanaan, hingga perolehan suara. Selain menjalankan tugas teknis, KPPS juga memiliki tanggung jawab dalam memberikan pelayanan kepada pemilih serta menjaga integritas dan transparansi jalannya pemilihan. Dengan kata lain, keberhasilan Pilkada di tingkat TPS sangat bergantung pada kinerja dan profesionalisme KPPS.</w:t>
      </w:r>
    </w:p>
    <w:p w:rsidR="00BC1E2E" w:rsidRDefault="00BC1E2E" w:rsidP="00BC1E2E">
      <w:pPr>
        <w:pStyle w:val="BodyText"/>
        <w:spacing w:line="480" w:lineRule="auto"/>
        <w:ind w:right="3" w:firstLine="588"/>
        <w:jc w:val="both"/>
        <w:rPr>
          <w:spacing w:val="-2"/>
        </w:rPr>
      </w:pPr>
      <w:r>
        <w:rPr>
          <w:spacing w:val="-2"/>
        </w:rPr>
        <w:t xml:space="preserve">Pembagian tugas dilakukan secara kolektif dan setiap anggota memiliki tanggung jawab tertentu, seperti mencatat daftar hadir pemilih, membagikan surat suara, membantu pemilih yang membutuhkan, mereskap segala hasil dari aplikasi Sirekap hingga melakukan penghitungan suara secara terbuka. KPPS juga dibantu oleh satu orang petugas ketertiban </w:t>
      </w:r>
      <w:r>
        <w:rPr>
          <w:spacing w:val="-2"/>
        </w:rPr>
        <w:lastRenderedPageBreak/>
        <w:t>yang bertugas menjaga keamanan dan keteraturan selama proses pemungutan suara. Dengan struktur yang terorganisir dan pembagian peran yang jelas, KPPS diharapkan mampu menjalankan tugasnya secara efisiensi dan menjamin pelaksanaan Pilkada yang jujur, adil dan demokratis.</w:t>
      </w:r>
    </w:p>
    <w:p w:rsidR="00BC1E2E" w:rsidRDefault="00BC1E2E" w:rsidP="00BC1E2E">
      <w:pPr>
        <w:pStyle w:val="BodyText"/>
        <w:spacing w:line="480" w:lineRule="auto"/>
        <w:ind w:right="3" w:firstLine="588"/>
        <w:jc w:val="both"/>
        <w:rPr>
          <w:spacing w:val="-2"/>
        </w:rPr>
      </w:pPr>
    </w:p>
    <w:p w:rsidR="00BC1E2E" w:rsidRDefault="00BC1E2E" w:rsidP="00BC1E2E">
      <w:pPr>
        <w:pStyle w:val="Heading2"/>
        <w:spacing w:line="480" w:lineRule="auto"/>
      </w:pPr>
      <w:bookmarkStart w:id="16" w:name="_bookmark16"/>
      <w:bookmarkStart w:id="17" w:name="_Toc189651953"/>
      <w:bookmarkStart w:id="18" w:name="_Toc199792024"/>
      <w:bookmarkEnd w:id="16"/>
      <w:r>
        <w:t>2.2 Penelitian</w:t>
      </w:r>
      <w:r>
        <w:rPr>
          <w:spacing w:val="-1"/>
        </w:rPr>
        <w:t xml:space="preserve"> </w:t>
      </w:r>
      <w:r>
        <w:t>yang</w:t>
      </w:r>
      <w:r>
        <w:rPr>
          <w:spacing w:val="-2"/>
        </w:rPr>
        <w:t xml:space="preserve"> Relevan</w:t>
      </w:r>
      <w:bookmarkEnd w:id="17"/>
      <w:bookmarkEnd w:id="18"/>
    </w:p>
    <w:p w:rsidR="00BC1E2E" w:rsidRPr="008968B6" w:rsidRDefault="00BC1E2E" w:rsidP="00BC1E2E">
      <w:pPr>
        <w:spacing w:line="480" w:lineRule="auto"/>
        <w:ind w:right="3" w:firstLine="567"/>
        <w:jc w:val="both"/>
        <w:rPr>
          <w:color w:val="001D35"/>
          <w:sz w:val="24"/>
          <w:szCs w:val="24"/>
        </w:rPr>
      </w:pPr>
      <w:r w:rsidRPr="008968B6">
        <w:rPr>
          <w:color w:val="001D35"/>
          <w:sz w:val="24"/>
          <w:szCs w:val="24"/>
        </w:rPr>
        <w:t>Penelitian relevan menurut Sugiyono adalah penelitian sebelumnya</w:t>
      </w:r>
      <w:r w:rsidRPr="008968B6">
        <w:rPr>
          <w:color w:val="001D35"/>
          <w:spacing w:val="40"/>
          <w:sz w:val="24"/>
          <w:szCs w:val="24"/>
        </w:rPr>
        <w:t xml:space="preserve"> </w:t>
      </w:r>
      <w:r w:rsidRPr="008968B6">
        <w:rPr>
          <w:color w:val="001D35"/>
          <w:sz w:val="24"/>
          <w:szCs w:val="24"/>
        </w:rPr>
        <w:t>yang</w:t>
      </w:r>
      <w:r w:rsidRPr="008968B6">
        <w:rPr>
          <w:color w:val="001D35"/>
          <w:spacing w:val="40"/>
          <w:sz w:val="24"/>
          <w:szCs w:val="24"/>
        </w:rPr>
        <w:t xml:space="preserve"> </w:t>
      </w:r>
      <w:r w:rsidRPr="008968B6">
        <w:rPr>
          <w:color w:val="001D35"/>
          <w:sz w:val="24"/>
          <w:szCs w:val="24"/>
        </w:rPr>
        <w:t>memiliki</w:t>
      </w:r>
      <w:r w:rsidRPr="008968B6">
        <w:rPr>
          <w:color w:val="001D35"/>
          <w:spacing w:val="40"/>
          <w:sz w:val="24"/>
          <w:szCs w:val="24"/>
        </w:rPr>
        <w:t xml:space="preserve"> </w:t>
      </w:r>
      <w:r w:rsidRPr="008968B6">
        <w:rPr>
          <w:color w:val="001D35"/>
          <w:sz w:val="24"/>
          <w:szCs w:val="24"/>
        </w:rPr>
        <w:t>keterkaitan</w:t>
      </w:r>
      <w:r w:rsidRPr="008968B6">
        <w:rPr>
          <w:color w:val="001D35"/>
          <w:spacing w:val="40"/>
          <w:sz w:val="24"/>
          <w:szCs w:val="24"/>
        </w:rPr>
        <w:t xml:space="preserve"> </w:t>
      </w:r>
      <w:r w:rsidRPr="008968B6">
        <w:rPr>
          <w:color w:val="001D35"/>
          <w:sz w:val="24"/>
          <w:szCs w:val="24"/>
        </w:rPr>
        <w:t>dengan</w:t>
      </w:r>
      <w:r w:rsidRPr="008968B6">
        <w:rPr>
          <w:color w:val="001D35"/>
          <w:spacing w:val="40"/>
          <w:sz w:val="24"/>
          <w:szCs w:val="24"/>
        </w:rPr>
        <w:t xml:space="preserve"> </w:t>
      </w:r>
      <w:r w:rsidRPr="008968B6">
        <w:rPr>
          <w:color w:val="001D35"/>
          <w:sz w:val="24"/>
          <w:szCs w:val="24"/>
        </w:rPr>
        <w:t>topik</w:t>
      </w:r>
      <w:r w:rsidRPr="008968B6">
        <w:rPr>
          <w:color w:val="001D35"/>
          <w:spacing w:val="40"/>
          <w:sz w:val="24"/>
          <w:szCs w:val="24"/>
        </w:rPr>
        <w:t xml:space="preserve"> </w:t>
      </w:r>
      <w:r w:rsidRPr="008968B6">
        <w:rPr>
          <w:color w:val="001D35"/>
          <w:sz w:val="24"/>
          <w:szCs w:val="24"/>
        </w:rPr>
        <w:t>yang</w:t>
      </w:r>
      <w:r w:rsidRPr="008968B6">
        <w:rPr>
          <w:color w:val="001D35"/>
          <w:spacing w:val="40"/>
          <w:sz w:val="24"/>
          <w:szCs w:val="24"/>
        </w:rPr>
        <w:t xml:space="preserve"> </w:t>
      </w:r>
      <w:r w:rsidRPr="008968B6">
        <w:rPr>
          <w:color w:val="001D35"/>
          <w:sz w:val="24"/>
          <w:szCs w:val="24"/>
        </w:rPr>
        <w:t>akan</w:t>
      </w:r>
      <w:r w:rsidRPr="008968B6">
        <w:rPr>
          <w:color w:val="001D35"/>
          <w:spacing w:val="40"/>
          <w:sz w:val="24"/>
          <w:szCs w:val="24"/>
        </w:rPr>
        <w:t xml:space="preserve"> </w:t>
      </w:r>
      <w:r w:rsidRPr="008968B6">
        <w:rPr>
          <w:color w:val="001D35"/>
          <w:sz w:val="24"/>
          <w:szCs w:val="24"/>
        </w:rPr>
        <w:t>diteliti.</w:t>
      </w:r>
      <w:r w:rsidRPr="008968B6">
        <w:rPr>
          <w:color w:val="001D35"/>
          <w:spacing w:val="-1"/>
          <w:sz w:val="24"/>
          <w:szCs w:val="24"/>
        </w:rPr>
        <w:t xml:space="preserve"> </w:t>
      </w:r>
      <w:r w:rsidRPr="008968B6">
        <w:rPr>
          <w:color w:val="001D35"/>
          <w:sz w:val="24"/>
          <w:szCs w:val="24"/>
        </w:rPr>
        <w:t>Penelitian relevan berguna untuk menghindari pengulangan penelitian dengan topik yang sama.</w:t>
      </w:r>
    </w:p>
    <w:p w:rsidR="00BC1E2E" w:rsidRDefault="00BC1E2E" w:rsidP="00BC1E2E">
      <w:pPr>
        <w:spacing w:line="480" w:lineRule="auto"/>
        <w:ind w:right="3" w:firstLine="567"/>
        <w:jc w:val="both"/>
      </w:pPr>
      <w:r w:rsidRPr="008968B6">
        <w:rPr>
          <w:sz w:val="24"/>
          <w:szCs w:val="24"/>
        </w:rPr>
        <w:t>Hasil penelitian</w:t>
      </w:r>
      <w:r>
        <w:t xml:space="preserve"> </w:t>
      </w:r>
      <w:r w:rsidRPr="008968B6">
        <w:rPr>
          <w:sz w:val="24"/>
          <w:szCs w:val="24"/>
        </w:rPr>
        <w:t>yang berjudul Pengaruh Pelatihan dan Motivasi terhadap Kinerja KPPS pada pemilu Legislatif 2018 (Wijaya R 2018). Penelitian ini menganalisis</w:t>
      </w:r>
      <w:r w:rsidRPr="008968B6">
        <w:rPr>
          <w:spacing w:val="-2"/>
          <w:sz w:val="24"/>
          <w:szCs w:val="24"/>
        </w:rPr>
        <w:t xml:space="preserve"> </w:t>
      </w:r>
      <w:r w:rsidRPr="008968B6">
        <w:rPr>
          <w:sz w:val="24"/>
          <w:szCs w:val="24"/>
        </w:rPr>
        <w:t>hubungan</w:t>
      </w:r>
      <w:r w:rsidRPr="008968B6">
        <w:rPr>
          <w:spacing w:val="-3"/>
          <w:sz w:val="24"/>
          <w:szCs w:val="24"/>
        </w:rPr>
        <w:t xml:space="preserve"> </w:t>
      </w:r>
      <w:r w:rsidRPr="008968B6">
        <w:rPr>
          <w:sz w:val="24"/>
          <w:szCs w:val="24"/>
        </w:rPr>
        <w:t>antara</w:t>
      </w:r>
      <w:r w:rsidRPr="008968B6">
        <w:rPr>
          <w:spacing w:val="-4"/>
          <w:sz w:val="24"/>
          <w:szCs w:val="24"/>
        </w:rPr>
        <w:t xml:space="preserve"> </w:t>
      </w:r>
      <w:r w:rsidRPr="008968B6">
        <w:rPr>
          <w:sz w:val="24"/>
          <w:szCs w:val="24"/>
        </w:rPr>
        <w:t>pelatihan</w:t>
      </w:r>
      <w:r w:rsidRPr="008968B6">
        <w:rPr>
          <w:spacing w:val="-3"/>
          <w:sz w:val="24"/>
          <w:szCs w:val="24"/>
        </w:rPr>
        <w:t xml:space="preserve"> </w:t>
      </w:r>
      <w:r w:rsidRPr="008968B6">
        <w:rPr>
          <w:sz w:val="24"/>
          <w:szCs w:val="24"/>
        </w:rPr>
        <w:t>dan</w:t>
      </w:r>
      <w:r w:rsidRPr="008968B6">
        <w:rPr>
          <w:spacing w:val="-1"/>
          <w:sz w:val="24"/>
          <w:szCs w:val="24"/>
        </w:rPr>
        <w:t xml:space="preserve"> </w:t>
      </w:r>
      <w:r w:rsidRPr="008968B6">
        <w:rPr>
          <w:sz w:val="24"/>
          <w:szCs w:val="24"/>
        </w:rPr>
        <w:t>motivasi</w:t>
      </w:r>
      <w:r w:rsidRPr="008968B6">
        <w:rPr>
          <w:spacing w:val="-3"/>
          <w:sz w:val="24"/>
          <w:szCs w:val="24"/>
        </w:rPr>
        <w:t xml:space="preserve"> </w:t>
      </w:r>
      <w:r w:rsidRPr="008968B6">
        <w:rPr>
          <w:sz w:val="24"/>
          <w:szCs w:val="24"/>
        </w:rPr>
        <w:t>kerja</w:t>
      </w:r>
      <w:r w:rsidRPr="008968B6">
        <w:rPr>
          <w:spacing w:val="-3"/>
          <w:sz w:val="24"/>
          <w:szCs w:val="24"/>
        </w:rPr>
        <w:t xml:space="preserve"> </w:t>
      </w:r>
      <w:r w:rsidRPr="008968B6">
        <w:rPr>
          <w:sz w:val="24"/>
          <w:szCs w:val="24"/>
        </w:rPr>
        <w:t>terhadap</w:t>
      </w:r>
      <w:r w:rsidRPr="008968B6">
        <w:rPr>
          <w:spacing w:val="-3"/>
          <w:sz w:val="24"/>
          <w:szCs w:val="24"/>
        </w:rPr>
        <w:t xml:space="preserve"> </w:t>
      </w:r>
      <w:r w:rsidRPr="008968B6">
        <w:rPr>
          <w:sz w:val="24"/>
          <w:szCs w:val="24"/>
        </w:rPr>
        <w:t>kinerja</w:t>
      </w:r>
      <w:r w:rsidRPr="008968B6">
        <w:rPr>
          <w:spacing w:val="-3"/>
          <w:sz w:val="24"/>
          <w:szCs w:val="24"/>
        </w:rPr>
        <w:t xml:space="preserve"> </w:t>
      </w:r>
      <w:r w:rsidRPr="008968B6">
        <w:rPr>
          <w:sz w:val="24"/>
          <w:szCs w:val="24"/>
        </w:rPr>
        <w:t xml:space="preserve">KPPS di TPS daerah perkotaan. Hasilnya menenjukkan bahwa pelatihan yang diberikan secara intensif sebelum pemilu berpengaruh signifikan terhadap kinerja KPPS. Motivasi kerja juga ditemukan sebagai faktor penting yang menentukan ketelitian KPPS dalam proses penghitungan suara dan penelitian ini juga menyoroti hubungan antara pelatihan dan motivasi dengan kinerja KPPS </w:t>
      </w:r>
      <w:r w:rsidRPr="008968B6">
        <w:rPr>
          <w:sz w:val="24"/>
          <w:szCs w:val="24"/>
        </w:rPr>
        <w:lastRenderedPageBreak/>
        <w:t>yang menjadi salah satu focus penting untuk dikaji</w:t>
      </w:r>
      <w:r>
        <w:t>.</w:t>
      </w:r>
    </w:p>
    <w:p w:rsidR="00BC1E2E" w:rsidRPr="008968B6" w:rsidRDefault="00BC1E2E" w:rsidP="00BC1E2E">
      <w:pPr>
        <w:spacing w:line="480" w:lineRule="auto"/>
        <w:ind w:right="3" w:firstLine="567"/>
        <w:jc w:val="both"/>
        <w:rPr>
          <w:sz w:val="24"/>
          <w:szCs w:val="24"/>
        </w:rPr>
      </w:pPr>
      <w:r w:rsidRPr="008968B6">
        <w:rPr>
          <w:sz w:val="24"/>
          <w:szCs w:val="24"/>
        </w:rPr>
        <w:t>Selain itu juga penelitian berjudul Studi Kepuasan Pemilih terhadap Pelayanan KPPS pada Pemilu Serentak 2019 (Rahmawati N dan Setiawan D 2020). Penelitian ini focus pada tingkat kepuasan para pemilih terhadap layanan layanan KPPS di TPS. Dan ada beberapa faktor yang mempengaruhi kepuasan pemilih</w:t>
      </w:r>
      <w:r w:rsidRPr="008968B6">
        <w:rPr>
          <w:spacing w:val="44"/>
          <w:sz w:val="24"/>
          <w:szCs w:val="24"/>
        </w:rPr>
        <w:t xml:space="preserve"> </w:t>
      </w:r>
      <w:r w:rsidRPr="008968B6">
        <w:rPr>
          <w:sz w:val="24"/>
          <w:szCs w:val="24"/>
        </w:rPr>
        <w:t>meliputi</w:t>
      </w:r>
      <w:r w:rsidRPr="008968B6">
        <w:rPr>
          <w:spacing w:val="42"/>
          <w:sz w:val="24"/>
          <w:szCs w:val="24"/>
        </w:rPr>
        <w:t xml:space="preserve"> </w:t>
      </w:r>
      <w:r w:rsidRPr="008968B6">
        <w:rPr>
          <w:sz w:val="24"/>
          <w:szCs w:val="24"/>
        </w:rPr>
        <w:t>keramahan</w:t>
      </w:r>
      <w:r w:rsidRPr="008968B6">
        <w:rPr>
          <w:spacing w:val="44"/>
          <w:sz w:val="24"/>
          <w:szCs w:val="24"/>
        </w:rPr>
        <w:t xml:space="preserve"> </w:t>
      </w:r>
      <w:r w:rsidRPr="008968B6">
        <w:rPr>
          <w:sz w:val="24"/>
          <w:szCs w:val="24"/>
        </w:rPr>
        <w:t>petugas,</w:t>
      </w:r>
      <w:r w:rsidRPr="008968B6">
        <w:rPr>
          <w:spacing w:val="42"/>
          <w:sz w:val="24"/>
          <w:szCs w:val="24"/>
        </w:rPr>
        <w:t xml:space="preserve"> </w:t>
      </w:r>
      <w:r w:rsidRPr="008968B6">
        <w:rPr>
          <w:sz w:val="24"/>
          <w:szCs w:val="24"/>
        </w:rPr>
        <w:t>kecepatan</w:t>
      </w:r>
      <w:r w:rsidRPr="008968B6">
        <w:rPr>
          <w:spacing w:val="43"/>
          <w:sz w:val="24"/>
          <w:szCs w:val="24"/>
        </w:rPr>
        <w:t xml:space="preserve"> </w:t>
      </w:r>
      <w:r w:rsidRPr="008968B6">
        <w:rPr>
          <w:sz w:val="24"/>
          <w:szCs w:val="24"/>
        </w:rPr>
        <w:t>pelayanan</w:t>
      </w:r>
      <w:r w:rsidRPr="008968B6">
        <w:rPr>
          <w:spacing w:val="42"/>
          <w:sz w:val="24"/>
          <w:szCs w:val="24"/>
        </w:rPr>
        <w:t xml:space="preserve"> </w:t>
      </w:r>
      <w:r w:rsidRPr="008968B6">
        <w:rPr>
          <w:sz w:val="24"/>
          <w:szCs w:val="24"/>
        </w:rPr>
        <w:t>dan</w:t>
      </w:r>
      <w:r w:rsidRPr="008968B6">
        <w:rPr>
          <w:spacing w:val="42"/>
          <w:sz w:val="24"/>
          <w:szCs w:val="24"/>
        </w:rPr>
        <w:t xml:space="preserve"> </w:t>
      </w:r>
      <w:r w:rsidRPr="008968B6">
        <w:rPr>
          <w:sz w:val="24"/>
          <w:szCs w:val="24"/>
        </w:rPr>
        <w:t>bagaimana</w:t>
      </w:r>
      <w:r w:rsidRPr="008968B6">
        <w:rPr>
          <w:spacing w:val="43"/>
          <w:sz w:val="24"/>
          <w:szCs w:val="24"/>
        </w:rPr>
        <w:t xml:space="preserve"> </w:t>
      </w:r>
      <w:r w:rsidRPr="008968B6">
        <w:rPr>
          <w:spacing w:val="-4"/>
          <w:sz w:val="24"/>
          <w:szCs w:val="24"/>
        </w:rPr>
        <w:t>cara</w:t>
      </w:r>
      <w:r w:rsidRPr="008968B6">
        <w:rPr>
          <w:sz w:val="24"/>
          <w:szCs w:val="24"/>
        </w:rPr>
        <w:t>mengelola antrian di TPS dan penelitian ini memberikan perpektif tambahan tentang bagaimana kinerja KPPS dilihat dari sisi masyarakat pemilih.</w:t>
      </w:r>
    </w:p>
    <w:p w:rsidR="00BC1E2E" w:rsidRPr="008968B6" w:rsidRDefault="00BC1E2E" w:rsidP="00BC1E2E">
      <w:pPr>
        <w:pStyle w:val="BodyText"/>
        <w:spacing w:line="480" w:lineRule="auto"/>
        <w:ind w:right="3" w:firstLine="567"/>
        <w:jc w:val="both"/>
      </w:pPr>
      <w:r w:rsidRPr="008968B6">
        <w:t>Antisipasi Beban Kerja Petugas KPPS dalam Pemilu 2024, studi ini membahas kekhawatiran terkait beban kerja berlebihan yang dialami oleh petugas KPPS pada Pemilu 2019, di mana banyak petugas mengalami kelelahan hingga meninggal dunia. Penelitian ini menekankan pentingnya langkah antisipatif untuk menghindari kejadian serupa pada Pemilu 2024.</w:t>
      </w:r>
      <w:bookmarkStart w:id="19" w:name="_bookmark17"/>
      <w:bookmarkStart w:id="20" w:name="_Toc189651954"/>
      <w:bookmarkEnd w:id="19"/>
    </w:p>
    <w:p w:rsidR="00BC1E2E" w:rsidRDefault="00BC1E2E" w:rsidP="00BC1E2E">
      <w:pPr>
        <w:pStyle w:val="BodyText"/>
        <w:spacing w:line="480" w:lineRule="auto"/>
        <w:ind w:right="3" w:firstLine="426"/>
        <w:jc w:val="both"/>
        <w:rPr>
          <w:b/>
          <w:bCs/>
        </w:rPr>
      </w:pPr>
    </w:p>
    <w:p w:rsidR="00BC1E2E" w:rsidRDefault="00BC1E2E" w:rsidP="00BC1E2E">
      <w:pPr>
        <w:pStyle w:val="Heading2"/>
        <w:spacing w:line="480" w:lineRule="auto"/>
      </w:pPr>
      <w:bookmarkStart w:id="21" w:name="_Toc199792025"/>
      <w:r>
        <w:t>2.3 Kerangka</w:t>
      </w:r>
      <w:r>
        <w:rPr>
          <w:spacing w:val="-2"/>
        </w:rPr>
        <w:t xml:space="preserve"> Berfikir</w:t>
      </w:r>
      <w:bookmarkEnd w:id="20"/>
      <w:bookmarkEnd w:id="21"/>
    </w:p>
    <w:p w:rsidR="00BC1E2E" w:rsidRDefault="00BC1E2E" w:rsidP="00BC1E2E">
      <w:pPr>
        <w:pStyle w:val="BodyText"/>
        <w:spacing w:line="480" w:lineRule="auto"/>
        <w:ind w:right="3" w:firstLine="567"/>
        <w:jc w:val="both"/>
        <w:rPr>
          <w:color w:val="001D35"/>
        </w:rPr>
      </w:pPr>
      <w:r>
        <w:rPr>
          <w:color w:val="001D35"/>
        </w:rPr>
        <w:t xml:space="preserve">Menurut Sugiyono, kerangka berpikir adalah model konseptual yang </w:t>
      </w:r>
      <w:r>
        <w:rPr>
          <w:color w:val="001D35"/>
        </w:rPr>
        <w:lastRenderedPageBreak/>
        <w:t>menggambarkan hubungan antara teori dan faktor-faktor yang berkaitan dengan</w:t>
      </w:r>
      <w:r>
        <w:rPr>
          <w:color w:val="001D35"/>
          <w:spacing w:val="-3"/>
        </w:rPr>
        <w:t xml:space="preserve"> </w:t>
      </w:r>
      <w:r>
        <w:rPr>
          <w:color w:val="001D35"/>
        </w:rPr>
        <w:t>masalah</w:t>
      </w:r>
      <w:r>
        <w:rPr>
          <w:color w:val="001D35"/>
          <w:spacing w:val="-5"/>
        </w:rPr>
        <w:t xml:space="preserve"> </w:t>
      </w:r>
      <w:r>
        <w:rPr>
          <w:color w:val="001D35"/>
        </w:rPr>
        <w:t>penelitian.</w:t>
      </w:r>
      <w:r>
        <w:rPr>
          <w:color w:val="001D35"/>
          <w:spacing w:val="-4"/>
        </w:rPr>
        <w:t xml:space="preserve"> </w:t>
      </w:r>
      <w:r>
        <w:rPr>
          <w:color w:val="001D35"/>
        </w:rPr>
        <w:t>Kerangka</w:t>
      </w:r>
      <w:r>
        <w:rPr>
          <w:color w:val="001D35"/>
          <w:spacing w:val="-6"/>
        </w:rPr>
        <w:t xml:space="preserve"> </w:t>
      </w:r>
      <w:r>
        <w:rPr>
          <w:color w:val="001D35"/>
        </w:rPr>
        <w:t>berpikir</w:t>
      </w:r>
      <w:r>
        <w:rPr>
          <w:color w:val="001D35"/>
          <w:spacing w:val="-5"/>
        </w:rPr>
        <w:t xml:space="preserve"> </w:t>
      </w:r>
      <w:r>
        <w:rPr>
          <w:color w:val="001D35"/>
        </w:rPr>
        <w:t>juga</w:t>
      </w:r>
      <w:r>
        <w:rPr>
          <w:color w:val="001D35"/>
          <w:spacing w:val="-5"/>
        </w:rPr>
        <w:t xml:space="preserve"> </w:t>
      </w:r>
      <w:r>
        <w:rPr>
          <w:color w:val="001D35"/>
        </w:rPr>
        <w:t>berfungsi</w:t>
      </w:r>
      <w:r>
        <w:rPr>
          <w:color w:val="001D35"/>
          <w:spacing w:val="-6"/>
        </w:rPr>
        <w:t xml:space="preserve"> </w:t>
      </w:r>
      <w:r>
        <w:rPr>
          <w:color w:val="001D35"/>
        </w:rPr>
        <w:t>sebagai</w:t>
      </w:r>
      <w:r>
        <w:rPr>
          <w:color w:val="001D35"/>
          <w:spacing w:val="-6"/>
        </w:rPr>
        <w:t xml:space="preserve"> </w:t>
      </w:r>
      <w:r>
        <w:rPr>
          <w:color w:val="001D35"/>
        </w:rPr>
        <w:t>landasan teori</w:t>
      </w:r>
      <w:r>
        <w:rPr>
          <w:color w:val="001D35"/>
          <w:spacing w:val="-1"/>
        </w:rPr>
        <w:t xml:space="preserve"> </w:t>
      </w:r>
      <w:r>
        <w:rPr>
          <w:color w:val="001D35"/>
        </w:rPr>
        <w:t>untuk menjelaskan</w:t>
      </w:r>
      <w:r>
        <w:rPr>
          <w:color w:val="001D35"/>
          <w:spacing w:val="-1"/>
        </w:rPr>
        <w:t xml:space="preserve"> </w:t>
      </w:r>
      <w:r>
        <w:rPr>
          <w:color w:val="001D35"/>
        </w:rPr>
        <w:t>hubungan</w:t>
      </w:r>
      <w:r>
        <w:rPr>
          <w:color w:val="001D35"/>
          <w:spacing w:val="-1"/>
        </w:rPr>
        <w:t xml:space="preserve"> </w:t>
      </w:r>
      <w:r>
        <w:rPr>
          <w:color w:val="001D35"/>
        </w:rPr>
        <w:t>antara variabel</w:t>
      </w:r>
      <w:r>
        <w:rPr>
          <w:color w:val="001D35"/>
          <w:spacing w:val="-2"/>
        </w:rPr>
        <w:t xml:space="preserve"> </w:t>
      </w:r>
      <w:r>
        <w:rPr>
          <w:color w:val="001D35"/>
        </w:rPr>
        <w:t>dalam</w:t>
      </w:r>
      <w:r>
        <w:rPr>
          <w:color w:val="001D35"/>
          <w:spacing w:val="-1"/>
        </w:rPr>
        <w:t xml:space="preserve"> </w:t>
      </w:r>
      <w:r>
        <w:rPr>
          <w:color w:val="001D35"/>
        </w:rPr>
        <w:t>penelitian. Kerangka berpikir yang dibuat oleh Sugiyono berbentuk bagan alur yang dilengkapi dengan penjelasan kualitatif.</w:t>
      </w:r>
    </w:p>
    <w:p w:rsidR="00BC1E2E" w:rsidRPr="002A1A0E" w:rsidRDefault="00BC1E2E" w:rsidP="00BC1E2E">
      <w:pPr>
        <w:pStyle w:val="BodyText"/>
        <w:spacing w:line="480" w:lineRule="auto"/>
        <w:ind w:right="3" w:firstLine="567"/>
        <w:jc w:val="both"/>
        <w:rPr>
          <w:color w:val="001D35"/>
        </w:rPr>
      </w:pPr>
      <w:r>
        <w:rPr>
          <w:color w:val="001D35"/>
        </w:rPr>
        <w:t>Pemilihan Kepala Daerah (Pilkada) merupakan bagian dari sistem demokrasi yang melibatkan partisipasi langsung masyarakat dalam memilih pemimpin daerah. Dalam pelaksanaannya, keberhasilan Pilkada sangat ditentukan oleh Kinerja Penyelenggara Pemilu ditingkat bawah, yaitu Kelompok Penyelenggara Pemungutan Suara (KPPS). Kinerja KPPS mencakup pemahaman terhadap terhadap tugas, tanggung jawab dalam memfasilitasi pemilh, ketepatan waktu, netralitas, serta kemampuan menyelesaikan seluruh tahapan pemungutan dan penghitungan suara secara profesional. Berdasarkan teori kinereja publik, kualitas kerja penyelenggara pemilu dapat dianalisis melalui indikator efektivitas, efisiensi, dan akuntabilitas yang terlihat selama proses Pilkada berlangsung.</w:t>
      </w:r>
    </w:p>
    <w:p w:rsidR="00BC1E2E" w:rsidRPr="002A1A0E" w:rsidRDefault="00BC1E2E" w:rsidP="00BC1E2E">
      <w:pPr>
        <w:pStyle w:val="BodyText"/>
        <w:spacing w:line="480" w:lineRule="auto"/>
        <w:ind w:right="3" w:firstLine="567"/>
        <w:jc w:val="both"/>
      </w:pPr>
      <w:r>
        <w:rPr>
          <w:color w:val="001D35"/>
        </w:rPr>
        <w:t>Pemilihan</w:t>
      </w:r>
      <w:r>
        <w:rPr>
          <w:color w:val="001D35"/>
          <w:spacing w:val="-2"/>
        </w:rPr>
        <w:t xml:space="preserve"> </w:t>
      </w:r>
      <w:r>
        <w:rPr>
          <w:color w:val="001D35"/>
        </w:rPr>
        <w:t>Kepala</w:t>
      </w:r>
      <w:r>
        <w:rPr>
          <w:color w:val="001D35"/>
          <w:spacing w:val="-2"/>
        </w:rPr>
        <w:t xml:space="preserve"> </w:t>
      </w:r>
      <w:r>
        <w:rPr>
          <w:color w:val="001D35"/>
        </w:rPr>
        <w:t>Daerah</w:t>
      </w:r>
      <w:r>
        <w:rPr>
          <w:color w:val="001D35"/>
          <w:spacing w:val="-2"/>
        </w:rPr>
        <w:t xml:space="preserve"> </w:t>
      </w:r>
      <w:r>
        <w:rPr>
          <w:color w:val="001D35"/>
        </w:rPr>
        <w:t>(Pilkada)</w:t>
      </w:r>
      <w:r>
        <w:rPr>
          <w:color w:val="001D35"/>
          <w:spacing w:val="-1"/>
        </w:rPr>
        <w:t xml:space="preserve"> </w:t>
      </w:r>
      <w:r>
        <w:rPr>
          <w:color w:val="001D35"/>
        </w:rPr>
        <w:t>merupakan</w:t>
      </w:r>
      <w:r>
        <w:rPr>
          <w:color w:val="001D35"/>
          <w:spacing w:val="-2"/>
        </w:rPr>
        <w:t xml:space="preserve"> </w:t>
      </w:r>
      <w:r>
        <w:rPr>
          <w:color w:val="001D35"/>
        </w:rPr>
        <w:t>pilar</w:t>
      </w:r>
      <w:r>
        <w:rPr>
          <w:color w:val="001D35"/>
          <w:spacing w:val="-2"/>
        </w:rPr>
        <w:t xml:space="preserve"> </w:t>
      </w:r>
      <w:r>
        <w:rPr>
          <w:color w:val="001D35"/>
        </w:rPr>
        <w:t>utama</w:t>
      </w:r>
      <w:r>
        <w:rPr>
          <w:color w:val="001D35"/>
          <w:spacing w:val="-2"/>
        </w:rPr>
        <w:t xml:space="preserve"> </w:t>
      </w:r>
      <w:r>
        <w:rPr>
          <w:color w:val="001D35"/>
        </w:rPr>
        <w:t>demokrasi yang</w:t>
      </w:r>
      <w:r>
        <w:rPr>
          <w:color w:val="001D35"/>
          <w:spacing w:val="-7"/>
        </w:rPr>
        <w:t xml:space="preserve"> </w:t>
      </w:r>
      <w:r>
        <w:rPr>
          <w:color w:val="001D35"/>
        </w:rPr>
        <w:t>membutuhkan</w:t>
      </w:r>
      <w:r>
        <w:rPr>
          <w:color w:val="001D35"/>
          <w:spacing w:val="-7"/>
        </w:rPr>
        <w:t xml:space="preserve"> </w:t>
      </w:r>
      <w:r>
        <w:rPr>
          <w:color w:val="001D35"/>
        </w:rPr>
        <w:t>penyelenggaraan</w:t>
      </w:r>
      <w:r>
        <w:rPr>
          <w:color w:val="001D35"/>
          <w:spacing w:val="-6"/>
        </w:rPr>
        <w:t xml:space="preserve"> </w:t>
      </w:r>
      <w:r>
        <w:rPr>
          <w:color w:val="001D35"/>
        </w:rPr>
        <w:t>yang</w:t>
      </w:r>
      <w:r>
        <w:rPr>
          <w:color w:val="001D35"/>
          <w:spacing w:val="-8"/>
        </w:rPr>
        <w:t xml:space="preserve"> </w:t>
      </w:r>
      <w:r>
        <w:rPr>
          <w:color w:val="001D35"/>
        </w:rPr>
        <w:t>baik.</w:t>
      </w:r>
      <w:r>
        <w:rPr>
          <w:color w:val="001D35"/>
          <w:spacing w:val="-8"/>
        </w:rPr>
        <w:t xml:space="preserve"> </w:t>
      </w:r>
      <w:r>
        <w:rPr>
          <w:color w:val="001D35"/>
        </w:rPr>
        <w:t>Kelompok</w:t>
      </w:r>
      <w:r>
        <w:rPr>
          <w:color w:val="001D35"/>
          <w:spacing w:val="-8"/>
        </w:rPr>
        <w:t xml:space="preserve"> </w:t>
      </w:r>
      <w:r>
        <w:rPr>
          <w:color w:val="001D35"/>
        </w:rPr>
        <w:t xml:space="preserve">Penyelenggara Pemungutan Suara (KPPS) memegang peran penting dalam memastikan pemungutan dan penghitungan suara </w:t>
      </w:r>
      <w:r>
        <w:rPr>
          <w:color w:val="001D35"/>
        </w:rPr>
        <w:lastRenderedPageBreak/>
        <w:t>berjalan jujur, adil, dan transparan.</w:t>
      </w:r>
    </w:p>
    <w:p w:rsidR="00BC1E2E" w:rsidRDefault="00BC1E2E" w:rsidP="00BC1E2E">
      <w:pPr>
        <w:pStyle w:val="BodyText"/>
        <w:spacing w:line="480" w:lineRule="auto"/>
        <w:ind w:right="3" w:firstLine="567"/>
        <w:jc w:val="both"/>
      </w:pPr>
      <w:r>
        <w:rPr>
          <w:color w:val="001D35"/>
        </w:rPr>
        <w:t>Namun,</w:t>
      </w:r>
      <w:r>
        <w:rPr>
          <w:color w:val="001D35"/>
          <w:spacing w:val="-5"/>
        </w:rPr>
        <w:t xml:space="preserve"> </w:t>
      </w:r>
      <w:r>
        <w:rPr>
          <w:color w:val="001D35"/>
        </w:rPr>
        <w:t>berbagai</w:t>
      </w:r>
      <w:r>
        <w:rPr>
          <w:color w:val="001D35"/>
          <w:spacing w:val="-7"/>
        </w:rPr>
        <w:t xml:space="preserve"> </w:t>
      </w:r>
      <w:r>
        <w:rPr>
          <w:color w:val="001D35"/>
        </w:rPr>
        <w:t>faktor</w:t>
      </w:r>
      <w:r>
        <w:rPr>
          <w:color w:val="001D35"/>
          <w:spacing w:val="-5"/>
        </w:rPr>
        <w:t xml:space="preserve"> </w:t>
      </w:r>
      <w:r>
        <w:rPr>
          <w:color w:val="001D35"/>
        </w:rPr>
        <w:t>dapat</w:t>
      </w:r>
      <w:r>
        <w:rPr>
          <w:color w:val="001D35"/>
          <w:spacing w:val="-5"/>
        </w:rPr>
        <w:t xml:space="preserve"> </w:t>
      </w:r>
      <w:r>
        <w:rPr>
          <w:color w:val="001D35"/>
        </w:rPr>
        <w:t>memengaruhi</w:t>
      </w:r>
      <w:r>
        <w:rPr>
          <w:color w:val="001D35"/>
          <w:spacing w:val="-6"/>
        </w:rPr>
        <w:t xml:space="preserve"> </w:t>
      </w:r>
      <w:r>
        <w:rPr>
          <w:color w:val="001D35"/>
        </w:rPr>
        <w:t>kinerja</w:t>
      </w:r>
      <w:r>
        <w:rPr>
          <w:color w:val="001D35"/>
          <w:spacing w:val="-5"/>
        </w:rPr>
        <w:t xml:space="preserve"> </w:t>
      </w:r>
      <w:r>
        <w:rPr>
          <w:color w:val="001D35"/>
        </w:rPr>
        <w:t>KPPS,</w:t>
      </w:r>
      <w:r>
        <w:rPr>
          <w:color w:val="001D35"/>
          <w:spacing w:val="-5"/>
        </w:rPr>
        <w:t xml:space="preserve"> </w:t>
      </w:r>
      <w:r>
        <w:rPr>
          <w:color w:val="001D35"/>
        </w:rPr>
        <w:t>seperti</w:t>
      </w:r>
      <w:r>
        <w:rPr>
          <w:color w:val="001D35"/>
          <w:spacing w:val="-6"/>
        </w:rPr>
        <w:t xml:space="preserve"> </w:t>
      </w:r>
      <w:r>
        <w:rPr>
          <w:color w:val="001D35"/>
        </w:rPr>
        <w:t>beban kerja, pelatihan, serta kesiapan mental dan fisik petugas.</w:t>
      </w:r>
    </w:p>
    <w:p w:rsidR="00BC1E2E" w:rsidRPr="0082558F" w:rsidRDefault="00BC1E2E" w:rsidP="00BC1E2E">
      <w:pPr>
        <w:pStyle w:val="BodyText"/>
        <w:spacing w:line="480" w:lineRule="auto"/>
        <w:ind w:right="3" w:firstLine="567"/>
        <w:jc w:val="both"/>
      </w:pPr>
      <w:r>
        <w:t>Berdasarkan</w:t>
      </w:r>
      <w:r>
        <w:rPr>
          <w:spacing w:val="40"/>
        </w:rPr>
        <w:t xml:space="preserve"> </w:t>
      </w:r>
      <w:r>
        <w:t>kajian</w:t>
      </w:r>
      <w:r>
        <w:rPr>
          <w:spacing w:val="40"/>
        </w:rPr>
        <w:t xml:space="preserve"> </w:t>
      </w:r>
      <w:r>
        <w:t>pustaka</w:t>
      </w:r>
      <w:r>
        <w:rPr>
          <w:spacing w:val="40"/>
        </w:rPr>
        <w:t xml:space="preserve"> </w:t>
      </w:r>
      <w:r>
        <w:t>yang</w:t>
      </w:r>
      <w:r>
        <w:rPr>
          <w:spacing w:val="40"/>
        </w:rPr>
        <w:t xml:space="preserve"> </w:t>
      </w:r>
      <w:r>
        <w:t>telah</w:t>
      </w:r>
      <w:r>
        <w:rPr>
          <w:spacing w:val="40"/>
        </w:rPr>
        <w:t xml:space="preserve"> </w:t>
      </w:r>
      <w:r>
        <w:t>dilakukan,</w:t>
      </w:r>
      <w:r>
        <w:rPr>
          <w:spacing w:val="40"/>
        </w:rPr>
        <w:t xml:space="preserve"> </w:t>
      </w:r>
      <w:r>
        <w:t>kerangka</w:t>
      </w:r>
      <w:r>
        <w:rPr>
          <w:spacing w:val="40"/>
        </w:rPr>
        <w:t xml:space="preserve"> </w:t>
      </w:r>
      <w:r>
        <w:t>berfikir dalam</w:t>
      </w:r>
      <w:r>
        <w:rPr>
          <w:spacing w:val="56"/>
          <w:w w:val="150"/>
        </w:rPr>
        <w:t xml:space="preserve"> </w:t>
      </w:r>
      <w:r>
        <w:t>penelitian</w:t>
      </w:r>
      <w:r>
        <w:rPr>
          <w:spacing w:val="61"/>
          <w:w w:val="150"/>
        </w:rPr>
        <w:t xml:space="preserve"> </w:t>
      </w:r>
      <w:r>
        <w:t>“Analisis</w:t>
      </w:r>
      <w:r>
        <w:rPr>
          <w:spacing w:val="64"/>
          <w:w w:val="150"/>
        </w:rPr>
        <w:t xml:space="preserve"> </w:t>
      </w:r>
      <w:r>
        <w:t>Kinerja</w:t>
      </w:r>
      <w:r>
        <w:rPr>
          <w:spacing w:val="61"/>
          <w:w w:val="150"/>
        </w:rPr>
        <w:t xml:space="preserve"> </w:t>
      </w:r>
      <w:r>
        <w:t>Kelompok</w:t>
      </w:r>
      <w:r>
        <w:rPr>
          <w:spacing w:val="61"/>
          <w:w w:val="150"/>
        </w:rPr>
        <w:t xml:space="preserve"> </w:t>
      </w:r>
      <w:r>
        <w:t>Peyenlenggara</w:t>
      </w:r>
      <w:r>
        <w:rPr>
          <w:spacing w:val="60"/>
          <w:w w:val="150"/>
        </w:rPr>
        <w:t xml:space="preserve"> </w:t>
      </w:r>
      <w:r>
        <w:rPr>
          <w:spacing w:val="-2"/>
        </w:rPr>
        <w:t>Pemungutan</w:t>
      </w:r>
      <w:r>
        <w:t>Suara (KPPS) Dalam Pilkada 2024”. Adapun alur pemikiran dalam penelitian dapat disajikan pada bagan dibawah ini. Berdasarkan uraian tersebut, maka kerangka berpikir dalam penelitian ini dapat digambarkan sebagai berikut :</w:t>
      </w:r>
    </w:p>
    <w:p w:rsidR="00BC1E2E" w:rsidRPr="00417009" w:rsidRDefault="00BC1E2E" w:rsidP="00BC1E2E">
      <w:pPr>
        <w:pStyle w:val="BodyText"/>
        <w:spacing w:line="480" w:lineRule="auto"/>
        <w:jc w:val="both"/>
        <w:rPr>
          <w:sz w:val="20"/>
        </w:rPr>
      </w:pPr>
      <w:r>
        <w:rPr>
          <w:noProof/>
          <w:lang w:val="en-US"/>
        </w:rPr>
        <mc:AlternateContent>
          <mc:Choice Requires="wpg">
            <w:drawing>
              <wp:anchor distT="0" distB="0" distL="0" distR="0" simplePos="0" relativeHeight="251659264" behindDoc="1" locked="0" layoutInCell="1" allowOverlap="1" wp14:anchorId="10A4767B" wp14:editId="10620961">
                <wp:simplePos x="0" y="0"/>
                <wp:positionH relativeFrom="page">
                  <wp:posOffset>1435100</wp:posOffset>
                </wp:positionH>
                <wp:positionV relativeFrom="paragraph">
                  <wp:posOffset>164465</wp:posOffset>
                </wp:positionV>
                <wp:extent cx="4356735" cy="2902585"/>
                <wp:effectExtent l="0" t="0" r="5715"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6735" cy="2902585"/>
                          <a:chOff x="0" y="0"/>
                          <a:chExt cx="4356735" cy="2528442"/>
                        </a:xfrm>
                      </wpg:grpSpPr>
                      <wps:wsp>
                        <wps:cNvPr id="5" name="Graphic 5"/>
                        <wps:cNvSpPr/>
                        <wps:spPr>
                          <a:xfrm>
                            <a:off x="0" y="0"/>
                            <a:ext cx="4029710" cy="1643380"/>
                          </a:xfrm>
                          <a:custGeom>
                            <a:avLst/>
                            <a:gdLst/>
                            <a:ahLst/>
                            <a:cxnLst/>
                            <a:rect l="l" t="t" r="r" b="b"/>
                            <a:pathLst>
                              <a:path w="4029710" h="1643380">
                                <a:moveTo>
                                  <a:pt x="3702812" y="75819"/>
                                </a:moveTo>
                                <a:lnTo>
                                  <a:pt x="3696855" y="46355"/>
                                </a:lnTo>
                                <a:lnTo>
                                  <a:pt x="3680612" y="22250"/>
                                </a:lnTo>
                                <a:lnTo>
                                  <a:pt x="3656520" y="5981"/>
                                </a:lnTo>
                                <a:lnTo>
                                  <a:pt x="3626993" y="0"/>
                                </a:lnTo>
                                <a:lnTo>
                                  <a:pt x="75819" y="0"/>
                                </a:lnTo>
                                <a:lnTo>
                                  <a:pt x="46291" y="5981"/>
                                </a:lnTo>
                                <a:lnTo>
                                  <a:pt x="22186" y="22250"/>
                                </a:lnTo>
                                <a:lnTo>
                                  <a:pt x="5943" y="46355"/>
                                </a:lnTo>
                                <a:lnTo>
                                  <a:pt x="0" y="75819"/>
                                </a:lnTo>
                                <a:lnTo>
                                  <a:pt x="0" y="682625"/>
                                </a:lnTo>
                                <a:lnTo>
                                  <a:pt x="5943" y="712101"/>
                                </a:lnTo>
                                <a:lnTo>
                                  <a:pt x="22186" y="736206"/>
                                </a:lnTo>
                                <a:lnTo>
                                  <a:pt x="46291" y="752475"/>
                                </a:lnTo>
                                <a:lnTo>
                                  <a:pt x="75819" y="758444"/>
                                </a:lnTo>
                                <a:lnTo>
                                  <a:pt x="3626993" y="758444"/>
                                </a:lnTo>
                                <a:lnTo>
                                  <a:pt x="3656520" y="752475"/>
                                </a:lnTo>
                                <a:lnTo>
                                  <a:pt x="3680612" y="736206"/>
                                </a:lnTo>
                                <a:lnTo>
                                  <a:pt x="3696855" y="712101"/>
                                </a:lnTo>
                                <a:lnTo>
                                  <a:pt x="3702812" y="682625"/>
                                </a:lnTo>
                                <a:lnTo>
                                  <a:pt x="3702812" y="75819"/>
                                </a:lnTo>
                                <a:close/>
                              </a:path>
                              <a:path w="4029710" h="1643380">
                                <a:moveTo>
                                  <a:pt x="4029583" y="960628"/>
                                </a:moveTo>
                                <a:lnTo>
                                  <a:pt x="4023626" y="931100"/>
                                </a:lnTo>
                                <a:lnTo>
                                  <a:pt x="4007383" y="907008"/>
                                </a:lnTo>
                                <a:lnTo>
                                  <a:pt x="3983291" y="890765"/>
                                </a:lnTo>
                                <a:lnTo>
                                  <a:pt x="3953764" y="884809"/>
                                </a:lnTo>
                                <a:lnTo>
                                  <a:pt x="402590" y="884809"/>
                                </a:lnTo>
                                <a:lnTo>
                                  <a:pt x="373062" y="890765"/>
                                </a:lnTo>
                                <a:lnTo>
                                  <a:pt x="348957" y="907008"/>
                                </a:lnTo>
                                <a:lnTo>
                                  <a:pt x="332714" y="931100"/>
                                </a:lnTo>
                                <a:lnTo>
                                  <a:pt x="326771" y="960628"/>
                                </a:lnTo>
                                <a:lnTo>
                                  <a:pt x="326771" y="1567307"/>
                                </a:lnTo>
                                <a:lnTo>
                                  <a:pt x="332714" y="1596834"/>
                                </a:lnTo>
                                <a:lnTo>
                                  <a:pt x="348957" y="1620939"/>
                                </a:lnTo>
                                <a:lnTo>
                                  <a:pt x="373062" y="1637182"/>
                                </a:lnTo>
                                <a:lnTo>
                                  <a:pt x="402590" y="1643126"/>
                                </a:lnTo>
                                <a:lnTo>
                                  <a:pt x="3953764" y="1643126"/>
                                </a:lnTo>
                                <a:lnTo>
                                  <a:pt x="3983291" y="1637182"/>
                                </a:lnTo>
                                <a:lnTo>
                                  <a:pt x="4007383" y="1620939"/>
                                </a:lnTo>
                                <a:lnTo>
                                  <a:pt x="4023626" y="1596834"/>
                                </a:lnTo>
                                <a:lnTo>
                                  <a:pt x="4029583" y="1567307"/>
                                </a:lnTo>
                                <a:lnTo>
                                  <a:pt x="4029583" y="960628"/>
                                </a:lnTo>
                                <a:close/>
                              </a:path>
                            </a:pathLst>
                          </a:custGeom>
                          <a:solidFill>
                            <a:srgbClr val="4F81BC"/>
                          </a:solidFill>
                        </wps:spPr>
                        <wps:bodyPr wrap="square" lIns="0" tIns="0" rIns="0" bIns="0" rtlCol="0">
                          <a:prstTxWarp prst="textNoShape">
                            <a:avLst/>
                          </a:prstTxWarp>
                          <a:noAutofit/>
                        </wps:bodyPr>
                      </wps:wsp>
                      <wps:wsp>
                        <wps:cNvPr id="6" name="Graphic 6"/>
                        <wps:cNvSpPr/>
                        <wps:spPr>
                          <a:xfrm>
                            <a:off x="653415" y="1769617"/>
                            <a:ext cx="3703320" cy="758825"/>
                          </a:xfrm>
                          <a:custGeom>
                            <a:avLst/>
                            <a:gdLst/>
                            <a:ahLst/>
                            <a:cxnLst/>
                            <a:rect l="l" t="t" r="r" b="b"/>
                            <a:pathLst>
                              <a:path w="3703320" h="758825">
                                <a:moveTo>
                                  <a:pt x="3627120" y="0"/>
                                </a:moveTo>
                                <a:lnTo>
                                  <a:pt x="75818" y="0"/>
                                </a:lnTo>
                                <a:lnTo>
                                  <a:pt x="46345" y="5953"/>
                                </a:lnTo>
                                <a:lnTo>
                                  <a:pt x="22240" y="22193"/>
                                </a:lnTo>
                                <a:lnTo>
                                  <a:pt x="5970" y="46291"/>
                                </a:lnTo>
                                <a:lnTo>
                                  <a:pt x="0" y="75818"/>
                                </a:lnTo>
                                <a:lnTo>
                                  <a:pt x="0" y="682498"/>
                                </a:lnTo>
                                <a:lnTo>
                                  <a:pt x="5970" y="712025"/>
                                </a:lnTo>
                                <a:lnTo>
                                  <a:pt x="22240" y="736123"/>
                                </a:lnTo>
                                <a:lnTo>
                                  <a:pt x="46345" y="752363"/>
                                </a:lnTo>
                                <a:lnTo>
                                  <a:pt x="75818" y="758316"/>
                                </a:lnTo>
                                <a:lnTo>
                                  <a:pt x="3627120" y="758316"/>
                                </a:lnTo>
                                <a:lnTo>
                                  <a:pt x="3656593" y="752363"/>
                                </a:lnTo>
                                <a:lnTo>
                                  <a:pt x="3680698" y="736123"/>
                                </a:lnTo>
                                <a:lnTo>
                                  <a:pt x="3696968" y="712025"/>
                                </a:lnTo>
                                <a:lnTo>
                                  <a:pt x="3702939" y="682498"/>
                                </a:lnTo>
                                <a:lnTo>
                                  <a:pt x="3702939" y="75818"/>
                                </a:lnTo>
                                <a:lnTo>
                                  <a:pt x="3696968" y="46291"/>
                                </a:lnTo>
                                <a:lnTo>
                                  <a:pt x="3680698" y="22193"/>
                                </a:lnTo>
                                <a:lnTo>
                                  <a:pt x="3656593" y="5953"/>
                                </a:lnTo>
                                <a:lnTo>
                                  <a:pt x="3627120" y="0"/>
                                </a:lnTo>
                                <a:close/>
                              </a:path>
                            </a:pathLst>
                          </a:custGeom>
                          <a:solidFill>
                            <a:srgbClr val="4F81BC"/>
                          </a:solidFill>
                        </wps:spPr>
                        <wps:bodyPr wrap="square" lIns="0" tIns="0" rIns="0" bIns="0" rtlCol="0">
                          <a:prstTxWarp prst="textNoShape">
                            <a:avLst/>
                          </a:prstTxWarp>
                          <a:noAutofit/>
                        </wps:bodyPr>
                      </wps:wsp>
                      <wps:wsp>
                        <wps:cNvPr id="7" name="Graphic 7"/>
                        <wps:cNvSpPr/>
                        <wps:spPr>
                          <a:xfrm>
                            <a:off x="3209925" y="575183"/>
                            <a:ext cx="493395" cy="493395"/>
                          </a:xfrm>
                          <a:custGeom>
                            <a:avLst/>
                            <a:gdLst/>
                            <a:ahLst/>
                            <a:cxnLst/>
                            <a:rect l="l" t="t" r="r" b="b"/>
                            <a:pathLst>
                              <a:path w="493395" h="493395">
                                <a:moveTo>
                                  <a:pt x="382016" y="0"/>
                                </a:moveTo>
                                <a:lnTo>
                                  <a:pt x="110871" y="0"/>
                                </a:lnTo>
                                <a:lnTo>
                                  <a:pt x="110871" y="271018"/>
                                </a:lnTo>
                                <a:lnTo>
                                  <a:pt x="0" y="271018"/>
                                </a:lnTo>
                                <a:lnTo>
                                  <a:pt x="246507" y="492886"/>
                                </a:lnTo>
                                <a:lnTo>
                                  <a:pt x="492887" y="271018"/>
                                </a:lnTo>
                                <a:lnTo>
                                  <a:pt x="382016" y="271018"/>
                                </a:lnTo>
                                <a:lnTo>
                                  <a:pt x="382016" y="0"/>
                                </a:lnTo>
                                <a:close/>
                              </a:path>
                            </a:pathLst>
                          </a:custGeom>
                          <a:solidFill>
                            <a:srgbClr val="D0D7E8">
                              <a:alpha val="90194"/>
                            </a:srgbClr>
                          </a:solidFill>
                        </wps:spPr>
                        <wps:bodyPr wrap="square" lIns="0" tIns="0" rIns="0" bIns="0" rtlCol="0">
                          <a:prstTxWarp prst="textNoShape">
                            <a:avLst/>
                          </a:prstTxWarp>
                          <a:noAutofit/>
                        </wps:bodyPr>
                      </wps:wsp>
                      <wps:wsp>
                        <wps:cNvPr id="8" name="Graphic 8"/>
                        <wps:cNvSpPr/>
                        <wps:spPr>
                          <a:xfrm>
                            <a:off x="3209925" y="575183"/>
                            <a:ext cx="493395" cy="493395"/>
                          </a:xfrm>
                          <a:custGeom>
                            <a:avLst/>
                            <a:gdLst/>
                            <a:ahLst/>
                            <a:cxnLst/>
                            <a:rect l="l" t="t" r="r" b="b"/>
                            <a:pathLst>
                              <a:path w="493395" h="493395">
                                <a:moveTo>
                                  <a:pt x="0" y="271018"/>
                                </a:moveTo>
                                <a:lnTo>
                                  <a:pt x="110871" y="271018"/>
                                </a:lnTo>
                                <a:lnTo>
                                  <a:pt x="110871" y="0"/>
                                </a:lnTo>
                                <a:lnTo>
                                  <a:pt x="382016" y="0"/>
                                </a:lnTo>
                                <a:lnTo>
                                  <a:pt x="382016" y="271018"/>
                                </a:lnTo>
                                <a:lnTo>
                                  <a:pt x="492887" y="271018"/>
                                </a:lnTo>
                                <a:lnTo>
                                  <a:pt x="246507" y="492886"/>
                                </a:lnTo>
                                <a:lnTo>
                                  <a:pt x="0" y="271018"/>
                                </a:lnTo>
                                <a:close/>
                              </a:path>
                            </a:pathLst>
                          </a:custGeom>
                          <a:ln w="25400">
                            <a:solidFill>
                              <a:srgbClr val="D0D7E8"/>
                            </a:solidFill>
                            <a:prstDash val="solid"/>
                          </a:ln>
                        </wps:spPr>
                        <wps:bodyPr wrap="square" lIns="0" tIns="0" rIns="0" bIns="0" rtlCol="0">
                          <a:prstTxWarp prst="textNoShape">
                            <a:avLst/>
                          </a:prstTxWarp>
                          <a:noAutofit/>
                        </wps:bodyPr>
                      </wps:wsp>
                      <wps:wsp>
                        <wps:cNvPr id="9" name="Graphic 9"/>
                        <wps:cNvSpPr/>
                        <wps:spPr>
                          <a:xfrm>
                            <a:off x="3536696" y="1454911"/>
                            <a:ext cx="493395" cy="493395"/>
                          </a:xfrm>
                          <a:custGeom>
                            <a:avLst/>
                            <a:gdLst/>
                            <a:ahLst/>
                            <a:cxnLst/>
                            <a:rect l="l" t="t" r="r" b="b"/>
                            <a:pathLst>
                              <a:path w="493395" h="493395">
                                <a:moveTo>
                                  <a:pt x="382015" y="0"/>
                                </a:moveTo>
                                <a:lnTo>
                                  <a:pt x="110871" y="0"/>
                                </a:lnTo>
                                <a:lnTo>
                                  <a:pt x="110871" y="271018"/>
                                </a:lnTo>
                                <a:lnTo>
                                  <a:pt x="0" y="271018"/>
                                </a:lnTo>
                                <a:lnTo>
                                  <a:pt x="246379" y="492887"/>
                                </a:lnTo>
                                <a:lnTo>
                                  <a:pt x="492887" y="271018"/>
                                </a:lnTo>
                                <a:lnTo>
                                  <a:pt x="382015" y="271018"/>
                                </a:lnTo>
                                <a:lnTo>
                                  <a:pt x="382015" y="0"/>
                                </a:lnTo>
                                <a:close/>
                              </a:path>
                            </a:pathLst>
                          </a:custGeom>
                          <a:solidFill>
                            <a:srgbClr val="D0D7E8">
                              <a:alpha val="90194"/>
                            </a:srgbClr>
                          </a:solidFill>
                        </wps:spPr>
                        <wps:bodyPr wrap="square" lIns="0" tIns="0" rIns="0" bIns="0" rtlCol="0">
                          <a:prstTxWarp prst="textNoShape">
                            <a:avLst/>
                          </a:prstTxWarp>
                          <a:noAutofit/>
                        </wps:bodyPr>
                      </wps:wsp>
                      <wps:wsp>
                        <wps:cNvPr id="10" name="Graphic 10"/>
                        <wps:cNvSpPr/>
                        <wps:spPr>
                          <a:xfrm>
                            <a:off x="3536696" y="1454911"/>
                            <a:ext cx="493395" cy="493395"/>
                          </a:xfrm>
                          <a:custGeom>
                            <a:avLst/>
                            <a:gdLst/>
                            <a:ahLst/>
                            <a:cxnLst/>
                            <a:rect l="l" t="t" r="r" b="b"/>
                            <a:pathLst>
                              <a:path w="493395" h="493395">
                                <a:moveTo>
                                  <a:pt x="0" y="271018"/>
                                </a:moveTo>
                                <a:lnTo>
                                  <a:pt x="110871" y="271018"/>
                                </a:lnTo>
                                <a:lnTo>
                                  <a:pt x="110871" y="0"/>
                                </a:lnTo>
                                <a:lnTo>
                                  <a:pt x="382015" y="0"/>
                                </a:lnTo>
                                <a:lnTo>
                                  <a:pt x="382015" y="271018"/>
                                </a:lnTo>
                                <a:lnTo>
                                  <a:pt x="492887" y="271018"/>
                                </a:lnTo>
                                <a:lnTo>
                                  <a:pt x="246379" y="492887"/>
                                </a:lnTo>
                                <a:lnTo>
                                  <a:pt x="0" y="271018"/>
                                </a:lnTo>
                                <a:close/>
                              </a:path>
                            </a:pathLst>
                          </a:custGeom>
                          <a:ln w="25400">
                            <a:solidFill>
                              <a:srgbClr val="D0D7E8"/>
                            </a:solidFill>
                            <a:prstDash val="solid"/>
                          </a:ln>
                        </wps:spPr>
                        <wps:bodyPr wrap="square" lIns="0" tIns="0" rIns="0" bIns="0" rtlCol="0">
                          <a:prstTxWarp prst="textNoShape">
                            <a:avLst/>
                          </a:prstTxWarp>
                          <a:noAutofit/>
                        </wps:bodyPr>
                      </wps:wsp>
                      <wps:wsp>
                        <wps:cNvPr id="11" name="Textbox 11"/>
                        <wps:cNvSpPr txBox="1"/>
                        <wps:spPr>
                          <a:xfrm>
                            <a:off x="154304" y="289517"/>
                            <a:ext cx="2633980" cy="168910"/>
                          </a:xfrm>
                          <a:prstGeom prst="rect">
                            <a:avLst/>
                          </a:prstGeom>
                        </wps:spPr>
                        <wps:txbx>
                          <w:txbxContent>
                            <w:p w:rsidR="00BC1E2E" w:rsidRDefault="00BC1E2E" w:rsidP="00BC1E2E">
                              <w:pPr>
                                <w:spacing w:line="266" w:lineRule="exact"/>
                                <w:rPr>
                                  <w:sz w:val="24"/>
                                </w:rPr>
                              </w:pPr>
                              <w:r>
                                <w:rPr>
                                  <w:color w:val="FFFFFF"/>
                                  <w:sz w:val="24"/>
                                </w:rPr>
                                <w:t>Faktor-faktor</w:t>
                              </w:r>
                              <w:r>
                                <w:rPr>
                                  <w:color w:val="FFFFFF"/>
                                  <w:spacing w:val="-15"/>
                                  <w:sz w:val="24"/>
                                </w:rPr>
                                <w:t xml:space="preserve"> </w:t>
                              </w:r>
                              <w:r>
                                <w:rPr>
                                  <w:color w:val="FFFFFF"/>
                                  <w:sz w:val="24"/>
                                </w:rPr>
                                <w:t>Yang</w:t>
                              </w:r>
                              <w:r>
                                <w:rPr>
                                  <w:color w:val="FFFFFF"/>
                                  <w:spacing w:val="-15"/>
                                  <w:sz w:val="24"/>
                                </w:rPr>
                                <w:t xml:space="preserve"> </w:t>
                              </w:r>
                              <w:r>
                                <w:rPr>
                                  <w:color w:val="FFFFFF"/>
                                  <w:sz w:val="24"/>
                                </w:rPr>
                                <w:t>Mempengaruhi</w:t>
                              </w:r>
                              <w:r>
                                <w:rPr>
                                  <w:color w:val="FFFFFF"/>
                                  <w:spacing w:val="-12"/>
                                  <w:sz w:val="24"/>
                                </w:rPr>
                                <w:t xml:space="preserve"> </w:t>
                              </w:r>
                              <w:r>
                                <w:rPr>
                                  <w:color w:val="FFFFFF"/>
                                  <w:spacing w:val="-2"/>
                                  <w:sz w:val="24"/>
                                </w:rPr>
                                <w:t>Kinerja</w:t>
                              </w:r>
                            </w:p>
                          </w:txbxContent>
                        </wps:txbx>
                        <wps:bodyPr wrap="square" lIns="0" tIns="0" rIns="0" bIns="0" rtlCol="0">
                          <a:noAutofit/>
                        </wps:bodyPr>
                      </wps:wsp>
                      <wps:wsp>
                        <wps:cNvPr id="12" name="Textbox 12"/>
                        <wps:cNvSpPr txBox="1"/>
                        <wps:spPr>
                          <a:xfrm>
                            <a:off x="928369" y="1174453"/>
                            <a:ext cx="2386331" cy="168910"/>
                          </a:xfrm>
                          <a:prstGeom prst="rect">
                            <a:avLst/>
                          </a:prstGeom>
                        </wps:spPr>
                        <wps:txbx>
                          <w:txbxContent>
                            <w:p w:rsidR="00BC1E2E" w:rsidRDefault="00BC1E2E" w:rsidP="00BC1E2E">
                              <w:pPr>
                                <w:spacing w:line="266" w:lineRule="exact"/>
                                <w:rPr>
                                  <w:sz w:val="24"/>
                                </w:rPr>
                              </w:pPr>
                              <w:r>
                                <w:rPr>
                                  <w:color w:val="FFFFFF"/>
                                  <w:sz w:val="24"/>
                                </w:rPr>
                                <w:t xml:space="preserve">Kinerja </w:t>
                              </w:r>
                              <w:r>
                                <w:rPr>
                                  <w:color w:val="FFFFFF"/>
                                  <w:spacing w:val="-4"/>
                                  <w:sz w:val="24"/>
                                </w:rPr>
                                <w:t>KPPS dalam PILKADA 2024</w:t>
                              </w:r>
                            </w:p>
                          </w:txbxContent>
                        </wps:txbx>
                        <wps:bodyPr wrap="square" lIns="0" tIns="0" rIns="0" bIns="0" rtlCol="0">
                          <a:noAutofit/>
                        </wps:bodyPr>
                      </wps:wsp>
                      <wps:wsp>
                        <wps:cNvPr id="13" name="Textbox 13"/>
                        <wps:cNvSpPr txBox="1"/>
                        <wps:spPr>
                          <a:xfrm>
                            <a:off x="1255141" y="1949788"/>
                            <a:ext cx="1908810" cy="388620"/>
                          </a:xfrm>
                          <a:prstGeom prst="rect">
                            <a:avLst/>
                          </a:prstGeom>
                        </wps:spPr>
                        <wps:txbx>
                          <w:txbxContent>
                            <w:p w:rsidR="00BC1E2E" w:rsidRDefault="00BC1E2E" w:rsidP="00BC1E2E">
                              <w:pPr>
                                <w:spacing w:line="266" w:lineRule="exact"/>
                                <w:rPr>
                                  <w:sz w:val="24"/>
                                </w:rPr>
                              </w:pPr>
                              <w:r>
                                <w:rPr>
                                  <w:color w:val="FFFFFF"/>
                                  <w:sz w:val="24"/>
                                </w:rPr>
                                <w:t>Hasil</w:t>
                              </w:r>
                              <w:r>
                                <w:rPr>
                                  <w:color w:val="FFFFFF"/>
                                  <w:spacing w:val="-14"/>
                                  <w:sz w:val="24"/>
                                </w:rPr>
                                <w:t xml:space="preserve"> </w:t>
                              </w:r>
                              <w:r>
                                <w:rPr>
                                  <w:color w:val="FFFFFF"/>
                                  <w:sz w:val="24"/>
                                </w:rPr>
                                <w:t xml:space="preserve">Akhir </w:t>
                              </w:r>
                              <w:r>
                                <w:rPr>
                                  <w:color w:val="FFFFFF"/>
                                  <w:spacing w:val="-2"/>
                                  <w:sz w:val="24"/>
                                </w:rPr>
                                <w:t>Pilkada</w:t>
                              </w:r>
                            </w:p>
                            <w:p w:rsidR="00BC1E2E" w:rsidRDefault="00BC1E2E" w:rsidP="00BC1E2E">
                              <w:pPr>
                                <w:spacing w:before="70"/>
                                <w:rPr>
                                  <w:sz w:val="24"/>
                                </w:rPr>
                              </w:pPr>
                              <w:r>
                                <w:rPr>
                                  <w:color w:val="FFFFFF"/>
                                  <w:sz w:val="24"/>
                                </w:rPr>
                                <w:t>(Akuntabilitas dan</w:t>
                              </w:r>
                              <w:r>
                                <w:rPr>
                                  <w:color w:val="FFFFFF"/>
                                  <w:spacing w:val="-8"/>
                                  <w:sz w:val="24"/>
                                </w:rPr>
                                <w:t xml:space="preserve"> </w:t>
                              </w:r>
                              <w:r>
                                <w:rPr>
                                  <w:color w:val="FFFFFF"/>
                                  <w:spacing w:val="-2"/>
                                  <w:sz w:val="24"/>
                                </w:rPr>
                                <w:t>Transparan)</w:t>
                              </w:r>
                            </w:p>
                          </w:txbxContent>
                        </wps:txbx>
                        <wps:bodyPr wrap="square" lIns="0" tIns="0" rIns="0" bIns="0" rtlCol="0">
                          <a:noAutofit/>
                        </wps:bodyPr>
                      </wps:wsp>
                    </wpg:wgp>
                  </a:graphicData>
                </a:graphic>
                <wp14:sizeRelV relativeFrom="margin">
                  <wp14:pctHeight>0</wp14:pctHeight>
                </wp14:sizeRelV>
              </wp:anchor>
            </w:drawing>
          </mc:Choice>
          <mc:Fallback>
            <w:pict>
              <v:group w14:anchorId="10A4767B" id="Group 4" o:spid="_x0000_s1026" style="position:absolute;left:0;text-align:left;margin-left:113pt;margin-top:12.95pt;width:343.05pt;height:228.55pt;z-index:-251657216;mso-wrap-distance-left:0;mso-wrap-distance-right:0;mso-position-horizontal-relative:page;mso-height-relative:margin" coordsize="43567,2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">
                <v:shape id="Graphic 5" o:spid="_x0000_s1027" style="position:absolute;width:40297;height:16433;visibility:visible;mso-wrap-style:square;v-text-anchor:top" coordsize="4029710,1643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APjMEA&#10;AADaAAAADwAAAGRycy9kb3ducmV2LnhtbESPQYvCMBSE78L+h/CEvYhNFRSppkUWZAVh0Sp4fTTP&#10;tti8lCZru/9+Iwgeh5n5htlkg2nEgzpXW1Ywi2IQxIXVNZcKLufddAXCeWSNjWVS8EcOsvRjtMFE&#10;255P9Mh9KQKEXYIKKu/bREpXVGTQRbYlDt7NdgZ9kF0pdYd9gJtGzuN4KQ3WHBYqbOmrouKe/xoF&#10;16MmY257/Mnn9Xd/7A+lnRyU+hwP2zUIT4N/h1/tvVawgOeVcAN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QD4zBAAAA2gAAAA8AAAAAAAAAAAAAAAAAmAIAAGRycy9kb3du&#10;cmV2LnhtbFBLBQYAAAAABAAEAPUAAACGAwAAAAA=&#10;" path="m3702812,75819r-5957,-29464l3680612,22250,3656520,5981,3626993,,75819,,46291,5981,22186,22250,5943,46355,,75819,,682625r5943,29476l22186,736206r24105,16269l75819,758444r3551174,l3656520,752475r24092,-16269l3696855,712101r5957,-29476l3702812,75819xem4029583,960628r-5957,-29528l4007383,907008r-24092,-16243l3953764,884809r-3551174,l373062,890765r-24105,16243l332714,931100r-5943,29528l326771,1567307r5943,29527l348957,1620939r24105,16243l402590,1643126r3551174,l3983291,1637182r24092,-16243l4023626,1596834r5957,-29527l4029583,960628xe" fillcolor="#4f81bc" stroked="f">
                  <v:path arrowok="t"/>
                </v:shape>
                <v:shape id="Graphic 6" o:spid="_x0000_s1028" style="position:absolute;left:6534;top:17696;width:37033;height:7588;visibility:visible;mso-wrap-style:square;v-text-anchor:top" coordsize="3703320,758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7kVsQA&#10;AADaAAAADwAAAGRycy9kb3ducmV2LnhtbESPQWvCQBSE7wX/w/KE3ppNPdiSukqpCLaVQqLQ6yP7&#10;zKZm34bsmqT/3hUEj8PMfMMsVqNtRE+drx0reE5SEMSl0zVXCg77zdMrCB+QNTaOScE/eVgtJw8L&#10;zLQbOKe+CJWIEPYZKjAhtJmUvjRk0SeuJY7e0XUWQ5RdJXWHQ4TbRs7SdC4t1hwXDLb0Yag8FWer&#10;4Chn+ffnn2/QvKx/x6/zabf+OSj1OB3f30AEGsM9fGtvtYI5XK/EG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e5FbEAAAA2gAAAA8AAAAAAAAAAAAAAAAAmAIAAGRycy9k&#10;b3ducmV2LnhtbFBLBQYAAAAABAAEAPUAAACJAwAAAAA=&#10;" path="m3627120,l75818,,46345,5953,22240,22193,5970,46291,,75818,,682498r5970,29527l22240,736123r24105,16240l75818,758316r3551302,l3656593,752363r24105,-16240l3696968,712025r5971,-29527l3702939,75818r-5971,-29527l3680698,22193,3656593,5953,3627120,xe" fillcolor="#4f81bc" stroked="f">
                  <v:path arrowok="t"/>
                </v:shape>
                <v:shape id="Graphic 7" o:spid="_x0000_s1029" style="position:absolute;left:32099;top:5751;width:4934;height:4934;visibility:visible;mso-wrap-style:square;v-text-anchor:top" coordsize="493395,49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KMqMEA&#10;AADaAAAADwAAAGRycy9kb3ducmV2LnhtbESPT4vCMBTE78J+h/AEL6Kpe1CppiKLwrqerHvZ26N5&#10;/YPNS0mi1m+/EQSPw8z8hllvetOKGznfWFYwmyYgiAurG64U/J73kyUIH5A1tpZJwYM8bLKPwRpT&#10;be98olseKhEh7FNUUIfQpVL6oiaDfmo74uiV1hkMUbpKaof3CDet/EySuTTYcFyosaOvmopLfjUK&#10;DpdqLBudB5I79yh/6Mh/+qjUaNhvVyAC9eEdfrW/tYIFPK/EGy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ijKjBAAAA2gAAAA8AAAAAAAAAAAAAAAAAmAIAAGRycy9kb3du&#10;cmV2LnhtbFBLBQYAAAAABAAEAPUAAACGAwAAAAA=&#10;" path="m382016,l110871,r,271018l,271018,246507,492886,492887,271018r-110871,l382016,xe" fillcolor="#d0d7e8" stroked="f">
                  <v:fill opacity="59110f"/>
                  <v:path arrowok="t"/>
                </v:shape>
                <v:shape id="Graphic 8" o:spid="_x0000_s1030" style="position:absolute;left:32099;top:5751;width:4934;height:4934;visibility:visible;mso-wrap-style:square;v-text-anchor:top" coordsize="493395,49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bvXL8A&#10;AADaAAAADwAAAGRycy9kb3ducmV2LnhtbERPy4rCMBTdD/gP4QruxlQXjnSMIooPGEF8zP7S3GnL&#10;NDcliW31681CcHk479miM5VoyPnSsoLRMAFBnFldcq7getl8TkH4gKyxskwK7uRhMe99zDDVtuUT&#10;NeeQixjCPkUFRQh1KqXPCjLoh7YmjtyfdQZDhC6X2mEbw00lx0kykQZLjg0F1rQqKPs/34yCvVvK&#10;L3k6/Oy27tg81r++PYapUoN+t/wGEagLb/HLvdcK4tZ4Jd4AOX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9u9cvwAAANoAAAAPAAAAAAAAAAAAAAAAAJgCAABkcnMvZG93bnJl&#10;di54bWxQSwUGAAAAAAQABAD1AAAAhAMAAAAA&#10;" path="m,271018r110871,l110871,,382016,r,271018l492887,271018,246507,492886,,271018xe" filled="f" strokecolor="#d0d7e8" strokeweight="2pt">
                  <v:path arrowok="t"/>
                </v:shape>
                <v:shape id="Graphic 9" o:spid="_x0000_s1031" style="position:absolute;left:35366;top:14549;width:4934;height:4934;visibility:visible;mso-wrap-style:square;v-text-anchor:top" coordsize="493395,49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G9QcEA&#10;AADaAAAADwAAAGRycy9kb3ducmV2LnhtbESPT4vCMBTE78J+h/AEL6KpexCtpiKLwrqerHvZ26N5&#10;/YPNS0mi1m+/EQSPw8z8hllvetOKGznfWFYwmyYgiAurG64U/J73kwUIH5A1tpZJwYM8bLKPwRpT&#10;be98olseKhEh7FNUUIfQpVL6oiaDfmo74uiV1hkMUbpKaof3CDet/EySuTTYcFyosaOvmopLfjUK&#10;DpdqLBudB5I79yh/6Mh/+qjUaNhvVyAC9eEdfrW/tYIlPK/EGy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xvUHBAAAA2gAAAA8AAAAAAAAAAAAAAAAAmAIAAGRycy9kb3du&#10;cmV2LnhtbFBLBQYAAAAABAAEAPUAAACGAwAAAAA=&#10;" path="m382015,l110871,r,271018l,271018,246379,492887,492887,271018r-110872,l382015,xe" fillcolor="#d0d7e8" stroked="f">
                  <v:fill opacity="59110f"/>
                  <v:path arrowok="t"/>
                </v:shape>
                <v:shape id="Graphic 10" o:spid="_x0000_s1032" style="position:absolute;left:35366;top:14549;width:4934;height:4934;visibility:visible;mso-wrap-style:square;v-text-anchor:top" coordsize="493395,49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FEDMQA&#10;AADbAAAADwAAAGRycy9kb3ducmV2LnhtbESPQWvCQBCF7wX/wzJCb3VjD62kriKKVWhBtO19yE6T&#10;0Oxs2F2T6K/vHARvM7w3730zXw6uUR2FWHs2MJ1koIgLb2suDXx/bZ9moGJCtth4JgMXirBcjB7m&#10;mFvf85G6UyqVhHDM0UCVUptrHYuKHMaJb4lF+/XBYZI1lNoG7CXcNfo5y160w5qlocKW1hUVf6ez&#10;M7APK/2qj58fu/dw6K6bn9gf0syYx/GwegOVaEh38+16bwVf6OUXG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xRAzEAAAA2wAAAA8AAAAAAAAAAAAAAAAAmAIAAGRycy9k&#10;b3ducmV2LnhtbFBLBQYAAAAABAAEAPUAAACJAwAAAAA=&#10;" path="m,271018r110871,l110871,,382015,r,271018l492887,271018,246379,492887,,271018xe" filled="f" strokecolor="#d0d7e8" strokeweight="2pt">
                  <v:path arrowok="t"/>
                </v:shape>
                <v:shapetype id="_x0000_t202" coordsize="21600,21600" o:spt="202" path="m,l,21600r21600,l21600,xe">
                  <v:stroke joinstyle="miter"/>
                  <v:path gradientshapeok="t" o:connecttype="rect"/>
                </v:shapetype>
                <v:shape id="Textbox 11" o:spid="_x0000_s1033" type="#_x0000_t202" style="position:absolute;left:1543;top:2895;width:26339;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BC1E2E" w:rsidRDefault="00BC1E2E" w:rsidP="00BC1E2E">
                        <w:pPr>
                          <w:spacing w:line="266" w:lineRule="exact"/>
                          <w:rPr>
                            <w:sz w:val="24"/>
                          </w:rPr>
                        </w:pPr>
                        <w:r>
                          <w:rPr>
                            <w:color w:val="FFFFFF"/>
                            <w:sz w:val="24"/>
                          </w:rPr>
                          <w:t>Faktor-faktor</w:t>
                        </w:r>
                        <w:r>
                          <w:rPr>
                            <w:color w:val="FFFFFF"/>
                            <w:spacing w:val="-15"/>
                            <w:sz w:val="24"/>
                          </w:rPr>
                          <w:t xml:space="preserve"> </w:t>
                        </w:r>
                        <w:r>
                          <w:rPr>
                            <w:color w:val="FFFFFF"/>
                            <w:sz w:val="24"/>
                          </w:rPr>
                          <w:t>Yang</w:t>
                        </w:r>
                        <w:r>
                          <w:rPr>
                            <w:color w:val="FFFFFF"/>
                            <w:spacing w:val="-15"/>
                            <w:sz w:val="24"/>
                          </w:rPr>
                          <w:t xml:space="preserve"> </w:t>
                        </w:r>
                        <w:r>
                          <w:rPr>
                            <w:color w:val="FFFFFF"/>
                            <w:sz w:val="24"/>
                          </w:rPr>
                          <w:t>Mempengaruhi</w:t>
                        </w:r>
                        <w:r>
                          <w:rPr>
                            <w:color w:val="FFFFFF"/>
                            <w:spacing w:val="-12"/>
                            <w:sz w:val="24"/>
                          </w:rPr>
                          <w:t xml:space="preserve"> </w:t>
                        </w:r>
                        <w:r>
                          <w:rPr>
                            <w:color w:val="FFFFFF"/>
                            <w:spacing w:val="-2"/>
                            <w:sz w:val="24"/>
                          </w:rPr>
                          <w:t>Kinerja</w:t>
                        </w:r>
                      </w:p>
                    </w:txbxContent>
                  </v:textbox>
                </v:shape>
                <v:shape id="Textbox 12" o:spid="_x0000_s1034" type="#_x0000_t202" style="position:absolute;left:9283;top:11744;width:23864;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BC1E2E" w:rsidRDefault="00BC1E2E" w:rsidP="00BC1E2E">
                        <w:pPr>
                          <w:spacing w:line="266" w:lineRule="exact"/>
                          <w:rPr>
                            <w:sz w:val="24"/>
                          </w:rPr>
                        </w:pPr>
                        <w:r>
                          <w:rPr>
                            <w:color w:val="FFFFFF"/>
                            <w:sz w:val="24"/>
                          </w:rPr>
                          <w:t xml:space="preserve">Kinerja </w:t>
                        </w:r>
                        <w:r>
                          <w:rPr>
                            <w:color w:val="FFFFFF"/>
                            <w:spacing w:val="-4"/>
                            <w:sz w:val="24"/>
                          </w:rPr>
                          <w:t>KPPS dalam PILKADA 2024</w:t>
                        </w:r>
                      </w:p>
                    </w:txbxContent>
                  </v:textbox>
                </v:shape>
                <v:shape id="Textbox 13" o:spid="_x0000_s1035" type="#_x0000_t202" style="position:absolute;left:12551;top:19497;width:19088;height:3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BC1E2E" w:rsidRDefault="00BC1E2E" w:rsidP="00BC1E2E">
                        <w:pPr>
                          <w:spacing w:line="266" w:lineRule="exact"/>
                          <w:rPr>
                            <w:sz w:val="24"/>
                          </w:rPr>
                        </w:pPr>
                        <w:r>
                          <w:rPr>
                            <w:color w:val="FFFFFF"/>
                            <w:sz w:val="24"/>
                          </w:rPr>
                          <w:t>Hasil</w:t>
                        </w:r>
                        <w:r>
                          <w:rPr>
                            <w:color w:val="FFFFFF"/>
                            <w:spacing w:val="-14"/>
                            <w:sz w:val="24"/>
                          </w:rPr>
                          <w:t xml:space="preserve"> </w:t>
                        </w:r>
                        <w:r>
                          <w:rPr>
                            <w:color w:val="FFFFFF"/>
                            <w:sz w:val="24"/>
                          </w:rPr>
                          <w:t xml:space="preserve">Akhir </w:t>
                        </w:r>
                        <w:r>
                          <w:rPr>
                            <w:color w:val="FFFFFF"/>
                            <w:spacing w:val="-2"/>
                            <w:sz w:val="24"/>
                          </w:rPr>
                          <w:t>Pilkada</w:t>
                        </w:r>
                      </w:p>
                      <w:p w:rsidR="00BC1E2E" w:rsidRDefault="00BC1E2E" w:rsidP="00BC1E2E">
                        <w:pPr>
                          <w:spacing w:before="70"/>
                          <w:rPr>
                            <w:sz w:val="24"/>
                          </w:rPr>
                        </w:pPr>
                        <w:r>
                          <w:rPr>
                            <w:color w:val="FFFFFF"/>
                            <w:sz w:val="24"/>
                          </w:rPr>
                          <w:t>(Akuntabilitas dan</w:t>
                        </w:r>
                        <w:r>
                          <w:rPr>
                            <w:color w:val="FFFFFF"/>
                            <w:spacing w:val="-8"/>
                            <w:sz w:val="24"/>
                          </w:rPr>
                          <w:t xml:space="preserve"> </w:t>
                        </w:r>
                        <w:r>
                          <w:rPr>
                            <w:color w:val="FFFFFF"/>
                            <w:spacing w:val="-2"/>
                            <w:sz w:val="24"/>
                          </w:rPr>
                          <w:t>Transparan)</w:t>
                        </w:r>
                      </w:p>
                    </w:txbxContent>
                  </v:textbox>
                </v:shape>
                <w10:wrap type="topAndBottom" anchorx="page"/>
              </v:group>
            </w:pict>
          </mc:Fallback>
        </mc:AlternateContent>
      </w:r>
      <w:bookmarkStart w:id="22" w:name="_bookmark18"/>
      <w:bookmarkStart w:id="23" w:name="_Toc189651955"/>
      <w:bookmarkEnd w:id="22"/>
    </w:p>
    <w:p w:rsidR="00BC1E2E" w:rsidRPr="00417009" w:rsidRDefault="00BC1E2E" w:rsidP="00BC1E2E">
      <w:pPr>
        <w:pStyle w:val="Heading2"/>
        <w:spacing w:line="480" w:lineRule="auto"/>
      </w:pPr>
      <w:bookmarkStart w:id="24" w:name="_Toc199792026"/>
      <w:r w:rsidRPr="00417009">
        <w:t>2.4 Hipotesis</w:t>
      </w:r>
      <w:bookmarkEnd w:id="23"/>
      <w:bookmarkEnd w:id="24"/>
    </w:p>
    <w:p w:rsidR="00BC1E2E" w:rsidRDefault="00BC1E2E" w:rsidP="00BC1E2E">
      <w:pPr>
        <w:pStyle w:val="BodyText"/>
        <w:spacing w:line="480" w:lineRule="auto"/>
        <w:ind w:right="3" w:firstLine="567"/>
        <w:jc w:val="both"/>
      </w:pPr>
      <w:r>
        <w:rPr>
          <w:color w:val="001D35"/>
        </w:rPr>
        <w:t>Menurut Sugiyono (2019), hipotesis penelitian adalah</w:t>
      </w:r>
      <w:r>
        <w:rPr>
          <w:color w:val="001D35"/>
          <w:spacing w:val="-2"/>
        </w:rPr>
        <w:t xml:space="preserve"> </w:t>
      </w:r>
      <w:r>
        <w:rPr>
          <w:color w:val="001D35"/>
        </w:rPr>
        <w:t xml:space="preserve">jawaban sementara terhadap </w:t>
      </w:r>
      <w:r>
        <w:rPr>
          <w:color w:val="001D35"/>
        </w:rPr>
        <w:lastRenderedPageBreak/>
        <w:t>rumusan masalah penelitian.</w:t>
      </w:r>
      <w:r>
        <w:rPr>
          <w:color w:val="001D35"/>
          <w:spacing w:val="-2"/>
        </w:rPr>
        <w:t xml:space="preserve"> </w:t>
      </w:r>
      <w:r>
        <w:rPr>
          <w:color w:val="001D35"/>
        </w:rPr>
        <w:t>Hipotesis ini didasarkan pada fakta empiris yang diperoleh dari pengumpulan data.</w:t>
      </w:r>
    </w:p>
    <w:p w:rsidR="00BC1E2E" w:rsidRDefault="00BC1E2E" w:rsidP="00BC1E2E">
      <w:pPr>
        <w:pStyle w:val="BodyText"/>
        <w:spacing w:line="480" w:lineRule="auto"/>
        <w:ind w:right="3" w:firstLine="567"/>
        <w:jc w:val="both"/>
      </w:pPr>
      <w:r>
        <w:t>Hipotesis ialah jawaban sementara terhadap masalah yang diteliti, secara teoritis dianggap paling mungkin dan paling tinggi tingkat kebenarannya. Berdasarkan kajian pustaka dan kerangka berfikir diatas maka hipotesis penelitian ini yaitu dengan diterapkannya faktor seperti pelatihan, tingkat pendidikan, pengalaman</w:t>
      </w:r>
      <w:r>
        <w:rPr>
          <w:spacing w:val="25"/>
        </w:rPr>
        <w:t xml:space="preserve"> </w:t>
      </w:r>
      <w:r>
        <w:t>dan</w:t>
      </w:r>
      <w:r>
        <w:rPr>
          <w:spacing w:val="28"/>
        </w:rPr>
        <w:t xml:space="preserve"> </w:t>
      </w:r>
      <w:r>
        <w:t>ketersediaan</w:t>
      </w:r>
      <w:r>
        <w:rPr>
          <w:spacing w:val="27"/>
        </w:rPr>
        <w:t xml:space="preserve"> </w:t>
      </w:r>
      <w:r>
        <w:t>fasilitas</w:t>
      </w:r>
      <w:r>
        <w:rPr>
          <w:spacing w:val="28"/>
        </w:rPr>
        <w:t xml:space="preserve"> </w:t>
      </w:r>
      <w:r>
        <w:t>juga</w:t>
      </w:r>
      <w:r>
        <w:rPr>
          <w:spacing w:val="27"/>
        </w:rPr>
        <w:t xml:space="preserve"> </w:t>
      </w:r>
      <w:r>
        <w:t>sangat</w:t>
      </w:r>
      <w:r>
        <w:rPr>
          <w:spacing w:val="28"/>
        </w:rPr>
        <w:t xml:space="preserve"> </w:t>
      </w:r>
      <w:r>
        <w:t>mempengaruhi</w:t>
      </w:r>
      <w:r>
        <w:rPr>
          <w:spacing w:val="27"/>
        </w:rPr>
        <w:t xml:space="preserve"> </w:t>
      </w:r>
      <w:r>
        <w:t>kinerja</w:t>
      </w:r>
      <w:r>
        <w:rPr>
          <w:spacing w:val="28"/>
        </w:rPr>
        <w:t xml:space="preserve"> </w:t>
      </w:r>
      <w:r>
        <w:rPr>
          <w:spacing w:val="-2"/>
        </w:rPr>
        <w:t>KPPS.</w:t>
      </w:r>
      <w:r>
        <w:t>Dan</w:t>
      </w:r>
      <w:r>
        <w:rPr>
          <w:spacing w:val="-2"/>
        </w:rPr>
        <w:t xml:space="preserve"> </w:t>
      </w:r>
      <w:r>
        <w:t>kinerja</w:t>
      </w:r>
      <w:r>
        <w:rPr>
          <w:spacing w:val="-2"/>
        </w:rPr>
        <w:t xml:space="preserve"> </w:t>
      </w:r>
      <w:r>
        <w:t>KPPS</w:t>
      </w:r>
      <w:r>
        <w:rPr>
          <w:spacing w:val="-1"/>
        </w:rPr>
        <w:t xml:space="preserve"> </w:t>
      </w:r>
      <w:r>
        <w:t>di</w:t>
      </w:r>
      <w:r>
        <w:rPr>
          <w:spacing w:val="-3"/>
        </w:rPr>
        <w:t xml:space="preserve"> </w:t>
      </w:r>
      <w:r>
        <w:t>kelurahan Tegal</w:t>
      </w:r>
      <w:r>
        <w:rPr>
          <w:spacing w:val="-3"/>
        </w:rPr>
        <w:t xml:space="preserve"> </w:t>
      </w:r>
      <w:r>
        <w:t>Sari</w:t>
      </w:r>
      <w:r>
        <w:rPr>
          <w:spacing w:val="-3"/>
        </w:rPr>
        <w:t xml:space="preserve"> </w:t>
      </w:r>
      <w:r>
        <w:t>Mandala</w:t>
      </w:r>
      <w:r>
        <w:rPr>
          <w:spacing w:val="-1"/>
        </w:rPr>
        <w:t xml:space="preserve"> </w:t>
      </w:r>
      <w:r>
        <w:t>III</w:t>
      </w:r>
      <w:r>
        <w:rPr>
          <w:spacing w:val="-2"/>
        </w:rPr>
        <w:t xml:space="preserve"> </w:t>
      </w:r>
      <w:r>
        <w:t>lingkungan</w:t>
      </w:r>
      <w:r>
        <w:rPr>
          <w:spacing w:val="-2"/>
        </w:rPr>
        <w:t xml:space="preserve"> </w:t>
      </w:r>
      <w:r>
        <w:t>13</w:t>
      </w:r>
      <w:r>
        <w:rPr>
          <w:spacing w:val="-2"/>
        </w:rPr>
        <w:t xml:space="preserve"> </w:t>
      </w:r>
      <w:r>
        <w:t xml:space="preserve">dipengaruhi oleh manajemen waktu, koordinasi antaranggota dan juga komunikasi dengan </w:t>
      </w:r>
      <w:r>
        <w:rPr>
          <w:spacing w:val="-2"/>
        </w:rPr>
        <w:t>pemilih.</w:t>
      </w:r>
    </w:p>
    <w:p w:rsidR="00B43D1C" w:rsidRDefault="00B43D1C"/>
    <w:sectPr w:rsidR="00B43D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5E2" w:rsidRDefault="00605B78">
      <w:r>
        <w:separator/>
      </w:r>
    </w:p>
  </w:endnote>
  <w:endnote w:type="continuationSeparator" w:id="0">
    <w:p w:rsidR="006E35E2" w:rsidRDefault="0060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571424"/>
      <w:docPartObj>
        <w:docPartGallery w:val="Page Numbers (Bottom of Page)"/>
        <w:docPartUnique/>
      </w:docPartObj>
    </w:sdtPr>
    <w:sdtEndPr>
      <w:rPr>
        <w:noProof/>
      </w:rPr>
    </w:sdtEndPr>
    <w:sdtContent>
      <w:p w:rsidR="00894563" w:rsidRDefault="00BC1E2E">
        <w:pPr>
          <w:pStyle w:val="Footer"/>
          <w:jc w:val="center"/>
        </w:pPr>
        <w:r>
          <w:fldChar w:fldCharType="begin"/>
        </w:r>
        <w:r>
          <w:instrText xml:space="preserve"> PAGE   \* MERGEFORMAT </w:instrText>
        </w:r>
        <w:r>
          <w:fldChar w:fldCharType="separate"/>
        </w:r>
        <w:r w:rsidR="008F5D36">
          <w:rPr>
            <w:noProof/>
          </w:rPr>
          <w:t>15</w:t>
        </w:r>
        <w:r>
          <w:rPr>
            <w:noProof/>
          </w:rPr>
          <w:fldChar w:fldCharType="end"/>
        </w:r>
      </w:p>
    </w:sdtContent>
  </w:sdt>
  <w:p w:rsidR="00894563" w:rsidRPr="00445D2C" w:rsidRDefault="008F5D36" w:rsidP="00445D2C">
    <w:pPr>
      <w:pStyle w:val="Foote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55F" w:rsidRDefault="008F5D36">
    <w:pPr>
      <w:pStyle w:val="Footer"/>
      <w:jc w:val="center"/>
    </w:pPr>
  </w:p>
  <w:p w:rsidR="001F155F" w:rsidRPr="00445D2C" w:rsidRDefault="008F5D36" w:rsidP="00445D2C">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5E2" w:rsidRDefault="00605B78">
      <w:r>
        <w:separator/>
      </w:r>
    </w:p>
  </w:footnote>
  <w:footnote w:type="continuationSeparator" w:id="0">
    <w:p w:rsidR="006E35E2" w:rsidRDefault="00605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563" w:rsidRPr="00445D2C" w:rsidRDefault="008F5D36">
    <w:pPr>
      <w:pStyle w:val="Header"/>
      <w:jc w:val="right"/>
      <w:rPr>
        <w:sz w:val="24"/>
        <w:szCs w:val="24"/>
      </w:rPr>
    </w:pPr>
  </w:p>
  <w:p w:rsidR="00894563" w:rsidRPr="00445D2C" w:rsidRDefault="008F5D36">
    <w:pPr>
      <w:pStyle w:val="Head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26691"/>
      <w:docPartObj>
        <w:docPartGallery w:val="Page Numbers (Top of Page)"/>
        <w:docPartUnique/>
      </w:docPartObj>
    </w:sdtPr>
    <w:sdtEndPr>
      <w:rPr>
        <w:noProof/>
      </w:rPr>
    </w:sdtEndPr>
    <w:sdtContent>
      <w:p w:rsidR="001F155F" w:rsidRDefault="00BC1E2E">
        <w:pPr>
          <w:pStyle w:val="Header"/>
          <w:jc w:val="right"/>
        </w:pPr>
        <w:r>
          <w:fldChar w:fldCharType="begin"/>
        </w:r>
        <w:r>
          <w:instrText xml:space="preserve"> PAGE   \* MERGEFORMAT </w:instrText>
        </w:r>
        <w:r>
          <w:fldChar w:fldCharType="separate"/>
        </w:r>
        <w:r w:rsidR="008F5D36">
          <w:rPr>
            <w:noProof/>
          </w:rPr>
          <w:t>16</w:t>
        </w:r>
        <w:r>
          <w:rPr>
            <w:noProof/>
          </w:rPr>
          <w:fldChar w:fldCharType="end"/>
        </w:r>
      </w:p>
    </w:sdtContent>
  </w:sdt>
  <w:p w:rsidR="001F155F" w:rsidRPr="00445D2C" w:rsidRDefault="008F5D36">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9A4571"/>
    <w:multiLevelType w:val="hybridMultilevel"/>
    <w:tmpl w:val="71B8FE7C"/>
    <w:lvl w:ilvl="0" w:tplc="D99A68CA">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63urNVcDYaDAqUgA8d1Fs3sN1sfXf0/QzUTuH1gE45KAP67VqAr1j4m6hvVCDj/fspoT88sUPfNateQ2DM6xhQ==" w:salt="8pqssT3Ce3D/cws3niHd9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E2E"/>
    <w:rsid w:val="00605B78"/>
    <w:rsid w:val="006E35E2"/>
    <w:rsid w:val="008F5D36"/>
    <w:rsid w:val="00B43D1C"/>
    <w:rsid w:val="00BC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46D7B1-D6DD-4ACE-A0A7-76E59B39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1E2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BC1E2E"/>
    <w:pPr>
      <w:jc w:val="center"/>
      <w:outlineLvl w:val="0"/>
    </w:pPr>
    <w:rPr>
      <w:b/>
      <w:sz w:val="24"/>
    </w:rPr>
  </w:style>
  <w:style w:type="paragraph" w:styleId="Heading2">
    <w:name w:val="heading 2"/>
    <w:basedOn w:val="Heading1"/>
    <w:link w:val="Heading2Char"/>
    <w:uiPriority w:val="9"/>
    <w:qFormat/>
    <w:rsid w:val="00BC1E2E"/>
    <w:pPr>
      <w:jc w:val="both"/>
      <w:outlineLvl w:val="1"/>
    </w:pPr>
  </w:style>
  <w:style w:type="paragraph" w:styleId="Heading3">
    <w:name w:val="heading 3"/>
    <w:basedOn w:val="Heading2"/>
    <w:next w:val="Normal"/>
    <w:link w:val="Heading3Char"/>
    <w:uiPriority w:val="9"/>
    <w:unhideWhenUsed/>
    <w:qFormat/>
    <w:rsid w:val="00BC1E2E"/>
    <w:pPr>
      <w:spacing w:line="480" w:lineRule="auto"/>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E2E"/>
    <w:rPr>
      <w:rFonts w:ascii="Times New Roman" w:eastAsia="Times New Roman" w:hAnsi="Times New Roman" w:cs="Times New Roman"/>
      <w:b/>
      <w:sz w:val="24"/>
      <w:lang w:val="id"/>
    </w:rPr>
  </w:style>
  <w:style w:type="character" w:customStyle="1" w:styleId="Heading2Char">
    <w:name w:val="Heading 2 Char"/>
    <w:basedOn w:val="DefaultParagraphFont"/>
    <w:link w:val="Heading2"/>
    <w:uiPriority w:val="9"/>
    <w:rsid w:val="00BC1E2E"/>
    <w:rPr>
      <w:rFonts w:ascii="Times New Roman" w:eastAsia="Times New Roman" w:hAnsi="Times New Roman" w:cs="Times New Roman"/>
      <w:b/>
      <w:sz w:val="24"/>
      <w:lang w:val="id"/>
    </w:rPr>
  </w:style>
  <w:style w:type="character" w:customStyle="1" w:styleId="Heading3Char">
    <w:name w:val="Heading 3 Char"/>
    <w:basedOn w:val="DefaultParagraphFont"/>
    <w:link w:val="Heading3"/>
    <w:uiPriority w:val="9"/>
    <w:rsid w:val="00BC1E2E"/>
    <w:rPr>
      <w:rFonts w:ascii="Times New Roman" w:eastAsia="Times New Roman" w:hAnsi="Times New Roman" w:cs="Times New Roman"/>
      <w:b/>
      <w:sz w:val="24"/>
      <w:lang w:val="id"/>
    </w:rPr>
  </w:style>
  <w:style w:type="paragraph" w:styleId="BodyText">
    <w:name w:val="Body Text"/>
    <w:basedOn w:val="Normal"/>
    <w:link w:val="BodyTextChar"/>
    <w:uiPriority w:val="1"/>
    <w:qFormat/>
    <w:rsid w:val="00BC1E2E"/>
    <w:rPr>
      <w:sz w:val="24"/>
      <w:szCs w:val="24"/>
    </w:rPr>
  </w:style>
  <w:style w:type="character" w:customStyle="1" w:styleId="BodyTextChar">
    <w:name w:val="Body Text Char"/>
    <w:basedOn w:val="DefaultParagraphFont"/>
    <w:link w:val="BodyText"/>
    <w:uiPriority w:val="1"/>
    <w:rsid w:val="00BC1E2E"/>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BC1E2E"/>
    <w:pPr>
      <w:tabs>
        <w:tab w:val="center" w:pos="4680"/>
        <w:tab w:val="right" w:pos="9360"/>
      </w:tabs>
    </w:pPr>
  </w:style>
  <w:style w:type="character" w:customStyle="1" w:styleId="HeaderChar">
    <w:name w:val="Header Char"/>
    <w:basedOn w:val="DefaultParagraphFont"/>
    <w:link w:val="Header"/>
    <w:uiPriority w:val="99"/>
    <w:rsid w:val="00BC1E2E"/>
    <w:rPr>
      <w:rFonts w:ascii="Times New Roman" w:eastAsia="Times New Roman" w:hAnsi="Times New Roman" w:cs="Times New Roman"/>
      <w:lang w:val="id"/>
    </w:rPr>
  </w:style>
  <w:style w:type="paragraph" w:styleId="Footer">
    <w:name w:val="footer"/>
    <w:basedOn w:val="Normal"/>
    <w:link w:val="FooterChar"/>
    <w:uiPriority w:val="99"/>
    <w:unhideWhenUsed/>
    <w:rsid w:val="00BC1E2E"/>
    <w:pPr>
      <w:tabs>
        <w:tab w:val="center" w:pos="4680"/>
        <w:tab w:val="right" w:pos="9360"/>
      </w:tabs>
    </w:pPr>
  </w:style>
  <w:style w:type="character" w:customStyle="1" w:styleId="FooterChar">
    <w:name w:val="Footer Char"/>
    <w:basedOn w:val="DefaultParagraphFont"/>
    <w:link w:val="Footer"/>
    <w:uiPriority w:val="99"/>
    <w:rsid w:val="00BC1E2E"/>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2034</Words>
  <Characters>11600</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2026-01-21T08:09:00Z</dcterms:created>
  <dcterms:modified xsi:type="dcterms:W3CDTF">2026-01-21T08:09:00Z</dcterms:modified>
</cp:coreProperties>
</file>