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D36" w:rsidRPr="00F1519A" w:rsidRDefault="001E4D36" w:rsidP="001E4D36">
      <w:pPr>
        <w:pStyle w:val="Heading1"/>
        <w:spacing w:before="0" w:line="480" w:lineRule="auto"/>
        <w:jc w:val="center"/>
        <w:rPr>
          <w:rFonts w:ascii="Times New Roman" w:hAnsi="Times New Roman" w:cs="Times New Roman"/>
          <w:b/>
          <w:color w:val="auto"/>
          <w:sz w:val="24"/>
          <w:szCs w:val="24"/>
          <w:lang w:val="id-ID"/>
        </w:rPr>
      </w:pPr>
      <w:bookmarkStart w:id="0" w:name="_Toc201184022"/>
      <w:bookmarkStart w:id="1" w:name="_Toc204071903"/>
      <w:bookmarkStart w:id="2" w:name="_Toc204072154"/>
      <w:bookmarkStart w:id="3" w:name="_Toc204072288"/>
      <w:bookmarkStart w:id="4" w:name="_Toc204072448"/>
      <w:bookmarkStart w:id="5" w:name="_Toc204072603"/>
      <w:bookmarkStart w:id="6" w:name="_Toc204072811"/>
      <w:bookmarkStart w:id="7" w:name="_GoBack"/>
      <w:bookmarkEnd w:id="7"/>
      <w:r w:rsidRPr="00F1519A">
        <w:rPr>
          <w:rFonts w:ascii="Times New Roman" w:hAnsi="Times New Roman" w:cs="Times New Roman"/>
          <w:b/>
          <w:color w:val="auto"/>
          <w:sz w:val="24"/>
          <w:szCs w:val="24"/>
          <w:lang w:val="id-ID"/>
        </w:rPr>
        <w:t>CHAPTER I</w:t>
      </w:r>
      <w:bookmarkEnd w:id="0"/>
      <w:bookmarkEnd w:id="1"/>
      <w:bookmarkEnd w:id="2"/>
      <w:bookmarkEnd w:id="3"/>
      <w:bookmarkEnd w:id="4"/>
      <w:bookmarkEnd w:id="5"/>
      <w:bookmarkEnd w:id="6"/>
    </w:p>
    <w:p w:rsidR="001E4D36" w:rsidRPr="00F1519A" w:rsidRDefault="001E4D36" w:rsidP="001E4D36">
      <w:pPr>
        <w:pStyle w:val="Heading1"/>
        <w:spacing w:before="0" w:line="480" w:lineRule="auto"/>
        <w:jc w:val="center"/>
        <w:rPr>
          <w:rFonts w:ascii="Times New Roman" w:hAnsi="Times New Roman" w:cs="Times New Roman"/>
          <w:b/>
          <w:color w:val="auto"/>
          <w:sz w:val="24"/>
          <w:szCs w:val="24"/>
          <w:lang w:val="id-ID"/>
        </w:rPr>
      </w:pPr>
      <w:bookmarkStart w:id="8" w:name="_Toc201184023"/>
      <w:bookmarkStart w:id="9" w:name="_Toc204071904"/>
      <w:bookmarkStart w:id="10" w:name="_Toc204072155"/>
      <w:bookmarkStart w:id="11" w:name="_Toc204072289"/>
      <w:bookmarkStart w:id="12" w:name="_Toc204072449"/>
      <w:bookmarkStart w:id="13" w:name="_Toc204072604"/>
      <w:bookmarkStart w:id="14" w:name="_Toc204072812"/>
      <w:r w:rsidRPr="00F1519A">
        <w:rPr>
          <w:rFonts w:ascii="Times New Roman" w:hAnsi="Times New Roman" w:cs="Times New Roman"/>
          <w:b/>
          <w:color w:val="auto"/>
          <w:sz w:val="24"/>
          <w:szCs w:val="24"/>
          <w:lang w:val="id-ID"/>
        </w:rPr>
        <w:t>INTRODUCTION</w:t>
      </w:r>
      <w:bookmarkEnd w:id="8"/>
      <w:bookmarkEnd w:id="9"/>
      <w:bookmarkEnd w:id="10"/>
      <w:bookmarkEnd w:id="11"/>
      <w:bookmarkEnd w:id="12"/>
      <w:bookmarkEnd w:id="13"/>
      <w:bookmarkEnd w:id="14"/>
    </w:p>
    <w:p w:rsidR="001E4D36" w:rsidRPr="00F1519A" w:rsidRDefault="001E4D36" w:rsidP="001E4D36">
      <w:pPr>
        <w:pStyle w:val="Heading2"/>
        <w:numPr>
          <w:ilvl w:val="0"/>
          <w:numId w:val="2"/>
        </w:numPr>
        <w:spacing w:before="0" w:line="480" w:lineRule="auto"/>
        <w:ind w:left="426" w:hanging="426"/>
        <w:jc w:val="both"/>
        <w:rPr>
          <w:rFonts w:ascii="Times New Roman" w:hAnsi="Times New Roman" w:cs="Times New Roman"/>
          <w:b w:val="0"/>
          <w:color w:val="auto"/>
          <w:sz w:val="24"/>
          <w:szCs w:val="24"/>
          <w:lang w:val="id-ID"/>
        </w:rPr>
      </w:pPr>
      <w:bookmarkStart w:id="15" w:name="_Toc201184024"/>
      <w:bookmarkStart w:id="16" w:name="_Toc204071905"/>
      <w:bookmarkStart w:id="17" w:name="_Toc204072156"/>
      <w:bookmarkStart w:id="18" w:name="_Toc204072290"/>
      <w:bookmarkStart w:id="19" w:name="_Toc204072450"/>
      <w:bookmarkStart w:id="20" w:name="_Toc204072605"/>
      <w:bookmarkStart w:id="21" w:name="_Toc204072813"/>
      <w:r w:rsidRPr="00F1519A">
        <w:rPr>
          <w:rFonts w:ascii="Times New Roman" w:hAnsi="Times New Roman" w:cs="Times New Roman"/>
          <w:color w:val="auto"/>
          <w:sz w:val="24"/>
          <w:szCs w:val="24"/>
          <w:lang w:val="id-ID"/>
        </w:rPr>
        <w:t>Background of the Problem</w:t>
      </w:r>
      <w:bookmarkEnd w:id="15"/>
      <w:bookmarkEnd w:id="16"/>
      <w:bookmarkEnd w:id="17"/>
      <w:bookmarkEnd w:id="18"/>
      <w:bookmarkEnd w:id="19"/>
      <w:bookmarkEnd w:id="20"/>
      <w:bookmarkEnd w:id="21"/>
    </w:p>
    <w:p w:rsidR="001E4D36" w:rsidRDefault="001E4D36" w:rsidP="001E4D36">
      <w:pPr>
        <w:spacing w:after="0" w:line="480" w:lineRule="auto"/>
        <w:ind w:firstLine="709"/>
        <w:jc w:val="both"/>
        <w:rPr>
          <w:sz w:val="24"/>
          <w:szCs w:val="24"/>
        </w:rPr>
      </w:pPr>
      <w:r w:rsidRPr="00D341CE">
        <w:rPr>
          <w:sz w:val="24"/>
          <w:szCs w:val="24"/>
        </w:rPr>
        <w:t xml:space="preserve">The ability to speak English </w:t>
      </w:r>
      <w:r w:rsidRPr="004D51C1">
        <w:rPr>
          <w:sz w:val="24"/>
          <w:szCs w:val="24"/>
        </w:rPr>
        <w:t>was</w:t>
      </w:r>
      <w:r w:rsidRPr="00D341CE">
        <w:rPr>
          <w:sz w:val="24"/>
          <w:szCs w:val="24"/>
        </w:rPr>
        <w:t xml:space="preserve"> a basic skill needed by someone in the information and globalization era, because the introduction and mastery of science and technology </w:t>
      </w:r>
      <w:r w:rsidRPr="004D51C1">
        <w:rPr>
          <w:sz w:val="24"/>
          <w:szCs w:val="24"/>
        </w:rPr>
        <w:t>were</w:t>
      </w:r>
      <w:r w:rsidRPr="00D341CE">
        <w:rPr>
          <w:sz w:val="24"/>
          <w:szCs w:val="24"/>
        </w:rPr>
        <w:t xml:space="preserve"> mostly written and delivered in English. Starting from the world of education, work, to everyday life, English </w:t>
      </w:r>
      <w:r w:rsidRPr="004D51C1">
        <w:rPr>
          <w:sz w:val="24"/>
          <w:szCs w:val="24"/>
        </w:rPr>
        <w:t>was</w:t>
      </w:r>
      <w:r>
        <w:rPr>
          <w:sz w:val="24"/>
          <w:szCs w:val="24"/>
        </w:rPr>
        <w:t xml:space="preserve"> </w:t>
      </w:r>
      <w:r w:rsidRPr="00D341CE">
        <w:rPr>
          <w:sz w:val="24"/>
          <w:szCs w:val="24"/>
        </w:rPr>
        <w:t xml:space="preserve">increasingly being </w:t>
      </w:r>
      <w:r w:rsidRPr="004D51C1">
        <w:rPr>
          <w:sz w:val="24"/>
          <w:szCs w:val="24"/>
        </w:rPr>
        <w:t>used</w:t>
      </w:r>
      <w:r w:rsidRPr="00D341CE">
        <w:rPr>
          <w:sz w:val="24"/>
          <w:szCs w:val="24"/>
        </w:rPr>
        <w:t xml:space="preserve">. There </w:t>
      </w:r>
      <w:r w:rsidRPr="004D51C1">
        <w:rPr>
          <w:sz w:val="24"/>
          <w:szCs w:val="24"/>
        </w:rPr>
        <w:t>were</w:t>
      </w:r>
      <w:r>
        <w:rPr>
          <w:b/>
          <w:bCs/>
          <w:sz w:val="24"/>
          <w:szCs w:val="24"/>
        </w:rPr>
        <w:t xml:space="preserve"> </w:t>
      </w:r>
      <w:r w:rsidRPr="00D341CE">
        <w:rPr>
          <w:sz w:val="24"/>
          <w:szCs w:val="24"/>
        </w:rPr>
        <w:t xml:space="preserve">so many advantages if students </w:t>
      </w:r>
      <w:r w:rsidRPr="004D51C1">
        <w:rPr>
          <w:sz w:val="24"/>
          <w:szCs w:val="24"/>
        </w:rPr>
        <w:t>were</w:t>
      </w:r>
      <w:r w:rsidRPr="00D341CE">
        <w:rPr>
          <w:sz w:val="24"/>
          <w:szCs w:val="24"/>
        </w:rPr>
        <w:t xml:space="preserve"> able to speak English, such as higher opportunities to research or work abroad. Currently, even though researching or working in the country, it</w:t>
      </w:r>
      <w:r>
        <w:rPr>
          <w:sz w:val="24"/>
          <w:szCs w:val="24"/>
        </w:rPr>
        <w:t xml:space="preserve"> </w:t>
      </w:r>
      <w:r w:rsidRPr="004D51C1">
        <w:rPr>
          <w:sz w:val="24"/>
          <w:szCs w:val="24"/>
        </w:rPr>
        <w:t>was</w:t>
      </w:r>
      <w:r w:rsidRPr="00D341CE">
        <w:rPr>
          <w:sz w:val="24"/>
          <w:szCs w:val="24"/>
        </w:rPr>
        <w:t xml:space="preserve"> also </w:t>
      </w:r>
      <w:r w:rsidRPr="001B3C1E">
        <w:rPr>
          <w:sz w:val="24"/>
          <w:szCs w:val="24"/>
        </w:rPr>
        <w:t>required</w:t>
      </w:r>
      <w:r w:rsidRPr="00D341CE">
        <w:rPr>
          <w:sz w:val="24"/>
          <w:szCs w:val="24"/>
        </w:rPr>
        <w:t xml:space="preserve"> to include a certificate of English proficiency. The aim </w:t>
      </w:r>
      <w:r w:rsidRPr="001B3C1E">
        <w:rPr>
          <w:sz w:val="24"/>
          <w:szCs w:val="24"/>
        </w:rPr>
        <w:t>was</w:t>
      </w:r>
      <w:r w:rsidRPr="00D341CE">
        <w:rPr>
          <w:sz w:val="24"/>
          <w:szCs w:val="24"/>
        </w:rPr>
        <w:t xml:space="preserve"> to prove that language skills </w:t>
      </w:r>
      <w:r w:rsidRPr="001B3C1E">
        <w:rPr>
          <w:sz w:val="24"/>
          <w:szCs w:val="24"/>
        </w:rPr>
        <w:t>had</w:t>
      </w:r>
      <w:r w:rsidRPr="00D341CE">
        <w:rPr>
          <w:sz w:val="24"/>
          <w:szCs w:val="24"/>
        </w:rPr>
        <w:t xml:space="preserve"> </w:t>
      </w:r>
      <w:r w:rsidRPr="001B3C1E">
        <w:rPr>
          <w:sz w:val="24"/>
          <w:szCs w:val="24"/>
        </w:rPr>
        <w:t>been mastered</w:t>
      </w:r>
      <w:r w:rsidRPr="00D341CE">
        <w:rPr>
          <w:sz w:val="24"/>
          <w:szCs w:val="24"/>
        </w:rPr>
        <w:t xml:space="preserve"> because the learning or communication process in the workplace often </w:t>
      </w:r>
      <w:r w:rsidRPr="001B3C1E">
        <w:rPr>
          <w:sz w:val="24"/>
          <w:szCs w:val="24"/>
        </w:rPr>
        <w:t>involved</w:t>
      </w:r>
      <w:r w:rsidRPr="00D341CE">
        <w:rPr>
          <w:sz w:val="24"/>
          <w:szCs w:val="24"/>
        </w:rPr>
        <w:t xml:space="preserve"> language.</w:t>
      </w:r>
    </w:p>
    <w:p w:rsidR="001E4D36" w:rsidRDefault="001E4D36" w:rsidP="001E4D36">
      <w:pPr>
        <w:spacing w:after="0" w:line="480" w:lineRule="auto"/>
        <w:ind w:firstLine="709"/>
        <w:jc w:val="both"/>
        <w:rPr>
          <w:sz w:val="24"/>
          <w:szCs w:val="24"/>
        </w:rPr>
      </w:pPr>
      <w:r w:rsidRPr="00D341CE">
        <w:rPr>
          <w:sz w:val="24"/>
          <w:szCs w:val="24"/>
        </w:rPr>
        <w:t xml:space="preserve">In this modern era there are many applications that can help students to improve their English skills, but here the researcher only focuses on one application, namely </w:t>
      </w:r>
      <w:proofErr w:type="spellStart"/>
      <w:r w:rsidRPr="00D341CE">
        <w:rPr>
          <w:sz w:val="24"/>
          <w:szCs w:val="24"/>
        </w:rPr>
        <w:t>Duolingo</w:t>
      </w:r>
      <w:proofErr w:type="spellEnd"/>
      <w:r w:rsidRPr="00D341CE">
        <w:rPr>
          <w:sz w:val="24"/>
          <w:szCs w:val="24"/>
        </w:rPr>
        <w:t xml:space="preserve"> which provides 66 different language courses available in 23 languages, there are 22 more courses that are still being developed </w:t>
      </w:r>
      <w:sdt>
        <w:sdtPr>
          <w:id w:val="-893347233"/>
          <w:citation/>
        </w:sdtPr>
        <w:sdtEndPr/>
        <w:sdtContent>
          <w:r w:rsidRPr="00D341CE">
            <w:rPr>
              <w:sz w:val="24"/>
              <w:szCs w:val="24"/>
            </w:rPr>
            <w:fldChar w:fldCharType="begin"/>
          </w:r>
          <w:r w:rsidRPr="00D341CE">
            <w:rPr>
              <w:sz w:val="24"/>
              <w:szCs w:val="24"/>
            </w:rPr>
            <w:instrText xml:space="preserve"> CITATION Kai17 \l 1033 </w:instrText>
          </w:r>
          <w:r w:rsidRPr="00D341CE">
            <w:rPr>
              <w:sz w:val="24"/>
              <w:szCs w:val="24"/>
            </w:rPr>
            <w:fldChar w:fldCharType="separate"/>
          </w:r>
          <w:r w:rsidRPr="00853CC3">
            <w:rPr>
              <w:noProof/>
              <w:sz w:val="24"/>
              <w:szCs w:val="24"/>
            </w:rPr>
            <w:t>(Teske, 2017)</w:t>
          </w:r>
          <w:r w:rsidRPr="00D341CE">
            <w:rPr>
              <w:sz w:val="24"/>
              <w:szCs w:val="24"/>
            </w:rPr>
            <w:fldChar w:fldCharType="end"/>
          </w:r>
        </w:sdtContent>
      </w:sdt>
      <w:r w:rsidRPr="00D341CE">
        <w:rPr>
          <w:sz w:val="24"/>
          <w:szCs w:val="24"/>
        </w:rPr>
        <w:t xml:space="preserve"> About 120 million users from all </w:t>
      </w:r>
      <w:r w:rsidRPr="00D341CE">
        <w:rPr>
          <w:sz w:val="24"/>
          <w:szCs w:val="24"/>
        </w:rPr>
        <w:lastRenderedPageBreak/>
        <w:t xml:space="preserve">over the world have registered on this application. </w:t>
      </w:r>
      <w:proofErr w:type="spellStart"/>
      <w:r w:rsidRPr="00D341CE">
        <w:rPr>
          <w:sz w:val="24"/>
          <w:szCs w:val="24"/>
        </w:rPr>
        <w:t>Duolingo</w:t>
      </w:r>
      <w:proofErr w:type="spellEnd"/>
      <w:r w:rsidRPr="00D341CE">
        <w:rPr>
          <w:sz w:val="24"/>
          <w:szCs w:val="24"/>
        </w:rPr>
        <w:t xml:space="preserve"> is one of the most popular English learning applications for beginners today, because it has been downloaded by more than 200 million users and has around 30 translator languages. Uniquely, users will not feel bored learning foreign languages ​​through this application, because </w:t>
      </w:r>
      <w:proofErr w:type="spellStart"/>
      <w:r w:rsidRPr="00D341CE">
        <w:rPr>
          <w:sz w:val="24"/>
          <w:szCs w:val="24"/>
        </w:rPr>
        <w:t>Duolingo</w:t>
      </w:r>
      <w:proofErr w:type="spellEnd"/>
      <w:r w:rsidRPr="00D341CE">
        <w:rPr>
          <w:sz w:val="24"/>
          <w:szCs w:val="24"/>
        </w:rPr>
        <w:t xml:space="preserve"> is designed to resemble a game display that can be adjusted to your activities and learning style. Another advantage of </w:t>
      </w:r>
      <w:proofErr w:type="spellStart"/>
      <w:r w:rsidRPr="00D341CE">
        <w:rPr>
          <w:sz w:val="24"/>
          <w:szCs w:val="24"/>
        </w:rPr>
        <w:t>Duolingo</w:t>
      </w:r>
      <w:proofErr w:type="spellEnd"/>
      <w:r w:rsidRPr="00D341CE">
        <w:rPr>
          <w:sz w:val="24"/>
          <w:szCs w:val="24"/>
        </w:rPr>
        <w:t xml:space="preserve"> is that it provides daily reports of learning progress and materials that can be saved offline.</w:t>
      </w:r>
    </w:p>
    <w:p w:rsidR="001E4D36" w:rsidRDefault="001E4D36" w:rsidP="001E4D36">
      <w:pPr>
        <w:spacing w:after="0" w:line="480" w:lineRule="auto"/>
        <w:ind w:firstLine="709"/>
        <w:jc w:val="both"/>
        <w:rPr>
          <w:sz w:val="24"/>
          <w:szCs w:val="24"/>
        </w:rPr>
      </w:pPr>
      <w:r w:rsidRPr="00D341CE">
        <w:rPr>
          <w:sz w:val="24"/>
          <w:szCs w:val="24"/>
        </w:rPr>
        <w:t xml:space="preserve">In learning, the use of media is an effort to create quality and support the learning process. So that students can enjoy participating in learning activities. Very helpful in conveying information and can help facilitate the teaching process and allows teachers to practice the principles of illustration of teaching and learning objects </w:t>
      </w:r>
      <w:sdt>
        <w:sdtPr>
          <w:id w:val="-339941756"/>
          <w:citation/>
        </w:sdtPr>
        <w:sdtEndPr/>
        <w:sdtContent>
          <w:r w:rsidRPr="00D341CE">
            <w:rPr>
              <w:sz w:val="24"/>
              <w:szCs w:val="24"/>
            </w:rPr>
            <w:fldChar w:fldCharType="begin"/>
          </w:r>
          <w:r w:rsidRPr="00D341CE">
            <w:rPr>
              <w:sz w:val="24"/>
              <w:szCs w:val="24"/>
            </w:rPr>
            <w:instrText xml:space="preserve">CITATION Sar20 \l 1033 </w:instrText>
          </w:r>
          <w:r w:rsidRPr="00D341CE">
            <w:rPr>
              <w:sz w:val="24"/>
              <w:szCs w:val="24"/>
            </w:rPr>
            <w:fldChar w:fldCharType="separate"/>
          </w:r>
          <w:r w:rsidRPr="00853CC3">
            <w:rPr>
              <w:noProof/>
              <w:sz w:val="24"/>
              <w:szCs w:val="24"/>
            </w:rPr>
            <w:t>(Matra, 2020)</w:t>
          </w:r>
          <w:r w:rsidRPr="00D341CE">
            <w:rPr>
              <w:sz w:val="24"/>
              <w:szCs w:val="24"/>
            </w:rPr>
            <w:fldChar w:fldCharType="end"/>
          </w:r>
        </w:sdtContent>
      </w:sdt>
      <w:r w:rsidRPr="00D341CE">
        <w:rPr>
          <w:sz w:val="24"/>
          <w:szCs w:val="24"/>
        </w:rPr>
        <w:t xml:space="preserve"> Media is one of the things that can convey information between the source and the recipient </w:t>
      </w:r>
      <w:sdt>
        <w:sdtPr>
          <w:rPr>
            <w:noProof/>
          </w:rPr>
          <w:id w:val="-1534714921"/>
          <w:citation/>
        </w:sdtPr>
        <w:sdtEndPr/>
        <w:sdtContent>
          <w:r w:rsidRPr="00D341CE">
            <w:rPr>
              <w:noProof/>
              <w:sz w:val="24"/>
              <w:szCs w:val="24"/>
            </w:rPr>
            <w:fldChar w:fldCharType="begin"/>
          </w:r>
          <w:r w:rsidRPr="00D341CE">
            <w:rPr>
              <w:noProof/>
              <w:sz w:val="24"/>
              <w:szCs w:val="24"/>
            </w:rPr>
            <w:instrText xml:space="preserve">CITATION Ani18 \l 1033 </w:instrText>
          </w:r>
          <w:r w:rsidRPr="00D341CE">
            <w:rPr>
              <w:noProof/>
              <w:sz w:val="24"/>
              <w:szCs w:val="24"/>
            </w:rPr>
            <w:fldChar w:fldCharType="separate"/>
          </w:r>
          <w:r w:rsidRPr="00853CC3">
            <w:rPr>
              <w:noProof/>
              <w:sz w:val="24"/>
              <w:szCs w:val="24"/>
            </w:rPr>
            <w:t>(Indrasari, Novita, &amp; Megawati, 2018)</w:t>
          </w:r>
          <w:r w:rsidRPr="00D341CE">
            <w:rPr>
              <w:noProof/>
              <w:sz w:val="24"/>
              <w:szCs w:val="24"/>
            </w:rPr>
            <w:fldChar w:fldCharType="end"/>
          </w:r>
        </w:sdtContent>
      </w:sdt>
      <w:r w:rsidRPr="00D341CE">
        <w:rPr>
          <w:b/>
          <w:bCs/>
          <w:sz w:val="24"/>
          <w:szCs w:val="24"/>
          <w:lang w:val="id-ID"/>
        </w:rPr>
        <w:t>.</w:t>
      </w:r>
    </w:p>
    <w:p w:rsidR="001E4D36" w:rsidRPr="00B4671B" w:rsidRDefault="001E4D36" w:rsidP="001E4D36">
      <w:pPr>
        <w:spacing w:after="0" w:line="480" w:lineRule="auto"/>
        <w:ind w:firstLine="709"/>
        <w:jc w:val="both"/>
        <w:rPr>
          <w:sz w:val="24"/>
          <w:szCs w:val="24"/>
        </w:rPr>
      </w:pPr>
      <w:proofErr w:type="spellStart"/>
      <w:r w:rsidRPr="00D341CE">
        <w:rPr>
          <w:sz w:val="24"/>
          <w:szCs w:val="24"/>
        </w:rPr>
        <w:t>Duolingo</w:t>
      </w:r>
      <w:proofErr w:type="spellEnd"/>
      <w:r w:rsidRPr="00D341CE">
        <w:rPr>
          <w:sz w:val="24"/>
          <w:szCs w:val="24"/>
        </w:rPr>
        <w:t xml:space="preserve"> has a very motivating learning system that uses a strategy game mechanism to create learners in learning. This is made very similar to a computer game where participants must pass certain levels. Students must complete the tasks provided by the </w:t>
      </w:r>
      <w:proofErr w:type="spellStart"/>
      <w:r w:rsidRPr="00D341CE">
        <w:rPr>
          <w:sz w:val="24"/>
          <w:szCs w:val="24"/>
        </w:rPr>
        <w:lastRenderedPageBreak/>
        <w:t>Duolingo</w:t>
      </w:r>
      <w:proofErr w:type="spellEnd"/>
      <w:r w:rsidRPr="00D341CE">
        <w:rPr>
          <w:sz w:val="24"/>
          <w:szCs w:val="24"/>
        </w:rPr>
        <w:t xml:space="preserve"> application. For example, in speaking, students must be able to pronounce the sentences that have been provided correctly to proceed to the next, more complicated sentence stage. Users can complete various types of exercises including multiple choice, writing and also speaking through a </w:t>
      </w:r>
      <w:r w:rsidRPr="00B4671B">
        <w:rPr>
          <w:sz w:val="24"/>
          <w:szCs w:val="24"/>
        </w:rPr>
        <w:t xml:space="preserve">microphone. </w:t>
      </w:r>
      <w:proofErr w:type="spellStart"/>
      <w:r w:rsidRPr="00B4671B">
        <w:rPr>
          <w:sz w:val="24"/>
          <w:szCs w:val="24"/>
        </w:rPr>
        <w:t>Duolingo</w:t>
      </w:r>
      <w:proofErr w:type="spellEnd"/>
      <w:r w:rsidRPr="00B4671B">
        <w:rPr>
          <w:sz w:val="24"/>
          <w:szCs w:val="24"/>
        </w:rPr>
        <w:t xml:space="preserve"> mainly uses drills and repetitive exercises in lessons.</w:t>
      </w:r>
    </w:p>
    <w:p w:rsidR="001E4D36" w:rsidRDefault="001E4D36" w:rsidP="001E4D36">
      <w:pPr>
        <w:spacing w:after="0" w:line="480" w:lineRule="auto"/>
        <w:ind w:firstLine="709"/>
        <w:jc w:val="both"/>
        <w:rPr>
          <w:sz w:val="24"/>
          <w:szCs w:val="24"/>
        </w:rPr>
      </w:pPr>
      <w:r w:rsidRPr="00B4671B">
        <w:rPr>
          <w:sz w:val="24"/>
          <w:szCs w:val="24"/>
        </w:rPr>
        <w:t xml:space="preserve">Based on the pre-interview obtained from a teacher from at </w:t>
      </w:r>
      <w:r w:rsidRPr="000D543C">
        <w:rPr>
          <w:sz w:val="24"/>
          <w:szCs w:val="24"/>
        </w:rPr>
        <w:t xml:space="preserve">SMPS </w:t>
      </w:r>
      <w:proofErr w:type="spellStart"/>
      <w:r w:rsidRPr="000D543C">
        <w:rPr>
          <w:sz w:val="24"/>
          <w:szCs w:val="24"/>
        </w:rPr>
        <w:t>Nur</w:t>
      </w:r>
      <w:proofErr w:type="spellEnd"/>
      <w:r w:rsidRPr="000D543C">
        <w:rPr>
          <w:sz w:val="24"/>
          <w:szCs w:val="24"/>
        </w:rPr>
        <w:t xml:space="preserve"> </w:t>
      </w:r>
      <w:proofErr w:type="spellStart"/>
      <w:r w:rsidRPr="000D543C">
        <w:rPr>
          <w:sz w:val="24"/>
          <w:szCs w:val="24"/>
        </w:rPr>
        <w:t>Hasanah</w:t>
      </w:r>
      <w:proofErr w:type="spellEnd"/>
      <w:r w:rsidRPr="000D543C">
        <w:rPr>
          <w:sz w:val="24"/>
          <w:szCs w:val="24"/>
        </w:rPr>
        <w:t xml:space="preserve"> Medan</w:t>
      </w:r>
      <w:r w:rsidRPr="00B4671B">
        <w:rPr>
          <w:sz w:val="24"/>
          <w:szCs w:val="24"/>
        </w:rPr>
        <w:t xml:space="preserve">, it has found that there are several students lacking motivation. Many students feel bored and unmotivated in learning English, resulting in low participation in speaking activities. </w:t>
      </w:r>
      <w:r w:rsidRPr="005D0D89">
        <w:rPr>
          <w:sz w:val="24"/>
          <w:szCs w:val="24"/>
        </w:rPr>
        <w:t>Research by</w:t>
      </w:r>
      <w:sdt>
        <w:sdtPr>
          <w:rPr>
            <w:sz w:val="24"/>
            <w:szCs w:val="24"/>
          </w:rPr>
          <w:id w:val="-744645925"/>
          <w:citation/>
        </w:sdtPr>
        <w:sdtEndPr/>
        <w:sdtContent>
          <w:r>
            <w:rPr>
              <w:sz w:val="24"/>
              <w:szCs w:val="24"/>
            </w:rPr>
            <w:fldChar w:fldCharType="begin"/>
          </w:r>
          <w:r>
            <w:rPr>
              <w:sz w:val="24"/>
              <w:szCs w:val="24"/>
            </w:rPr>
            <w:instrText xml:space="preserve"> CITATION Her21 \l 1033 </w:instrText>
          </w:r>
          <w:r>
            <w:rPr>
              <w:sz w:val="24"/>
              <w:szCs w:val="24"/>
            </w:rPr>
            <w:fldChar w:fldCharType="separate"/>
          </w:r>
          <w:r>
            <w:rPr>
              <w:noProof/>
              <w:sz w:val="24"/>
              <w:szCs w:val="24"/>
            </w:rPr>
            <w:t xml:space="preserve"> </w:t>
          </w:r>
          <w:r w:rsidRPr="00853CC3">
            <w:rPr>
              <w:noProof/>
              <w:sz w:val="24"/>
              <w:szCs w:val="24"/>
            </w:rPr>
            <w:t>(Herlina, Yundayani, &amp; Astuti, 2021)</w:t>
          </w:r>
          <w:r>
            <w:rPr>
              <w:sz w:val="24"/>
              <w:szCs w:val="24"/>
            </w:rPr>
            <w:fldChar w:fldCharType="end"/>
          </w:r>
        </w:sdtContent>
      </w:sdt>
      <w:r w:rsidRPr="005D0D89">
        <w:rPr>
          <w:sz w:val="24"/>
          <w:szCs w:val="24"/>
        </w:rPr>
        <w:t xml:space="preserve"> discusses the use of the </w:t>
      </w:r>
      <w:proofErr w:type="spellStart"/>
      <w:r w:rsidRPr="005D0D89">
        <w:rPr>
          <w:sz w:val="24"/>
          <w:szCs w:val="24"/>
        </w:rPr>
        <w:t>Duolingo</w:t>
      </w:r>
      <w:proofErr w:type="spellEnd"/>
      <w:r w:rsidRPr="005D0D89">
        <w:rPr>
          <w:sz w:val="24"/>
          <w:szCs w:val="24"/>
        </w:rPr>
        <w:t xml:space="preserve"> application as a technology-based learning media to improve students' speaking skills in English. The research was conducted with a qualitative approach and classroom action research design at a high school in Bandung, involving 35 students. Data were collected through observation, interviews, and tests. The results showed a significant increase in students' speaking skills in each cycle, with the percentage of learning completion increasing from 57.14% (cycle I) to 91.43% (cycle III). </w:t>
      </w:r>
      <w:proofErr w:type="spellStart"/>
      <w:r w:rsidRPr="005D0D89">
        <w:rPr>
          <w:sz w:val="24"/>
          <w:szCs w:val="24"/>
        </w:rPr>
        <w:t>Duolingo</w:t>
      </w:r>
      <w:proofErr w:type="spellEnd"/>
      <w:r w:rsidRPr="005D0D89">
        <w:rPr>
          <w:sz w:val="24"/>
          <w:szCs w:val="24"/>
        </w:rPr>
        <w:t xml:space="preserve"> has also been shown to increase </w:t>
      </w:r>
      <w:r w:rsidRPr="005D0D89">
        <w:rPr>
          <w:sz w:val="24"/>
          <w:szCs w:val="24"/>
        </w:rPr>
        <w:lastRenderedPageBreak/>
        <w:t xml:space="preserve">students' self-confidence and motivation. These findings support the use of </w:t>
      </w:r>
      <w:proofErr w:type="spellStart"/>
      <w:r w:rsidRPr="005D0D89">
        <w:rPr>
          <w:sz w:val="24"/>
          <w:szCs w:val="24"/>
        </w:rPr>
        <w:t>Duolingo</w:t>
      </w:r>
      <w:proofErr w:type="spellEnd"/>
      <w:r w:rsidRPr="005D0D89">
        <w:rPr>
          <w:sz w:val="24"/>
          <w:szCs w:val="24"/>
        </w:rPr>
        <w:t xml:space="preserve"> as an alternative media in learning English</w:t>
      </w:r>
      <w:r>
        <w:rPr>
          <w:sz w:val="24"/>
          <w:szCs w:val="24"/>
        </w:rPr>
        <w:t>.</w:t>
      </w:r>
    </w:p>
    <w:p w:rsidR="001E4D36" w:rsidRPr="006371C9" w:rsidRDefault="001E4D36" w:rsidP="001E4D36">
      <w:pPr>
        <w:spacing w:after="0" w:line="480" w:lineRule="auto"/>
        <w:ind w:firstLine="709"/>
        <w:jc w:val="both"/>
        <w:rPr>
          <w:bCs/>
          <w:sz w:val="24"/>
          <w:szCs w:val="24"/>
        </w:rPr>
      </w:pPr>
      <w:r w:rsidRPr="006371C9">
        <w:rPr>
          <w:bCs/>
          <w:sz w:val="24"/>
          <w:szCs w:val="24"/>
        </w:rPr>
        <w:t xml:space="preserve">Based on the background and formulation of the problem that has been explained, this </w:t>
      </w:r>
      <w:r>
        <w:rPr>
          <w:bCs/>
          <w:sz w:val="24"/>
          <w:szCs w:val="24"/>
        </w:rPr>
        <w:t>research</w:t>
      </w:r>
      <w:r w:rsidRPr="006371C9">
        <w:rPr>
          <w:bCs/>
          <w:sz w:val="24"/>
          <w:szCs w:val="24"/>
        </w:rPr>
        <w:t xml:space="preserve"> focuses on the use of the </w:t>
      </w:r>
      <w:proofErr w:type="spellStart"/>
      <w:r w:rsidRPr="006371C9">
        <w:rPr>
          <w:bCs/>
          <w:sz w:val="24"/>
          <w:szCs w:val="24"/>
        </w:rPr>
        <w:t>Duolingo</w:t>
      </w:r>
      <w:proofErr w:type="spellEnd"/>
      <w:r w:rsidRPr="006371C9">
        <w:rPr>
          <w:bCs/>
          <w:sz w:val="24"/>
          <w:szCs w:val="24"/>
        </w:rPr>
        <w:t xml:space="preserve"> application as a technology-based learning media in improving students' speaking skills. Unlike previous studies that were classroom action and focused on achieving KKM scores through several cycles, this </w:t>
      </w:r>
      <w:r>
        <w:rPr>
          <w:bCs/>
          <w:sz w:val="24"/>
          <w:szCs w:val="24"/>
        </w:rPr>
        <w:t>research</w:t>
      </w:r>
      <w:r w:rsidRPr="006371C9">
        <w:rPr>
          <w:bCs/>
          <w:sz w:val="24"/>
          <w:szCs w:val="24"/>
        </w:rPr>
        <w:t xml:space="preserve"> uses a qualitative descriptive approach to explore changes in students' self-confidence and speaking skills after using </w:t>
      </w:r>
      <w:proofErr w:type="spellStart"/>
      <w:r w:rsidRPr="006371C9">
        <w:rPr>
          <w:bCs/>
          <w:sz w:val="24"/>
          <w:szCs w:val="24"/>
        </w:rPr>
        <w:t>Duolingo</w:t>
      </w:r>
      <w:proofErr w:type="spellEnd"/>
      <w:r w:rsidRPr="006371C9">
        <w:rPr>
          <w:bCs/>
          <w:sz w:val="24"/>
          <w:szCs w:val="24"/>
        </w:rPr>
        <w:t xml:space="preserve">. The instruments used are also more varied, such as in-app tests, interviews, assessment rubrics, and documentation. </w:t>
      </w:r>
    </w:p>
    <w:p w:rsidR="001E4D36" w:rsidRDefault="001E4D36" w:rsidP="001E4D36">
      <w:pPr>
        <w:spacing w:after="0" w:line="480" w:lineRule="auto"/>
        <w:ind w:firstLine="709"/>
        <w:jc w:val="both"/>
        <w:rPr>
          <w:bCs/>
          <w:sz w:val="24"/>
          <w:szCs w:val="24"/>
        </w:rPr>
      </w:pPr>
      <w:r w:rsidRPr="006371C9">
        <w:rPr>
          <w:bCs/>
          <w:sz w:val="24"/>
          <w:szCs w:val="24"/>
        </w:rPr>
        <w:t xml:space="preserve">This </w:t>
      </w:r>
      <w:r>
        <w:rPr>
          <w:bCs/>
          <w:sz w:val="24"/>
          <w:szCs w:val="24"/>
        </w:rPr>
        <w:t>research</w:t>
      </w:r>
      <w:r w:rsidRPr="006371C9">
        <w:rPr>
          <w:bCs/>
          <w:sz w:val="24"/>
          <w:szCs w:val="24"/>
        </w:rPr>
        <w:t xml:space="preserve"> is expected to contribute to the development of innovative learning media that are in accordance with the needs of students in the digital era, as well as being a reference for teachers, </w:t>
      </w:r>
      <w:r>
        <w:rPr>
          <w:bCs/>
          <w:sz w:val="24"/>
          <w:szCs w:val="24"/>
        </w:rPr>
        <w:t>the researcher</w:t>
      </w:r>
      <w:r w:rsidRPr="006371C9">
        <w:rPr>
          <w:bCs/>
          <w:sz w:val="24"/>
          <w:szCs w:val="24"/>
        </w:rPr>
        <w:t>, and education practitioners in implementing technology as part of an effective English learning strategy.</w:t>
      </w:r>
    </w:p>
    <w:p w:rsidR="001E4D36" w:rsidRPr="007050FA" w:rsidRDefault="001E4D36" w:rsidP="001E4D36">
      <w:pPr>
        <w:spacing w:after="0" w:line="480" w:lineRule="auto"/>
        <w:ind w:firstLine="709"/>
        <w:jc w:val="both"/>
        <w:rPr>
          <w:bCs/>
          <w:sz w:val="24"/>
          <w:szCs w:val="24"/>
        </w:rPr>
      </w:pPr>
    </w:p>
    <w:p w:rsidR="001E4D36" w:rsidRDefault="001E4D36" w:rsidP="001E4D36">
      <w:pPr>
        <w:pStyle w:val="Heading2"/>
        <w:numPr>
          <w:ilvl w:val="0"/>
          <w:numId w:val="2"/>
        </w:numPr>
        <w:spacing w:before="0" w:line="480" w:lineRule="auto"/>
        <w:ind w:left="426" w:hanging="426"/>
        <w:rPr>
          <w:rFonts w:ascii="Times New Roman" w:hAnsi="Times New Roman" w:cs="Times New Roman"/>
          <w:b w:val="0"/>
          <w:color w:val="auto"/>
          <w:sz w:val="24"/>
          <w:szCs w:val="24"/>
          <w:lang w:val="id-ID"/>
        </w:rPr>
      </w:pPr>
      <w:bookmarkStart w:id="22" w:name="_Toc201184025"/>
      <w:bookmarkStart w:id="23" w:name="_Toc204071906"/>
      <w:bookmarkStart w:id="24" w:name="_Toc204072157"/>
      <w:bookmarkStart w:id="25" w:name="_Toc204072291"/>
      <w:bookmarkStart w:id="26" w:name="_Toc204072451"/>
      <w:bookmarkStart w:id="27" w:name="_Toc204072606"/>
      <w:bookmarkStart w:id="28" w:name="_Toc204072814"/>
      <w:r w:rsidRPr="00F1519A">
        <w:rPr>
          <w:rFonts w:ascii="Times New Roman" w:hAnsi="Times New Roman" w:cs="Times New Roman"/>
          <w:color w:val="auto"/>
          <w:sz w:val="24"/>
          <w:szCs w:val="24"/>
          <w:lang w:val="id-ID"/>
        </w:rPr>
        <w:lastRenderedPageBreak/>
        <w:t>Identification of the Problem</w:t>
      </w:r>
      <w:bookmarkEnd w:id="22"/>
      <w:bookmarkEnd w:id="23"/>
      <w:bookmarkEnd w:id="24"/>
      <w:bookmarkEnd w:id="25"/>
      <w:bookmarkEnd w:id="26"/>
      <w:bookmarkEnd w:id="27"/>
      <w:bookmarkEnd w:id="28"/>
    </w:p>
    <w:p w:rsidR="001E4D36" w:rsidRPr="00D341CE" w:rsidRDefault="001E4D36" w:rsidP="001E4D36">
      <w:pPr>
        <w:spacing w:after="0" w:line="480" w:lineRule="auto"/>
        <w:ind w:firstLine="426"/>
        <w:jc w:val="both"/>
        <w:rPr>
          <w:b/>
          <w:bCs/>
          <w:sz w:val="24"/>
          <w:szCs w:val="24"/>
        </w:rPr>
      </w:pPr>
      <w:r w:rsidRPr="00D341CE">
        <w:rPr>
          <w:sz w:val="24"/>
          <w:szCs w:val="24"/>
        </w:rPr>
        <w:t>Based on the background of the research, it can be identified problems related to this research:</w:t>
      </w:r>
    </w:p>
    <w:p w:rsidR="001E4D36" w:rsidRPr="00D341CE" w:rsidRDefault="001E4D36" w:rsidP="001E4D36">
      <w:pPr>
        <w:spacing w:after="0" w:line="480" w:lineRule="auto"/>
        <w:ind w:left="709"/>
        <w:jc w:val="both"/>
        <w:rPr>
          <w:b/>
          <w:bCs/>
          <w:sz w:val="24"/>
          <w:szCs w:val="24"/>
        </w:rPr>
      </w:pPr>
      <w:r w:rsidRPr="00D341CE">
        <w:rPr>
          <w:sz w:val="24"/>
          <w:szCs w:val="24"/>
        </w:rPr>
        <w:t>1. Students have difficulty in speaking English</w:t>
      </w:r>
      <w:r>
        <w:rPr>
          <w:sz w:val="24"/>
          <w:szCs w:val="24"/>
        </w:rPr>
        <w:t xml:space="preserve"> since their lacking of good pronunciation.</w:t>
      </w:r>
    </w:p>
    <w:p w:rsidR="001E4D36" w:rsidRPr="00D341CE" w:rsidRDefault="001E4D36" w:rsidP="001E4D36">
      <w:pPr>
        <w:spacing w:after="0" w:line="480" w:lineRule="auto"/>
        <w:ind w:left="709"/>
        <w:jc w:val="both"/>
        <w:rPr>
          <w:b/>
          <w:bCs/>
          <w:sz w:val="24"/>
          <w:szCs w:val="24"/>
        </w:rPr>
      </w:pPr>
      <w:r w:rsidRPr="00D341CE">
        <w:rPr>
          <w:sz w:val="24"/>
          <w:szCs w:val="24"/>
        </w:rPr>
        <w:t>2. Students are less interested in speaking English</w:t>
      </w:r>
      <w:r>
        <w:rPr>
          <w:sz w:val="24"/>
          <w:szCs w:val="24"/>
        </w:rPr>
        <w:t xml:space="preserve"> since the teacher often uses conventional way to teach speaking.</w:t>
      </w:r>
    </w:p>
    <w:p w:rsidR="001E4D36" w:rsidRDefault="001E4D36" w:rsidP="001E4D36">
      <w:pPr>
        <w:spacing w:after="0" w:line="480" w:lineRule="auto"/>
        <w:ind w:left="709"/>
        <w:jc w:val="both"/>
        <w:rPr>
          <w:sz w:val="24"/>
          <w:szCs w:val="24"/>
        </w:rPr>
      </w:pPr>
      <w:r w:rsidRPr="0043102E">
        <w:rPr>
          <w:sz w:val="24"/>
          <w:szCs w:val="24"/>
        </w:rPr>
        <w:t>3. Students are less confident in speaking English</w:t>
      </w:r>
    </w:p>
    <w:p w:rsidR="001E4D36" w:rsidRDefault="001E4D36" w:rsidP="001E4D36">
      <w:pPr>
        <w:spacing w:after="0" w:line="480" w:lineRule="auto"/>
        <w:ind w:left="709"/>
        <w:jc w:val="both"/>
        <w:rPr>
          <w:sz w:val="24"/>
          <w:szCs w:val="24"/>
        </w:rPr>
      </w:pPr>
    </w:p>
    <w:p w:rsidR="001E4D36" w:rsidRPr="0043102E" w:rsidRDefault="001E4D36" w:rsidP="001E4D36">
      <w:pPr>
        <w:pStyle w:val="Heading2"/>
        <w:numPr>
          <w:ilvl w:val="0"/>
          <w:numId w:val="2"/>
        </w:numPr>
        <w:spacing w:before="0" w:line="480" w:lineRule="auto"/>
        <w:ind w:left="426" w:hanging="426"/>
        <w:rPr>
          <w:rFonts w:ascii="Times New Roman" w:hAnsi="Times New Roman" w:cs="Times New Roman"/>
          <w:b w:val="0"/>
          <w:color w:val="auto"/>
          <w:sz w:val="24"/>
          <w:szCs w:val="24"/>
          <w:lang w:val="id-ID"/>
        </w:rPr>
      </w:pPr>
      <w:bookmarkStart w:id="29" w:name="_Toc201184026"/>
      <w:bookmarkStart w:id="30" w:name="_Toc204071907"/>
      <w:bookmarkStart w:id="31" w:name="_Toc204072158"/>
      <w:bookmarkStart w:id="32" w:name="_Toc204072292"/>
      <w:bookmarkStart w:id="33" w:name="_Toc204072452"/>
      <w:bookmarkStart w:id="34" w:name="_Toc204072607"/>
      <w:bookmarkStart w:id="35" w:name="_Toc204072815"/>
      <w:r w:rsidRPr="0043102E">
        <w:rPr>
          <w:rFonts w:ascii="Times New Roman" w:hAnsi="Times New Roman" w:cs="Times New Roman"/>
          <w:color w:val="auto"/>
          <w:sz w:val="24"/>
          <w:szCs w:val="24"/>
          <w:lang w:val="id-ID"/>
        </w:rPr>
        <w:t>Limitation of the Problem</w:t>
      </w:r>
      <w:bookmarkEnd w:id="29"/>
      <w:bookmarkEnd w:id="30"/>
      <w:bookmarkEnd w:id="31"/>
      <w:bookmarkEnd w:id="32"/>
      <w:bookmarkEnd w:id="33"/>
      <w:bookmarkEnd w:id="34"/>
      <w:bookmarkEnd w:id="35"/>
    </w:p>
    <w:p w:rsidR="001E4D36" w:rsidRDefault="001E4D36" w:rsidP="001E4D36">
      <w:pPr>
        <w:pStyle w:val="NoSpacing"/>
        <w:spacing w:line="480" w:lineRule="auto"/>
        <w:ind w:firstLine="426"/>
        <w:jc w:val="both"/>
        <w:rPr>
          <w:rFonts w:ascii="Times New Roman" w:hAnsi="Times New Roman" w:cs="Times New Roman"/>
          <w:sz w:val="24"/>
          <w:szCs w:val="24"/>
        </w:rPr>
      </w:pPr>
      <w:r w:rsidRPr="000D543C">
        <w:rPr>
          <w:rFonts w:ascii="Times New Roman" w:hAnsi="Times New Roman" w:cs="Times New Roman"/>
          <w:sz w:val="24"/>
          <w:szCs w:val="24"/>
        </w:rPr>
        <w:t xml:space="preserve">Based on identification of the problem above, this research focuses on the analysis of students’ speaking ability of saying simple sentence using the </w:t>
      </w:r>
      <w:proofErr w:type="spellStart"/>
      <w:r w:rsidRPr="000D543C">
        <w:rPr>
          <w:rFonts w:ascii="Times New Roman" w:hAnsi="Times New Roman" w:cs="Times New Roman"/>
          <w:sz w:val="24"/>
          <w:szCs w:val="24"/>
        </w:rPr>
        <w:t>Duolingo</w:t>
      </w:r>
      <w:proofErr w:type="spellEnd"/>
      <w:r w:rsidRPr="000D543C">
        <w:rPr>
          <w:rFonts w:ascii="Times New Roman" w:hAnsi="Times New Roman" w:cs="Times New Roman"/>
          <w:sz w:val="24"/>
          <w:szCs w:val="24"/>
        </w:rPr>
        <w:t xml:space="preserve"> application on </w:t>
      </w:r>
      <w:proofErr w:type="gramStart"/>
      <w:r w:rsidRPr="000D543C">
        <w:rPr>
          <w:rFonts w:ascii="Times New Roman" w:hAnsi="Times New Roman" w:cs="Times New Roman"/>
          <w:sz w:val="24"/>
          <w:szCs w:val="24"/>
        </w:rPr>
        <w:t>Speaking</w:t>
      </w:r>
      <w:proofErr w:type="gramEnd"/>
      <w:r w:rsidRPr="000D543C">
        <w:rPr>
          <w:rFonts w:ascii="Times New Roman" w:hAnsi="Times New Roman" w:cs="Times New Roman"/>
          <w:sz w:val="24"/>
          <w:szCs w:val="24"/>
        </w:rPr>
        <w:t xml:space="preserve"> level basic, and this research limited for grade VII students </w:t>
      </w:r>
      <w:r>
        <w:rPr>
          <w:rFonts w:ascii="Times New Roman" w:hAnsi="Times New Roman" w:cs="Times New Roman"/>
          <w:sz w:val="24"/>
          <w:szCs w:val="24"/>
        </w:rPr>
        <w:t>of</w:t>
      </w:r>
      <w:r w:rsidRPr="000D543C">
        <w:rPr>
          <w:rFonts w:ascii="Times New Roman" w:hAnsi="Times New Roman" w:cs="Times New Roman"/>
          <w:sz w:val="24"/>
          <w:szCs w:val="24"/>
        </w:rPr>
        <w:t xml:space="preserve"> SMPS </w:t>
      </w:r>
      <w:proofErr w:type="spellStart"/>
      <w:r w:rsidRPr="000D543C">
        <w:rPr>
          <w:rFonts w:ascii="Times New Roman" w:hAnsi="Times New Roman" w:cs="Times New Roman"/>
          <w:sz w:val="24"/>
          <w:szCs w:val="24"/>
        </w:rPr>
        <w:t>Nur</w:t>
      </w:r>
      <w:proofErr w:type="spellEnd"/>
      <w:r w:rsidRPr="000D543C">
        <w:rPr>
          <w:rFonts w:ascii="Times New Roman" w:hAnsi="Times New Roman" w:cs="Times New Roman"/>
          <w:sz w:val="24"/>
          <w:szCs w:val="24"/>
        </w:rPr>
        <w:t xml:space="preserve"> </w:t>
      </w:r>
      <w:proofErr w:type="spellStart"/>
      <w:r w:rsidRPr="000D543C">
        <w:rPr>
          <w:rFonts w:ascii="Times New Roman" w:hAnsi="Times New Roman" w:cs="Times New Roman"/>
          <w:sz w:val="24"/>
          <w:szCs w:val="24"/>
        </w:rPr>
        <w:t>Hasanah</w:t>
      </w:r>
      <w:proofErr w:type="spellEnd"/>
      <w:r w:rsidRPr="000D543C">
        <w:rPr>
          <w:rFonts w:ascii="Times New Roman" w:hAnsi="Times New Roman" w:cs="Times New Roman"/>
          <w:sz w:val="24"/>
          <w:szCs w:val="24"/>
        </w:rPr>
        <w:t xml:space="preserve"> Medan</w:t>
      </w:r>
      <w:r w:rsidRPr="000D543C">
        <w:rPr>
          <w:rFonts w:ascii="Times New Roman" w:hAnsi="Times New Roman" w:cs="Times New Roman"/>
          <w:b/>
          <w:sz w:val="24"/>
          <w:szCs w:val="24"/>
        </w:rPr>
        <w:t xml:space="preserve"> </w:t>
      </w:r>
      <w:r w:rsidRPr="000D543C">
        <w:rPr>
          <w:rFonts w:ascii="Times New Roman" w:hAnsi="Times New Roman" w:cs="Times New Roman"/>
          <w:sz w:val="24"/>
          <w:szCs w:val="24"/>
        </w:rPr>
        <w:t>in academic year 2024/2025 consisted of five participants.</w:t>
      </w:r>
    </w:p>
    <w:p w:rsidR="001E4D36" w:rsidRDefault="001E4D36" w:rsidP="001E4D36">
      <w:pPr>
        <w:pStyle w:val="NoSpacing"/>
        <w:spacing w:line="480" w:lineRule="auto"/>
        <w:ind w:firstLine="426"/>
        <w:jc w:val="both"/>
        <w:rPr>
          <w:rFonts w:ascii="Times New Roman" w:hAnsi="Times New Roman" w:cs="Times New Roman"/>
          <w:sz w:val="24"/>
          <w:szCs w:val="24"/>
        </w:rPr>
      </w:pPr>
    </w:p>
    <w:p w:rsidR="001E4D36" w:rsidRDefault="001E4D36" w:rsidP="001E4D36">
      <w:pPr>
        <w:pStyle w:val="Heading2"/>
        <w:numPr>
          <w:ilvl w:val="0"/>
          <w:numId w:val="2"/>
        </w:numPr>
        <w:spacing w:before="0" w:line="480" w:lineRule="auto"/>
        <w:ind w:left="426" w:hanging="426"/>
        <w:rPr>
          <w:rFonts w:ascii="Times New Roman" w:hAnsi="Times New Roman" w:cs="Times New Roman"/>
          <w:b w:val="0"/>
          <w:color w:val="auto"/>
          <w:sz w:val="24"/>
          <w:szCs w:val="24"/>
          <w:lang w:val="id-ID"/>
        </w:rPr>
      </w:pPr>
      <w:bookmarkStart w:id="36" w:name="_Toc201184027"/>
      <w:bookmarkStart w:id="37" w:name="_Toc204071908"/>
      <w:bookmarkStart w:id="38" w:name="_Toc204072159"/>
      <w:bookmarkStart w:id="39" w:name="_Toc204072293"/>
      <w:bookmarkStart w:id="40" w:name="_Toc204072453"/>
      <w:bookmarkStart w:id="41" w:name="_Toc204072608"/>
      <w:bookmarkStart w:id="42" w:name="_Toc204072816"/>
      <w:r>
        <w:rPr>
          <w:rFonts w:ascii="Times New Roman" w:hAnsi="Times New Roman" w:cs="Times New Roman"/>
          <w:color w:val="auto"/>
          <w:sz w:val="24"/>
          <w:szCs w:val="24"/>
          <w:lang w:val="id-ID"/>
        </w:rPr>
        <w:lastRenderedPageBreak/>
        <w:t>The Problem of the Research</w:t>
      </w:r>
      <w:bookmarkEnd w:id="36"/>
      <w:bookmarkEnd w:id="37"/>
      <w:bookmarkEnd w:id="38"/>
      <w:bookmarkEnd w:id="39"/>
      <w:bookmarkEnd w:id="40"/>
      <w:bookmarkEnd w:id="41"/>
      <w:bookmarkEnd w:id="42"/>
      <w:r>
        <w:rPr>
          <w:rFonts w:ascii="Times New Roman" w:hAnsi="Times New Roman" w:cs="Times New Roman"/>
          <w:color w:val="auto"/>
          <w:sz w:val="24"/>
          <w:szCs w:val="24"/>
          <w:lang w:val="id-ID"/>
        </w:rPr>
        <w:t xml:space="preserve"> </w:t>
      </w:r>
    </w:p>
    <w:p w:rsidR="001E4D36" w:rsidRDefault="001E4D36" w:rsidP="001E4D36">
      <w:pPr>
        <w:spacing w:after="0" w:line="480" w:lineRule="auto"/>
        <w:ind w:firstLine="426"/>
        <w:jc w:val="both"/>
        <w:rPr>
          <w:sz w:val="24"/>
          <w:szCs w:val="24"/>
          <w:lang w:val="id-ID"/>
        </w:rPr>
      </w:pPr>
      <w:r w:rsidRPr="00AF343D">
        <w:rPr>
          <w:sz w:val="24"/>
          <w:szCs w:val="24"/>
          <w:lang w:val="id-ID"/>
        </w:rPr>
        <w:t>On the background of the research, the research problems of this research is formulated as the following: can students speak using Duolingo application?</w:t>
      </w:r>
    </w:p>
    <w:p w:rsidR="001E4D36" w:rsidRPr="005F30F6" w:rsidRDefault="001E4D36" w:rsidP="001E4D36">
      <w:pPr>
        <w:spacing w:after="0" w:line="480" w:lineRule="auto"/>
        <w:ind w:firstLine="426"/>
        <w:jc w:val="both"/>
        <w:rPr>
          <w:sz w:val="24"/>
          <w:szCs w:val="24"/>
        </w:rPr>
      </w:pPr>
    </w:p>
    <w:p w:rsidR="001E4D36" w:rsidRDefault="001E4D36" w:rsidP="001E4D36">
      <w:pPr>
        <w:pStyle w:val="Heading2"/>
        <w:numPr>
          <w:ilvl w:val="0"/>
          <w:numId w:val="2"/>
        </w:numPr>
        <w:spacing w:before="0" w:line="480" w:lineRule="auto"/>
        <w:ind w:left="426" w:hanging="426"/>
        <w:rPr>
          <w:rFonts w:ascii="Times New Roman" w:hAnsi="Times New Roman" w:cs="Times New Roman"/>
          <w:b w:val="0"/>
          <w:color w:val="auto"/>
          <w:sz w:val="24"/>
          <w:szCs w:val="24"/>
          <w:lang w:val="id-ID"/>
        </w:rPr>
      </w:pPr>
      <w:bookmarkStart w:id="43" w:name="_Toc201184028"/>
      <w:bookmarkStart w:id="44" w:name="_Toc204071909"/>
      <w:bookmarkStart w:id="45" w:name="_Toc204072160"/>
      <w:bookmarkStart w:id="46" w:name="_Toc204072294"/>
      <w:bookmarkStart w:id="47" w:name="_Toc204072454"/>
      <w:bookmarkStart w:id="48" w:name="_Toc204072609"/>
      <w:bookmarkStart w:id="49" w:name="_Toc204072817"/>
      <w:r w:rsidRPr="00F1519A">
        <w:rPr>
          <w:rFonts w:ascii="Times New Roman" w:hAnsi="Times New Roman" w:cs="Times New Roman"/>
          <w:color w:val="auto"/>
          <w:sz w:val="24"/>
          <w:szCs w:val="24"/>
          <w:lang w:val="id-ID"/>
        </w:rPr>
        <w:t>The Objective of the Research</w:t>
      </w:r>
      <w:bookmarkEnd w:id="43"/>
      <w:bookmarkEnd w:id="44"/>
      <w:bookmarkEnd w:id="45"/>
      <w:bookmarkEnd w:id="46"/>
      <w:bookmarkEnd w:id="47"/>
      <w:bookmarkEnd w:id="48"/>
      <w:bookmarkEnd w:id="49"/>
    </w:p>
    <w:p w:rsidR="001E4D36" w:rsidRDefault="001E4D36" w:rsidP="001E4D36">
      <w:pPr>
        <w:spacing w:after="0" w:line="480" w:lineRule="auto"/>
        <w:ind w:firstLine="426"/>
        <w:jc w:val="both"/>
        <w:rPr>
          <w:sz w:val="24"/>
          <w:szCs w:val="24"/>
        </w:rPr>
      </w:pPr>
      <w:r w:rsidRPr="00396DE9">
        <w:rPr>
          <w:sz w:val="24"/>
          <w:szCs w:val="24"/>
        </w:rPr>
        <w:t xml:space="preserve"> </w:t>
      </w:r>
      <w:r>
        <w:rPr>
          <w:sz w:val="24"/>
          <w:szCs w:val="24"/>
        </w:rPr>
        <w:t>T</w:t>
      </w:r>
      <w:r w:rsidRPr="00396DE9">
        <w:rPr>
          <w:sz w:val="24"/>
          <w:szCs w:val="24"/>
        </w:rPr>
        <w:t xml:space="preserve">he objective of the research </w:t>
      </w:r>
      <w:r>
        <w:rPr>
          <w:sz w:val="24"/>
          <w:szCs w:val="24"/>
        </w:rPr>
        <w:t>is to</w:t>
      </w:r>
      <w:r w:rsidRPr="00396DE9">
        <w:rPr>
          <w:sz w:val="24"/>
          <w:szCs w:val="24"/>
        </w:rPr>
        <w:t xml:space="preserve"> describing the implementation of an analysis of students’ speaking skill using </w:t>
      </w:r>
      <w:proofErr w:type="spellStart"/>
      <w:r w:rsidRPr="00396DE9">
        <w:rPr>
          <w:sz w:val="24"/>
          <w:szCs w:val="24"/>
        </w:rPr>
        <w:t>Duolingo</w:t>
      </w:r>
      <w:proofErr w:type="spellEnd"/>
      <w:r w:rsidRPr="00396DE9">
        <w:rPr>
          <w:sz w:val="24"/>
          <w:szCs w:val="24"/>
        </w:rPr>
        <w:t xml:space="preserve"> application.</w:t>
      </w:r>
    </w:p>
    <w:p w:rsidR="001E4D36" w:rsidRPr="004D2007" w:rsidRDefault="001E4D36" w:rsidP="001E4D36">
      <w:pPr>
        <w:spacing w:after="0" w:line="480" w:lineRule="auto"/>
        <w:ind w:firstLine="426"/>
        <w:jc w:val="both"/>
        <w:rPr>
          <w:lang w:val="id-ID"/>
        </w:rPr>
      </w:pPr>
    </w:p>
    <w:p w:rsidR="001E4D36" w:rsidRPr="00F1519A" w:rsidRDefault="001E4D36" w:rsidP="001E4D36">
      <w:pPr>
        <w:pStyle w:val="Heading2"/>
        <w:numPr>
          <w:ilvl w:val="0"/>
          <w:numId w:val="2"/>
        </w:numPr>
        <w:spacing w:before="0" w:line="480" w:lineRule="auto"/>
        <w:ind w:left="426" w:hanging="426"/>
        <w:rPr>
          <w:rFonts w:ascii="Times New Roman" w:hAnsi="Times New Roman" w:cs="Times New Roman"/>
          <w:b w:val="0"/>
          <w:color w:val="auto"/>
          <w:sz w:val="24"/>
          <w:szCs w:val="24"/>
          <w:lang w:val="id-ID"/>
        </w:rPr>
      </w:pPr>
      <w:bookmarkStart w:id="50" w:name="_Toc201184029"/>
      <w:bookmarkStart w:id="51" w:name="_Toc204071910"/>
      <w:bookmarkStart w:id="52" w:name="_Toc204072161"/>
      <w:bookmarkStart w:id="53" w:name="_Toc204072295"/>
      <w:bookmarkStart w:id="54" w:name="_Toc204072455"/>
      <w:bookmarkStart w:id="55" w:name="_Toc204072610"/>
      <w:bookmarkStart w:id="56" w:name="_Toc204072818"/>
      <w:r w:rsidRPr="00F1519A">
        <w:rPr>
          <w:rFonts w:ascii="Times New Roman" w:hAnsi="Times New Roman" w:cs="Times New Roman"/>
          <w:color w:val="auto"/>
          <w:sz w:val="24"/>
          <w:szCs w:val="24"/>
          <w:lang w:val="id-ID"/>
        </w:rPr>
        <w:t>Significances of the Research</w:t>
      </w:r>
      <w:bookmarkEnd w:id="50"/>
      <w:bookmarkEnd w:id="51"/>
      <w:bookmarkEnd w:id="52"/>
      <w:bookmarkEnd w:id="53"/>
      <w:bookmarkEnd w:id="54"/>
      <w:bookmarkEnd w:id="55"/>
      <w:bookmarkEnd w:id="56"/>
    </w:p>
    <w:p w:rsidR="001E4D36" w:rsidRPr="004D2007" w:rsidRDefault="001E4D36" w:rsidP="001E4D36">
      <w:pPr>
        <w:spacing w:after="0" w:line="480" w:lineRule="auto"/>
        <w:ind w:left="426"/>
        <w:jc w:val="both"/>
        <w:rPr>
          <w:b/>
          <w:bCs/>
          <w:sz w:val="24"/>
          <w:szCs w:val="24"/>
        </w:rPr>
      </w:pPr>
      <w:r w:rsidRPr="004D2007">
        <w:rPr>
          <w:sz w:val="24"/>
          <w:szCs w:val="24"/>
        </w:rPr>
        <w:t>The results of this research are expected to be beneficial both theoretically and practically elaborated in the following section.</w:t>
      </w:r>
    </w:p>
    <w:p w:rsidR="001E4D36" w:rsidRPr="004D2007" w:rsidRDefault="001E4D36" w:rsidP="001E4D36">
      <w:pPr>
        <w:spacing w:after="0" w:line="480" w:lineRule="auto"/>
        <w:jc w:val="both"/>
        <w:rPr>
          <w:sz w:val="24"/>
          <w:szCs w:val="24"/>
        </w:rPr>
      </w:pPr>
      <w:r w:rsidRPr="004D2007">
        <w:rPr>
          <w:sz w:val="24"/>
          <w:szCs w:val="24"/>
        </w:rPr>
        <w:t>1. Theoretically</w:t>
      </w:r>
    </w:p>
    <w:p w:rsidR="001E4D36" w:rsidRPr="004D2007" w:rsidRDefault="001E4D36" w:rsidP="001E4D36">
      <w:pPr>
        <w:spacing w:after="0" w:line="480" w:lineRule="auto"/>
        <w:jc w:val="both"/>
        <w:rPr>
          <w:sz w:val="24"/>
          <w:szCs w:val="24"/>
        </w:rPr>
      </w:pPr>
      <w:r w:rsidRPr="004D2007">
        <w:rPr>
          <w:sz w:val="24"/>
          <w:szCs w:val="24"/>
        </w:rPr>
        <w:t xml:space="preserve">The results of the research are expected to support theories dealing with </w:t>
      </w:r>
      <w:r>
        <w:rPr>
          <w:sz w:val="24"/>
          <w:szCs w:val="24"/>
        </w:rPr>
        <w:t xml:space="preserve">      </w:t>
      </w:r>
      <w:r w:rsidRPr="004D2007">
        <w:rPr>
          <w:sz w:val="24"/>
          <w:szCs w:val="24"/>
        </w:rPr>
        <w:t xml:space="preserve"> application to help students in improve their speaking skill</w:t>
      </w:r>
    </w:p>
    <w:p w:rsidR="001E4D36" w:rsidRPr="004D2007" w:rsidRDefault="001E4D36" w:rsidP="001E4D36">
      <w:pPr>
        <w:spacing w:after="0" w:line="480" w:lineRule="auto"/>
        <w:jc w:val="both"/>
        <w:rPr>
          <w:sz w:val="24"/>
          <w:szCs w:val="24"/>
        </w:rPr>
      </w:pPr>
      <w:r w:rsidRPr="004D2007">
        <w:rPr>
          <w:sz w:val="24"/>
          <w:szCs w:val="24"/>
        </w:rPr>
        <w:t xml:space="preserve">2. Practically </w:t>
      </w:r>
    </w:p>
    <w:p w:rsidR="001E4D36" w:rsidRPr="004D2007" w:rsidRDefault="001E4D36" w:rsidP="001E4D36">
      <w:pPr>
        <w:spacing w:after="0" w:line="480" w:lineRule="auto"/>
        <w:jc w:val="both"/>
        <w:rPr>
          <w:sz w:val="24"/>
          <w:szCs w:val="24"/>
        </w:rPr>
      </w:pPr>
      <w:r w:rsidRPr="004D2007">
        <w:rPr>
          <w:sz w:val="24"/>
          <w:szCs w:val="24"/>
        </w:rPr>
        <w:lastRenderedPageBreak/>
        <w:t xml:space="preserve"> a. The results of this research are expected to give information to the English teachers, especially in guiding students to </w:t>
      </w:r>
      <w:r w:rsidRPr="00B4671B">
        <w:rPr>
          <w:sz w:val="24"/>
          <w:szCs w:val="24"/>
        </w:rPr>
        <w:t>improving s</w:t>
      </w:r>
      <w:r w:rsidRPr="004D2007">
        <w:rPr>
          <w:sz w:val="24"/>
          <w:szCs w:val="24"/>
        </w:rPr>
        <w:t>peaking skill effective way.</w:t>
      </w:r>
    </w:p>
    <w:p w:rsidR="001E4D36" w:rsidRPr="004D2007" w:rsidRDefault="001E4D36" w:rsidP="001E4D36">
      <w:pPr>
        <w:spacing w:after="0" w:line="480" w:lineRule="auto"/>
        <w:jc w:val="both"/>
        <w:rPr>
          <w:sz w:val="24"/>
          <w:szCs w:val="24"/>
        </w:rPr>
      </w:pPr>
      <w:r w:rsidRPr="004D2007">
        <w:rPr>
          <w:sz w:val="24"/>
          <w:szCs w:val="24"/>
        </w:rPr>
        <w:t xml:space="preserve">b. It is also expected to encourage students’ awareness for using the useful application like </w:t>
      </w:r>
      <w:proofErr w:type="spellStart"/>
      <w:r w:rsidRPr="004D2007">
        <w:rPr>
          <w:sz w:val="24"/>
          <w:szCs w:val="24"/>
        </w:rPr>
        <w:t>Duolingo</w:t>
      </w:r>
      <w:proofErr w:type="spellEnd"/>
      <w:r w:rsidRPr="004D2007">
        <w:rPr>
          <w:sz w:val="24"/>
          <w:szCs w:val="24"/>
        </w:rPr>
        <w:t xml:space="preserve"> in learning especially in </w:t>
      </w:r>
      <w:r w:rsidRPr="00B4671B">
        <w:t>improving s</w:t>
      </w:r>
      <w:r w:rsidRPr="004D2007">
        <w:rPr>
          <w:sz w:val="24"/>
          <w:szCs w:val="24"/>
        </w:rPr>
        <w:t>peaking ability.</w:t>
      </w:r>
    </w:p>
    <w:p w:rsidR="001E4D36" w:rsidRDefault="001E4D36" w:rsidP="001E4D36">
      <w:pPr>
        <w:spacing w:after="0" w:line="480" w:lineRule="auto"/>
        <w:rPr>
          <w:rFonts w:eastAsiaTheme="majorEastAsia"/>
          <w:b/>
          <w:sz w:val="24"/>
          <w:szCs w:val="24"/>
          <w:lang w:val="id-ID"/>
        </w:rPr>
      </w:pPr>
    </w:p>
    <w:p w:rsidR="001E4D36" w:rsidRDefault="001E4D36" w:rsidP="001E4D36">
      <w:pPr>
        <w:spacing w:after="0" w:line="480" w:lineRule="auto"/>
        <w:rPr>
          <w:rFonts w:eastAsiaTheme="majorEastAsia"/>
          <w:b/>
          <w:sz w:val="24"/>
          <w:szCs w:val="24"/>
          <w:lang w:val="id-ID"/>
        </w:rPr>
      </w:pPr>
    </w:p>
    <w:p w:rsidR="001E4D36" w:rsidRDefault="001E4D36" w:rsidP="001E4D36">
      <w:pPr>
        <w:spacing w:after="0" w:line="480" w:lineRule="auto"/>
        <w:rPr>
          <w:rFonts w:eastAsiaTheme="majorEastAsia"/>
          <w:b/>
          <w:sz w:val="24"/>
          <w:szCs w:val="24"/>
          <w:lang w:val="id-ID"/>
        </w:rPr>
      </w:pPr>
    </w:p>
    <w:p w:rsidR="001E4D36" w:rsidRDefault="001E4D36" w:rsidP="001E4D36">
      <w:pPr>
        <w:spacing w:after="0" w:line="480" w:lineRule="auto"/>
        <w:rPr>
          <w:rFonts w:eastAsiaTheme="majorEastAsia"/>
          <w:b/>
          <w:sz w:val="24"/>
          <w:szCs w:val="24"/>
          <w:lang w:val="id-ID"/>
        </w:rPr>
      </w:pPr>
    </w:p>
    <w:p w:rsidR="001E4D36" w:rsidRDefault="001E4D36" w:rsidP="001E4D36">
      <w:pPr>
        <w:spacing w:after="0" w:line="480" w:lineRule="auto"/>
        <w:rPr>
          <w:rFonts w:eastAsiaTheme="majorEastAsia"/>
          <w:b/>
          <w:sz w:val="24"/>
          <w:szCs w:val="24"/>
          <w:lang w:val="id-ID"/>
        </w:rPr>
      </w:pPr>
    </w:p>
    <w:p w:rsidR="001E4D36" w:rsidRDefault="001E4D36" w:rsidP="001E4D36">
      <w:pPr>
        <w:spacing w:after="0" w:line="480" w:lineRule="auto"/>
        <w:rPr>
          <w:rFonts w:eastAsiaTheme="majorEastAsia"/>
          <w:b/>
          <w:sz w:val="24"/>
          <w:szCs w:val="24"/>
          <w:lang w:val="id-ID"/>
        </w:rPr>
      </w:pPr>
    </w:p>
    <w:p w:rsidR="001E4D36" w:rsidRDefault="001E4D36" w:rsidP="001E4D36">
      <w:pPr>
        <w:spacing w:after="0" w:line="480" w:lineRule="auto"/>
        <w:rPr>
          <w:rFonts w:eastAsiaTheme="majorEastAsia"/>
          <w:b/>
          <w:sz w:val="24"/>
          <w:szCs w:val="24"/>
          <w:lang w:val="id-ID"/>
        </w:rPr>
      </w:pPr>
    </w:p>
    <w:p w:rsidR="001E4D36" w:rsidRDefault="001E4D36" w:rsidP="001E4D36">
      <w:pPr>
        <w:spacing w:after="0" w:line="480" w:lineRule="auto"/>
        <w:rPr>
          <w:rFonts w:eastAsiaTheme="majorEastAsia"/>
          <w:b/>
          <w:sz w:val="24"/>
          <w:szCs w:val="24"/>
          <w:lang w:val="id-ID"/>
        </w:rPr>
      </w:pPr>
    </w:p>
    <w:p w:rsidR="001E4D36" w:rsidRPr="000D543C" w:rsidRDefault="001E4D36" w:rsidP="001E4D36">
      <w:pPr>
        <w:spacing w:after="0" w:line="480" w:lineRule="auto"/>
        <w:rPr>
          <w:rFonts w:eastAsiaTheme="majorEastAsia"/>
          <w:b/>
          <w:sz w:val="24"/>
          <w:szCs w:val="24"/>
        </w:rPr>
      </w:pPr>
    </w:p>
    <w:p w:rsidR="00B060D8" w:rsidRPr="001E4D36" w:rsidRDefault="00B060D8" w:rsidP="001E4D36"/>
    <w:sectPr w:rsidR="00B060D8" w:rsidRPr="001E4D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Light">
    <w:altName w:val="MS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9874BF"/>
    <w:multiLevelType w:val="hybridMultilevel"/>
    <w:tmpl w:val="ED12704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A7F2A8C"/>
    <w:multiLevelType w:val="hybridMultilevel"/>
    <w:tmpl w:val="DF5432D6"/>
    <w:lvl w:ilvl="0" w:tplc="A53EE3A0">
      <w:start w:val="1"/>
      <w:numFmt w:val="decimal"/>
      <w:lvlText w:val="1.%1"/>
      <w:lvlJc w:val="left"/>
      <w:pPr>
        <w:ind w:left="7449" w:hanging="360"/>
      </w:pPr>
      <w:rPr>
        <w:rFonts w:hint="default"/>
        <w:b/>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tTvh7k8gKioI/ZHd1rIwqiy1PK/8ivbnbfe8wSmP1s8QE7lIio9S2jtGo6GYIUTXyJzxHOk43RiQTommTeY/Uw==" w:salt="2veFUFIh0RB2CneVtad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3A"/>
    <w:rsid w:val="001E4D36"/>
    <w:rsid w:val="00211E81"/>
    <w:rsid w:val="00261B3A"/>
    <w:rsid w:val="00342F76"/>
    <w:rsid w:val="003B5D4D"/>
    <w:rsid w:val="006A4161"/>
    <w:rsid w:val="008E589C"/>
    <w:rsid w:val="0094440C"/>
    <w:rsid w:val="00AA315F"/>
    <w:rsid w:val="00B060D8"/>
    <w:rsid w:val="00F11537"/>
    <w:rsid w:val="00F8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98551-E6FA-4140-BBF5-7861016C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37"/>
    <w:pPr>
      <w:spacing w:after="160" w:line="259" w:lineRule="auto"/>
    </w:pPr>
    <w:rPr>
      <w:rFonts w:ascii="Times New Roman" w:eastAsia="SimSun" w:hAnsi="Times New Roman" w:cs="Times New Roman"/>
    </w:rPr>
  </w:style>
  <w:style w:type="paragraph" w:styleId="Heading1">
    <w:name w:val="heading 1"/>
    <w:basedOn w:val="Normal"/>
    <w:next w:val="Normal"/>
    <w:link w:val="Heading1Char"/>
    <w:uiPriority w:val="9"/>
    <w:qFormat/>
    <w:rsid w:val="00211E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D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15F"/>
    <w:rPr>
      <w:rFonts w:ascii="Tahoma" w:hAnsi="Tahoma" w:cs="Tahoma"/>
      <w:sz w:val="16"/>
      <w:szCs w:val="16"/>
    </w:rPr>
  </w:style>
  <w:style w:type="paragraph" w:styleId="NoSpacing">
    <w:name w:val="No Spacing"/>
    <w:uiPriority w:val="1"/>
    <w:qFormat/>
    <w:rsid w:val="00F11537"/>
    <w:pPr>
      <w:spacing w:after="0" w:line="240" w:lineRule="auto"/>
    </w:pPr>
    <w:rPr>
      <w:kern w:val="2"/>
      <w14:ligatures w14:val="standardContextual"/>
    </w:rPr>
  </w:style>
  <w:style w:type="character" w:customStyle="1" w:styleId="Heading1Char">
    <w:name w:val="Heading 1 Char"/>
    <w:basedOn w:val="DefaultParagraphFont"/>
    <w:link w:val="Heading1"/>
    <w:uiPriority w:val="9"/>
    <w:rsid w:val="00211E8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211E81"/>
    <w:rPr>
      <w:sz w:val="24"/>
      <w:szCs w:val="24"/>
    </w:rPr>
  </w:style>
  <w:style w:type="paragraph" w:styleId="TOCHeading">
    <w:name w:val="TOC Heading"/>
    <w:basedOn w:val="Heading1"/>
    <w:next w:val="Normal"/>
    <w:uiPriority w:val="39"/>
    <w:unhideWhenUsed/>
    <w:qFormat/>
    <w:rsid w:val="00211E81"/>
    <w:pPr>
      <w:outlineLvl w:val="9"/>
    </w:pPr>
  </w:style>
  <w:style w:type="paragraph" w:styleId="TOC1">
    <w:name w:val="toc 1"/>
    <w:basedOn w:val="Normal"/>
    <w:next w:val="Normal"/>
    <w:autoRedefine/>
    <w:uiPriority w:val="39"/>
    <w:unhideWhenUsed/>
    <w:rsid w:val="00211E81"/>
    <w:pPr>
      <w:tabs>
        <w:tab w:val="right" w:leader="dot" w:pos="7927"/>
      </w:tabs>
      <w:spacing w:after="100" w:line="480" w:lineRule="auto"/>
    </w:pPr>
  </w:style>
  <w:style w:type="paragraph" w:styleId="TOC2">
    <w:name w:val="toc 2"/>
    <w:basedOn w:val="Normal"/>
    <w:next w:val="Normal"/>
    <w:autoRedefine/>
    <w:uiPriority w:val="39"/>
    <w:unhideWhenUsed/>
    <w:rsid w:val="00211E81"/>
    <w:pPr>
      <w:tabs>
        <w:tab w:val="right" w:leader="dot" w:pos="7927"/>
      </w:tabs>
      <w:spacing w:after="100"/>
      <w:ind w:left="426"/>
    </w:pPr>
  </w:style>
  <w:style w:type="character" w:styleId="Hyperlink">
    <w:name w:val="Hyperlink"/>
    <w:basedOn w:val="DefaultParagraphFont"/>
    <w:uiPriority w:val="99"/>
    <w:unhideWhenUsed/>
    <w:rsid w:val="00211E81"/>
    <w:rPr>
      <w:color w:val="0000FF" w:themeColor="hyperlink"/>
      <w:u w:val="single"/>
    </w:rPr>
  </w:style>
  <w:style w:type="paragraph" w:styleId="TOC3">
    <w:name w:val="toc 3"/>
    <w:basedOn w:val="Normal"/>
    <w:next w:val="Normal"/>
    <w:autoRedefine/>
    <w:uiPriority w:val="39"/>
    <w:unhideWhenUsed/>
    <w:rsid w:val="00211E81"/>
    <w:pPr>
      <w:tabs>
        <w:tab w:val="right" w:leader="dot" w:pos="7927"/>
      </w:tabs>
      <w:spacing w:after="100"/>
      <w:ind w:left="1134"/>
    </w:pPr>
  </w:style>
  <w:style w:type="paragraph" w:customStyle="1" w:styleId="Style1">
    <w:name w:val="_Style 1"/>
    <w:basedOn w:val="Normal"/>
    <w:qFormat/>
    <w:rsid w:val="00211E81"/>
    <w:pPr>
      <w:ind w:left="720"/>
      <w:contextualSpacing/>
    </w:pPr>
    <w:rPr>
      <w:rFonts w:ascii="Yu Mincho Light" w:eastAsia="Yu Mincho Light" w:hAnsi="Yu Mincho Light"/>
      <w:lang w:val="id-ID" w:eastAsia="id-ID"/>
    </w:rPr>
  </w:style>
  <w:style w:type="paragraph" w:styleId="TableofFigures">
    <w:name w:val="table of figures"/>
    <w:basedOn w:val="Normal"/>
    <w:next w:val="Normal"/>
    <w:uiPriority w:val="99"/>
    <w:unhideWhenUsed/>
    <w:rsid w:val="00211E81"/>
    <w:pPr>
      <w:spacing w:after="0"/>
    </w:pPr>
  </w:style>
  <w:style w:type="character" w:customStyle="1" w:styleId="selectable-text">
    <w:name w:val="selectable-text"/>
    <w:basedOn w:val="DefaultParagraphFont"/>
    <w:rsid w:val="00211E81"/>
  </w:style>
  <w:style w:type="character" w:customStyle="1" w:styleId="Heading2Char">
    <w:name w:val="Heading 2 Char"/>
    <w:basedOn w:val="DefaultParagraphFont"/>
    <w:link w:val="Heading2"/>
    <w:uiPriority w:val="9"/>
    <w:semiHidden/>
    <w:rsid w:val="001E4D3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Kai17</b:Tag>
    <b:SourceType>JournalArticle</b:SourceType>
    <b:Guid>{4DC73F27-4A91-4608-A80E-EE82B7D40B95}</b:Guid>
    <b:Author>
      <b:Author>
        <b:NameList>
          <b:Person>
            <b:Last>Teske</b:Last>
            <b:First>Kaitlyn</b:First>
          </b:Person>
        </b:NameList>
      </b:Author>
    </b:Author>
    <b:Title>Duolingo</b:Title>
    <b:JournalName>CALICO</b:JournalName>
    <b:Year>2017</b:Year>
    <b:Pages>339-401 </b:Pages>
    <b:RefOrder>1</b:RefOrder>
  </b:Source>
  <b:Source>
    <b:Tag>Sar20</b:Tag>
    <b:SourceType>JournalArticle</b:SourceType>
    <b:Guid>{EEFF457B-2118-4515-B772-E558CBD51B73}</b:Guid>
    <b:Author>
      <b:Author>
        <b:NameList>
          <b:Person>
            <b:Last>Matra</b:Last>
            <b:First>D.,</b:First>
            <b:Middle>Sarlita</b:Middle>
          </b:Person>
        </b:NameList>
      </b:Author>
    </b:Author>
    <b:Title>Duolingo Application as vocabulary learning tools</b:Title>
    <b:JournalName>Journal of english literature,linguistics, and education</b:JournalName>
    <b:Year>2020</b:Year>
    <b:Pages>46-52</b:Pages>
    <b:Month>February</b:Month>
    <b:Day>1</b:Day>
    <b:Volume>1</b:Volume>
    <b:RefOrder>2</b:RefOrder>
  </b:Source>
  <b:Source>
    <b:Tag>Ani18</b:Tag>
    <b:SourceType>JournalArticle</b:SourceType>
    <b:Guid>{7E5D9408-814A-4858-9A75-2DB33162A4BE}</b:Guid>
    <b:Author>
      <b:Author>
        <b:NameList>
          <b:Person>
            <b:Last>Indrasari</b:Last>
            <b:First>A</b:First>
          </b:Person>
          <b:Person>
            <b:Last>Novita</b:Last>
            <b:First>D</b:First>
          </b:Person>
          <b:Person>
            <b:Last>Megawati</b:Last>
            <b:First>F.</b:First>
          </b:Person>
        </b:NameList>
      </b:Author>
    </b:Author>
    <b:Title>BIG Book: Attractive media for teaching vocabulary to lower class of young learners</b:Title>
    <b:JournalName>JEES (Journal of English Educators Society)</b:JournalName>
    <b:Year>2018</b:Year>
    <b:Pages>141-154</b:Pages>
    <b:Month>october</b:Month>
    <b:Day>11</b:Day>
    <b:Volume>3</b:Volume>
    <b:Issue>2</b:Issue>
    <b:RefOrder>3</b:RefOrder>
  </b:Source>
  <b:Source>
    <b:Tag>Her21</b:Tag>
    <b:SourceType>JournalArticle</b:SourceType>
    <b:Guid>{91097EBB-862D-4085-8E30-8EFAB7007944}</b:Guid>
    <b:Title>Penggunaan Duolingo sebagai Media Pembelajaran</b:Title>
    <b:Year>2021</b:Year>
    <b:Author>
      <b:Author>
        <b:NameList>
          <b:Person>
            <b:Last>Herlina</b:Last>
            <b:First>Elin</b:First>
          </b:Person>
          <b:Person>
            <b:Last>Yundayani</b:Last>
            <b:First>Audi</b:First>
          </b:Person>
          <b:Person>
            <b:Last>Astuti</b:Last>
            <b:First>Sari</b:First>
          </b:Person>
        </b:NameList>
      </b:Author>
    </b:Author>
    <b:JournalName>Jurnal Pendidikan</b:JournalName>
    <b:Pages>224-253</b:Pages>
    <b:Volume>1</b:Volume>
    <b:Issue>2</b:Issue>
    <b:RefOrder>4</b:RefOrder>
  </b:Source>
</b:Sources>
</file>

<file path=customXml/itemProps1.xml><?xml version="1.0" encoding="utf-8"?>
<ds:datastoreItem xmlns:ds="http://schemas.openxmlformats.org/officeDocument/2006/customXml" ds:itemID="{DA1D74F0-77B7-45C1-9D21-671F0C2B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5625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cp:lastPrinted>2025-10-07T03:38:00Z</cp:lastPrinted>
  <dcterms:created xsi:type="dcterms:W3CDTF">2026-01-22T01:37:00Z</dcterms:created>
  <dcterms:modified xsi:type="dcterms:W3CDTF">2026-01-22T01:37:00Z</dcterms:modified>
</cp:coreProperties>
</file>