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9E1" w:rsidRPr="008E79E1" w:rsidRDefault="008E79E1" w:rsidP="008E79E1">
      <w:pPr>
        <w:pStyle w:val="Heading1"/>
        <w:jc w:val="center"/>
        <w:rPr>
          <w:color w:val="auto"/>
        </w:rPr>
      </w:pPr>
      <w:bookmarkStart w:id="0" w:name="_Toc12695473"/>
      <w:bookmarkStart w:id="1" w:name="_GoBack"/>
      <w:bookmarkEnd w:id="1"/>
      <w:r w:rsidRPr="008E79E1">
        <w:rPr>
          <w:color w:val="auto"/>
        </w:rPr>
        <w:t>BAB III</w:t>
      </w:r>
      <w:bookmarkEnd w:id="0"/>
    </w:p>
    <w:p w:rsidR="008E79E1" w:rsidRPr="008E79E1" w:rsidRDefault="008E79E1" w:rsidP="008E79E1">
      <w:pPr>
        <w:pStyle w:val="Heading1"/>
        <w:jc w:val="center"/>
        <w:rPr>
          <w:color w:val="auto"/>
        </w:rPr>
      </w:pPr>
      <w:bookmarkStart w:id="2" w:name="_Toc12695474"/>
      <w:r w:rsidRPr="008E79E1">
        <w:rPr>
          <w:color w:val="auto"/>
        </w:rPr>
        <w:t>METODOLOGI PENELITIAN</w:t>
      </w:r>
      <w:bookmarkEnd w:id="2"/>
    </w:p>
    <w:p w:rsidR="008E79E1" w:rsidRPr="008E79E1" w:rsidRDefault="008E79E1" w:rsidP="008E79E1">
      <w:pPr>
        <w:pStyle w:val="NoSpacing"/>
        <w:jc w:val="center"/>
        <w:rPr>
          <w:sz w:val="24"/>
          <w:szCs w:val="24"/>
          <w:lang w:val="id-ID"/>
        </w:rPr>
      </w:pPr>
    </w:p>
    <w:p w:rsidR="008E79E1" w:rsidRPr="008E79E1" w:rsidRDefault="008E79E1" w:rsidP="008E79E1">
      <w:pPr>
        <w:pStyle w:val="Heading2"/>
        <w:rPr>
          <w:color w:val="auto"/>
        </w:rPr>
      </w:pPr>
      <w:bookmarkStart w:id="3" w:name="_Toc12695475"/>
      <w:r w:rsidRPr="008E79E1">
        <w:rPr>
          <w:color w:val="auto"/>
        </w:rPr>
        <w:t>3.1</w:t>
      </w:r>
      <w:r w:rsidRPr="008E79E1">
        <w:rPr>
          <w:color w:val="auto"/>
        </w:rPr>
        <w:tab/>
        <w:t>Metode Penelitian</w:t>
      </w:r>
      <w:bookmarkEnd w:id="3"/>
      <w:r w:rsidRPr="008E79E1">
        <w:rPr>
          <w:color w:val="auto"/>
        </w:rPr>
        <w:tab/>
      </w:r>
    </w:p>
    <w:p w:rsidR="008E79E1" w:rsidRPr="008E79E1" w:rsidRDefault="008E79E1" w:rsidP="008E79E1">
      <w:pPr>
        <w:pStyle w:val="Style1"/>
      </w:pPr>
      <w:r w:rsidRPr="008E79E1">
        <w:t xml:space="preserve">Metode yang digunakan adalah metode experimental. penelitian yang dilakukan meliputi pembuatan sediaan lilin yang diperoleh terhadap evaluasi  sediaan lilin yaitu uji panjang dan diameter lilin, uji waktu nyala, waktu bakar, penampilan lilin secara keseluruan, kesukaan terhadap aroma saat lilin dibakar, , uji kesukaan (Hedonic test),  </w:t>
      </w:r>
    </w:p>
    <w:p w:rsidR="008E79E1" w:rsidRPr="008E79E1" w:rsidRDefault="008E79E1" w:rsidP="008E79E1">
      <w:pPr>
        <w:pStyle w:val="Style1"/>
        <w:spacing w:line="240" w:lineRule="auto"/>
      </w:pPr>
    </w:p>
    <w:p w:rsidR="008E79E1" w:rsidRPr="008E79E1" w:rsidRDefault="008E79E1" w:rsidP="008E79E1">
      <w:pPr>
        <w:pStyle w:val="Heading2"/>
        <w:rPr>
          <w:color w:val="auto"/>
        </w:rPr>
      </w:pPr>
      <w:bookmarkStart w:id="4" w:name="_Toc12695476"/>
      <w:r w:rsidRPr="008E79E1">
        <w:rPr>
          <w:color w:val="auto"/>
        </w:rPr>
        <w:t>3.2</w:t>
      </w:r>
      <w:r w:rsidRPr="008E79E1">
        <w:rPr>
          <w:color w:val="auto"/>
        </w:rPr>
        <w:tab/>
        <w:t>Tempat dan Waktu</w:t>
      </w:r>
      <w:bookmarkEnd w:id="4"/>
    </w:p>
    <w:p w:rsidR="008E79E1" w:rsidRPr="008E79E1" w:rsidRDefault="008E79E1" w:rsidP="008E79E1">
      <w:pPr>
        <w:pStyle w:val="Style1"/>
      </w:pPr>
      <w:r w:rsidRPr="008E79E1">
        <w:t>Penelitian ini dilakukan pada bulan Februari-Oktober 2019 di laboratorium IPA Terpadu universitas Muslim Al-washliyah Medan</w:t>
      </w:r>
    </w:p>
    <w:p w:rsidR="008E79E1" w:rsidRPr="008E79E1" w:rsidRDefault="008E79E1" w:rsidP="008E79E1">
      <w:pPr>
        <w:pStyle w:val="Style1"/>
        <w:spacing w:line="240" w:lineRule="auto"/>
      </w:pPr>
    </w:p>
    <w:p w:rsidR="008E79E1" w:rsidRPr="008E79E1" w:rsidRDefault="008E79E1" w:rsidP="008E79E1">
      <w:pPr>
        <w:pStyle w:val="Heading2"/>
        <w:rPr>
          <w:color w:val="auto"/>
        </w:rPr>
      </w:pPr>
      <w:bookmarkStart w:id="5" w:name="_Toc12695477"/>
      <w:r w:rsidRPr="008E79E1">
        <w:rPr>
          <w:color w:val="auto"/>
        </w:rPr>
        <w:t>3.3</w:t>
      </w:r>
      <w:r w:rsidRPr="008E79E1">
        <w:rPr>
          <w:color w:val="auto"/>
        </w:rPr>
        <w:tab/>
        <w:t>Alat-alat yang Digunakan</w:t>
      </w:r>
      <w:bookmarkEnd w:id="5"/>
    </w:p>
    <w:p w:rsidR="008E79E1" w:rsidRPr="008E79E1" w:rsidRDefault="008E79E1" w:rsidP="008E79E1">
      <w:pPr>
        <w:pStyle w:val="Style1"/>
      </w:pPr>
      <w:r w:rsidRPr="008E79E1">
        <w:t>Alat-alat yang digunakan untuk penelitian ini adalah alat alat gelas laboratorium,neraca analitik, cawan penguap, cetakan lilin, hot plate.</w:t>
      </w:r>
    </w:p>
    <w:p w:rsidR="008E79E1" w:rsidRPr="008E79E1" w:rsidRDefault="008E79E1" w:rsidP="008E79E1">
      <w:pPr>
        <w:pStyle w:val="Style1"/>
        <w:spacing w:line="240" w:lineRule="auto"/>
      </w:pPr>
    </w:p>
    <w:p w:rsidR="008E79E1" w:rsidRPr="008E79E1" w:rsidRDefault="008E79E1" w:rsidP="008E79E1">
      <w:pPr>
        <w:pStyle w:val="Heading2"/>
        <w:rPr>
          <w:color w:val="auto"/>
        </w:rPr>
      </w:pPr>
      <w:bookmarkStart w:id="6" w:name="_Toc12695478"/>
      <w:r w:rsidRPr="008E79E1">
        <w:rPr>
          <w:color w:val="auto"/>
        </w:rPr>
        <w:lastRenderedPageBreak/>
        <w:t>3.4</w:t>
      </w:r>
      <w:r w:rsidRPr="008E79E1">
        <w:rPr>
          <w:color w:val="auto"/>
        </w:rPr>
        <w:tab/>
        <w:t>Bahan-bahan yang Digunakan</w:t>
      </w:r>
      <w:bookmarkEnd w:id="6"/>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 xml:space="preserve"> Bahan-bahan yang digunakan dalam penelitian ini adalah minyak kopi paraffin padat, asam stearat, cera alba, sumbu lilin.</w:t>
      </w:r>
    </w:p>
    <w:p w:rsidR="008E79E1" w:rsidRPr="008E79E1" w:rsidRDefault="008E79E1" w:rsidP="008E79E1">
      <w:pPr>
        <w:spacing w:after="0" w:line="240" w:lineRule="auto"/>
        <w:jc w:val="both"/>
        <w:rPr>
          <w:rFonts w:ascii="Times New Roman" w:hAnsi="Times New Roman" w:cs="Times New Roman"/>
          <w:sz w:val="24"/>
          <w:szCs w:val="24"/>
        </w:rPr>
      </w:pPr>
    </w:p>
    <w:p w:rsidR="008E79E1" w:rsidRPr="008E79E1" w:rsidRDefault="008E79E1" w:rsidP="008E79E1">
      <w:pPr>
        <w:pStyle w:val="Heading2"/>
        <w:rPr>
          <w:color w:val="auto"/>
        </w:rPr>
      </w:pPr>
      <w:bookmarkStart w:id="7" w:name="_Toc12695479"/>
      <w:r w:rsidRPr="008E79E1">
        <w:rPr>
          <w:color w:val="auto"/>
        </w:rPr>
        <w:t>3.5</w:t>
      </w:r>
      <w:r w:rsidRPr="008E79E1">
        <w:rPr>
          <w:color w:val="auto"/>
        </w:rPr>
        <w:tab/>
        <w:t>Penyiapan Sampel</w:t>
      </w:r>
      <w:bookmarkEnd w:id="7"/>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Penyiapan sampel meliputi pengambilan sampel,identifikasi sampel dan pengolahan sampel.</w:t>
      </w:r>
    </w:p>
    <w:p w:rsidR="008E79E1" w:rsidRPr="008E79E1" w:rsidRDefault="008E79E1" w:rsidP="008E79E1">
      <w:pPr>
        <w:pStyle w:val="Heading3"/>
        <w:rPr>
          <w:color w:val="auto"/>
        </w:rPr>
      </w:pPr>
      <w:bookmarkStart w:id="8" w:name="_Toc12695480"/>
      <w:r w:rsidRPr="008E79E1">
        <w:rPr>
          <w:color w:val="auto"/>
        </w:rPr>
        <w:t>3.5.1</w:t>
      </w:r>
      <w:r w:rsidRPr="008E79E1">
        <w:rPr>
          <w:color w:val="auto"/>
        </w:rPr>
        <w:tab/>
        <w:t>Pengambilan sampel</w:t>
      </w:r>
      <w:bookmarkEnd w:id="8"/>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Metode pengambilan sampel dilakukan secara purposif yaitu tanpa membandingkan minyak serupa dari daerah lain, sampel di beli di PT Lansida</w:t>
      </w:r>
    </w:p>
    <w:p w:rsidR="008E79E1" w:rsidRPr="008E79E1" w:rsidRDefault="008E79E1" w:rsidP="008E79E1">
      <w:pPr>
        <w:spacing w:after="0" w:line="240" w:lineRule="auto"/>
        <w:jc w:val="both"/>
        <w:rPr>
          <w:rFonts w:ascii="Times New Roman" w:hAnsi="Times New Roman" w:cs="Times New Roman"/>
          <w:sz w:val="24"/>
          <w:szCs w:val="24"/>
        </w:rPr>
      </w:pPr>
    </w:p>
    <w:p w:rsidR="008E79E1" w:rsidRPr="008E79E1" w:rsidRDefault="008E79E1" w:rsidP="008E79E1">
      <w:pPr>
        <w:pStyle w:val="Heading2"/>
        <w:rPr>
          <w:color w:val="auto"/>
        </w:rPr>
      </w:pPr>
      <w:bookmarkStart w:id="9" w:name="_Toc12695481"/>
      <w:r w:rsidRPr="008E79E1">
        <w:rPr>
          <w:color w:val="auto"/>
        </w:rPr>
        <w:t>3.6</w:t>
      </w:r>
      <w:r w:rsidRPr="008E79E1">
        <w:rPr>
          <w:color w:val="auto"/>
        </w:rPr>
        <w:tab/>
        <w:t>Pembuatan sumbu lilin</w:t>
      </w:r>
      <w:bookmarkEnd w:id="9"/>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Benang katun yang telah dipintal dicelupkan ke dalam campuran paraffin padat dan asam stearat (9:4) yang telah dilebur, lalu didinginkan dan dipotong sesuai kebutuhan untuk menghasilkan sumbu lilin. Kemudian dipasangkan pada wadah pencetakan lilin.</w:t>
      </w:r>
    </w:p>
    <w:p w:rsidR="008E79E1" w:rsidRPr="008E79E1" w:rsidRDefault="008E79E1" w:rsidP="008E79E1">
      <w:pPr>
        <w:pStyle w:val="Heading2"/>
        <w:rPr>
          <w:color w:val="auto"/>
        </w:rPr>
      </w:pPr>
      <w:bookmarkStart w:id="10" w:name="_Toc12695482"/>
      <w:r w:rsidRPr="008E79E1">
        <w:rPr>
          <w:color w:val="auto"/>
        </w:rPr>
        <w:t>3.7</w:t>
      </w:r>
      <w:r w:rsidRPr="008E79E1">
        <w:rPr>
          <w:color w:val="auto"/>
        </w:rPr>
        <w:tab/>
        <w:t>Pembuatan lilin Aromaterapi</w:t>
      </w:r>
      <w:bookmarkEnd w:id="10"/>
    </w:p>
    <w:p w:rsidR="008E79E1" w:rsidRPr="008E79E1" w:rsidRDefault="008E79E1" w:rsidP="008E79E1">
      <w:pPr>
        <w:spacing w:line="360" w:lineRule="auto"/>
        <w:jc w:val="both"/>
        <w:rPr>
          <w:rFonts w:ascii="Times New Roman" w:hAnsi="Times New Roman" w:cs="Times New Roman"/>
          <w:sz w:val="24"/>
          <w:szCs w:val="24"/>
        </w:rPr>
      </w:pPr>
      <w:r w:rsidRPr="008E79E1">
        <w:rPr>
          <w:rFonts w:ascii="Times New Roman" w:hAnsi="Times New Roman" w:cs="Times New Roman"/>
          <w:sz w:val="24"/>
          <w:szCs w:val="24"/>
        </w:rPr>
        <w:t>Konsentrasi minyak kopi yang digunakan dalam penelitian ini adalah 5%, 10%, dan 15%.  Formula yang digunakan adalah :</w:t>
      </w:r>
    </w:p>
    <w:p w:rsidR="008E79E1" w:rsidRPr="008E79E1" w:rsidRDefault="008E79E1" w:rsidP="008E79E1">
      <w:pPr>
        <w:spacing w:after="0" w:line="360" w:lineRule="auto"/>
        <w:ind w:firstLine="709"/>
        <w:jc w:val="both"/>
        <w:rPr>
          <w:rFonts w:ascii="Times New Roman" w:hAnsi="Times New Roman" w:cs="Times New Roman"/>
          <w:sz w:val="24"/>
          <w:szCs w:val="24"/>
        </w:rPr>
      </w:pPr>
      <w:r w:rsidRPr="008E79E1">
        <w:rPr>
          <w:rFonts w:ascii="Times New Roman" w:hAnsi="Times New Roman" w:cs="Times New Roman"/>
          <w:sz w:val="24"/>
          <w:szCs w:val="24"/>
        </w:rPr>
        <w:lastRenderedPageBreak/>
        <w:t>Formulasi dasar lilin aromaterapi :</w:t>
      </w:r>
    </w:p>
    <w:p w:rsidR="008E79E1" w:rsidRPr="008E79E1" w:rsidRDefault="008E79E1" w:rsidP="008E79E1">
      <w:pPr>
        <w:pStyle w:val="ListParagraph"/>
        <w:numPr>
          <w:ilvl w:val="0"/>
          <w:numId w:val="16"/>
        </w:numPr>
        <w:tabs>
          <w:tab w:val="left" w:pos="2552"/>
        </w:tabs>
        <w:spacing w:after="0" w:line="360" w:lineRule="auto"/>
        <w:ind w:left="1134" w:hanging="425"/>
        <w:contextualSpacing w:val="0"/>
        <w:jc w:val="both"/>
        <w:rPr>
          <w:rFonts w:ascii="Times New Roman" w:hAnsi="Times New Roman" w:cs="Times New Roman"/>
          <w:sz w:val="24"/>
          <w:szCs w:val="24"/>
        </w:rPr>
      </w:pPr>
      <w:r w:rsidRPr="008E79E1">
        <w:rPr>
          <w:rFonts w:ascii="Times New Roman" w:hAnsi="Times New Roman" w:cs="Times New Roman"/>
          <w:sz w:val="24"/>
          <w:szCs w:val="24"/>
        </w:rPr>
        <w:t>Asam stearat</w:t>
      </w:r>
      <w:r w:rsidRPr="008E79E1">
        <w:rPr>
          <w:rFonts w:ascii="Times New Roman" w:hAnsi="Times New Roman" w:cs="Times New Roman"/>
          <w:sz w:val="24"/>
          <w:szCs w:val="24"/>
        </w:rPr>
        <w:tab/>
        <w:t>10%</w:t>
      </w:r>
    </w:p>
    <w:p w:rsidR="008E79E1" w:rsidRPr="008E79E1" w:rsidRDefault="008E79E1" w:rsidP="008E79E1">
      <w:pPr>
        <w:pStyle w:val="ListParagraph"/>
        <w:numPr>
          <w:ilvl w:val="0"/>
          <w:numId w:val="16"/>
        </w:numPr>
        <w:tabs>
          <w:tab w:val="left" w:pos="2552"/>
        </w:tabs>
        <w:spacing w:after="0" w:line="360" w:lineRule="auto"/>
        <w:ind w:left="1134" w:hanging="425"/>
        <w:contextualSpacing w:val="0"/>
        <w:jc w:val="both"/>
        <w:rPr>
          <w:rFonts w:ascii="Times New Roman" w:hAnsi="Times New Roman" w:cs="Times New Roman"/>
          <w:sz w:val="24"/>
          <w:szCs w:val="24"/>
        </w:rPr>
      </w:pPr>
      <w:r w:rsidRPr="008E79E1">
        <w:rPr>
          <w:rFonts w:ascii="Times New Roman" w:hAnsi="Times New Roman" w:cs="Times New Roman"/>
          <w:sz w:val="24"/>
          <w:szCs w:val="24"/>
        </w:rPr>
        <w:t>Cera alaba</w:t>
      </w:r>
      <w:r w:rsidRPr="008E79E1">
        <w:rPr>
          <w:rFonts w:ascii="Times New Roman" w:hAnsi="Times New Roman" w:cs="Times New Roman"/>
          <w:sz w:val="24"/>
          <w:szCs w:val="24"/>
        </w:rPr>
        <w:tab/>
        <w:t>5%</w:t>
      </w:r>
    </w:p>
    <w:p w:rsidR="008E79E1" w:rsidRPr="008E79E1" w:rsidRDefault="008E79E1" w:rsidP="008E79E1">
      <w:pPr>
        <w:pStyle w:val="ListParagraph"/>
        <w:numPr>
          <w:ilvl w:val="0"/>
          <w:numId w:val="16"/>
        </w:numPr>
        <w:tabs>
          <w:tab w:val="left" w:pos="2552"/>
        </w:tabs>
        <w:spacing w:after="0" w:line="360" w:lineRule="auto"/>
        <w:ind w:left="1134" w:hanging="425"/>
        <w:contextualSpacing w:val="0"/>
        <w:jc w:val="both"/>
        <w:rPr>
          <w:rFonts w:ascii="Times New Roman" w:hAnsi="Times New Roman" w:cs="Times New Roman"/>
          <w:sz w:val="24"/>
          <w:szCs w:val="24"/>
        </w:rPr>
      </w:pPr>
      <w:r w:rsidRPr="008E79E1">
        <w:rPr>
          <w:rFonts w:ascii="Times New Roman" w:hAnsi="Times New Roman" w:cs="Times New Roman"/>
          <w:sz w:val="24"/>
          <w:szCs w:val="24"/>
        </w:rPr>
        <w:t>Paraffin</w:t>
      </w:r>
      <w:r w:rsidRPr="008E79E1">
        <w:rPr>
          <w:rFonts w:ascii="Times New Roman" w:hAnsi="Times New Roman" w:cs="Times New Roman"/>
          <w:sz w:val="24"/>
          <w:szCs w:val="24"/>
        </w:rPr>
        <w:tab/>
        <w:t>85%</w:t>
      </w:r>
    </w:p>
    <w:p w:rsidR="008E79E1" w:rsidRPr="008E79E1" w:rsidRDefault="008E79E1" w:rsidP="008E79E1">
      <w:pPr>
        <w:pStyle w:val="ListParagraph"/>
        <w:spacing w:line="360" w:lineRule="auto"/>
        <w:ind w:left="0" w:firstLine="706"/>
        <w:contextualSpacing w:val="0"/>
        <w:jc w:val="both"/>
        <w:rPr>
          <w:rFonts w:ascii="Times New Roman" w:hAnsi="Times New Roman" w:cs="Times New Roman"/>
          <w:sz w:val="24"/>
          <w:szCs w:val="24"/>
        </w:rPr>
      </w:pPr>
      <w:r w:rsidRPr="008E79E1">
        <w:rPr>
          <w:rFonts w:ascii="Times New Roman" w:hAnsi="Times New Roman" w:cs="Times New Roman"/>
          <w:sz w:val="24"/>
          <w:szCs w:val="24"/>
        </w:rPr>
        <w:t>Basis yang digunakan adalah campuran paraffin block, asam stearat, cera alba denganPerbandingan 8,5 : 1 : 0.5</w:t>
      </w:r>
    </w:p>
    <w:p w:rsidR="008E79E1" w:rsidRPr="008E79E1" w:rsidRDefault="008E79E1" w:rsidP="008E79E1">
      <w:pPr>
        <w:spacing w:after="0" w:line="480" w:lineRule="auto"/>
        <w:jc w:val="both"/>
        <w:rPr>
          <w:rFonts w:ascii="Times New Roman" w:hAnsi="Times New Roman" w:cs="Times New Roman"/>
          <w:b/>
          <w:sz w:val="24"/>
          <w:szCs w:val="24"/>
        </w:rPr>
      </w:pPr>
      <w:r w:rsidRPr="008E79E1">
        <w:rPr>
          <w:rFonts w:ascii="Times New Roman" w:hAnsi="Times New Roman" w:cs="Times New Roman"/>
          <w:b/>
          <w:sz w:val="24"/>
          <w:szCs w:val="24"/>
        </w:rPr>
        <w:t>Caranya :</w:t>
      </w:r>
    </w:p>
    <w:p w:rsidR="008E79E1" w:rsidRPr="008E79E1" w:rsidRDefault="008E79E1" w:rsidP="008E79E1">
      <w:pPr>
        <w:pStyle w:val="Style1"/>
      </w:pPr>
      <w:r w:rsidRPr="008E79E1">
        <w:t>Ditimbang semua bahan asam stearat ,cera alba dan paraffin dipanaskan dalam beaker glass pada hot plate dengan suhu 40-70</w:t>
      </w:r>
      <w:r w:rsidRPr="008E79E1">
        <w:rPr>
          <w:vertAlign w:val="superscript"/>
        </w:rPr>
        <w:t>o</w:t>
      </w:r>
      <w:r w:rsidRPr="008E79E1">
        <w:t>C, sampai seluruh bahan mencair dengan tercampur rata. Lalu tambahkan minyak kopi dengan variasi konsentrasi 5%, 10%, dan 15% aduk agar homogen.Kemudian tuangkan kedalam beaker glass, lalu ditambahkan bahan pewarna sesuai dengan kesukaan, bahan dihomogenkan dan dituang ke dalam cetakan yang telah dilengkapi dengan sumbu lilin, dibiarkan massa lilin dingin dan mengeras hingga dihasilkan sediaan lilin aromaterapi.</w:t>
      </w:r>
    </w:p>
    <w:p w:rsidR="008E79E1" w:rsidRPr="008E79E1" w:rsidRDefault="008E79E1" w:rsidP="008E79E1">
      <w:pPr>
        <w:pStyle w:val="Style1"/>
        <w:spacing w:line="240" w:lineRule="auto"/>
      </w:pPr>
    </w:p>
    <w:p w:rsidR="008E79E1" w:rsidRPr="008E79E1" w:rsidRDefault="008E79E1" w:rsidP="008E79E1">
      <w:pPr>
        <w:pStyle w:val="Heading2"/>
        <w:rPr>
          <w:color w:val="auto"/>
        </w:rPr>
      </w:pPr>
      <w:bookmarkStart w:id="11" w:name="_Toc12695483"/>
      <w:r w:rsidRPr="008E79E1">
        <w:rPr>
          <w:color w:val="auto"/>
        </w:rPr>
        <w:lastRenderedPageBreak/>
        <w:t>3.8</w:t>
      </w:r>
      <w:r w:rsidRPr="008E79E1">
        <w:rPr>
          <w:color w:val="auto"/>
        </w:rPr>
        <w:tab/>
        <w:t>Evaluasi Terhadap Lilin</w:t>
      </w:r>
      <w:bookmarkEnd w:id="11"/>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Lilin yang telah dibuat dengan berbagai formula masing-masing dilakukan evaluasi dengan beberapa parameter uji sebagai berikut</w:t>
      </w:r>
    </w:p>
    <w:p w:rsidR="008E79E1" w:rsidRPr="008E79E1" w:rsidRDefault="008E79E1" w:rsidP="008E79E1">
      <w:pPr>
        <w:spacing w:after="0" w:line="240" w:lineRule="auto"/>
        <w:jc w:val="both"/>
        <w:rPr>
          <w:rFonts w:ascii="Times New Roman" w:hAnsi="Times New Roman" w:cs="Times New Roman"/>
          <w:sz w:val="24"/>
          <w:szCs w:val="24"/>
        </w:rPr>
      </w:pPr>
    </w:p>
    <w:p w:rsidR="008E79E1" w:rsidRPr="008E79E1" w:rsidRDefault="008E79E1" w:rsidP="008E79E1">
      <w:pPr>
        <w:pStyle w:val="Heading3"/>
        <w:rPr>
          <w:color w:val="auto"/>
        </w:rPr>
      </w:pPr>
      <w:bookmarkStart w:id="12" w:name="_Toc12695484"/>
      <w:r w:rsidRPr="008E79E1">
        <w:rPr>
          <w:color w:val="auto"/>
        </w:rPr>
        <w:t>3.8.1</w:t>
      </w:r>
      <w:r w:rsidRPr="008E79E1">
        <w:rPr>
          <w:color w:val="auto"/>
        </w:rPr>
        <w:tab/>
        <w:t>Uji panjang dan diameter lilin</w:t>
      </w:r>
      <w:bookmarkEnd w:id="12"/>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Uji panjang dan diameter lilin dilakukan untuk mengetahui ukuran lilin yang diperoleh, sehingga dapat diketahui panjang dan diameter lilin. Pengukuran dilakukan dengan cara mengukur panjang dan diameter lilin dengan menggunakan penggaris.</w:t>
      </w:r>
    </w:p>
    <w:p w:rsidR="008E79E1" w:rsidRPr="008E79E1" w:rsidRDefault="008E79E1" w:rsidP="008E79E1">
      <w:pPr>
        <w:spacing w:after="0" w:line="240" w:lineRule="auto"/>
        <w:jc w:val="both"/>
        <w:rPr>
          <w:rFonts w:ascii="Times New Roman" w:hAnsi="Times New Roman" w:cs="Times New Roman"/>
          <w:sz w:val="24"/>
          <w:szCs w:val="24"/>
        </w:rPr>
      </w:pPr>
    </w:p>
    <w:p w:rsidR="008E79E1" w:rsidRPr="008E79E1" w:rsidRDefault="008E79E1" w:rsidP="008E79E1">
      <w:pPr>
        <w:pStyle w:val="Heading3"/>
        <w:rPr>
          <w:color w:val="auto"/>
        </w:rPr>
      </w:pPr>
      <w:bookmarkStart w:id="13" w:name="_Toc12695485"/>
      <w:r w:rsidRPr="008E79E1">
        <w:rPr>
          <w:color w:val="auto"/>
        </w:rPr>
        <w:t>3.8.2</w:t>
      </w:r>
      <w:r w:rsidRPr="008E79E1">
        <w:rPr>
          <w:color w:val="auto"/>
        </w:rPr>
        <w:tab/>
        <w:t>Uji Waktu Lama Nyala Api Lilin</w:t>
      </w:r>
      <w:bookmarkEnd w:id="13"/>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Uji waktu nyala lilin dilakukan untuk mengetahui lamanya lilin dapat dipertahankan atau dipergunakan, setelah digunakan. Pengujian dilakukan dengan cara lilin dinyalakan di dalam ruangan dan dicatat waktu mulai penyalaannya dan kemudian ditunggu sampai api lilin padam, dan dicatat waktu saat lilin padam.</w:t>
      </w:r>
    </w:p>
    <w:p w:rsidR="008E79E1" w:rsidRPr="008E79E1" w:rsidRDefault="008E79E1" w:rsidP="008E79E1">
      <w:pPr>
        <w:spacing w:after="0" w:line="240" w:lineRule="auto"/>
        <w:jc w:val="both"/>
        <w:rPr>
          <w:rFonts w:ascii="Times New Roman" w:hAnsi="Times New Roman" w:cs="Times New Roman"/>
          <w:sz w:val="24"/>
          <w:szCs w:val="24"/>
        </w:rPr>
      </w:pPr>
    </w:p>
    <w:p w:rsidR="008E79E1" w:rsidRPr="008E79E1" w:rsidRDefault="008E79E1" w:rsidP="008E79E1">
      <w:pPr>
        <w:pStyle w:val="Heading3"/>
        <w:rPr>
          <w:color w:val="auto"/>
        </w:rPr>
      </w:pPr>
      <w:bookmarkStart w:id="14" w:name="_Toc12695486"/>
      <w:r w:rsidRPr="008E79E1">
        <w:rPr>
          <w:color w:val="auto"/>
        </w:rPr>
        <w:lastRenderedPageBreak/>
        <w:t>3.8.3</w:t>
      </w:r>
      <w:r w:rsidRPr="008E79E1">
        <w:rPr>
          <w:color w:val="auto"/>
        </w:rPr>
        <w:tab/>
        <w:t>Uji Tinggi Nyala Api Lilin</w:t>
      </w:r>
      <w:bookmarkEnd w:id="14"/>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sz w:val="24"/>
          <w:szCs w:val="24"/>
        </w:rPr>
        <w:tab/>
        <w:t>Uji nyala api lilin dilakukan untuk mengetahui kualitas sumbu lilin yang digunakan pada saat dihidupkan, dapat diukur pada saat lilin dinyalakan dan diukur pada saat api lilin dalam keadaan tenang.</w:t>
      </w:r>
    </w:p>
    <w:p w:rsidR="008E79E1" w:rsidRPr="008E79E1" w:rsidRDefault="008E79E1" w:rsidP="008E79E1">
      <w:pPr>
        <w:pStyle w:val="Heading3"/>
        <w:rPr>
          <w:color w:val="auto"/>
        </w:rPr>
      </w:pPr>
      <w:bookmarkStart w:id="15" w:name="_Toc12695487"/>
      <w:r w:rsidRPr="008E79E1">
        <w:rPr>
          <w:color w:val="auto"/>
        </w:rPr>
        <w:t>3.8.4</w:t>
      </w:r>
      <w:r w:rsidRPr="008E79E1">
        <w:rPr>
          <w:color w:val="auto"/>
        </w:rPr>
        <w:tab/>
        <w:t>Waktu Bakar</w:t>
      </w:r>
      <w:bookmarkEnd w:id="15"/>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Waktu bakar adalah selang waktu yang menunjukan daya tahan lilin dibakar sampai habis. Waktu bakar diperoleh dari selisih antara waktu awal pembakaran dan waktu saat sumbu habis tebakar ( api padam ).</w:t>
      </w:r>
    </w:p>
    <w:p w:rsidR="008E79E1" w:rsidRPr="008E79E1" w:rsidRDefault="008E79E1" w:rsidP="008E79E1">
      <w:pPr>
        <w:pStyle w:val="Heading3"/>
        <w:rPr>
          <w:color w:val="auto"/>
        </w:rPr>
      </w:pPr>
      <w:bookmarkStart w:id="16" w:name="_Toc12695488"/>
      <w:r w:rsidRPr="008E79E1">
        <w:rPr>
          <w:color w:val="auto"/>
        </w:rPr>
        <w:t>3.8.5</w:t>
      </w:r>
      <w:r w:rsidRPr="008E79E1">
        <w:rPr>
          <w:color w:val="auto"/>
        </w:rPr>
        <w:tab/>
        <w:t>Penampilan Lilin Secara Keseluruhan</w:t>
      </w:r>
      <w:bookmarkEnd w:id="16"/>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b/>
          <w:sz w:val="24"/>
          <w:szCs w:val="24"/>
        </w:rPr>
        <w:tab/>
      </w:r>
      <w:r w:rsidRPr="008E79E1">
        <w:rPr>
          <w:rFonts w:ascii="Times New Roman" w:hAnsi="Times New Roman" w:cs="Times New Roman"/>
          <w:sz w:val="24"/>
          <w:szCs w:val="24"/>
        </w:rPr>
        <w:t>Dalam SNI 0386-1989-A/SII 0348-1980, Keadaan fisik lilin adalah warna sama dan merata, tidak retak, tidak cacat, dan tidak patah.Komposisi bahan lilin memberikan pengaruh yang nyata pada tingkat kesukaan konsumen terhadap warna lilin..</w:t>
      </w:r>
    </w:p>
    <w:p w:rsidR="008E79E1" w:rsidRPr="008E79E1" w:rsidRDefault="008E79E1" w:rsidP="008E79E1">
      <w:pPr>
        <w:pStyle w:val="Heading3"/>
        <w:rPr>
          <w:color w:val="auto"/>
        </w:rPr>
      </w:pPr>
      <w:bookmarkStart w:id="17" w:name="_Toc12695489"/>
      <w:r w:rsidRPr="008E79E1">
        <w:rPr>
          <w:color w:val="auto"/>
        </w:rPr>
        <w:t>3.8.6</w:t>
      </w:r>
      <w:r w:rsidRPr="008E79E1">
        <w:rPr>
          <w:color w:val="auto"/>
        </w:rPr>
        <w:tab/>
        <w:t>Uji Kesukaan (</w:t>
      </w:r>
      <w:r w:rsidRPr="008E79E1">
        <w:rPr>
          <w:i/>
          <w:color w:val="auto"/>
        </w:rPr>
        <w:t>Hedonic Test</w:t>
      </w:r>
      <w:r w:rsidRPr="008E79E1">
        <w:rPr>
          <w:color w:val="auto"/>
        </w:rPr>
        <w:t>)</w:t>
      </w:r>
      <w:bookmarkEnd w:id="17"/>
    </w:p>
    <w:p w:rsidR="008E79E1" w:rsidRPr="008E79E1" w:rsidRDefault="008E79E1" w:rsidP="008E79E1">
      <w:pPr>
        <w:spacing w:after="0" w:line="480" w:lineRule="auto"/>
        <w:jc w:val="both"/>
        <w:rPr>
          <w:rFonts w:ascii="Times New Roman" w:hAnsi="Times New Roman" w:cs="Times New Roman"/>
          <w:sz w:val="24"/>
          <w:szCs w:val="24"/>
        </w:rPr>
      </w:pPr>
      <w:r w:rsidRPr="008E79E1">
        <w:rPr>
          <w:rFonts w:ascii="Times New Roman" w:hAnsi="Times New Roman" w:cs="Times New Roman"/>
          <w:sz w:val="24"/>
          <w:szCs w:val="24"/>
        </w:rPr>
        <w:tab/>
        <w:t xml:space="preserve">Uji kesukaan dilakukan untuk mengetahui tingkat kesukaan panelis terhadap sediaan lilinaromaterapi yang dihasilkan, Pengujian dilakukan menggunakan 20 orang sukarelawan (panelis) dengan cara meminta setiap panelis mencium aroma lilin aromaterapi </w:t>
      </w:r>
      <w:r w:rsidRPr="008E79E1">
        <w:rPr>
          <w:rFonts w:ascii="Times New Roman" w:hAnsi="Times New Roman" w:cs="Times New Roman"/>
          <w:sz w:val="24"/>
          <w:szCs w:val="24"/>
        </w:rPr>
        <w:lastRenderedPageBreak/>
        <w:t xml:space="preserve">yang dinyalakan di dalam ruangan. Kemudian panelis memberikan penilaian terhadap sediaan lilin aromaterapi. Kriteria penilaian panelis terhadap sediaan lilin aromaterapi dapat dilihat pada Tabel </w:t>
      </w:r>
      <w:r w:rsidRPr="008E79E1">
        <w:rPr>
          <w:rFonts w:ascii="Times New Roman" w:hAnsi="Times New Roman" w:cs="Times New Roman"/>
          <w:b/>
          <w:sz w:val="24"/>
          <w:szCs w:val="24"/>
        </w:rPr>
        <w:t>Tabel 3.1</w:t>
      </w:r>
      <w:r w:rsidRPr="008E79E1">
        <w:rPr>
          <w:rFonts w:ascii="Times New Roman" w:hAnsi="Times New Roman" w:cs="Times New Roman"/>
          <w:sz w:val="24"/>
          <w:szCs w:val="24"/>
        </w:rPr>
        <w:t>Kriteria Penilaian Sediaan Lilin Aromaterapi</w:t>
      </w:r>
    </w:p>
    <w:tbl>
      <w:tblPr>
        <w:tblStyle w:val="TableGrid"/>
        <w:tblW w:w="4868" w:type="pct"/>
        <w:tblInd w:w="108" w:type="dxa"/>
        <w:tblLook w:val="04A0" w:firstRow="1" w:lastRow="0" w:firstColumn="1" w:lastColumn="0" w:noHBand="0" w:noVBand="1"/>
      </w:tblPr>
      <w:tblGrid>
        <w:gridCol w:w="4030"/>
        <w:gridCol w:w="2070"/>
        <w:gridCol w:w="1839"/>
      </w:tblGrid>
      <w:tr w:rsidR="008E79E1" w:rsidRPr="008E79E1" w:rsidTr="00E95DBB">
        <w:trPr>
          <w:trHeight w:val="584"/>
        </w:trPr>
        <w:tc>
          <w:tcPr>
            <w:tcW w:w="2537" w:type="pct"/>
            <w:vAlign w:val="center"/>
          </w:tcPr>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Pendapat</w:t>
            </w:r>
          </w:p>
        </w:tc>
        <w:tc>
          <w:tcPr>
            <w:tcW w:w="1304" w:type="pct"/>
            <w:vAlign w:val="center"/>
          </w:tcPr>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Kode</w:t>
            </w:r>
          </w:p>
        </w:tc>
        <w:tc>
          <w:tcPr>
            <w:tcW w:w="1158" w:type="pct"/>
            <w:vAlign w:val="center"/>
          </w:tcPr>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Nilai</w:t>
            </w:r>
          </w:p>
        </w:tc>
      </w:tr>
      <w:tr w:rsidR="008E79E1" w:rsidRPr="008E79E1" w:rsidTr="00E95DBB">
        <w:trPr>
          <w:trHeight w:val="426"/>
        </w:trPr>
        <w:tc>
          <w:tcPr>
            <w:tcW w:w="2537" w:type="pct"/>
            <w:vAlign w:val="center"/>
          </w:tcPr>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Sangat Suka</w:t>
            </w: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Suka</w:t>
            </w: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Tidak Suka</w:t>
            </w: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Sangat Tidak Suka</w:t>
            </w:r>
          </w:p>
        </w:tc>
        <w:tc>
          <w:tcPr>
            <w:tcW w:w="1304" w:type="pct"/>
            <w:vAlign w:val="center"/>
          </w:tcPr>
          <w:p w:rsidR="008E79E1" w:rsidRPr="008E79E1" w:rsidRDefault="008E79E1" w:rsidP="00E95DBB">
            <w:pPr>
              <w:spacing w:line="240" w:lineRule="auto"/>
              <w:rPr>
                <w:rFonts w:ascii="Times New Roman" w:hAnsi="Times New Roman" w:cs="Times New Roman"/>
                <w:sz w:val="24"/>
                <w:szCs w:val="24"/>
              </w:rPr>
            </w:pP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SS</w:t>
            </w: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S</w:t>
            </w: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KS</w:t>
            </w:r>
          </w:p>
          <w:p w:rsidR="008E79E1" w:rsidRPr="008E79E1" w:rsidRDefault="008E79E1" w:rsidP="00E95DBB">
            <w:pPr>
              <w:spacing w:line="240" w:lineRule="auto"/>
              <w:jc w:val="center"/>
              <w:rPr>
                <w:rFonts w:ascii="Times New Roman" w:hAnsi="Times New Roman" w:cs="Times New Roman"/>
                <w:sz w:val="24"/>
                <w:szCs w:val="24"/>
              </w:rPr>
            </w:pPr>
            <w:r w:rsidRPr="008E79E1">
              <w:rPr>
                <w:rFonts w:ascii="Times New Roman" w:hAnsi="Times New Roman" w:cs="Times New Roman"/>
                <w:sz w:val="24"/>
                <w:szCs w:val="24"/>
              </w:rPr>
              <w:t>TS</w:t>
            </w:r>
          </w:p>
          <w:p w:rsidR="008E79E1" w:rsidRPr="008E79E1" w:rsidRDefault="008E79E1" w:rsidP="00E95DBB">
            <w:pPr>
              <w:spacing w:line="240" w:lineRule="auto"/>
              <w:jc w:val="center"/>
              <w:rPr>
                <w:rFonts w:ascii="Times New Roman" w:hAnsi="Times New Roman" w:cs="Times New Roman"/>
                <w:sz w:val="24"/>
                <w:szCs w:val="24"/>
              </w:rPr>
            </w:pPr>
          </w:p>
        </w:tc>
        <w:tc>
          <w:tcPr>
            <w:tcW w:w="1158" w:type="pct"/>
            <w:vAlign w:val="center"/>
          </w:tcPr>
          <w:p w:rsidR="008E79E1" w:rsidRPr="008E79E1" w:rsidRDefault="008E79E1" w:rsidP="00E95DBB">
            <w:pPr>
              <w:spacing w:line="240" w:lineRule="auto"/>
              <w:jc w:val="center"/>
              <w:rPr>
                <w:rFonts w:ascii="Times New Roman" w:hAnsi="Times New Roman" w:cs="Times New Roman"/>
                <w:sz w:val="24"/>
                <w:szCs w:val="24"/>
              </w:rPr>
            </w:pPr>
          </w:p>
          <w:p w:rsidR="008E79E1" w:rsidRPr="008E79E1" w:rsidRDefault="008E79E1" w:rsidP="00E95DBB">
            <w:pPr>
              <w:spacing w:line="240" w:lineRule="auto"/>
              <w:jc w:val="center"/>
              <w:rPr>
                <w:rFonts w:ascii="Times New Roman" w:hAnsi="Times New Roman" w:cs="Times New Roman"/>
                <w:sz w:val="24"/>
                <w:szCs w:val="24"/>
              </w:rPr>
            </w:pPr>
          </w:p>
          <w:p w:rsidR="008E79E1" w:rsidRPr="008E79E1" w:rsidRDefault="008E79E1" w:rsidP="00E95DBB">
            <w:pPr>
              <w:spacing w:line="240" w:lineRule="auto"/>
              <w:jc w:val="center"/>
              <w:rPr>
                <w:rFonts w:ascii="Times New Roman" w:hAnsi="Times New Roman" w:cs="Times New Roman"/>
                <w:sz w:val="24"/>
                <w:szCs w:val="24"/>
              </w:rPr>
            </w:pPr>
          </w:p>
          <w:p w:rsidR="008E79E1" w:rsidRPr="008E79E1" w:rsidRDefault="008E79E1" w:rsidP="00E95DBB">
            <w:pPr>
              <w:spacing w:line="240" w:lineRule="auto"/>
              <w:jc w:val="center"/>
              <w:rPr>
                <w:rFonts w:ascii="Times New Roman" w:hAnsi="Times New Roman" w:cs="Times New Roman"/>
                <w:sz w:val="24"/>
                <w:szCs w:val="24"/>
              </w:rPr>
            </w:pPr>
          </w:p>
          <w:p w:rsidR="008E79E1" w:rsidRPr="008E79E1" w:rsidRDefault="008E79E1" w:rsidP="00E95DBB">
            <w:pPr>
              <w:spacing w:line="240" w:lineRule="auto"/>
              <w:jc w:val="center"/>
              <w:rPr>
                <w:rFonts w:ascii="Times New Roman" w:hAnsi="Times New Roman" w:cs="Times New Roman"/>
                <w:sz w:val="24"/>
                <w:szCs w:val="24"/>
              </w:rPr>
            </w:pPr>
          </w:p>
          <w:p w:rsidR="008E79E1" w:rsidRPr="008E79E1" w:rsidRDefault="008E79E1" w:rsidP="00E95DBB">
            <w:pPr>
              <w:spacing w:line="240" w:lineRule="auto"/>
              <w:jc w:val="center"/>
              <w:rPr>
                <w:rFonts w:ascii="Times New Roman" w:hAnsi="Times New Roman" w:cs="Times New Roman"/>
                <w:sz w:val="24"/>
                <w:szCs w:val="24"/>
              </w:rPr>
            </w:pPr>
          </w:p>
        </w:tc>
      </w:tr>
    </w:tbl>
    <w:p w:rsidR="008E79E1" w:rsidRPr="008E79E1" w:rsidRDefault="008E79E1" w:rsidP="008E79E1">
      <w:pPr>
        <w:spacing w:after="0" w:line="480" w:lineRule="auto"/>
        <w:jc w:val="both"/>
        <w:rPr>
          <w:rFonts w:ascii="Times New Roman" w:hAnsi="Times New Roman" w:cs="Times New Roman"/>
          <w:sz w:val="24"/>
          <w:szCs w:val="24"/>
        </w:rPr>
        <w:sectPr w:rsidR="008E79E1" w:rsidRPr="008E79E1" w:rsidSect="00064BF3">
          <w:pgSz w:w="11907" w:h="16839" w:code="9"/>
          <w:pgMar w:top="2268" w:right="1701" w:bottom="1701" w:left="2268" w:header="720" w:footer="720" w:gutter="0"/>
          <w:cols w:space="720"/>
          <w:titlePg/>
          <w:docGrid w:linePitch="360"/>
        </w:sectPr>
      </w:pPr>
    </w:p>
    <w:p w:rsidR="00DD7C2F" w:rsidRPr="008E79E1" w:rsidRDefault="005570FB" w:rsidP="008E79E1"/>
    <w:sectPr w:rsidR="00DD7C2F" w:rsidRPr="008E79E1" w:rsidSect="008C3FD6">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DB8" w:rsidRDefault="00445DB8">
      <w:pPr>
        <w:spacing w:after="0" w:line="240" w:lineRule="auto"/>
      </w:pPr>
      <w:r>
        <w:separator/>
      </w:r>
    </w:p>
  </w:endnote>
  <w:endnote w:type="continuationSeparator" w:id="0">
    <w:p w:rsidR="00445DB8" w:rsidRDefault="00445D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DengXian">
    <w:altName w:val="等线"/>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A606F0">
    <w:pPr>
      <w:spacing w:after="0" w:line="238" w:lineRule="auto"/>
      <w:ind w:right="3905" w:firstLine="3901"/>
    </w:pPr>
    <w:r>
      <w:rPr>
        <w:rFonts w:ascii="Calibri" w:eastAsia="Calibri" w:hAnsi="Calibri" w:cs="Calibri"/>
      </w:rPr>
      <w:fldChar w:fldCharType="begin"/>
    </w:r>
    <w:r>
      <w:instrText xml:space="preserve"> PAGE   \* MERGEFORMAT </w:instrText>
    </w:r>
    <w:r>
      <w:rPr>
        <w:rFonts w:ascii="Calibri" w:eastAsia="Calibri" w:hAnsi="Calibri" w:cs="Calibri"/>
      </w:rPr>
      <w:fldChar w:fldCharType="separate"/>
    </w:r>
    <w:r>
      <w:rPr>
        <w:rFonts w:ascii="Times New Roman" w:eastAsia="Times New Roman" w:hAnsi="Times New Roman" w:cs="Times New Roman"/>
        <w:sz w:val="24"/>
      </w:rPr>
      <w:t>ii</w:t>
    </w:r>
    <w:r>
      <w:rPr>
        <w:rFonts w:ascii="Times New Roman" w:eastAsia="Times New Roman" w:hAnsi="Times New Roman" w:cs="Times New Roman"/>
        <w:sz w:val="24"/>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570F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955217139"/>
      <w:docPartObj>
        <w:docPartGallery w:val="Page Numbers (Bottom of Page)"/>
        <w:docPartUnique/>
      </w:docPartObj>
    </w:sdtPr>
    <w:sdtEndPr>
      <w:rPr>
        <w:noProof/>
      </w:rPr>
    </w:sdtEndPr>
    <w:sdtContent>
      <w:p w:rsidR="00CA44E0" w:rsidRPr="00892E8A" w:rsidRDefault="00A606F0">
        <w:pPr>
          <w:pStyle w:val="Footer"/>
          <w:jc w:val="center"/>
          <w:rPr>
            <w:rFonts w:ascii="Times New Roman" w:hAnsi="Times New Roman" w:cs="Times New Roman"/>
            <w:sz w:val="24"/>
            <w:szCs w:val="24"/>
          </w:rPr>
        </w:pPr>
        <w:r w:rsidRPr="00892E8A">
          <w:rPr>
            <w:rFonts w:ascii="Times New Roman" w:hAnsi="Times New Roman" w:cs="Times New Roman"/>
            <w:sz w:val="24"/>
            <w:szCs w:val="24"/>
          </w:rPr>
          <w:fldChar w:fldCharType="begin"/>
        </w:r>
        <w:r w:rsidRPr="00892E8A">
          <w:rPr>
            <w:rFonts w:ascii="Times New Roman" w:hAnsi="Times New Roman" w:cs="Times New Roman"/>
            <w:sz w:val="24"/>
            <w:szCs w:val="24"/>
          </w:rPr>
          <w:instrText xml:space="preserve"> PAGE   \* MERGEFORMAT </w:instrText>
        </w:r>
        <w:r w:rsidRPr="00892E8A">
          <w:rPr>
            <w:rFonts w:ascii="Times New Roman" w:hAnsi="Times New Roman" w:cs="Times New Roman"/>
            <w:sz w:val="24"/>
            <w:szCs w:val="24"/>
          </w:rPr>
          <w:fldChar w:fldCharType="separate"/>
        </w:r>
        <w:r w:rsidR="008C3FD6">
          <w:rPr>
            <w:rFonts w:ascii="Times New Roman" w:hAnsi="Times New Roman" w:cs="Times New Roman"/>
            <w:noProof/>
            <w:sz w:val="24"/>
            <w:szCs w:val="24"/>
          </w:rPr>
          <w:t>i</w:t>
        </w:r>
        <w:r w:rsidRPr="00892E8A">
          <w:rPr>
            <w:rFonts w:ascii="Times New Roman" w:hAnsi="Times New Roman" w:cs="Times New Roman"/>
            <w:noProof/>
            <w:sz w:val="24"/>
            <w:szCs w:val="24"/>
          </w:rPr>
          <w:fldChar w:fldCharType="end"/>
        </w:r>
      </w:p>
    </w:sdtContent>
  </w:sdt>
  <w:p w:rsidR="00CA44E0" w:rsidRDefault="00557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DB8" w:rsidRDefault="00445DB8">
      <w:pPr>
        <w:spacing w:after="0" w:line="240" w:lineRule="auto"/>
      </w:pPr>
      <w:r>
        <w:separator/>
      </w:r>
    </w:p>
  </w:footnote>
  <w:footnote w:type="continuationSeparator" w:id="0">
    <w:p w:rsidR="00445DB8" w:rsidRDefault="00445D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570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3" o:spid="_x0000_s2050" type="#_x0000_t75" style="position:absolute;margin-left:0;margin-top:0;width:396.7pt;height:390.9pt;z-index:-251656192;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570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4" o:spid="_x0000_s2051" type="#_x0000_t75" style="position:absolute;margin-left:0;margin-top:0;width:396.7pt;height:390.9pt;z-index:-251655168;mso-position-horizontal:center;mso-position-horizontal-relative:margin;mso-position-vertical:center;mso-position-vertical-relative:margin" o:allowincell="f">
          <v:imagedata r:id="rId1" o:title="LOGO-UMN-1"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44E0" w:rsidRDefault="005570FB">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079372" o:spid="_x0000_s2049" type="#_x0000_t75" style="position:absolute;margin-left:0;margin-top:0;width:396.7pt;height:390.9pt;z-index:-251657216;mso-position-horizontal:center;mso-position-horizontal-relative:margin;mso-position-vertical:center;mso-position-vertical-relative:margin" o:allowincell="f">
          <v:imagedata r:id="rId1" o:title="LOGO-UMN-1"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6148"/>
    <w:multiLevelType w:val="multilevel"/>
    <w:tmpl w:val="B8007B7E"/>
    <w:lvl w:ilvl="0">
      <w:start w:val="3"/>
      <w:numFmt w:val="decimal"/>
      <w:lvlText w:val="%1"/>
      <w:lvlJc w:val="left"/>
      <w:pPr>
        <w:ind w:left="360" w:hanging="360"/>
      </w:pPr>
      <w:rPr>
        <w:rFonts w:cs="Times New Roman" w:hint="default"/>
      </w:rPr>
    </w:lvl>
    <w:lvl w:ilvl="1">
      <w:start w:val="3"/>
      <w:numFmt w:val="decimal"/>
      <w:lvlText w:val="%1.%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1">
    <w:nsid w:val="0BE62B33"/>
    <w:multiLevelType w:val="multilevel"/>
    <w:tmpl w:val="D4C670E0"/>
    <w:lvl w:ilvl="0">
      <w:start w:val="1"/>
      <w:numFmt w:val="decimal"/>
      <w:lvlText w:val="%1."/>
      <w:lvlJc w:val="left"/>
      <w:pPr>
        <w:ind w:left="720" w:hanging="360"/>
      </w:pPr>
      <w:rPr>
        <w:rFonts w:cs="Times New Roman"/>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0EC96B16"/>
    <w:multiLevelType w:val="hybridMultilevel"/>
    <w:tmpl w:val="37263946"/>
    <w:lvl w:ilvl="0" w:tplc="420C16C8">
      <w:start w:val="1"/>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rPr>
        <w:rFonts w:cs="Times New Roman"/>
      </w:rPr>
    </w:lvl>
    <w:lvl w:ilvl="2" w:tplc="0409001B" w:tentative="1">
      <w:start w:val="1"/>
      <w:numFmt w:val="lowerRoman"/>
      <w:lvlText w:val="%3."/>
      <w:lvlJc w:val="right"/>
      <w:pPr>
        <w:ind w:left="2220" w:hanging="180"/>
      </w:pPr>
      <w:rPr>
        <w:rFonts w:cs="Times New Roman"/>
      </w:rPr>
    </w:lvl>
    <w:lvl w:ilvl="3" w:tplc="0409000F" w:tentative="1">
      <w:start w:val="1"/>
      <w:numFmt w:val="decimal"/>
      <w:lvlText w:val="%4."/>
      <w:lvlJc w:val="left"/>
      <w:pPr>
        <w:ind w:left="2940" w:hanging="360"/>
      </w:pPr>
      <w:rPr>
        <w:rFonts w:cs="Times New Roman"/>
      </w:rPr>
    </w:lvl>
    <w:lvl w:ilvl="4" w:tplc="04090019" w:tentative="1">
      <w:start w:val="1"/>
      <w:numFmt w:val="lowerLetter"/>
      <w:lvlText w:val="%5."/>
      <w:lvlJc w:val="left"/>
      <w:pPr>
        <w:ind w:left="3660" w:hanging="360"/>
      </w:pPr>
      <w:rPr>
        <w:rFonts w:cs="Times New Roman"/>
      </w:rPr>
    </w:lvl>
    <w:lvl w:ilvl="5" w:tplc="0409001B" w:tentative="1">
      <w:start w:val="1"/>
      <w:numFmt w:val="lowerRoman"/>
      <w:lvlText w:val="%6."/>
      <w:lvlJc w:val="right"/>
      <w:pPr>
        <w:ind w:left="4380" w:hanging="180"/>
      </w:pPr>
      <w:rPr>
        <w:rFonts w:cs="Times New Roman"/>
      </w:rPr>
    </w:lvl>
    <w:lvl w:ilvl="6" w:tplc="0409000F" w:tentative="1">
      <w:start w:val="1"/>
      <w:numFmt w:val="decimal"/>
      <w:lvlText w:val="%7."/>
      <w:lvlJc w:val="left"/>
      <w:pPr>
        <w:ind w:left="5100" w:hanging="360"/>
      </w:pPr>
      <w:rPr>
        <w:rFonts w:cs="Times New Roman"/>
      </w:rPr>
    </w:lvl>
    <w:lvl w:ilvl="7" w:tplc="04090019" w:tentative="1">
      <w:start w:val="1"/>
      <w:numFmt w:val="lowerLetter"/>
      <w:lvlText w:val="%8."/>
      <w:lvlJc w:val="left"/>
      <w:pPr>
        <w:ind w:left="5820" w:hanging="360"/>
      </w:pPr>
      <w:rPr>
        <w:rFonts w:cs="Times New Roman"/>
      </w:rPr>
    </w:lvl>
    <w:lvl w:ilvl="8" w:tplc="0409001B" w:tentative="1">
      <w:start w:val="1"/>
      <w:numFmt w:val="lowerRoman"/>
      <w:lvlText w:val="%9."/>
      <w:lvlJc w:val="right"/>
      <w:pPr>
        <w:ind w:left="6540" w:hanging="180"/>
      </w:pPr>
      <w:rPr>
        <w:rFonts w:cs="Times New Roman"/>
      </w:rPr>
    </w:lvl>
  </w:abstractNum>
  <w:abstractNum w:abstractNumId="3">
    <w:nsid w:val="14A65CFB"/>
    <w:multiLevelType w:val="hybridMultilevel"/>
    <w:tmpl w:val="4BD6A93E"/>
    <w:lvl w:ilvl="0" w:tplc="47B2EEEA">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57F69B7"/>
    <w:multiLevelType w:val="hybridMultilevel"/>
    <w:tmpl w:val="E12039E4"/>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A013BEA"/>
    <w:multiLevelType w:val="hybridMultilevel"/>
    <w:tmpl w:val="FB301F08"/>
    <w:lvl w:ilvl="0" w:tplc="04090019">
      <w:start w:val="1"/>
      <w:numFmt w:val="lowerLetter"/>
      <w:lvlText w:val="%1."/>
      <w:lvlJc w:val="left"/>
      <w:pPr>
        <w:ind w:left="720" w:hanging="360"/>
      </w:pPr>
      <w:rPr>
        <w:rFonts w:hint="default"/>
      </w:rPr>
    </w:lvl>
    <w:lvl w:ilvl="1" w:tplc="217AC146">
      <w:start w:val="3"/>
      <w:numFmt w:val="bullet"/>
      <w:lvlText w:val="-"/>
      <w:lvlJc w:val="left"/>
      <w:pPr>
        <w:ind w:left="1440" w:hanging="360"/>
      </w:pPr>
      <w:rPr>
        <w:rFonts w:ascii="Times New Roman" w:eastAsia="Calibri" w:hAnsi="Times New Roman" w:cs="Times New Roman" w:hint="default"/>
      </w:rPr>
    </w:lvl>
    <w:lvl w:ilvl="2" w:tplc="EBDE2B40">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E933178"/>
    <w:multiLevelType w:val="hybridMultilevel"/>
    <w:tmpl w:val="5B380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B229B5"/>
    <w:multiLevelType w:val="hybridMultilevel"/>
    <w:tmpl w:val="E548B224"/>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8">
    <w:nsid w:val="2AD578DD"/>
    <w:multiLevelType w:val="hybridMultilevel"/>
    <w:tmpl w:val="E144935E"/>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nsid w:val="448B4980"/>
    <w:multiLevelType w:val="hybridMultilevel"/>
    <w:tmpl w:val="93442C08"/>
    <w:lvl w:ilvl="0" w:tplc="4AD89458">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0">
    <w:nsid w:val="45BF68E7"/>
    <w:multiLevelType w:val="hybridMultilevel"/>
    <w:tmpl w:val="B9349740"/>
    <w:lvl w:ilvl="0" w:tplc="0421000F">
      <w:start w:val="1"/>
      <w:numFmt w:val="decimal"/>
      <w:lvlText w:val="%1."/>
      <w:lvlJc w:val="left"/>
      <w:pPr>
        <w:ind w:left="720"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1">
    <w:nsid w:val="4D9A52CF"/>
    <w:multiLevelType w:val="hybridMultilevel"/>
    <w:tmpl w:val="3B8CFC4C"/>
    <w:lvl w:ilvl="0" w:tplc="04210015">
      <w:start w:val="1"/>
      <w:numFmt w:val="upperLetter"/>
      <w:lvlText w:val="%1."/>
      <w:lvlJc w:val="left"/>
      <w:pPr>
        <w:ind w:left="928" w:hanging="360"/>
      </w:pPr>
      <w:rPr>
        <w:rFonts w:cs="Times New Roman" w:hint="default"/>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2">
    <w:nsid w:val="62F65221"/>
    <w:multiLevelType w:val="hybridMultilevel"/>
    <w:tmpl w:val="E2FA2BB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D010AAF"/>
    <w:multiLevelType w:val="hybridMultilevel"/>
    <w:tmpl w:val="4D2C030C"/>
    <w:lvl w:ilvl="0" w:tplc="0409000F">
      <w:start w:val="1"/>
      <w:numFmt w:val="decimal"/>
      <w:lvlText w:val="%1."/>
      <w:lvlJc w:val="left"/>
      <w:pPr>
        <w:ind w:left="720" w:hanging="360"/>
      </w:pPr>
      <w:rPr>
        <w:rFonts w:cs="Times New Roman" w:hint="default"/>
      </w:rPr>
    </w:lvl>
    <w:lvl w:ilvl="1" w:tplc="3684C7CA">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79E33D63"/>
    <w:multiLevelType w:val="multilevel"/>
    <w:tmpl w:val="685AC598"/>
    <w:lvl w:ilvl="0">
      <w:start w:val="1"/>
      <w:numFmt w:val="decimal"/>
      <w:lvlText w:val="%1."/>
      <w:lvlJc w:val="left"/>
      <w:pPr>
        <w:ind w:left="720" w:hanging="360"/>
      </w:pPr>
      <w:rPr>
        <w:rFonts w:cs="Times New Roman" w:hint="default"/>
      </w:rPr>
    </w:lvl>
    <w:lvl w:ilvl="1">
      <w:start w:val="1"/>
      <w:numFmt w:val="decimal"/>
      <w:isLgl/>
      <w:lvlText w:val="%1.%2."/>
      <w:lvlJc w:val="left"/>
      <w:pPr>
        <w:ind w:left="900" w:hanging="540"/>
      </w:pPr>
      <w:rPr>
        <w:rFonts w:cs="Times New Roman" w:hint="default"/>
      </w:rPr>
    </w:lvl>
    <w:lvl w:ilvl="2">
      <w:start w:val="7"/>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5">
    <w:nsid w:val="7E1A0077"/>
    <w:multiLevelType w:val="hybridMultilevel"/>
    <w:tmpl w:val="C548032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2"/>
  </w:num>
  <w:num w:numId="3">
    <w:abstractNumId w:val="7"/>
  </w:num>
  <w:num w:numId="4">
    <w:abstractNumId w:val="14"/>
  </w:num>
  <w:num w:numId="5">
    <w:abstractNumId w:val="8"/>
  </w:num>
  <w:num w:numId="6">
    <w:abstractNumId w:val="0"/>
  </w:num>
  <w:num w:numId="7">
    <w:abstractNumId w:val="10"/>
  </w:num>
  <w:num w:numId="8">
    <w:abstractNumId w:val="9"/>
  </w:num>
  <w:num w:numId="9">
    <w:abstractNumId w:val="15"/>
  </w:num>
  <w:num w:numId="10">
    <w:abstractNumId w:val="4"/>
  </w:num>
  <w:num w:numId="11">
    <w:abstractNumId w:val="5"/>
  </w:num>
  <w:num w:numId="12">
    <w:abstractNumId w:val="11"/>
  </w:num>
  <w:num w:numId="13">
    <w:abstractNumId w:val="3"/>
  </w:num>
  <w:num w:numId="14">
    <w:abstractNumId w:val="13"/>
  </w:num>
  <w:num w:numId="15">
    <w:abstractNumId w:val="12"/>
  </w:num>
  <w:num w:numId="16">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zt7q/JIJ1BAofWQT8m5d0RAWpxX88DLMglLgy7qZvg8HPz0ruQJU3pk6qu4wcmB8bdMKPJUzxY+kUONHSMSCIw==" w:salt="8YgZJ2gU/eoLFA8TONLxkA=="/>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FD6"/>
    <w:rsid w:val="002C16D3"/>
    <w:rsid w:val="00445DB8"/>
    <w:rsid w:val="005570FB"/>
    <w:rsid w:val="00642BA1"/>
    <w:rsid w:val="008C3FD6"/>
    <w:rsid w:val="008E79E1"/>
    <w:rsid w:val="009057C3"/>
    <w:rsid w:val="00A606F0"/>
    <w:rsid w:val="00A76741"/>
    <w:rsid w:val="00A85AE3"/>
    <w:rsid w:val="00B05BE5"/>
    <w:rsid w:val="00C94ABF"/>
    <w:rsid w:val="00D237B6"/>
    <w:rsid w:val="00FB3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0641D5F-E12A-4751-A287-36282E7A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FD6"/>
    <w:pPr>
      <w:spacing w:after="160" w:line="259" w:lineRule="auto"/>
    </w:pPr>
    <w:rPr>
      <w:lang w:val="en-ID"/>
    </w:rPr>
  </w:style>
  <w:style w:type="paragraph" w:styleId="Heading1">
    <w:name w:val="heading 1"/>
    <w:basedOn w:val="Normal"/>
    <w:next w:val="Normal"/>
    <w:link w:val="Heading1Char"/>
    <w:uiPriority w:val="9"/>
    <w:qFormat/>
    <w:rsid w:val="008C3FD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057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E79E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3FD6"/>
    <w:rPr>
      <w:rFonts w:asciiTheme="majorHAnsi" w:eastAsiaTheme="majorEastAsia" w:hAnsiTheme="majorHAnsi" w:cstheme="majorBidi"/>
      <w:b/>
      <w:bCs/>
      <w:color w:val="365F91" w:themeColor="accent1" w:themeShade="BF"/>
      <w:sz w:val="28"/>
      <w:szCs w:val="28"/>
      <w:lang w:val="en-ID"/>
    </w:rPr>
  </w:style>
  <w:style w:type="paragraph" w:styleId="Header">
    <w:name w:val="header"/>
    <w:basedOn w:val="Normal"/>
    <w:link w:val="HeaderChar"/>
    <w:uiPriority w:val="99"/>
    <w:unhideWhenUsed/>
    <w:rsid w:val="008C3F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FD6"/>
    <w:rPr>
      <w:lang w:val="en-ID"/>
    </w:rPr>
  </w:style>
  <w:style w:type="paragraph" w:styleId="Footer">
    <w:name w:val="footer"/>
    <w:basedOn w:val="Normal"/>
    <w:link w:val="FooterChar"/>
    <w:uiPriority w:val="99"/>
    <w:unhideWhenUsed/>
    <w:rsid w:val="008C3F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FD6"/>
    <w:rPr>
      <w:lang w:val="en-ID"/>
    </w:rPr>
  </w:style>
  <w:style w:type="paragraph" w:styleId="BodyText">
    <w:name w:val="Body Text"/>
    <w:basedOn w:val="Normal"/>
    <w:link w:val="BodyTextChar"/>
    <w:uiPriority w:val="1"/>
    <w:semiHidden/>
    <w:unhideWhenUsed/>
    <w:qFormat/>
    <w:rsid w:val="008C3FD6"/>
    <w:pPr>
      <w:widowControl w:val="0"/>
      <w:autoSpaceDE w:val="0"/>
      <w:autoSpaceDN w:val="0"/>
      <w:spacing w:after="0" w:line="240" w:lineRule="auto"/>
    </w:pPr>
    <w:rPr>
      <w:rFonts w:ascii="Times New Roman" w:eastAsia="Times New Roman" w:hAnsi="Times New Roman" w:cs="Times New Roman"/>
      <w:sz w:val="24"/>
      <w:szCs w:val="24"/>
      <w:lang w:val="en-US" w:eastAsia="id-ID"/>
    </w:rPr>
  </w:style>
  <w:style w:type="character" w:customStyle="1" w:styleId="BodyTextChar">
    <w:name w:val="Body Text Char"/>
    <w:basedOn w:val="DefaultParagraphFont"/>
    <w:link w:val="BodyText"/>
    <w:uiPriority w:val="1"/>
    <w:semiHidden/>
    <w:rsid w:val="008C3FD6"/>
    <w:rPr>
      <w:rFonts w:ascii="Times New Roman" w:eastAsia="Times New Roman" w:hAnsi="Times New Roman" w:cs="Times New Roman"/>
      <w:sz w:val="24"/>
      <w:szCs w:val="24"/>
      <w:lang w:eastAsia="id-ID"/>
    </w:rPr>
  </w:style>
  <w:style w:type="character" w:customStyle="1" w:styleId="Heading2Char">
    <w:name w:val="Heading 2 Char"/>
    <w:basedOn w:val="DefaultParagraphFont"/>
    <w:link w:val="Heading2"/>
    <w:uiPriority w:val="9"/>
    <w:rsid w:val="009057C3"/>
    <w:rPr>
      <w:rFonts w:asciiTheme="majorHAnsi" w:eastAsiaTheme="majorEastAsia" w:hAnsiTheme="majorHAnsi" w:cstheme="majorBidi"/>
      <w:b/>
      <w:bCs/>
      <w:color w:val="4F81BD" w:themeColor="accent1"/>
      <w:sz w:val="26"/>
      <w:szCs w:val="26"/>
      <w:lang w:val="en-ID"/>
    </w:rPr>
  </w:style>
  <w:style w:type="character" w:styleId="PlaceholderText">
    <w:name w:val="Placeholder Text"/>
    <w:basedOn w:val="DefaultParagraphFont"/>
    <w:uiPriority w:val="99"/>
    <w:semiHidden/>
    <w:rsid w:val="009057C3"/>
    <w:rPr>
      <w:color w:val="666666"/>
    </w:rPr>
  </w:style>
  <w:style w:type="table" w:styleId="TableGrid">
    <w:name w:val="Table Grid"/>
    <w:basedOn w:val="TableNormal"/>
    <w:uiPriority w:val="59"/>
    <w:rsid w:val="009057C3"/>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List Paragraph1,spasi 2 taiiii,skripsi,Body Text Char1,Char Char2,List Paragraph2"/>
    <w:basedOn w:val="Normal"/>
    <w:link w:val="ListParagraphChar"/>
    <w:uiPriority w:val="34"/>
    <w:qFormat/>
    <w:rsid w:val="009057C3"/>
    <w:pPr>
      <w:ind w:left="720"/>
      <w:contextualSpacing/>
    </w:pPr>
  </w:style>
  <w:style w:type="paragraph" w:styleId="NoSpacing">
    <w:name w:val="No Spacing"/>
    <w:uiPriority w:val="1"/>
    <w:qFormat/>
    <w:rsid w:val="009057C3"/>
    <w:pPr>
      <w:spacing w:after="0" w:line="240" w:lineRule="auto"/>
    </w:pPr>
    <w:rPr>
      <w:rFonts w:ascii="Calibri" w:eastAsia="Calibri" w:hAnsi="Calibri" w:cs="SimSun"/>
      <w:lang w:val="en-ID"/>
    </w:rPr>
  </w:style>
  <w:style w:type="paragraph" w:styleId="BalloonText">
    <w:name w:val="Balloon Text"/>
    <w:basedOn w:val="Normal"/>
    <w:link w:val="BalloonTextChar"/>
    <w:uiPriority w:val="99"/>
    <w:semiHidden/>
    <w:unhideWhenUsed/>
    <w:rsid w:val="00905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7C3"/>
    <w:rPr>
      <w:rFonts w:ascii="Tahoma" w:hAnsi="Tahoma" w:cs="Tahoma"/>
      <w:sz w:val="16"/>
      <w:szCs w:val="16"/>
      <w:lang w:val="en-ID"/>
    </w:rPr>
  </w:style>
  <w:style w:type="paragraph" w:styleId="TOCHeading">
    <w:name w:val="TOC Heading"/>
    <w:basedOn w:val="Heading1"/>
    <w:next w:val="Normal"/>
    <w:uiPriority w:val="39"/>
    <w:unhideWhenUsed/>
    <w:qFormat/>
    <w:rsid w:val="009057C3"/>
    <w:pPr>
      <w:spacing w:line="276" w:lineRule="auto"/>
      <w:outlineLvl w:val="9"/>
    </w:pPr>
    <w:rPr>
      <w:lang w:val="en-US"/>
    </w:rPr>
  </w:style>
  <w:style w:type="paragraph" w:styleId="TOC1">
    <w:name w:val="toc 1"/>
    <w:basedOn w:val="Normal"/>
    <w:next w:val="Normal"/>
    <w:autoRedefine/>
    <w:uiPriority w:val="39"/>
    <w:unhideWhenUsed/>
    <w:rsid w:val="009057C3"/>
    <w:pPr>
      <w:tabs>
        <w:tab w:val="right" w:leader="dot" w:pos="7929"/>
      </w:tabs>
      <w:spacing w:after="100"/>
      <w:ind w:left="1134" w:hanging="1134"/>
    </w:pPr>
    <w:rPr>
      <w:rFonts w:ascii="Times New Roman" w:hAnsi="Times New Roman" w:cs="Times New Roman"/>
      <w:b/>
      <w:bCs/>
      <w:noProof/>
      <w:sz w:val="24"/>
      <w:szCs w:val="24"/>
    </w:rPr>
  </w:style>
  <w:style w:type="character" w:styleId="Hyperlink">
    <w:name w:val="Hyperlink"/>
    <w:basedOn w:val="DefaultParagraphFont"/>
    <w:uiPriority w:val="99"/>
    <w:unhideWhenUsed/>
    <w:rsid w:val="009057C3"/>
    <w:rPr>
      <w:color w:val="0000FF" w:themeColor="hyperlink"/>
      <w:u w:val="single"/>
    </w:rPr>
  </w:style>
  <w:style w:type="paragraph" w:styleId="TOC2">
    <w:name w:val="toc 2"/>
    <w:basedOn w:val="Normal"/>
    <w:next w:val="Normal"/>
    <w:autoRedefine/>
    <w:uiPriority w:val="39"/>
    <w:unhideWhenUsed/>
    <w:rsid w:val="009057C3"/>
    <w:pPr>
      <w:tabs>
        <w:tab w:val="left" w:pos="2410"/>
        <w:tab w:val="right" w:leader="dot" w:pos="7929"/>
      </w:tabs>
      <w:spacing w:after="100"/>
      <w:ind w:left="1701" w:hanging="567"/>
    </w:pPr>
    <w:rPr>
      <w:rFonts w:ascii="Times New Roman" w:hAnsi="Times New Roman" w:cs="Times New Roman"/>
      <w:bCs/>
      <w:noProof/>
      <w:sz w:val="24"/>
      <w:szCs w:val="24"/>
    </w:rPr>
  </w:style>
  <w:style w:type="paragraph" w:styleId="Caption">
    <w:name w:val="caption"/>
    <w:basedOn w:val="Normal"/>
    <w:next w:val="Normal"/>
    <w:uiPriority w:val="35"/>
    <w:unhideWhenUsed/>
    <w:qFormat/>
    <w:rsid w:val="009057C3"/>
    <w:pPr>
      <w:spacing w:after="200" w:line="240" w:lineRule="auto"/>
    </w:pPr>
    <w:rPr>
      <w:b/>
      <w:bCs/>
      <w:color w:val="4F81BD" w:themeColor="accent1"/>
      <w:sz w:val="18"/>
      <w:szCs w:val="18"/>
    </w:rPr>
  </w:style>
  <w:style w:type="paragraph" w:styleId="TableofFigures">
    <w:name w:val="table of figures"/>
    <w:basedOn w:val="Normal"/>
    <w:next w:val="Normal"/>
    <w:uiPriority w:val="99"/>
    <w:unhideWhenUsed/>
    <w:rsid w:val="009057C3"/>
    <w:pPr>
      <w:spacing w:after="0"/>
    </w:pPr>
  </w:style>
  <w:style w:type="character" w:customStyle="1" w:styleId="UnresolvedMention1">
    <w:name w:val="Unresolved Mention1"/>
    <w:basedOn w:val="DefaultParagraphFont"/>
    <w:uiPriority w:val="99"/>
    <w:semiHidden/>
    <w:unhideWhenUsed/>
    <w:rsid w:val="009057C3"/>
    <w:rPr>
      <w:color w:val="605E5C"/>
      <w:shd w:val="clear" w:color="auto" w:fill="E1DFDD"/>
    </w:rPr>
  </w:style>
  <w:style w:type="character" w:styleId="PageNumber">
    <w:name w:val="page number"/>
    <w:basedOn w:val="DefaultParagraphFont"/>
    <w:uiPriority w:val="99"/>
    <w:semiHidden/>
    <w:unhideWhenUsed/>
    <w:rsid w:val="009057C3"/>
  </w:style>
  <w:style w:type="paragraph" w:customStyle="1" w:styleId="li1">
    <w:name w:val="li1"/>
    <w:basedOn w:val="Normal"/>
    <w:rsid w:val="009057C3"/>
    <w:pPr>
      <w:spacing w:before="100" w:beforeAutospacing="1" w:after="0" w:line="240" w:lineRule="auto"/>
    </w:pPr>
    <w:rPr>
      <w:rFonts w:ascii="Helvetica" w:eastAsia="DengXian" w:hAnsi="Helvetica" w:cs="Times New Roman"/>
      <w:sz w:val="18"/>
      <w:szCs w:val="18"/>
      <w:lang w:val="id-ID" w:eastAsia="id-ID"/>
    </w:rPr>
  </w:style>
  <w:style w:type="character" w:customStyle="1" w:styleId="ListParagraphChar">
    <w:name w:val="List Paragraph Char"/>
    <w:aliases w:val="Body of text Char,List Paragraph1 Char,spasi 2 taiiii Char,skripsi Char,Body Text Char1 Char,Char Char2 Char,List Paragraph2 Char"/>
    <w:link w:val="ListParagraph"/>
    <w:uiPriority w:val="34"/>
    <w:locked/>
    <w:rsid w:val="00A76741"/>
    <w:rPr>
      <w:lang w:val="en-ID"/>
    </w:rPr>
  </w:style>
  <w:style w:type="paragraph" w:styleId="FootnoteText">
    <w:name w:val="footnote text"/>
    <w:basedOn w:val="Normal"/>
    <w:link w:val="FootnoteTextChar"/>
    <w:uiPriority w:val="99"/>
    <w:unhideWhenUsed/>
    <w:rsid w:val="00A85AE3"/>
    <w:pPr>
      <w:spacing w:after="0" w:line="240" w:lineRule="auto"/>
      <w:ind w:left="1080" w:hanging="360"/>
      <w:jc w:val="both"/>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A85AE3"/>
    <w:rPr>
      <w:rFonts w:ascii="Calibri" w:eastAsia="Calibri" w:hAnsi="Calibri" w:cs="Times New Roman"/>
      <w:sz w:val="20"/>
      <w:szCs w:val="20"/>
      <w:lang w:val="x-none" w:eastAsia="x-none"/>
    </w:rPr>
  </w:style>
  <w:style w:type="character" w:styleId="FootnoteReference">
    <w:name w:val="footnote reference"/>
    <w:uiPriority w:val="99"/>
    <w:unhideWhenUsed/>
    <w:rsid w:val="00A85AE3"/>
    <w:rPr>
      <w:vertAlign w:val="superscript"/>
    </w:rPr>
  </w:style>
  <w:style w:type="character" w:customStyle="1" w:styleId="Heading3Char">
    <w:name w:val="Heading 3 Char"/>
    <w:basedOn w:val="DefaultParagraphFont"/>
    <w:link w:val="Heading3"/>
    <w:uiPriority w:val="9"/>
    <w:semiHidden/>
    <w:rsid w:val="008E79E1"/>
    <w:rPr>
      <w:rFonts w:asciiTheme="majorHAnsi" w:eastAsiaTheme="majorEastAsia" w:hAnsiTheme="majorHAnsi" w:cstheme="majorBidi"/>
      <w:b/>
      <w:bCs/>
      <w:color w:val="4F81BD" w:themeColor="accent1"/>
      <w:lang w:val="en-ID"/>
    </w:rPr>
  </w:style>
  <w:style w:type="paragraph" w:customStyle="1" w:styleId="Style1">
    <w:name w:val="Style1"/>
    <w:basedOn w:val="ListParagraph"/>
    <w:link w:val="Style1Char"/>
    <w:qFormat/>
    <w:rsid w:val="008E79E1"/>
    <w:pPr>
      <w:spacing w:after="0" w:line="480" w:lineRule="auto"/>
      <w:ind w:left="0" w:firstLine="709"/>
      <w:contextualSpacing w:val="0"/>
      <w:jc w:val="both"/>
    </w:pPr>
    <w:rPr>
      <w:rFonts w:ascii="Times New Roman" w:hAnsi="Times New Roman" w:cs="Times New Roman"/>
      <w:sz w:val="24"/>
      <w:szCs w:val="24"/>
    </w:rPr>
  </w:style>
  <w:style w:type="character" w:customStyle="1" w:styleId="Style1Char">
    <w:name w:val="Style1 Char"/>
    <w:basedOn w:val="ListParagraphChar"/>
    <w:link w:val="Style1"/>
    <w:rsid w:val="008E79E1"/>
    <w:rPr>
      <w:rFonts w:ascii="Times New Roman" w:hAnsi="Times New Roman" w:cs="Times New Roman"/>
      <w:sz w:val="24"/>
      <w:szCs w:val="24"/>
      <w:lang w:val="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661</Words>
  <Characters>3774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2026-01-22T02:54:00Z</dcterms:created>
  <dcterms:modified xsi:type="dcterms:W3CDTF">2026-01-22T02:54:00Z</dcterms:modified>
</cp:coreProperties>
</file>