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A1" w:rsidRDefault="009535A1" w:rsidP="009535A1">
      <w:pPr>
        <w:pStyle w:val="Heading1"/>
        <w:spacing w:line="360" w:lineRule="auto"/>
        <w:ind w:left="2880" w:firstLine="720"/>
      </w:pPr>
      <w:bookmarkStart w:id="0" w:name="_GoBack"/>
      <w:bookmarkEnd w:id="0"/>
      <w:r>
        <w:t>BAB IV</w:t>
      </w:r>
    </w:p>
    <w:p w:rsidR="009535A1" w:rsidRDefault="009535A1" w:rsidP="009535A1">
      <w:pPr>
        <w:pStyle w:val="Heading1"/>
        <w:spacing w:line="240" w:lineRule="auto"/>
      </w:pPr>
      <w:bookmarkStart w:id="1" w:name="_Toc136264950"/>
      <w:r>
        <w:t>HASIL DAN PEMBAHASAN</w:t>
      </w:r>
      <w:bookmarkEnd w:id="1"/>
    </w:p>
    <w:p w:rsidR="009535A1" w:rsidRDefault="009535A1" w:rsidP="009535A1">
      <w:pPr>
        <w:pStyle w:val="Heading1"/>
        <w:spacing w:line="240" w:lineRule="auto"/>
      </w:pPr>
    </w:p>
    <w:p w:rsidR="009535A1" w:rsidRPr="007E5D38" w:rsidRDefault="009535A1" w:rsidP="009535A1">
      <w:pPr>
        <w:pStyle w:val="Heading2"/>
        <w:spacing w:after="0"/>
      </w:pPr>
      <w:bookmarkStart w:id="2" w:name="_Toc136264951"/>
      <w:r>
        <w:rPr>
          <w:lang w:val="id-ID"/>
        </w:rPr>
        <w:t xml:space="preserve">4.1 </w:t>
      </w:r>
      <w:r>
        <w:t xml:space="preserve">Hasil Determinasi </w:t>
      </w:r>
      <w:r w:rsidRPr="007E5D38">
        <w:t>Sampel</w:t>
      </w:r>
      <w:bookmarkEnd w:id="2"/>
    </w:p>
    <w:p w:rsidR="009535A1" w:rsidRDefault="009535A1" w:rsidP="009535A1">
      <w:pPr>
        <w:pStyle w:val="ListParagraph"/>
        <w:spacing w:after="0" w:line="480" w:lineRule="auto"/>
        <w:ind w:left="0" w:firstLine="578"/>
        <w:jc w:val="both"/>
        <w:rPr>
          <w:rFonts w:ascii="Times New Roman" w:hAnsi="Times New Roman"/>
          <w:sz w:val="24"/>
          <w:szCs w:val="24"/>
          <w:lang w:val="en-US"/>
        </w:rPr>
      </w:pPr>
      <w:r>
        <w:rPr>
          <w:rFonts w:ascii="Times New Roman" w:hAnsi="Times New Roman"/>
          <w:sz w:val="24"/>
          <w:szCs w:val="24"/>
        </w:rPr>
        <w:t xml:space="preserve">Hasil identifikasi sampel dilaboratorium </w:t>
      </w:r>
      <w:r>
        <w:rPr>
          <w:rFonts w:ascii="Times New Roman" w:hAnsi="Times New Roman"/>
          <w:i/>
          <w:sz w:val="24"/>
          <w:szCs w:val="24"/>
        </w:rPr>
        <w:t>Herbarium Medanense</w:t>
      </w:r>
      <w:r>
        <w:rPr>
          <w:rFonts w:ascii="Times New Roman" w:hAnsi="Times New Roman"/>
          <w:sz w:val="24"/>
          <w:szCs w:val="24"/>
        </w:rPr>
        <w:t xml:space="preserve"> (MEDA) Universitas Sumatera Utara menunjukkan bahwa sampel yang digunakan adalah </w:t>
      </w:r>
      <w:r w:rsidRPr="00AA7F0E">
        <w:rPr>
          <w:rFonts w:ascii="Times New Roman" w:hAnsi="Times New Roman"/>
          <w:sz w:val="24"/>
          <w:szCs w:val="24"/>
          <w:lang w:val="en-US"/>
        </w:rPr>
        <w:t xml:space="preserve">kulit </w:t>
      </w:r>
      <w:r w:rsidRPr="00AA7F0E">
        <w:rPr>
          <w:rFonts w:ascii="Times New Roman" w:hAnsi="Times New Roman"/>
          <w:sz w:val="24"/>
          <w:szCs w:val="24"/>
        </w:rPr>
        <w:t xml:space="preserve">kayu raru </w:t>
      </w:r>
      <w:r w:rsidRPr="00935B74">
        <w:rPr>
          <w:rFonts w:ascii="Times New Roman" w:hAnsi="Times New Roman"/>
          <w:sz w:val="24"/>
          <w:szCs w:val="24"/>
        </w:rPr>
        <w:t>(</w:t>
      </w:r>
      <w:r w:rsidRPr="00AA7F0E">
        <w:rPr>
          <w:rFonts w:ascii="Times New Roman" w:hAnsi="Times New Roman"/>
          <w:i/>
          <w:sz w:val="24"/>
          <w:szCs w:val="24"/>
        </w:rPr>
        <w:t xml:space="preserve">Cotylelobium lanceolatum </w:t>
      </w:r>
      <w:r>
        <w:rPr>
          <w:rFonts w:ascii="Times New Roman" w:hAnsi="Times New Roman"/>
          <w:sz w:val="24"/>
          <w:szCs w:val="24"/>
          <w:lang w:val="en-US"/>
        </w:rPr>
        <w:t>C</w:t>
      </w:r>
      <w:r w:rsidRPr="00935B74">
        <w:rPr>
          <w:rFonts w:ascii="Times New Roman" w:hAnsi="Times New Roman"/>
          <w:sz w:val="24"/>
          <w:szCs w:val="24"/>
        </w:rPr>
        <w:t>raib)</w:t>
      </w:r>
      <w:r>
        <w:rPr>
          <w:rFonts w:ascii="Times New Roman" w:hAnsi="Times New Roman"/>
          <w:sz w:val="24"/>
          <w:szCs w:val="24"/>
        </w:rPr>
        <w:t xml:space="preserve"> dari family</w:t>
      </w:r>
      <w:r>
        <w:rPr>
          <w:rFonts w:ascii="Times New Roman" w:hAnsi="Times New Roman"/>
          <w:sz w:val="24"/>
          <w:szCs w:val="24"/>
          <w:lang w:val="en-US"/>
        </w:rPr>
        <w:t xml:space="preserve"> </w:t>
      </w:r>
      <w:r w:rsidRPr="0085469B">
        <w:rPr>
          <w:rFonts w:ascii="Times New Roman" w:hAnsi="Times New Roman"/>
          <w:sz w:val="24"/>
          <w:szCs w:val="24"/>
        </w:rPr>
        <w:t>Dipterocarpaceae</w:t>
      </w:r>
      <w:r>
        <w:rPr>
          <w:rFonts w:ascii="Times New Roman" w:hAnsi="Times New Roman"/>
          <w:sz w:val="24"/>
          <w:szCs w:val="24"/>
        </w:rPr>
        <w:t>.</w:t>
      </w:r>
      <w:r>
        <w:rPr>
          <w:rFonts w:ascii="Times New Roman" w:hAnsi="Times New Roman"/>
          <w:sz w:val="24"/>
          <w:szCs w:val="24"/>
          <w:lang w:val="en-US"/>
        </w:rPr>
        <w:t xml:space="preserve"> Determinasi ini </w:t>
      </w:r>
      <w:r>
        <w:rPr>
          <w:rFonts w:ascii="Times New Roman" w:hAnsi="Times New Roman"/>
          <w:sz w:val="24"/>
          <w:szCs w:val="24"/>
        </w:rPr>
        <w:t>bertujuan untuk memastikan kebenaran dari tumbuhan yang digunakan sebagai bahan uji.</w:t>
      </w:r>
      <w:r>
        <w:rPr>
          <w:rFonts w:ascii="Times New Roman" w:hAnsi="Times New Roman"/>
          <w:sz w:val="24"/>
          <w:szCs w:val="24"/>
          <w:lang w:val="en-US"/>
        </w:rPr>
        <w:t xml:space="preserve"> </w:t>
      </w:r>
      <w:r>
        <w:rPr>
          <w:rFonts w:ascii="Times New Roman" w:hAnsi="Times New Roman"/>
          <w:sz w:val="24"/>
          <w:szCs w:val="24"/>
        </w:rPr>
        <w:t xml:space="preserve"> Hasil identifikasi sampel dapat dilihat pada lampiran 1</w:t>
      </w:r>
      <w:r>
        <w:rPr>
          <w:rFonts w:ascii="Times New Roman" w:hAnsi="Times New Roman"/>
          <w:sz w:val="24"/>
          <w:szCs w:val="24"/>
          <w:lang w:val="en-US"/>
        </w:rPr>
        <w:t>.</w:t>
      </w:r>
    </w:p>
    <w:p w:rsidR="009535A1" w:rsidRPr="007E5D38" w:rsidRDefault="009535A1" w:rsidP="009535A1">
      <w:pPr>
        <w:pStyle w:val="Heading2"/>
        <w:spacing w:after="0"/>
      </w:pPr>
      <w:bookmarkStart w:id="3" w:name="_Toc136264952"/>
      <w:r>
        <w:rPr>
          <w:lang w:val="id-ID"/>
        </w:rPr>
        <w:t xml:space="preserve">4.2 </w:t>
      </w:r>
      <w:r w:rsidRPr="007E5D38">
        <w:t>Hasil pengolahan Sampel</w:t>
      </w:r>
      <w:bookmarkEnd w:id="3"/>
    </w:p>
    <w:p w:rsidR="009535A1" w:rsidRPr="00935B74" w:rsidRDefault="009535A1" w:rsidP="009535A1">
      <w:pPr>
        <w:pStyle w:val="ListParagraph"/>
        <w:spacing w:after="0" w:line="480" w:lineRule="auto"/>
        <w:ind w:left="0" w:firstLine="360"/>
        <w:jc w:val="both"/>
        <w:rPr>
          <w:rFonts w:ascii="Times New Roman" w:hAnsi="Times New Roman"/>
          <w:sz w:val="24"/>
          <w:szCs w:val="24"/>
          <w:lang w:val="en-US"/>
        </w:rPr>
      </w:pPr>
      <w:r>
        <w:rPr>
          <w:rFonts w:ascii="Times New Roman" w:hAnsi="Times New Roman"/>
          <w:sz w:val="24"/>
          <w:szCs w:val="24"/>
          <w:lang w:val="en-US"/>
        </w:rPr>
        <w:t xml:space="preserve"> Sampel yang digunakan pada penelitian ini adalah kulit kayu raru </w:t>
      </w:r>
      <w:r w:rsidRPr="00935B74">
        <w:rPr>
          <w:rFonts w:ascii="Times New Roman" w:hAnsi="Times New Roman"/>
          <w:i/>
          <w:sz w:val="24"/>
          <w:szCs w:val="24"/>
          <w:lang w:val="en-US"/>
        </w:rPr>
        <w:t>(Cotylelobium lanceolatum</w:t>
      </w:r>
      <w:r>
        <w:rPr>
          <w:rFonts w:ascii="Times New Roman" w:hAnsi="Times New Roman"/>
          <w:sz w:val="24"/>
          <w:szCs w:val="24"/>
          <w:lang w:val="en-US"/>
        </w:rPr>
        <w:t xml:space="preserve"> Craib) berat sampel 2 kg dan diperoleh berat serbuk simplisia adalah 400 gram untuk masing-masing konsentrasi. </w:t>
      </w:r>
    </w:p>
    <w:p w:rsidR="009535A1" w:rsidRPr="004E0FA2" w:rsidRDefault="009535A1" w:rsidP="009535A1">
      <w:pPr>
        <w:pStyle w:val="Heading2"/>
        <w:spacing w:after="0" w:line="360" w:lineRule="auto"/>
      </w:pPr>
      <w:bookmarkStart w:id="4" w:name="_Toc136264953"/>
      <w:r>
        <w:rPr>
          <w:lang w:val="id-ID"/>
        </w:rPr>
        <w:t xml:space="preserve">4.2 </w:t>
      </w:r>
      <w:r w:rsidRPr="004E0FA2">
        <w:t>Hasil karakteristik Simplisia</w:t>
      </w:r>
      <w:bookmarkEnd w:id="4"/>
    </w:p>
    <w:p w:rsidR="009535A1" w:rsidRPr="004E0FA2" w:rsidRDefault="009535A1" w:rsidP="009535A1">
      <w:pPr>
        <w:pStyle w:val="Heading3"/>
        <w:numPr>
          <w:ilvl w:val="0"/>
          <w:numId w:val="0"/>
        </w:numPr>
        <w:ind w:left="720" w:hanging="720"/>
      </w:pPr>
      <w:bookmarkStart w:id="5" w:name="_Toc136264954"/>
      <w:r>
        <w:lastRenderedPageBreak/>
        <w:t xml:space="preserve">4.2.1 </w:t>
      </w:r>
      <w:r w:rsidRPr="004E0FA2">
        <w:t>Hasil Pemeriksaan Makroskopis</w:t>
      </w:r>
      <w:bookmarkEnd w:id="5"/>
    </w:p>
    <w:p w:rsidR="009535A1" w:rsidRDefault="009535A1" w:rsidP="009535A1">
      <w:pPr>
        <w:spacing w:after="0" w:line="480" w:lineRule="auto"/>
        <w:ind w:firstLine="436"/>
        <w:jc w:val="both"/>
        <w:rPr>
          <w:rFonts w:ascii="Times New Roman" w:hAnsi="Times New Roman"/>
          <w:sz w:val="24"/>
          <w:szCs w:val="24"/>
        </w:rPr>
      </w:pPr>
      <w:r w:rsidRPr="004843E3">
        <w:rPr>
          <w:rFonts w:ascii="Times New Roman" w:hAnsi="Times New Roman"/>
          <w:sz w:val="24"/>
          <w:szCs w:val="24"/>
          <w:lang w:val="id-ID"/>
        </w:rPr>
        <w:t xml:space="preserve">Pemeriksaan makroskopis yang dilakukan dengan cara mengamati langsung kondisi fisik pada </w:t>
      </w:r>
      <w:bookmarkStart w:id="6" w:name="_Hlk152528104"/>
      <w:r w:rsidRPr="004843E3">
        <w:rPr>
          <w:rFonts w:ascii="Times New Roman" w:hAnsi="Times New Roman"/>
          <w:sz w:val="24"/>
          <w:szCs w:val="24"/>
          <w:lang w:val="id-ID"/>
        </w:rPr>
        <w:t>kulit kayu raru (</w:t>
      </w:r>
      <w:r w:rsidRPr="004843E3">
        <w:rPr>
          <w:rFonts w:ascii="Times New Roman" w:hAnsi="Times New Roman"/>
          <w:i/>
          <w:sz w:val="24"/>
          <w:szCs w:val="24"/>
          <w:lang w:val="id-ID"/>
        </w:rPr>
        <w:t xml:space="preserve">Cotylelobium lanceolatum </w:t>
      </w:r>
      <w:r w:rsidRPr="004843E3">
        <w:rPr>
          <w:rFonts w:ascii="Times New Roman" w:hAnsi="Times New Roman"/>
          <w:sz w:val="24"/>
          <w:szCs w:val="24"/>
          <w:lang w:val="id-ID"/>
        </w:rPr>
        <w:t>Craib</w:t>
      </w:r>
      <w:bookmarkEnd w:id="6"/>
      <w:r w:rsidRPr="004843E3">
        <w:rPr>
          <w:rFonts w:ascii="Times New Roman" w:hAnsi="Times New Roman"/>
          <w:sz w:val="24"/>
          <w:szCs w:val="24"/>
          <w:lang w:val="id-ID"/>
        </w:rPr>
        <w:t>)</w:t>
      </w:r>
      <w:r w:rsidRPr="006161A5">
        <w:rPr>
          <w:rFonts w:ascii="Times New Roman" w:hAnsi="Times New Roman"/>
          <w:sz w:val="24"/>
          <w:szCs w:val="24"/>
          <w:lang w:val="id-ID"/>
        </w:rPr>
        <w:t xml:space="preserve"> dan serbuk simplisia pada </w:t>
      </w:r>
      <w:r w:rsidRPr="004843E3">
        <w:rPr>
          <w:rFonts w:ascii="Times New Roman" w:hAnsi="Times New Roman"/>
          <w:sz w:val="24"/>
          <w:szCs w:val="24"/>
          <w:lang w:val="id-ID"/>
        </w:rPr>
        <w:t>kulit kayu raru (</w:t>
      </w:r>
      <w:r w:rsidRPr="004843E3">
        <w:rPr>
          <w:rFonts w:ascii="Times New Roman" w:hAnsi="Times New Roman"/>
          <w:i/>
          <w:sz w:val="24"/>
          <w:szCs w:val="24"/>
          <w:lang w:val="id-ID"/>
        </w:rPr>
        <w:t xml:space="preserve">Cotylelobium lanceolatum </w:t>
      </w:r>
      <w:r w:rsidRPr="004843E3">
        <w:rPr>
          <w:rFonts w:ascii="Times New Roman" w:hAnsi="Times New Roman"/>
          <w:sz w:val="24"/>
          <w:szCs w:val="24"/>
          <w:lang w:val="id-ID"/>
        </w:rPr>
        <w:t xml:space="preserve">Craib. </w:t>
      </w:r>
      <w:r>
        <w:rPr>
          <w:rFonts w:ascii="Times New Roman" w:hAnsi="Times New Roman"/>
          <w:sz w:val="24"/>
          <w:szCs w:val="24"/>
        </w:rPr>
        <w:t xml:space="preserve">Dengan menunjukkan hasil makroskopis sebagai berikut </w:t>
      </w:r>
      <w:r w:rsidRPr="004E0FA2">
        <w:rPr>
          <w:rFonts w:ascii="Times New Roman" w:hAnsi="Times New Roman"/>
          <w:sz w:val="24"/>
          <w:szCs w:val="24"/>
        </w:rPr>
        <w:t xml:space="preserve">: </w:t>
      </w:r>
    </w:p>
    <w:p w:rsidR="009535A1" w:rsidRDefault="009535A1" w:rsidP="009535A1">
      <w:pPr>
        <w:spacing w:after="0" w:line="480" w:lineRule="auto"/>
        <w:ind w:firstLine="436"/>
        <w:jc w:val="both"/>
        <w:rPr>
          <w:rFonts w:ascii="Times New Roman" w:hAnsi="Times New Roman"/>
          <w:sz w:val="24"/>
          <w:szCs w:val="24"/>
        </w:rPr>
      </w:pPr>
    </w:p>
    <w:p w:rsidR="009535A1" w:rsidRDefault="009535A1" w:rsidP="009535A1">
      <w:pPr>
        <w:spacing w:after="0" w:line="480" w:lineRule="auto"/>
        <w:ind w:firstLine="436"/>
        <w:jc w:val="both"/>
        <w:rPr>
          <w:rFonts w:ascii="Times New Roman" w:hAnsi="Times New Roman"/>
          <w:sz w:val="24"/>
          <w:szCs w:val="24"/>
        </w:rPr>
      </w:pPr>
    </w:p>
    <w:p w:rsidR="009535A1" w:rsidRDefault="009535A1" w:rsidP="009535A1">
      <w:pPr>
        <w:spacing w:after="0" w:line="480" w:lineRule="auto"/>
        <w:ind w:firstLine="436"/>
        <w:jc w:val="both"/>
        <w:rPr>
          <w:rFonts w:ascii="Times New Roman" w:hAnsi="Times New Roman"/>
          <w:sz w:val="24"/>
          <w:szCs w:val="24"/>
        </w:rPr>
      </w:pPr>
    </w:p>
    <w:p w:rsidR="009535A1" w:rsidRDefault="009535A1" w:rsidP="009535A1">
      <w:pPr>
        <w:spacing w:after="0" w:line="480" w:lineRule="auto"/>
        <w:ind w:firstLine="436"/>
        <w:jc w:val="both"/>
        <w:rPr>
          <w:rFonts w:ascii="Times New Roman" w:hAnsi="Times New Roman"/>
          <w:sz w:val="24"/>
          <w:szCs w:val="24"/>
        </w:rPr>
      </w:pPr>
    </w:p>
    <w:p w:rsidR="009535A1" w:rsidRPr="00F725FB" w:rsidRDefault="009535A1" w:rsidP="009535A1">
      <w:pPr>
        <w:spacing w:after="0" w:line="240" w:lineRule="auto"/>
        <w:ind w:left="142" w:firstLine="436"/>
        <w:jc w:val="center"/>
        <w:rPr>
          <w:rFonts w:ascii="Times New Roman" w:hAnsi="Times New Roman"/>
          <w:b/>
          <w:sz w:val="24"/>
          <w:szCs w:val="24"/>
        </w:rPr>
      </w:pPr>
      <w:r w:rsidRPr="00F725FB">
        <w:rPr>
          <w:rFonts w:ascii="Times New Roman" w:hAnsi="Times New Roman"/>
          <w:b/>
          <w:sz w:val="24"/>
          <w:szCs w:val="24"/>
        </w:rPr>
        <w:t>Tabel 4.1. Pengamatan makroskopis kulit kayu raru</w:t>
      </w:r>
    </w:p>
    <w:tbl>
      <w:tblPr>
        <w:tblStyle w:val="TableGrid"/>
        <w:tblW w:w="0" w:type="auto"/>
        <w:tblInd w:w="142" w:type="dxa"/>
        <w:tblLook w:val="04A0" w:firstRow="1" w:lastRow="0" w:firstColumn="1" w:lastColumn="0" w:noHBand="0" w:noVBand="1"/>
      </w:tblPr>
      <w:tblGrid>
        <w:gridCol w:w="570"/>
        <w:gridCol w:w="2990"/>
        <w:gridCol w:w="1963"/>
        <w:gridCol w:w="2262"/>
      </w:tblGrid>
      <w:tr w:rsidR="009535A1" w:rsidTr="00061B8F">
        <w:trPr>
          <w:trHeight w:val="330"/>
        </w:trPr>
        <w:tc>
          <w:tcPr>
            <w:tcW w:w="570" w:type="dxa"/>
            <w:vMerge w:val="restart"/>
          </w:tcPr>
          <w:p w:rsidR="009535A1" w:rsidRDefault="009535A1" w:rsidP="00061B8F">
            <w:pPr>
              <w:jc w:val="both"/>
              <w:rPr>
                <w:rFonts w:ascii="Times New Roman" w:hAnsi="Times New Roman"/>
                <w:sz w:val="24"/>
                <w:szCs w:val="24"/>
              </w:rPr>
            </w:pPr>
            <w:r>
              <w:rPr>
                <w:rFonts w:ascii="Times New Roman" w:hAnsi="Times New Roman"/>
                <w:sz w:val="24"/>
                <w:szCs w:val="24"/>
              </w:rPr>
              <w:t>No.</w:t>
            </w:r>
          </w:p>
        </w:tc>
        <w:tc>
          <w:tcPr>
            <w:tcW w:w="2990" w:type="dxa"/>
            <w:vMerge w:val="restart"/>
          </w:tcPr>
          <w:p w:rsidR="009535A1" w:rsidRDefault="009535A1" w:rsidP="00061B8F">
            <w:pPr>
              <w:jc w:val="center"/>
              <w:rPr>
                <w:rFonts w:ascii="Times New Roman" w:hAnsi="Times New Roman"/>
                <w:sz w:val="24"/>
                <w:szCs w:val="24"/>
              </w:rPr>
            </w:pPr>
            <w:r>
              <w:rPr>
                <w:rFonts w:ascii="Times New Roman" w:hAnsi="Times New Roman"/>
                <w:sz w:val="24"/>
                <w:szCs w:val="24"/>
              </w:rPr>
              <w:t>Parameter organoleptis</w:t>
            </w:r>
          </w:p>
        </w:tc>
        <w:tc>
          <w:tcPr>
            <w:tcW w:w="4225" w:type="dxa"/>
            <w:gridSpan w:val="2"/>
          </w:tcPr>
          <w:p w:rsidR="009535A1" w:rsidRDefault="009535A1" w:rsidP="00061B8F">
            <w:pPr>
              <w:jc w:val="center"/>
              <w:rPr>
                <w:rFonts w:ascii="Times New Roman" w:hAnsi="Times New Roman"/>
                <w:sz w:val="24"/>
                <w:szCs w:val="24"/>
              </w:rPr>
            </w:pPr>
            <w:r>
              <w:rPr>
                <w:rFonts w:ascii="Times New Roman" w:hAnsi="Times New Roman"/>
                <w:sz w:val="24"/>
                <w:szCs w:val="24"/>
              </w:rPr>
              <w:t>Hasil</w:t>
            </w:r>
          </w:p>
        </w:tc>
      </w:tr>
      <w:tr w:rsidR="009535A1" w:rsidTr="00061B8F">
        <w:trPr>
          <w:trHeight w:val="266"/>
        </w:trPr>
        <w:tc>
          <w:tcPr>
            <w:tcW w:w="570" w:type="dxa"/>
            <w:vMerge/>
          </w:tcPr>
          <w:p w:rsidR="009535A1" w:rsidRDefault="009535A1" w:rsidP="00061B8F">
            <w:pPr>
              <w:jc w:val="both"/>
              <w:rPr>
                <w:rFonts w:ascii="Times New Roman" w:hAnsi="Times New Roman"/>
                <w:sz w:val="24"/>
                <w:szCs w:val="24"/>
              </w:rPr>
            </w:pPr>
          </w:p>
        </w:tc>
        <w:tc>
          <w:tcPr>
            <w:tcW w:w="2990" w:type="dxa"/>
            <w:vMerge/>
          </w:tcPr>
          <w:p w:rsidR="009535A1" w:rsidRDefault="009535A1" w:rsidP="00061B8F">
            <w:pPr>
              <w:jc w:val="center"/>
              <w:rPr>
                <w:rFonts w:ascii="Times New Roman" w:hAnsi="Times New Roman"/>
                <w:sz w:val="24"/>
                <w:szCs w:val="24"/>
              </w:rPr>
            </w:pPr>
          </w:p>
        </w:tc>
        <w:tc>
          <w:tcPr>
            <w:tcW w:w="1963"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Kulit Segar </w:t>
            </w:r>
          </w:p>
        </w:tc>
        <w:tc>
          <w:tcPr>
            <w:tcW w:w="2262"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Serbuk Simplisia </w:t>
            </w:r>
          </w:p>
        </w:tc>
      </w:tr>
      <w:tr w:rsidR="009535A1" w:rsidTr="00061B8F">
        <w:trPr>
          <w:trHeight w:val="521"/>
        </w:trPr>
        <w:tc>
          <w:tcPr>
            <w:tcW w:w="570" w:type="dxa"/>
          </w:tcPr>
          <w:p w:rsidR="009535A1" w:rsidRDefault="009535A1" w:rsidP="00061B8F">
            <w:pPr>
              <w:jc w:val="both"/>
              <w:rPr>
                <w:rFonts w:ascii="Times New Roman" w:hAnsi="Times New Roman"/>
                <w:sz w:val="24"/>
                <w:szCs w:val="24"/>
              </w:rPr>
            </w:pPr>
            <w:r>
              <w:rPr>
                <w:rFonts w:ascii="Times New Roman" w:hAnsi="Times New Roman"/>
                <w:sz w:val="24"/>
                <w:szCs w:val="24"/>
              </w:rPr>
              <w:t>1.</w:t>
            </w:r>
          </w:p>
        </w:tc>
        <w:tc>
          <w:tcPr>
            <w:tcW w:w="2990"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Warna dan Bentuk </w:t>
            </w:r>
          </w:p>
        </w:tc>
        <w:tc>
          <w:tcPr>
            <w:tcW w:w="1963" w:type="dxa"/>
          </w:tcPr>
          <w:p w:rsidR="009535A1" w:rsidRDefault="009535A1" w:rsidP="00061B8F">
            <w:pPr>
              <w:jc w:val="both"/>
              <w:rPr>
                <w:rFonts w:ascii="Times New Roman" w:hAnsi="Times New Roman"/>
                <w:sz w:val="24"/>
                <w:szCs w:val="24"/>
              </w:rPr>
            </w:pPr>
            <w:r>
              <w:rPr>
                <w:rFonts w:ascii="Times New Roman" w:hAnsi="Times New Roman"/>
                <w:sz w:val="24"/>
                <w:szCs w:val="24"/>
              </w:rPr>
              <w:t>Kulit Kayu Raru Berwana Coklat kehitaman, memiliki tekstur keras dan tebal kulit 3 cm</w:t>
            </w:r>
          </w:p>
        </w:tc>
        <w:tc>
          <w:tcPr>
            <w:tcW w:w="2262"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Serbuk halus, berwarna coklat kemerahan </w:t>
            </w:r>
          </w:p>
        </w:tc>
      </w:tr>
      <w:tr w:rsidR="009535A1" w:rsidTr="00061B8F">
        <w:tc>
          <w:tcPr>
            <w:tcW w:w="570" w:type="dxa"/>
          </w:tcPr>
          <w:p w:rsidR="009535A1" w:rsidRDefault="009535A1" w:rsidP="00061B8F">
            <w:pPr>
              <w:jc w:val="both"/>
              <w:rPr>
                <w:rFonts w:ascii="Times New Roman" w:hAnsi="Times New Roman"/>
                <w:sz w:val="24"/>
                <w:szCs w:val="24"/>
              </w:rPr>
            </w:pPr>
            <w:r>
              <w:rPr>
                <w:rFonts w:ascii="Times New Roman" w:hAnsi="Times New Roman"/>
                <w:sz w:val="24"/>
                <w:szCs w:val="24"/>
              </w:rPr>
              <w:t>2.</w:t>
            </w:r>
          </w:p>
        </w:tc>
        <w:tc>
          <w:tcPr>
            <w:tcW w:w="2990" w:type="dxa"/>
          </w:tcPr>
          <w:p w:rsidR="009535A1" w:rsidRDefault="009535A1" w:rsidP="00061B8F">
            <w:pPr>
              <w:jc w:val="both"/>
              <w:rPr>
                <w:rFonts w:ascii="Times New Roman" w:hAnsi="Times New Roman"/>
                <w:sz w:val="24"/>
                <w:szCs w:val="24"/>
              </w:rPr>
            </w:pPr>
            <w:r>
              <w:rPr>
                <w:rFonts w:ascii="Times New Roman" w:hAnsi="Times New Roman"/>
                <w:sz w:val="24"/>
                <w:szCs w:val="24"/>
              </w:rPr>
              <w:t>Bau</w:t>
            </w:r>
          </w:p>
        </w:tc>
        <w:tc>
          <w:tcPr>
            <w:tcW w:w="1963"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Khas Kayu pada umumnya </w:t>
            </w:r>
          </w:p>
        </w:tc>
        <w:tc>
          <w:tcPr>
            <w:tcW w:w="2262"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Bau khas pada umumnya </w:t>
            </w:r>
          </w:p>
        </w:tc>
      </w:tr>
      <w:tr w:rsidR="009535A1" w:rsidTr="00061B8F">
        <w:tc>
          <w:tcPr>
            <w:tcW w:w="570" w:type="dxa"/>
          </w:tcPr>
          <w:p w:rsidR="009535A1" w:rsidRDefault="009535A1" w:rsidP="00061B8F">
            <w:pPr>
              <w:jc w:val="both"/>
              <w:rPr>
                <w:rFonts w:ascii="Times New Roman" w:hAnsi="Times New Roman"/>
                <w:sz w:val="24"/>
                <w:szCs w:val="24"/>
              </w:rPr>
            </w:pPr>
            <w:r>
              <w:rPr>
                <w:rFonts w:ascii="Times New Roman" w:hAnsi="Times New Roman"/>
                <w:sz w:val="24"/>
                <w:szCs w:val="24"/>
              </w:rPr>
              <w:t>3.</w:t>
            </w:r>
          </w:p>
        </w:tc>
        <w:tc>
          <w:tcPr>
            <w:tcW w:w="2990"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Rasa </w:t>
            </w:r>
          </w:p>
        </w:tc>
        <w:tc>
          <w:tcPr>
            <w:tcW w:w="1963" w:type="dxa"/>
          </w:tcPr>
          <w:p w:rsidR="009535A1" w:rsidRDefault="009535A1" w:rsidP="00061B8F">
            <w:pPr>
              <w:jc w:val="both"/>
              <w:rPr>
                <w:rFonts w:ascii="Times New Roman" w:hAnsi="Times New Roman"/>
                <w:sz w:val="24"/>
                <w:szCs w:val="24"/>
              </w:rPr>
            </w:pPr>
            <w:r>
              <w:rPr>
                <w:rFonts w:ascii="Times New Roman" w:hAnsi="Times New Roman"/>
                <w:sz w:val="24"/>
                <w:szCs w:val="24"/>
              </w:rPr>
              <w:t>Sangat pahit</w:t>
            </w:r>
          </w:p>
        </w:tc>
        <w:tc>
          <w:tcPr>
            <w:tcW w:w="2262" w:type="dxa"/>
          </w:tcPr>
          <w:p w:rsidR="009535A1" w:rsidRDefault="009535A1" w:rsidP="00061B8F">
            <w:pPr>
              <w:jc w:val="both"/>
              <w:rPr>
                <w:rFonts w:ascii="Times New Roman" w:hAnsi="Times New Roman"/>
                <w:sz w:val="24"/>
                <w:szCs w:val="24"/>
              </w:rPr>
            </w:pPr>
            <w:r>
              <w:rPr>
                <w:rFonts w:ascii="Times New Roman" w:hAnsi="Times New Roman"/>
                <w:sz w:val="24"/>
                <w:szCs w:val="24"/>
              </w:rPr>
              <w:t xml:space="preserve">Sangat pahit </w:t>
            </w:r>
          </w:p>
        </w:tc>
      </w:tr>
    </w:tbl>
    <w:p w:rsidR="009535A1" w:rsidRDefault="009535A1" w:rsidP="009535A1">
      <w:pPr>
        <w:pStyle w:val="Heading3"/>
        <w:numPr>
          <w:ilvl w:val="0"/>
          <w:numId w:val="0"/>
        </w:numPr>
        <w:spacing w:line="360" w:lineRule="auto"/>
        <w:ind w:left="720" w:hanging="720"/>
        <w:rPr>
          <w:lang w:val="en-US"/>
        </w:rPr>
      </w:pPr>
      <w:bookmarkStart w:id="7" w:name="_Toc136264955"/>
    </w:p>
    <w:p w:rsidR="009535A1" w:rsidRPr="004E0FA2" w:rsidRDefault="009535A1" w:rsidP="009535A1">
      <w:pPr>
        <w:pStyle w:val="Heading3"/>
        <w:numPr>
          <w:ilvl w:val="0"/>
          <w:numId w:val="0"/>
        </w:numPr>
        <w:spacing w:line="360" w:lineRule="auto"/>
        <w:ind w:left="720" w:hanging="720"/>
      </w:pPr>
      <w:r>
        <w:t>4.2.2 Hasil pemeriksaan Mikroskopis</w:t>
      </w:r>
      <w:bookmarkEnd w:id="7"/>
    </w:p>
    <w:p w:rsidR="009535A1" w:rsidRPr="004843E3" w:rsidRDefault="009535A1" w:rsidP="009535A1">
      <w:pPr>
        <w:pStyle w:val="ListParagraph"/>
        <w:spacing w:after="0" w:line="480" w:lineRule="auto"/>
        <w:ind w:left="0" w:firstLine="360"/>
        <w:jc w:val="both"/>
        <w:rPr>
          <w:rFonts w:ascii="Times New Roman" w:hAnsi="Times New Roman"/>
          <w:sz w:val="24"/>
          <w:szCs w:val="24"/>
        </w:rPr>
      </w:pPr>
      <w:r w:rsidRPr="004843E3">
        <w:rPr>
          <w:rFonts w:ascii="Times New Roman" w:hAnsi="Times New Roman"/>
          <w:sz w:val="24"/>
          <w:szCs w:val="24"/>
        </w:rPr>
        <w:t>Pemeriksaan mikroskopis yang dilakukan pada kulit kayu raru (</w:t>
      </w:r>
      <w:r w:rsidRPr="004843E3">
        <w:rPr>
          <w:rFonts w:ascii="Times New Roman" w:hAnsi="Times New Roman"/>
          <w:i/>
          <w:sz w:val="24"/>
          <w:szCs w:val="24"/>
        </w:rPr>
        <w:t xml:space="preserve">Cotylelobium lanceolatum </w:t>
      </w:r>
      <w:r w:rsidRPr="004843E3">
        <w:rPr>
          <w:rFonts w:ascii="Times New Roman" w:hAnsi="Times New Roman"/>
          <w:sz w:val="24"/>
          <w:szCs w:val="24"/>
        </w:rPr>
        <w:t xml:space="preserve">Craib) menunjukkan hasil : terlihat adanya sel gabus, ca.oksalat yang berbentuk prisma, sklerenkim, dan parenkim korteks. </w:t>
      </w:r>
    </w:p>
    <w:p w:rsidR="009535A1" w:rsidRPr="00F725FB" w:rsidRDefault="009535A1" w:rsidP="009535A1">
      <w:pPr>
        <w:pStyle w:val="Heading3"/>
        <w:numPr>
          <w:ilvl w:val="0"/>
          <w:numId w:val="0"/>
        </w:numPr>
        <w:spacing w:line="360" w:lineRule="auto"/>
        <w:ind w:left="720" w:hanging="720"/>
      </w:pPr>
      <w:bookmarkStart w:id="8" w:name="_Toc136264956"/>
      <w:r>
        <w:t xml:space="preserve">4.2.3 </w:t>
      </w:r>
      <w:r w:rsidRPr="00F725FB">
        <w:t>Hasil Pemeriksaan Karakteristik Simplisia</w:t>
      </w:r>
      <w:bookmarkEnd w:id="8"/>
    </w:p>
    <w:p w:rsidR="009535A1" w:rsidRPr="00FB2AC0" w:rsidRDefault="009535A1" w:rsidP="009535A1">
      <w:pPr>
        <w:spacing w:after="0" w:line="480" w:lineRule="auto"/>
        <w:ind w:firstLine="436"/>
        <w:jc w:val="both"/>
        <w:rPr>
          <w:rFonts w:ascii="Times New Roman" w:hAnsi="Times New Roman"/>
          <w:i/>
          <w:sz w:val="24"/>
          <w:szCs w:val="24"/>
        </w:rPr>
      </w:pPr>
      <w:r w:rsidRPr="00F725FB">
        <w:rPr>
          <w:rFonts w:ascii="Times New Roman" w:hAnsi="Times New Roman"/>
          <w:sz w:val="24"/>
          <w:szCs w:val="24"/>
        </w:rPr>
        <w:t>Parameter kar</w:t>
      </w:r>
      <w:r>
        <w:rPr>
          <w:rFonts w:ascii="Times New Roman" w:hAnsi="Times New Roman"/>
          <w:sz w:val="24"/>
          <w:szCs w:val="24"/>
        </w:rPr>
        <w:t>akteristik simplisia mencakup, P</w:t>
      </w:r>
      <w:r w:rsidRPr="00F725FB">
        <w:rPr>
          <w:rFonts w:ascii="Times New Roman" w:hAnsi="Times New Roman"/>
          <w:sz w:val="24"/>
          <w:szCs w:val="24"/>
        </w:rPr>
        <w:t>enetapan kadar air,</w:t>
      </w:r>
      <w:r>
        <w:rPr>
          <w:rFonts w:ascii="Times New Roman" w:hAnsi="Times New Roman"/>
          <w:sz w:val="24"/>
          <w:szCs w:val="24"/>
        </w:rPr>
        <w:t xml:space="preserve"> P</w:t>
      </w:r>
      <w:r w:rsidRPr="00F725FB">
        <w:rPr>
          <w:rFonts w:ascii="Times New Roman" w:hAnsi="Times New Roman"/>
          <w:sz w:val="24"/>
          <w:szCs w:val="24"/>
        </w:rPr>
        <w:t>enetapan kadar abu total,</w:t>
      </w:r>
      <w:r>
        <w:rPr>
          <w:rFonts w:ascii="Times New Roman" w:hAnsi="Times New Roman"/>
          <w:sz w:val="24"/>
          <w:szCs w:val="24"/>
        </w:rPr>
        <w:t xml:space="preserve">  P</w:t>
      </w:r>
      <w:r w:rsidRPr="00F725FB">
        <w:rPr>
          <w:rFonts w:ascii="Times New Roman" w:hAnsi="Times New Roman"/>
          <w:sz w:val="24"/>
          <w:szCs w:val="24"/>
        </w:rPr>
        <w:t xml:space="preserve">enetapan kadar abu tidak larut asam, </w:t>
      </w:r>
      <w:r>
        <w:rPr>
          <w:rFonts w:ascii="Times New Roman" w:hAnsi="Times New Roman"/>
          <w:sz w:val="24"/>
          <w:szCs w:val="24"/>
        </w:rPr>
        <w:t>P</w:t>
      </w:r>
      <w:r w:rsidRPr="00F725FB">
        <w:rPr>
          <w:rFonts w:ascii="Times New Roman" w:hAnsi="Times New Roman"/>
          <w:sz w:val="24"/>
          <w:szCs w:val="24"/>
        </w:rPr>
        <w:t>enetapan kadar sari larut dalam etanol,</w:t>
      </w:r>
      <w:r>
        <w:rPr>
          <w:rFonts w:ascii="Times New Roman" w:hAnsi="Times New Roman"/>
          <w:sz w:val="24"/>
          <w:szCs w:val="24"/>
        </w:rPr>
        <w:t xml:space="preserve"> P</w:t>
      </w:r>
      <w:r w:rsidRPr="00F725FB">
        <w:rPr>
          <w:rFonts w:ascii="Times New Roman" w:hAnsi="Times New Roman"/>
          <w:sz w:val="24"/>
          <w:szCs w:val="24"/>
        </w:rPr>
        <w:t>enetapan kadar sari larut air</w:t>
      </w:r>
      <w:r>
        <w:rPr>
          <w:rFonts w:ascii="Times New Roman" w:hAnsi="Times New Roman"/>
          <w:sz w:val="24"/>
          <w:szCs w:val="24"/>
        </w:rPr>
        <w:t xml:space="preserve"> (MMI,1995). Hasil karakteristik Simplisia pada kayu raru </w:t>
      </w:r>
      <w:r w:rsidRPr="009A6C64">
        <w:rPr>
          <w:rFonts w:ascii="Times New Roman" w:hAnsi="Times New Roman"/>
          <w:sz w:val="24"/>
          <w:szCs w:val="24"/>
        </w:rPr>
        <w:t>(</w:t>
      </w:r>
      <w:r w:rsidRPr="00F725FB">
        <w:rPr>
          <w:rFonts w:ascii="Times New Roman" w:hAnsi="Times New Roman"/>
          <w:i/>
          <w:sz w:val="24"/>
          <w:szCs w:val="24"/>
        </w:rPr>
        <w:t xml:space="preserve">Cotylelobium lanceolatum </w:t>
      </w:r>
      <w:r>
        <w:rPr>
          <w:rFonts w:ascii="Times New Roman" w:hAnsi="Times New Roman"/>
          <w:sz w:val="24"/>
          <w:szCs w:val="24"/>
        </w:rPr>
        <w:t>C</w:t>
      </w:r>
      <w:r w:rsidRPr="009A6C64">
        <w:rPr>
          <w:rFonts w:ascii="Times New Roman" w:hAnsi="Times New Roman"/>
          <w:sz w:val="24"/>
          <w:szCs w:val="24"/>
        </w:rPr>
        <w:t>raib)</w:t>
      </w:r>
      <w:r w:rsidRPr="00FB2AC0">
        <w:rPr>
          <w:rFonts w:ascii="Times New Roman" w:hAnsi="Times New Roman"/>
          <w:sz w:val="24"/>
          <w:szCs w:val="24"/>
        </w:rPr>
        <w:t xml:space="preserve"> pada tabel 4.2</w:t>
      </w:r>
      <w:r>
        <w:rPr>
          <w:rFonts w:ascii="Times New Roman" w:hAnsi="Times New Roman"/>
          <w:i/>
          <w:sz w:val="24"/>
          <w:szCs w:val="24"/>
        </w:rPr>
        <w:t>.</w:t>
      </w:r>
    </w:p>
    <w:p w:rsidR="009535A1" w:rsidRDefault="009535A1" w:rsidP="009535A1">
      <w:pPr>
        <w:spacing w:after="0" w:line="360" w:lineRule="auto"/>
        <w:ind w:left="142" w:firstLine="436"/>
        <w:jc w:val="center"/>
        <w:rPr>
          <w:rFonts w:ascii="Times New Roman" w:hAnsi="Times New Roman"/>
          <w:b/>
          <w:sz w:val="24"/>
          <w:szCs w:val="24"/>
        </w:rPr>
      </w:pPr>
      <w:r w:rsidRPr="00F725FB">
        <w:rPr>
          <w:rFonts w:ascii="Times New Roman" w:hAnsi="Times New Roman"/>
          <w:b/>
          <w:sz w:val="24"/>
          <w:szCs w:val="24"/>
        </w:rPr>
        <w:t>Tabel 4.2. Hasil karakterisasi pada kayu raru</w:t>
      </w:r>
    </w:p>
    <w:tbl>
      <w:tblPr>
        <w:tblStyle w:val="TableGrid"/>
        <w:tblW w:w="7453" w:type="dxa"/>
        <w:jc w:val="center"/>
        <w:tblLook w:val="04A0" w:firstRow="1" w:lastRow="0" w:firstColumn="1" w:lastColumn="0" w:noHBand="0" w:noVBand="1"/>
      </w:tblPr>
      <w:tblGrid>
        <w:gridCol w:w="510"/>
        <w:gridCol w:w="2574"/>
        <w:gridCol w:w="1494"/>
        <w:gridCol w:w="1417"/>
        <w:gridCol w:w="1458"/>
      </w:tblGrid>
      <w:tr w:rsidR="009535A1" w:rsidTr="00061B8F">
        <w:trPr>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No </w:t>
            </w:r>
          </w:p>
        </w:tc>
        <w:tc>
          <w:tcPr>
            <w:tcW w:w="2574"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Parameter</w:t>
            </w:r>
          </w:p>
        </w:tc>
        <w:tc>
          <w:tcPr>
            <w:tcW w:w="1494"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Hasil Pemeriksaan</w:t>
            </w:r>
          </w:p>
        </w:tc>
        <w:tc>
          <w:tcPr>
            <w:tcW w:w="1417" w:type="dxa"/>
            <w:tcBorders>
              <w:top w:val="single" w:sz="4" w:space="0" w:color="auto"/>
              <w:left w:val="single" w:sz="4" w:space="0" w:color="auto"/>
              <w:bottom w:val="single" w:sz="4" w:space="0" w:color="auto"/>
              <w:right w:val="single" w:sz="4" w:space="0" w:color="auto"/>
            </w:tcBorders>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Syarat MMI 1995</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Keterangan</w:t>
            </w:r>
          </w:p>
        </w:tc>
      </w:tr>
      <w:tr w:rsidR="009535A1" w:rsidTr="00061B8F">
        <w:trPr>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57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Penetapan Kadar  Air</w:t>
            </w:r>
          </w:p>
        </w:tc>
        <w:tc>
          <w:tcPr>
            <w:tcW w:w="149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3,33%</w:t>
            </w:r>
          </w:p>
        </w:tc>
        <w:tc>
          <w:tcPr>
            <w:tcW w:w="1417"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sidRPr="00A86796">
              <w:rPr>
                <w:rFonts w:ascii="Times New Roman" w:hAnsi="Times New Roman"/>
                <w:sz w:val="24"/>
                <w:szCs w:val="24"/>
              </w:rPr>
              <w:t>≤ 10</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Memenuhi syarat</w:t>
            </w:r>
          </w:p>
        </w:tc>
      </w:tr>
      <w:tr w:rsidR="009535A1" w:rsidTr="00061B8F">
        <w:trPr>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57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Penetapan Kadar  Sari Larut Dalam  Air</w:t>
            </w:r>
          </w:p>
        </w:tc>
        <w:tc>
          <w:tcPr>
            <w:tcW w:w="149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21,93%</w:t>
            </w:r>
          </w:p>
        </w:tc>
        <w:tc>
          <w:tcPr>
            <w:tcW w:w="1417"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 xml:space="preserve"> ≥ 16,5%</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Memenuhi syarat</w:t>
            </w:r>
          </w:p>
        </w:tc>
      </w:tr>
      <w:tr w:rsidR="009535A1" w:rsidTr="00061B8F">
        <w:trPr>
          <w:trHeight w:val="430"/>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jc w:val="center"/>
              <w:rPr>
                <w:rFonts w:ascii="Times New Roman" w:hAnsi="Times New Roman"/>
                <w:sz w:val="24"/>
                <w:szCs w:val="24"/>
              </w:rPr>
            </w:pPr>
            <w:r>
              <w:rPr>
                <w:rFonts w:ascii="Times New Roman" w:hAnsi="Times New Roman"/>
                <w:sz w:val="24"/>
                <w:szCs w:val="24"/>
              </w:rPr>
              <w:t>3.</w:t>
            </w:r>
          </w:p>
        </w:tc>
        <w:tc>
          <w:tcPr>
            <w:tcW w:w="257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Penetapan Kadar Sari Larut Dalam Etanol</w:t>
            </w:r>
          </w:p>
        </w:tc>
        <w:tc>
          <w:tcPr>
            <w:tcW w:w="149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17.53%</w:t>
            </w:r>
          </w:p>
        </w:tc>
        <w:tc>
          <w:tcPr>
            <w:tcW w:w="1417"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  10%</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Memenuhi syarat</w:t>
            </w:r>
          </w:p>
        </w:tc>
      </w:tr>
      <w:tr w:rsidR="009535A1" w:rsidTr="00061B8F">
        <w:trPr>
          <w:trHeight w:val="561"/>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257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Penetapan  Kadar  Abu Total</w:t>
            </w:r>
          </w:p>
        </w:tc>
        <w:tc>
          <w:tcPr>
            <w:tcW w:w="149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8,43%</w:t>
            </w:r>
          </w:p>
        </w:tc>
        <w:tc>
          <w:tcPr>
            <w:tcW w:w="1417"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  9,5%</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Memenuhi syarat</w:t>
            </w:r>
          </w:p>
        </w:tc>
      </w:tr>
      <w:tr w:rsidR="009535A1" w:rsidTr="00061B8F">
        <w:trPr>
          <w:trHeight w:val="564"/>
          <w:jc w:val="center"/>
        </w:trPr>
        <w:tc>
          <w:tcPr>
            <w:tcW w:w="510" w:type="dxa"/>
            <w:tcBorders>
              <w:top w:val="single" w:sz="4" w:space="0" w:color="auto"/>
              <w:left w:val="single" w:sz="4" w:space="0" w:color="auto"/>
              <w:bottom w:val="single" w:sz="4" w:space="0" w:color="auto"/>
              <w:right w:val="single" w:sz="4" w:space="0" w:color="auto"/>
            </w:tcBorders>
            <w:hideMark/>
          </w:tcPr>
          <w:p w:rsidR="009535A1" w:rsidRDefault="009535A1" w:rsidP="00061B8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5.</w:t>
            </w:r>
          </w:p>
        </w:tc>
        <w:tc>
          <w:tcPr>
            <w:tcW w:w="257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Penetapan Kadar Abu Tidak larut Asam</w:t>
            </w:r>
          </w:p>
        </w:tc>
        <w:tc>
          <w:tcPr>
            <w:tcW w:w="1494"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1,3%</w:t>
            </w:r>
          </w:p>
        </w:tc>
        <w:tc>
          <w:tcPr>
            <w:tcW w:w="1417" w:type="dxa"/>
            <w:tcBorders>
              <w:top w:val="single" w:sz="4" w:space="0" w:color="auto"/>
              <w:left w:val="single" w:sz="4" w:space="0" w:color="auto"/>
              <w:bottom w:val="single" w:sz="4" w:space="0" w:color="auto"/>
              <w:right w:val="single" w:sz="4" w:space="0" w:color="auto"/>
            </w:tcBorders>
            <w:hideMark/>
          </w:tcPr>
          <w:p w:rsidR="009535A1" w:rsidRPr="004E0FA2" w:rsidRDefault="009535A1" w:rsidP="00061B8F">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 1,5%</w:t>
            </w:r>
          </w:p>
        </w:tc>
        <w:tc>
          <w:tcPr>
            <w:tcW w:w="1458" w:type="dxa"/>
            <w:shd w:val="clear" w:color="auto" w:fill="auto"/>
          </w:tcPr>
          <w:p w:rsidR="009535A1" w:rsidRPr="001A7501" w:rsidRDefault="009535A1" w:rsidP="00061B8F">
            <w:pPr>
              <w:jc w:val="center"/>
              <w:rPr>
                <w:rFonts w:ascii="Times New Roman" w:hAnsi="Times New Roman"/>
                <w:sz w:val="24"/>
                <w:szCs w:val="24"/>
              </w:rPr>
            </w:pPr>
            <w:r w:rsidRPr="001A7501">
              <w:rPr>
                <w:rFonts w:ascii="Times New Roman" w:hAnsi="Times New Roman"/>
                <w:sz w:val="24"/>
                <w:szCs w:val="24"/>
              </w:rPr>
              <w:t>Memenuhi syarat</w:t>
            </w:r>
          </w:p>
        </w:tc>
      </w:tr>
    </w:tbl>
    <w:p w:rsidR="009535A1" w:rsidRPr="00F725FB" w:rsidRDefault="009535A1" w:rsidP="009535A1">
      <w:pPr>
        <w:tabs>
          <w:tab w:val="left" w:pos="1348"/>
        </w:tabs>
        <w:spacing w:after="0" w:line="360" w:lineRule="auto"/>
        <w:rPr>
          <w:rFonts w:ascii="Times New Roman" w:hAnsi="Times New Roman"/>
          <w:b/>
          <w:sz w:val="24"/>
          <w:szCs w:val="24"/>
        </w:rPr>
      </w:pPr>
    </w:p>
    <w:p w:rsidR="009535A1"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tabel  diatas pemeriksaan kadar air pada kulit kayu raru </w:t>
      </w:r>
      <w:r w:rsidRPr="009A6C64">
        <w:rPr>
          <w:rFonts w:ascii="Times New Roman" w:hAnsi="Times New Roman"/>
          <w:sz w:val="24"/>
          <w:szCs w:val="24"/>
        </w:rPr>
        <w:t>(</w:t>
      </w:r>
      <w:r w:rsidRPr="00F725FB">
        <w:rPr>
          <w:rFonts w:ascii="Times New Roman" w:hAnsi="Times New Roman"/>
          <w:i/>
          <w:sz w:val="24"/>
          <w:szCs w:val="24"/>
        </w:rPr>
        <w:t xml:space="preserve">Cotylelobium lanceolatum </w:t>
      </w:r>
      <w:r>
        <w:rPr>
          <w:rFonts w:ascii="Times New Roman" w:hAnsi="Times New Roman"/>
          <w:sz w:val="24"/>
          <w:szCs w:val="24"/>
        </w:rPr>
        <w:t>C</w:t>
      </w:r>
      <w:r w:rsidRPr="009A6C64">
        <w:rPr>
          <w:rFonts w:ascii="Times New Roman" w:hAnsi="Times New Roman"/>
          <w:sz w:val="24"/>
          <w:szCs w:val="24"/>
        </w:rPr>
        <w:t>raib)</w:t>
      </w:r>
      <w:r>
        <w:rPr>
          <w:rFonts w:ascii="Times New Roman" w:hAnsi="Times New Roman"/>
          <w:sz w:val="24"/>
          <w:szCs w:val="24"/>
        </w:rPr>
        <w:t xml:space="preserve"> </w:t>
      </w:r>
      <w:r w:rsidRPr="00F725FB">
        <w:rPr>
          <w:rFonts w:ascii="Times New Roman" w:hAnsi="Times New Roman"/>
          <w:sz w:val="24"/>
          <w:szCs w:val="24"/>
        </w:rPr>
        <w:t xml:space="preserve">dilakukan </w:t>
      </w:r>
      <w:r>
        <w:rPr>
          <w:rFonts w:ascii="Times New Roman" w:hAnsi="Times New Roman"/>
          <w:sz w:val="24"/>
          <w:szCs w:val="24"/>
        </w:rPr>
        <w:t xml:space="preserve">bertujuan </w:t>
      </w:r>
      <w:r w:rsidRPr="00F725FB">
        <w:rPr>
          <w:rFonts w:ascii="Times New Roman" w:hAnsi="Times New Roman"/>
          <w:sz w:val="24"/>
          <w:szCs w:val="24"/>
        </w:rPr>
        <w:t>untuk mengetahui</w:t>
      </w:r>
      <w:r>
        <w:rPr>
          <w:rFonts w:ascii="Times New Roman" w:hAnsi="Times New Roman"/>
          <w:sz w:val="24"/>
          <w:szCs w:val="24"/>
        </w:rPr>
        <w:t xml:space="preserve">kandungan kadar air yang terkandung  didalam simplisia tersebut. Dikarenakan jika terdapat kandungan air yang tinggi pada simplisia dapat menyebabkan terjadinya  pertumbuhan  mikroorganisme  atau  bahkan  dapat meusak kualitas simplisia. Persyaratan penetapan kadar air pada umumnya adalah tidak kurang dari 10% (Depkes, RI 1995). Hasil penetapan kadar air yang terdapat pada kayu Raru </w:t>
      </w:r>
      <w:r w:rsidRPr="009A6C64">
        <w:rPr>
          <w:rFonts w:ascii="Times New Roman" w:hAnsi="Times New Roman"/>
          <w:sz w:val="24"/>
          <w:szCs w:val="24"/>
        </w:rPr>
        <w:t>(</w:t>
      </w:r>
      <w:r w:rsidRPr="00F725FB">
        <w:rPr>
          <w:rFonts w:ascii="Times New Roman" w:hAnsi="Times New Roman"/>
          <w:i/>
          <w:sz w:val="24"/>
          <w:szCs w:val="24"/>
        </w:rPr>
        <w:t xml:space="preserve">Cotylelobioum lanceolatum </w:t>
      </w:r>
      <w:r>
        <w:rPr>
          <w:rFonts w:ascii="Times New Roman" w:hAnsi="Times New Roman"/>
          <w:sz w:val="24"/>
          <w:szCs w:val="24"/>
        </w:rPr>
        <w:t>C</w:t>
      </w:r>
      <w:r w:rsidRPr="009A6C64">
        <w:rPr>
          <w:rFonts w:ascii="Times New Roman" w:hAnsi="Times New Roman"/>
          <w:sz w:val="24"/>
          <w:szCs w:val="24"/>
        </w:rPr>
        <w:t>raib)</w:t>
      </w:r>
      <w:r>
        <w:rPr>
          <w:rFonts w:ascii="Times New Roman" w:hAnsi="Times New Roman"/>
          <w:sz w:val="24"/>
          <w:szCs w:val="24"/>
        </w:rPr>
        <w:t xml:space="preserve"> adalah  3,33%.</w:t>
      </w:r>
    </w:p>
    <w:p w:rsidR="009535A1" w:rsidRPr="00F725FB"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 xml:space="preserve">Pemeriksaan kadar sari larut dalam air dan kadar sari larut dalam etanol pada simplisia bertujuan </w:t>
      </w:r>
      <w:r w:rsidRPr="00F725FB">
        <w:rPr>
          <w:rFonts w:ascii="Times New Roman" w:hAnsi="Times New Roman"/>
          <w:sz w:val="24"/>
          <w:szCs w:val="24"/>
        </w:rPr>
        <w:t xml:space="preserve">untuk </w:t>
      </w:r>
      <w:r>
        <w:rPr>
          <w:rFonts w:ascii="Times New Roman" w:hAnsi="Times New Roman"/>
          <w:sz w:val="24"/>
          <w:szCs w:val="24"/>
        </w:rPr>
        <w:t xml:space="preserve">memberikan gambaran awal kandungan senyawa yang bersifat larut etanol (Nonpolar) dan senaywa aktif yang bersifat larut air (polar) </w:t>
      </w:r>
      <w:r w:rsidRPr="00463589">
        <w:rPr>
          <w:rFonts w:ascii="Times New Roman" w:hAnsi="Times New Roman"/>
          <w:sz w:val="24"/>
          <w:szCs w:val="24"/>
        </w:rPr>
        <w:t>(Latifa,dkk,2020)</w:t>
      </w:r>
      <w:r>
        <w:rPr>
          <w:rFonts w:ascii="Times New Roman" w:hAnsi="Times New Roman"/>
          <w:sz w:val="24"/>
          <w:szCs w:val="24"/>
        </w:rPr>
        <w:t xml:space="preserve">. Persyaratan  penetapan kadar sari larut dalam air adalah tidak kurang dari 16,5%, dan persyaratan penetapan kadar sari larut dalam etanol adalah tidak kurang dari 10,5%. Hasil penetapan kadar sari larut dalam air pada kulit kayu raru </w:t>
      </w:r>
      <w:r w:rsidRPr="009A6C64">
        <w:rPr>
          <w:rFonts w:ascii="Times New Roman" w:hAnsi="Times New Roman"/>
          <w:sz w:val="24"/>
          <w:szCs w:val="24"/>
        </w:rPr>
        <w:t>(</w:t>
      </w:r>
      <w:r w:rsidRPr="00F725FB">
        <w:rPr>
          <w:rFonts w:ascii="Times New Roman" w:hAnsi="Times New Roman"/>
          <w:i/>
          <w:sz w:val="24"/>
          <w:szCs w:val="24"/>
        </w:rPr>
        <w:t xml:space="preserve">Cotylelobium lanceolatum </w:t>
      </w:r>
      <w:r>
        <w:rPr>
          <w:rFonts w:ascii="Times New Roman" w:hAnsi="Times New Roman"/>
          <w:sz w:val="24"/>
          <w:szCs w:val="24"/>
        </w:rPr>
        <w:t>C</w:t>
      </w:r>
      <w:r w:rsidRPr="009A6C64">
        <w:rPr>
          <w:rFonts w:ascii="Times New Roman" w:hAnsi="Times New Roman"/>
          <w:sz w:val="24"/>
          <w:szCs w:val="24"/>
        </w:rPr>
        <w:t>raib)</w:t>
      </w:r>
      <w:r>
        <w:rPr>
          <w:rFonts w:ascii="Times New Roman" w:hAnsi="Times New Roman"/>
          <w:sz w:val="24"/>
          <w:szCs w:val="24"/>
        </w:rPr>
        <w:t xml:space="preserve"> </w:t>
      </w:r>
      <w:r>
        <w:rPr>
          <w:rFonts w:ascii="Times New Roman" w:hAnsi="Times New Roman"/>
          <w:sz w:val="24"/>
          <w:szCs w:val="24"/>
        </w:rPr>
        <w:lastRenderedPageBreak/>
        <w:t>21,93%, dan kadar  sari larut dalam etanol adalah 17,53%. Dinyatakan bahwa senyawa yang bersifat polar terkandung  lebih banyak pada kayu raru dibandingkan sifat non polar.</w:t>
      </w:r>
    </w:p>
    <w:p w:rsidR="009535A1" w:rsidRDefault="009535A1" w:rsidP="009535A1">
      <w:pPr>
        <w:pStyle w:val="ListParagraph"/>
        <w:spacing w:after="0" w:line="480" w:lineRule="auto"/>
        <w:ind w:left="0" w:firstLine="360"/>
        <w:jc w:val="both"/>
        <w:rPr>
          <w:rFonts w:ascii="Times New Roman" w:hAnsi="Times New Roman"/>
          <w:sz w:val="24"/>
          <w:szCs w:val="24"/>
          <w:lang w:val="en-US"/>
        </w:rPr>
      </w:pPr>
      <w:r>
        <w:rPr>
          <w:rFonts w:ascii="Times New Roman" w:hAnsi="Times New Roman"/>
          <w:sz w:val="24"/>
          <w:szCs w:val="24"/>
          <w:lang w:val="en-US"/>
        </w:rPr>
        <w:t xml:space="preserve">Pemeriksaan Kadar Abu Total pada simplisia dilakukan yang bertujuan untuk  mengetahui kandungan  anorganik dari simplisia. Persyaratan Penetapan Kadar Abu Totaladalah tidak lebih dari 9,5% (Depkes, RI 1995). Hasil pemeriksaan kadar abu total pada kulit kayu raru </w:t>
      </w:r>
      <w:r w:rsidRPr="009A6C64">
        <w:rPr>
          <w:rFonts w:ascii="Times New Roman" w:hAnsi="Times New Roman"/>
          <w:sz w:val="24"/>
          <w:szCs w:val="24"/>
          <w:lang w:val="en-US"/>
        </w:rPr>
        <w:t>(</w:t>
      </w:r>
      <w:r>
        <w:rPr>
          <w:rFonts w:ascii="Times New Roman" w:hAnsi="Times New Roman"/>
          <w:i/>
          <w:sz w:val="24"/>
          <w:szCs w:val="24"/>
          <w:lang w:val="en-US"/>
        </w:rPr>
        <w:t>C</w:t>
      </w:r>
      <w:r w:rsidRPr="008D0065">
        <w:rPr>
          <w:rFonts w:ascii="Times New Roman" w:hAnsi="Times New Roman"/>
          <w:i/>
          <w:sz w:val="24"/>
          <w:szCs w:val="24"/>
          <w:lang w:val="en-US"/>
        </w:rPr>
        <w:t xml:space="preserve">otylelobium lanceolatum </w:t>
      </w:r>
      <w:r>
        <w:rPr>
          <w:rFonts w:ascii="Times New Roman" w:hAnsi="Times New Roman"/>
          <w:sz w:val="24"/>
          <w:szCs w:val="24"/>
          <w:lang w:val="en-US"/>
        </w:rPr>
        <w:t>C</w:t>
      </w:r>
      <w:r w:rsidRPr="009A6C64">
        <w:rPr>
          <w:rFonts w:ascii="Times New Roman" w:hAnsi="Times New Roman"/>
          <w:sz w:val="24"/>
          <w:szCs w:val="24"/>
          <w:lang w:val="en-US"/>
        </w:rPr>
        <w:t>raib)</w:t>
      </w:r>
      <w:r>
        <w:rPr>
          <w:rFonts w:ascii="Times New Roman" w:hAnsi="Times New Roman"/>
          <w:sz w:val="24"/>
          <w:szCs w:val="24"/>
          <w:lang w:val="en-US"/>
        </w:rPr>
        <w:t xml:space="preserve"> </w:t>
      </w:r>
      <w:r w:rsidRPr="008D0065">
        <w:rPr>
          <w:rFonts w:ascii="Times New Roman" w:hAnsi="Times New Roman"/>
          <w:sz w:val="24"/>
          <w:szCs w:val="24"/>
          <w:lang w:val="en-US"/>
        </w:rPr>
        <w:t>8,43%</w:t>
      </w:r>
      <w:r>
        <w:rPr>
          <w:rFonts w:ascii="Times New Roman" w:hAnsi="Times New Roman"/>
          <w:sz w:val="24"/>
          <w:szCs w:val="24"/>
          <w:lang w:val="en-US"/>
        </w:rPr>
        <w:t xml:space="preserve">. </w:t>
      </w:r>
    </w:p>
    <w:p w:rsidR="009535A1" w:rsidRDefault="009535A1" w:rsidP="009535A1">
      <w:pPr>
        <w:pStyle w:val="ListParagraph"/>
        <w:spacing w:after="0" w:line="480" w:lineRule="auto"/>
        <w:ind w:left="0" w:firstLine="360"/>
        <w:jc w:val="both"/>
        <w:rPr>
          <w:rFonts w:ascii="Times New Roman" w:hAnsi="Times New Roman"/>
          <w:sz w:val="24"/>
          <w:szCs w:val="24"/>
        </w:rPr>
      </w:pPr>
      <w:r>
        <w:rPr>
          <w:rFonts w:ascii="Times New Roman" w:hAnsi="Times New Roman"/>
          <w:sz w:val="24"/>
          <w:szCs w:val="24"/>
          <w:lang w:val="en-US"/>
        </w:rPr>
        <w:t xml:space="preserve">Pemeriksaan kadar Abu tidak larut dalam asam dilakukan bertujuan untuk mengetahui zat senyawa yang terkadung kadar senyawa anorganik tidak larut asam. Persyaratan penetapan kadar abu tidak larut asam adalah tidak lebih dari 1,5% (MMI,1995). Hasil pemeriksaan kadar abu tidak larut asam pada kulit kayu raru </w:t>
      </w:r>
      <w:r w:rsidRPr="009A6C64">
        <w:rPr>
          <w:rFonts w:ascii="Times New Roman" w:hAnsi="Times New Roman"/>
          <w:sz w:val="24"/>
          <w:szCs w:val="24"/>
          <w:lang w:val="en-US"/>
        </w:rPr>
        <w:t>(</w:t>
      </w:r>
      <w:r>
        <w:rPr>
          <w:rFonts w:ascii="Times New Roman" w:hAnsi="Times New Roman"/>
          <w:i/>
          <w:sz w:val="24"/>
          <w:szCs w:val="24"/>
          <w:lang w:val="en-US"/>
        </w:rPr>
        <w:t>C</w:t>
      </w:r>
      <w:r w:rsidRPr="00512A49">
        <w:rPr>
          <w:rFonts w:ascii="Times New Roman" w:hAnsi="Times New Roman"/>
          <w:i/>
          <w:sz w:val="24"/>
          <w:szCs w:val="24"/>
          <w:lang w:val="en-US"/>
        </w:rPr>
        <w:t xml:space="preserve">otylelobium lanceolatum </w:t>
      </w:r>
      <w:r>
        <w:rPr>
          <w:rFonts w:ascii="Times New Roman" w:hAnsi="Times New Roman"/>
          <w:sz w:val="24"/>
          <w:szCs w:val="24"/>
          <w:lang w:val="en-US"/>
        </w:rPr>
        <w:t>C</w:t>
      </w:r>
      <w:r w:rsidRPr="009A6C64">
        <w:rPr>
          <w:rFonts w:ascii="Times New Roman" w:hAnsi="Times New Roman"/>
          <w:sz w:val="24"/>
          <w:szCs w:val="24"/>
          <w:lang w:val="en-US"/>
        </w:rPr>
        <w:t>raib)</w:t>
      </w:r>
      <w:r>
        <w:rPr>
          <w:rFonts w:ascii="Times New Roman" w:hAnsi="Times New Roman"/>
          <w:sz w:val="24"/>
          <w:szCs w:val="24"/>
          <w:lang w:val="en-US"/>
        </w:rPr>
        <w:t xml:space="preserve"> 1,3</w:t>
      </w:r>
      <w:r w:rsidRPr="00512A49">
        <w:rPr>
          <w:rFonts w:ascii="Times New Roman" w:hAnsi="Times New Roman"/>
          <w:sz w:val="24"/>
          <w:szCs w:val="24"/>
          <w:lang w:val="en-US"/>
        </w:rPr>
        <w:t>%.</w:t>
      </w:r>
      <w:r>
        <w:rPr>
          <w:rFonts w:ascii="Times New Roman" w:hAnsi="Times New Roman"/>
          <w:sz w:val="24"/>
          <w:szCs w:val="24"/>
          <w:lang w:val="en-US"/>
        </w:rPr>
        <w:t xml:space="preserve"> Hasil Perhitungan karakteristik pada Simplisia kulit kayu raru </w:t>
      </w:r>
      <w:r>
        <w:rPr>
          <w:rFonts w:ascii="Times New Roman" w:hAnsi="Times New Roman"/>
          <w:i/>
          <w:sz w:val="24"/>
          <w:szCs w:val="24"/>
          <w:lang w:val="en-US"/>
        </w:rPr>
        <w:t>(C</w:t>
      </w:r>
      <w:r w:rsidRPr="00512A49">
        <w:rPr>
          <w:rFonts w:ascii="Times New Roman" w:hAnsi="Times New Roman"/>
          <w:i/>
          <w:sz w:val="24"/>
          <w:szCs w:val="24"/>
          <w:lang w:val="en-US"/>
        </w:rPr>
        <w:t xml:space="preserve">otylelobium lanceolatum </w:t>
      </w:r>
      <w:r>
        <w:rPr>
          <w:rFonts w:ascii="Times New Roman" w:hAnsi="Times New Roman"/>
          <w:sz w:val="24"/>
          <w:szCs w:val="24"/>
          <w:lang w:val="en-US"/>
        </w:rPr>
        <w:t>C</w:t>
      </w:r>
      <w:r w:rsidRPr="009A6C64">
        <w:rPr>
          <w:rFonts w:ascii="Times New Roman" w:hAnsi="Times New Roman"/>
          <w:sz w:val="24"/>
          <w:szCs w:val="24"/>
          <w:lang w:val="en-US"/>
        </w:rPr>
        <w:t>raib)</w:t>
      </w:r>
      <w:r>
        <w:rPr>
          <w:rFonts w:ascii="Times New Roman" w:hAnsi="Times New Roman"/>
          <w:sz w:val="24"/>
          <w:szCs w:val="24"/>
          <w:lang w:val="en-US"/>
        </w:rPr>
        <w:t xml:space="preserve"> dapat dilihat pada lampiran 8.</w:t>
      </w:r>
    </w:p>
    <w:p w:rsidR="009535A1" w:rsidRPr="005249C6" w:rsidRDefault="009535A1" w:rsidP="009535A1">
      <w:pPr>
        <w:spacing w:after="0" w:line="480" w:lineRule="auto"/>
        <w:jc w:val="both"/>
        <w:rPr>
          <w:rFonts w:ascii="Times New Roman" w:hAnsi="Times New Roman"/>
          <w:sz w:val="24"/>
          <w:szCs w:val="24"/>
        </w:rPr>
      </w:pPr>
    </w:p>
    <w:p w:rsidR="009535A1" w:rsidRPr="00512A49" w:rsidRDefault="009535A1" w:rsidP="009535A1">
      <w:pPr>
        <w:pStyle w:val="Heading2"/>
        <w:spacing w:after="0"/>
      </w:pPr>
      <w:bookmarkStart w:id="9" w:name="_Toc136264957"/>
      <w:r>
        <w:rPr>
          <w:lang w:val="id-ID"/>
        </w:rPr>
        <w:t xml:space="preserve">4.3 </w:t>
      </w:r>
      <w:r w:rsidRPr="00512A49">
        <w:t>Hasil Ekstraksi Maserasi</w:t>
      </w:r>
      <w:bookmarkEnd w:id="9"/>
    </w:p>
    <w:p w:rsidR="009535A1" w:rsidRPr="00A24D56" w:rsidRDefault="009535A1" w:rsidP="009535A1">
      <w:pPr>
        <w:spacing w:after="0" w:line="480" w:lineRule="auto"/>
        <w:ind w:firstLine="578"/>
        <w:jc w:val="both"/>
        <w:rPr>
          <w:rFonts w:ascii="Times New Roman" w:hAnsi="Times New Roman"/>
          <w:sz w:val="24"/>
          <w:szCs w:val="24"/>
        </w:rPr>
      </w:pPr>
      <w:r w:rsidRPr="00A24D56">
        <w:rPr>
          <w:rFonts w:ascii="Times New Roman" w:hAnsi="Times New Roman"/>
          <w:sz w:val="24"/>
          <w:szCs w:val="24"/>
        </w:rPr>
        <w:t xml:space="preserve">Ekstraksi adalah Proses salah satu metode yang bertujuan untuk pemisahan suatu zat dengan menggunakan pelarut,baik air atau pelarut organic, pada ekstraksi ada beberapa </w:t>
      </w:r>
      <w:r w:rsidRPr="00A24D56">
        <w:rPr>
          <w:rFonts w:ascii="Times New Roman" w:hAnsi="Times New Roman"/>
          <w:sz w:val="24"/>
          <w:szCs w:val="24"/>
        </w:rPr>
        <w:lastRenderedPageBreak/>
        <w:t>metode yang dapat di</w:t>
      </w:r>
      <w:r>
        <w:rPr>
          <w:rFonts w:ascii="Times New Roman" w:hAnsi="Times New Roman"/>
          <w:sz w:val="24"/>
          <w:szCs w:val="24"/>
        </w:rPr>
        <w:t>gunakan (Badar</w:t>
      </w:r>
      <w:r w:rsidRPr="00A24D56">
        <w:rPr>
          <w:rFonts w:ascii="Times New Roman" w:hAnsi="Times New Roman"/>
          <w:sz w:val="24"/>
          <w:szCs w:val="24"/>
        </w:rPr>
        <w:t>ing,</w:t>
      </w:r>
      <w:r>
        <w:rPr>
          <w:rFonts w:ascii="Times New Roman" w:hAnsi="Times New Roman"/>
          <w:sz w:val="24"/>
          <w:szCs w:val="24"/>
        </w:rPr>
        <w:t xml:space="preserve"> </w:t>
      </w:r>
      <w:r w:rsidRPr="00A24D56">
        <w:rPr>
          <w:rFonts w:ascii="Times New Roman" w:hAnsi="Times New Roman"/>
          <w:sz w:val="24"/>
          <w:szCs w:val="24"/>
        </w:rPr>
        <w:t xml:space="preserve">2020).Pada penelitian ini Metode ekstraksi yang digunakan adalah metode maserasi dengan pelarut methanol 95%,70%, dan 50%. </w:t>
      </w:r>
    </w:p>
    <w:p w:rsidR="009535A1" w:rsidRPr="00674A83" w:rsidRDefault="009535A1" w:rsidP="009535A1">
      <w:pPr>
        <w:pStyle w:val="ListParagraph"/>
        <w:spacing w:after="0" w:line="480" w:lineRule="auto"/>
        <w:ind w:left="0" w:firstLine="218"/>
        <w:jc w:val="both"/>
        <w:rPr>
          <w:rFonts w:ascii="Times New Roman" w:hAnsi="Times New Roman"/>
          <w:sz w:val="24"/>
          <w:szCs w:val="24"/>
          <w:lang w:val="en-US"/>
        </w:rPr>
      </w:pPr>
      <w:r w:rsidRPr="006F7662">
        <w:rPr>
          <w:rFonts w:ascii="Times New Roman" w:hAnsi="Times New Roman"/>
          <w:sz w:val="24"/>
          <w:szCs w:val="24"/>
        </w:rPr>
        <w:t>Dalam maserasi, bubuk kasar sampel tumbuhan disimpan dan dibiarkan mengalami kontak denganpelarut dalam wadah tertutup untuk jangka waktu tertentu yang disertai dengan pengadukan hingga komponen sampel tumbuhan ada yang larut. Metode ini paling cocok untuk digunakan dalam kasus senyawa kimia tumbuhanyang tidak tahan panas (termolabil)</w:t>
      </w:r>
      <w:r>
        <w:rPr>
          <w:rFonts w:ascii="Times New Roman" w:hAnsi="Times New Roman"/>
          <w:sz w:val="24"/>
          <w:szCs w:val="24"/>
          <w:lang w:val="en-US"/>
        </w:rPr>
        <w:t xml:space="preserve">  (Julianto, 2019)</w:t>
      </w:r>
      <w:r w:rsidRPr="006F7662">
        <w:rPr>
          <w:rFonts w:ascii="Times New Roman" w:hAnsi="Times New Roman"/>
          <w:sz w:val="24"/>
          <w:szCs w:val="24"/>
          <w:lang w:val="en-US"/>
        </w:rPr>
        <w:t>.</w:t>
      </w:r>
      <w:r>
        <w:rPr>
          <w:rFonts w:ascii="Times New Roman" w:hAnsi="Times New Roman"/>
          <w:sz w:val="24"/>
          <w:szCs w:val="24"/>
          <w:lang w:val="en-US"/>
        </w:rPr>
        <w:t xml:space="preserve"> Metanol adalah pelarut yang bersifat Polar  yang dapat menarik zat senyawa metabolit sekunder  yang terdapat pada kulit kayu raru (Verawati, 2017). </w:t>
      </w:r>
      <w:r w:rsidRPr="00674A83">
        <w:rPr>
          <w:rFonts w:ascii="Times New Roman" w:hAnsi="Times New Roman"/>
          <w:sz w:val="24"/>
          <w:szCs w:val="24"/>
        </w:rPr>
        <w:t>diuapkan dengan rotary evaporation dengan kecepatan 50 rpm dan suhu 50</w:t>
      </w:r>
      <w:r>
        <w:rPr>
          <w:rFonts w:ascii="Times New Roman" w:hAnsi="Times New Roman"/>
          <w:sz w:val="24"/>
          <w:szCs w:val="24"/>
          <w:lang w:val="en-US"/>
        </w:rPr>
        <w:t xml:space="preserve"> derajat </w:t>
      </w:r>
      <w:r w:rsidRPr="00674A83">
        <w:rPr>
          <w:rFonts w:ascii="Times New Roman" w:hAnsi="Times New Roman"/>
          <w:sz w:val="24"/>
          <w:szCs w:val="24"/>
        </w:rPr>
        <w:t>C</w:t>
      </w:r>
      <w:r>
        <w:rPr>
          <w:rFonts w:ascii="Times New Roman" w:hAnsi="Times New Roman"/>
          <w:sz w:val="24"/>
          <w:szCs w:val="24"/>
          <w:lang w:val="en-US"/>
        </w:rPr>
        <w:t>elcius</w:t>
      </w:r>
      <w:r w:rsidRPr="00674A83">
        <w:rPr>
          <w:rFonts w:ascii="Times New Roman" w:hAnsi="Times New Roman"/>
          <w:sz w:val="24"/>
          <w:szCs w:val="24"/>
        </w:rPr>
        <w:t xml:space="preserve"> untuk memisahkan ekstrak dan pelarutnya</w:t>
      </w:r>
      <w:r>
        <w:rPr>
          <w:rFonts w:ascii="Times New Roman" w:hAnsi="Times New Roman"/>
          <w:sz w:val="24"/>
          <w:szCs w:val="24"/>
          <w:lang w:val="en-US"/>
        </w:rPr>
        <w:t xml:space="preserve">, </w:t>
      </w:r>
      <w:r w:rsidRPr="00674A83">
        <w:rPr>
          <w:rFonts w:ascii="Times New Roman" w:hAnsi="Times New Roman"/>
          <w:sz w:val="24"/>
          <w:szCs w:val="24"/>
        </w:rPr>
        <w:t xml:space="preserve">dilanjutkan </w:t>
      </w:r>
      <w:r>
        <w:rPr>
          <w:rFonts w:ascii="Times New Roman" w:hAnsi="Times New Roman"/>
          <w:sz w:val="24"/>
          <w:szCs w:val="24"/>
          <w:lang w:val="en-US"/>
        </w:rPr>
        <w:t xml:space="preserve"> </w:t>
      </w:r>
      <w:r w:rsidRPr="00674A83">
        <w:rPr>
          <w:rFonts w:ascii="Times New Roman" w:hAnsi="Times New Roman"/>
          <w:sz w:val="24"/>
          <w:szCs w:val="24"/>
        </w:rPr>
        <w:t xml:space="preserve">menggunakan penangas air untuk memperoleh </w:t>
      </w:r>
      <w:r w:rsidRPr="009A6C64">
        <w:rPr>
          <w:rFonts w:ascii="Times New Roman" w:hAnsi="Times New Roman"/>
          <w:sz w:val="24"/>
          <w:szCs w:val="24"/>
        </w:rPr>
        <w:t>ekstrak kental</w:t>
      </w:r>
      <w:r w:rsidRPr="009A6C64">
        <w:rPr>
          <w:rFonts w:ascii="Times New Roman" w:hAnsi="Times New Roman"/>
          <w:sz w:val="24"/>
          <w:szCs w:val="24"/>
          <w:lang w:val="en-US"/>
        </w:rPr>
        <w:t xml:space="preserve"> ( </w:t>
      </w:r>
      <w:r w:rsidRPr="009A6C64">
        <w:rPr>
          <w:rFonts w:ascii="Times New Roman" w:hAnsi="Times New Roman"/>
          <w:sz w:val="24"/>
          <w:szCs w:val="24"/>
        </w:rPr>
        <w:t>Putri</w:t>
      </w:r>
      <w:r w:rsidRPr="009A6C64">
        <w:rPr>
          <w:rFonts w:ascii="Times New Roman" w:hAnsi="Times New Roman"/>
          <w:sz w:val="24"/>
          <w:szCs w:val="24"/>
          <w:lang w:val="en-US"/>
        </w:rPr>
        <w:t>,</w:t>
      </w:r>
      <w:r>
        <w:rPr>
          <w:rFonts w:ascii="Times New Roman" w:hAnsi="Times New Roman"/>
          <w:sz w:val="24"/>
          <w:szCs w:val="24"/>
          <w:lang w:val="en-US"/>
        </w:rPr>
        <w:t xml:space="preserve"> </w:t>
      </w:r>
      <w:r w:rsidRPr="009A6C64">
        <w:rPr>
          <w:rFonts w:ascii="Times New Roman" w:hAnsi="Times New Roman"/>
          <w:sz w:val="24"/>
          <w:szCs w:val="24"/>
          <w:lang w:val="en-US"/>
        </w:rPr>
        <w:t>2020).</w:t>
      </w:r>
    </w:p>
    <w:p w:rsidR="009535A1" w:rsidRPr="005249C6" w:rsidRDefault="009535A1" w:rsidP="009535A1">
      <w:pPr>
        <w:pStyle w:val="ListParagraph"/>
        <w:spacing w:after="0" w:line="480" w:lineRule="auto"/>
        <w:ind w:left="0" w:firstLine="360"/>
        <w:jc w:val="both"/>
        <w:rPr>
          <w:rFonts w:ascii="Times New Roman" w:hAnsi="Times New Roman"/>
          <w:sz w:val="24"/>
          <w:szCs w:val="24"/>
        </w:rPr>
      </w:pPr>
      <w:r>
        <w:rPr>
          <w:rFonts w:ascii="Times New Roman" w:hAnsi="Times New Roman"/>
          <w:sz w:val="24"/>
          <w:szCs w:val="24"/>
          <w:lang w:val="en-US"/>
        </w:rPr>
        <w:t xml:space="preserve"> .</w:t>
      </w:r>
      <w:r w:rsidRPr="005249C6">
        <w:rPr>
          <w:rFonts w:ascii="Times New Roman" w:hAnsi="Times New Roman"/>
          <w:sz w:val="24"/>
          <w:szCs w:val="24"/>
          <w:lang w:val="en-US"/>
        </w:rPr>
        <w:t xml:space="preserve"> </w:t>
      </w:r>
      <w:r>
        <w:rPr>
          <w:rFonts w:ascii="Times New Roman" w:hAnsi="Times New Roman"/>
          <w:sz w:val="24"/>
          <w:szCs w:val="24"/>
          <w:lang w:val="en-US"/>
        </w:rPr>
        <w:t xml:space="preserve">Ekstrak kental kulit kayu raru </w:t>
      </w:r>
      <w:r w:rsidRPr="00EB7468">
        <w:rPr>
          <w:rFonts w:ascii="Times New Roman" w:hAnsi="Times New Roman"/>
          <w:sz w:val="24"/>
          <w:szCs w:val="24"/>
          <w:lang w:val="en-US"/>
        </w:rPr>
        <w:t>(</w:t>
      </w:r>
      <w:r>
        <w:rPr>
          <w:rFonts w:ascii="Times New Roman" w:hAnsi="Times New Roman"/>
          <w:i/>
          <w:sz w:val="24"/>
          <w:szCs w:val="24"/>
          <w:lang w:val="en-US"/>
        </w:rPr>
        <w:t>C</w:t>
      </w:r>
      <w:r w:rsidRPr="00A24D56">
        <w:rPr>
          <w:rFonts w:ascii="Times New Roman" w:hAnsi="Times New Roman"/>
          <w:i/>
          <w:sz w:val="24"/>
          <w:szCs w:val="24"/>
          <w:lang w:val="en-US"/>
        </w:rPr>
        <w:t xml:space="preserve">otylelobium lanceolatum </w:t>
      </w:r>
      <w:r>
        <w:rPr>
          <w:rFonts w:ascii="Times New Roman" w:hAnsi="Times New Roman"/>
          <w:sz w:val="24"/>
          <w:szCs w:val="24"/>
          <w:lang w:val="en-US"/>
        </w:rPr>
        <w:t>C</w:t>
      </w:r>
      <w:r w:rsidRPr="009A6C64">
        <w:rPr>
          <w:rFonts w:ascii="Times New Roman" w:hAnsi="Times New Roman"/>
          <w:sz w:val="24"/>
          <w:szCs w:val="24"/>
          <w:lang w:val="en-US"/>
        </w:rPr>
        <w:t>raib)</w:t>
      </w:r>
      <w:r>
        <w:rPr>
          <w:rFonts w:ascii="Times New Roman" w:hAnsi="Times New Roman"/>
          <w:sz w:val="24"/>
          <w:szCs w:val="24"/>
          <w:lang w:val="en-US"/>
        </w:rPr>
        <w:t xml:space="preserve"> dengan pelarut metanol yang dibuat berdasarkan perbedaan konsentrasi yaitu 95%, 70%, dan 50%. Hasil randemen esktrak methanol dengan  Konsentrasi 95% sebesar 23,0779 % ; ekstrak methanol dengan konsentrasi 70%  Sebesar 21,2144 %, ; ekstrak methanol dengan konsentrasi 50%  sebesar  20,3274 %.  Di dapatkan hasil Randemen Esktrak paling tinggi adalah pada </w:t>
      </w:r>
      <w:r>
        <w:rPr>
          <w:rFonts w:ascii="Times New Roman" w:hAnsi="Times New Roman"/>
          <w:sz w:val="24"/>
          <w:szCs w:val="24"/>
          <w:lang w:val="en-US"/>
        </w:rPr>
        <w:lastRenderedPageBreak/>
        <w:t>ekstrak  dengan  konsentrasi  95%  dibandingkan dengan konsentrasi 70% dan 50%. Dikarenakan konsentasi 95% memiliki kepolaran yang tinggi.</w:t>
      </w:r>
    </w:p>
    <w:p w:rsidR="009535A1" w:rsidRPr="00BD25FA" w:rsidRDefault="009535A1" w:rsidP="009535A1">
      <w:pPr>
        <w:pStyle w:val="Heading2"/>
        <w:spacing w:after="0"/>
      </w:pPr>
      <w:bookmarkStart w:id="10" w:name="_Toc136264958"/>
      <w:r>
        <w:rPr>
          <w:lang w:val="id-ID"/>
        </w:rPr>
        <w:t xml:space="preserve">4.4 </w:t>
      </w:r>
      <w:r w:rsidRPr="00BD25FA">
        <w:t>Skirining Fitokimia</w:t>
      </w:r>
      <w:bookmarkEnd w:id="10"/>
    </w:p>
    <w:p w:rsidR="009535A1" w:rsidRDefault="009535A1" w:rsidP="009535A1">
      <w:pPr>
        <w:pStyle w:val="ListParagraph"/>
        <w:spacing w:after="0" w:line="480" w:lineRule="auto"/>
        <w:ind w:left="142" w:firstLine="218"/>
        <w:jc w:val="both"/>
        <w:rPr>
          <w:rFonts w:ascii="Times New Roman" w:hAnsi="Times New Roman"/>
          <w:sz w:val="24"/>
          <w:szCs w:val="24"/>
          <w:lang w:val="en-US"/>
        </w:rPr>
      </w:pPr>
      <w:r>
        <w:rPr>
          <w:rFonts w:ascii="Times New Roman" w:hAnsi="Times New Roman"/>
          <w:sz w:val="24"/>
          <w:szCs w:val="24"/>
          <w:lang w:val="en-US"/>
        </w:rPr>
        <w:t xml:space="preserve">Hasil Skirining fitokimia yang dilakukan terhadap serbuk simplisia, dan ekstrak metanol 95% kulit kayu raru </w:t>
      </w:r>
      <w:r w:rsidRPr="00FF5F97">
        <w:rPr>
          <w:rFonts w:ascii="Times New Roman" w:hAnsi="Times New Roman"/>
          <w:sz w:val="24"/>
          <w:szCs w:val="24"/>
          <w:lang w:val="en-US"/>
        </w:rPr>
        <w:t>(</w:t>
      </w:r>
      <w:r w:rsidRPr="00BD25FA">
        <w:rPr>
          <w:rFonts w:ascii="Times New Roman" w:hAnsi="Times New Roman"/>
          <w:i/>
          <w:sz w:val="24"/>
          <w:szCs w:val="24"/>
          <w:lang w:val="en-US"/>
        </w:rPr>
        <w:t xml:space="preserve">Cotylelobium lanceolatum </w:t>
      </w:r>
      <w:r>
        <w:rPr>
          <w:rFonts w:ascii="Times New Roman" w:hAnsi="Times New Roman"/>
          <w:sz w:val="24"/>
          <w:szCs w:val="24"/>
          <w:lang w:val="en-US"/>
        </w:rPr>
        <w:t>C</w:t>
      </w:r>
      <w:r w:rsidRPr="00FF5F97">
        <w:rPr>
          <w:rFonts w:ascii="Times New Roman" w:hAnsi="Times New Roman"/>
          <w:sz w:val="24"/>
          <w:szCs w:val="24"/>
          <w:lang w:val="en-US"/>
        </w:rPr>
        <w:t>raib)</w:t>
      </w:r>
      <w:r>
        <w:rPr>
          <w:rFonts w:ascii="Times New Roman" w:hAnsi="Times New Roman"/>
          <w:sz w:val="24"/>
          <w:szCs w:val="24"/>
          <w:lang w:val="en-US"/>
        </w:rPr>
        <w:t xml:space="preserve"> </w:t>
      </w:r>
      <w:r w:rsidRPr="00B84253">
        <w:rPr>
          <w:rFonts w:ascii="Times New Roman" w:hAnsi="Times New Roman"/>
          <w:sz w:val="24"/>
          <w:szCs w:val="24"/>
          <w:lang w:val="en-US"/>
        </w:rPr>
        <w:t>dapat dilihat pada tabel 4.3.</w:t>
      </w:r>
    </w:p>
    <w:p w:rsidR="009535A1" w:rsidRPr="00B84253" w:rsidRDefault="009535A1" w:rsidP="009535A1">
      <w:pPr>
        <w:pStyle w:val="ListParagraph"/>
        <w:spacing w:after="0" w:line="360" w:lineRule="auto"/>
        <w:ind w:left="1222" w:firstLine="218"/>
        <w:rPr>
          <w:rFonts w:ascii="Times New Roman" w:hAnsi="Times New Roman"/>
          <w:b/>
          <w:sz w:val="24"/>
          <w:szCs w:val="24"/>
          <w:lang w:val="en-US"/>
        </w:rPr>
      </w:pPr>
      <w:r w:rsidRPr="00B84253">
        <w:rPr>
          <w:rFonts w:ascii="Times New Roman" w:hAnsi="Times New Roman"/>
          <w:b/>
          <w:sz w:val="24"/>
          <w:szCs w:val="24"/>
          <w:lang w:val="en-US"/>
        </w:rPr>
        <w:t>Tabel 4.3Hasil skirining fitokimia kayu raru</w:t>
      </w:r>
    </w:p>
    <w:tbl>
      <w:tblPr>
        <w:tblStyle w:val="TableGrid"/>
        <w:tblW w:w="0" w:type="auto"/>
        <w:jc w:val="center"/>
        <w:tblLook w:val="04A0" w:firstRow="1" w:lastRow="0" w:firstColumn="1" w:lastColumn="0" w:noHBand="0" w:noVBand="1"/>
      </w:tblPr>
      <w:tblGrid>
        <w:gridCol w:w="570"/>
        <w:gridCol w:w="2407"/>
        <w:gridCol w:w="1553"/>
        <w:gridCol w:w="1410"/>
      </w:tblGrid>
      <w:tr w:rsidR="009535A1" w:rsidTr="00061B8F">
        <w:trPr>
          <w:trHeight w:val="395"/>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No.</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Golongan senyawa</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Ekstrak </w:t>
            </w:r>
          </w:p>
        </w:tc>
        <w:tc>
          <w:tcPr>
            <w:tcW w:w="1410" w:type="dxa"/>
            <w:shd w:val="clear" w:color="auto" w:fill="auto"/>
          </w:tcPr>
          <w:p w:rsidR="009535A1" w:rsidRPr="00C001A7" w:rsidRDefault="009535A1" w:rsidP="00061B8F">
            <w:pPr>
              <w:jc w:val="center"/>
              <w:rPr>
                <w:rFonts w:ascii="Times New Roman" w:hAnsi="Times New Roman"/>
                <w:sz w:val="24"/>
                <w:szCs w:val="24"/>
              </w:rPr>
            </w:pPr>
            <w:r w:rsidRPr="00C001A7">
              <w:rPr>
                <w:rFonts w:ascii="Times New Roman" w:hAnsi="Times New Roman"/>
                <w:sz w:val="24"/>
                <w:szCs w:val="24"/>
              </w:rPr>
              <w:t>Serbuk</w:t>
            </w:r>
          </w:p>
        </w:tc>
      </w:tr>
      <w:tr w:rsidR="009535A1" w:rsidTr="00061B8F">
        <w:trPr>
          <w:trHeight w:val="1520"/>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1.</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Alkaloid</w:t>
            </w:r>
          </w:p>
          <w:p w:rsidR="009535A1" w:rsidRDefault="009535A1" w:rsidP="00061B8F">
            <w:pPr>
              <w:rPr>
                <w:rFonts w:ascii="Times New Roman" w:hAnsi="Times New Roman"/>
                <w:sz w:val="24"/>
                <w:szCs w:val="24"/>
              </w:rPr>
            </w:pPr>
            <w:r>
              <w:rPr>
                <w:rFonts w:ascii="Times New Roman" w:hAnsi="Times New Roman"/>
                <w:sz w:val="24"/>
                <w:szCs w:val="24"/>
              </w:rPr>
              <w:t xml:space="preserve">       +  Mayer</w:t>
            </w:r>
          </w:p>
          <w:p w:rsidR="009535A1" w:rsidRDefault="009535A1" w:rsidP="00061B8F">
            <w:pPr>
              <w:jc w:val="center"/>
              <w:rPr>
                <w:rFonts w:ascii="Times New Roman" w:hAnsi="Times New Roman"/>
                <w:sz w:val="24"/>
                <w:szCs w:val="24"/>
              </w:rPr>
            </w:pPr>
            <w:r>
              <w:rPr>
                <w:rFonts w:ascii="Times New Roman" w:hAnsi="Times New Roman"/>
                <w:sz w:val="24"/>
                <w:szCs w:val="24"/>
              </w:rPr>
              <w:t>+  Dragendrof</w:t>
            </w:r>
          </w:p>
          <w:p w:rsidR="009535A1" w:rsidRDefault="009535A1" w:rsidP="00061B8F">
            <w:pPr>
              <w:jc w:val="center"/>
              <w:rPr>
                <w:rFonts w:ascii="Times New Roman" w:hAnsi="Times New Roman"/>
                <w:sz w:val="24"/>
                <w:szCs w:val="24"/>
              </w:rPr>
            </w:pPr>
            <w:r>
              <w:rPr>
                <w:rFonts w:ascii="Times New Roman" w:hAnsi="Times New Roman"/>
                <w:sz w:val="24"/>
                <w:szCs w:val="24"/>
              </w:rPr>
              <w:t xml:space="preserve"> +  Bouchardart</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p w:rsidR="009535A1" w:rsidRDefault="009535A1" w:rsidP="00061B8F">
            <w:pPr>
              <w:jc w:val="center"/>
              <w:rPr>
                <w:rFonts w:ascii="Times New Roman" w:hAnsi="Times New Roman"/>
                <w:sz w:val="24"/>
                <w:szCs w:val="24"/>
              </w:rPr>
            </w:pPr>
            <w:r>
              <w:rPr>
                <w:rFonts w:ascii="Times New Roman" w:hAnsi="Times New Roman"/>
                <w:sz w:val="24"/>
                <w:szCs w:val="24"/>
              </w:rPr>
              <w:t>-</w:t>
            </w:r>
          </w:p>
          <w:p w:rsidR="009535A1" w:rsidRDefault="009535A1" w:rsidP="00061B8F">
            <w:pPr>
              <w:jc w:val="center"/>
              <w:rPr>
                <w:rFonts w:ascii="Times New Roman" w:hAnsi="Times New Roman"/>
                <w:sz w:val="24"/>
                <w:szCs w:val="24"/>
              </w:rPr>
            </w:pPr>
            <w:r>
              <w:rPr>
                <w:rFonts w:ascii="Times New Roman" w:hAnsi="Times New Roman"/>
                <w:sz w:val="24"/>
                <w:szCs w:val="24"/>
              </w:rPr>
              <w:t>+</w:t>
            </w:r>
          </w:p>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p w:rsidR="009535A1" w:rsidRPr="007D4EFD" w:rsidRDefault="009535A1" w:rsidP="00061B8F">
            <w:pPr>
              <w:rPr>
                <w:rFonts w:ascii="Times New Roman" w:hAnsi="Times New Roman"/>
                <w:sz w:val="24"/>
                <w:szCs w:val="24"/>
              </w:rPr>
            </w:pPr>
          </w:p>
        </w:tc>
      </w:tr>
      <w:tr w:rsidR="009535A1" w:rsidTr="00061B8F">
        <w:trPr>
          <w:trHeight w:val="323"/>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2.</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Flavonoid</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tc>
      </w:tr>
      <w:tr w:rsidR="009535A1" w:rsidTr="00061B8F">
        <w:trPr>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3.</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Saponin</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tc>
      </w:tr>
      <w:tr w:rsidR="009535A1" w:rsidTr="00061B8F">
        <w:trPr>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4.</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Tanin  </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tc>
      </w:tr>
      <w:tr w:rsidR="009535A1" w:rsidTr="00061B8F">
        <w:trPr>
          <w:jc w:val="center"/>
        </w:trPr>
        <w:tc>
          <w:tcPr>
            <w:tcW w:w="570" w:type="dxa"/>
          </w:tcPr>
          <w:p w:rsidR="009535A1" w:rsidRDefault="009535A1" w:rsidP="00061B8F">
            <w:pPr>
              <w:jc w:val="center"/>
              <w:rPr>
                <w:rFonts w:ascii="Times New Roman" w:hAnsi="Times New Roman"/>
                <w:sz w:val="24"/>
                <w:szCs w:val="24"/>
              </w:rPr>
            </w:pPr>
            <w:r>
              <w:rPr>
                <w:rFonts w:ascii="Times New Roman" w:hAnsi="Times New Roman"/>
                <w:sz w:val="24"/>
                <w:szCs w:val="24"/>
              </w:rPr>
              <w:t>5.</w:t>
            </w: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Steroid/triterpenoid </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sidRPr="007D4EFD">
              <w:rPr>
                <w:rFonts w:ascii="Times New Roman" w:hAnsi="Times New Roman"/>
                <w:sz w:val="24"/>
                <w:szCs w:val="24"/>
              </w:rPr>
              <w:t>+</w:t>
            </w:r>
          </w:p>
        </w:tc>
      </w:tr>
      <w:tr w:rsidR="009535A1" w:rsidTr="00061B8F">
        <w:trPr>
          <w:jc w:val="center"/>
        </w:trPr>
        <w:tc>
          <w:tcPr>
            <w:tcW w:w="570" w:type="dxa"/>
          </w:tcPr>
          <w:p w:rsidR="009535A1" w:rsidRPr="000830A0" w:rsidRDefault="009535A1" w:rsidP="00061B8F">
            <w:pPr>
              <w:pStyle w:val="ListParagraph"/>
              <w:numPr>
                <w:ilvl w:val="0"/>
                <w:numId w:val="22"/>
              </w:numPr>
              <w:spacing w:after="0" w:line="240" w:lineRule="auto"/>
              <w:jc w:val="center"/>
              <w:rPr>
                <w:rFonts w:ascii="Times New Roman" w:hAnsi="Times New Roman"/>
                <w:sz w:val="24"/>
                <w:szCs w:val="24"/>
              </w:rPr>
            </w:pPr>
          </w:p>
        </w:tc>
        <w:tc>
          <w:tcPr>
            <w:tcW w:w="2407"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Glikosida </w:t>
            </w:r>
          </w:p>
        </w:tc>
        <w:tc>
          <w:tcPr>
            <w:tcW w:w="1553" w:type="dxa"/>
          </w:tcPr>
          <w:p w:rsidR="009535A1" w:rsidRDefault="009535A1" w:rsidP="00061B8F">
            <w:pPr>
              <w:jc w:val="center"/>
              <w:rPr>
                <w:rFonts w:ascii="Times New Roman" w:hAnsi="Times New Roman"/>
                <w:sz w:val="24"/>
                <w:szCs w:val="24"/>
              </w:rPr>
            </w:pPr>
            <w:r>
              <w:rPr>
                <w:rFonts w:ascii="Times New Roman" w:hAnsi="Times New Roman"/>
                <w:sz w:val="24"/>
                <w:szCs w:val="24"/>
              </w:rPr>
              <w:t>-</w:t>
            </w:r>
          </w:p>
        </w:tc>
        <w:tc>
          <w:tcPr>
            <w:tcW w:w="1410" w:type="dxa"/>
            <w:shd w:val="clear" w:color="auto" w:fill="auto"/>
          </w:tcPr>
          <w:p w:rsidR="009535A1" w:rsidRPr="007D4EFD" w:rsidRDefault="009535A1" w:rsidP="00061B8F">
            <w:pPr>
              <w:jc w:val="center"/>
              <w:rPr>
                <w:rFonts w:ascii="Times New Roman" w:hAnsi="Times New Roman"/>
                <w:sz w:val="24"/>
                <w:szCs w:val="24"/>
              </w:rPr>
            </w:pPr>
            <w:r>
              <w:rPr>
                <w:rFonts w:ascii="Times New Roman" w:hAnsi="Times New Roman"/>
                <w:sz w:val="24"/>
                <w:szCs w:val="24"/>
              </w:rPr>
              <w:t>-</w:t>
            </w:r>
          </w:p>
        </w:tc>
      </w:tr>
    </w:tbl>
    <w:p w:rsidR="009535A1" w:rsidRDefault="009535A1" w:rsidP="009535A1">
      <w:pPr>
        <w:spacing w:after="0" w:line="240" w:lineRule="auto"/>
        <w:jc w:val="both"/>
        <w:rPr>
          <w:rFonts w:ascii="Times New Roman" w:hAnsi="Times New Roman"/>
          <w:sz w:val="24"/>
          <w:szCs w:val="24"/>
        </w:rPr>
      </w:pPr>
    </w:p>
    <w:p w:rsidR="009535A1" w:rsidRDefault="009535A1" w:rsidP="009535A1">
      <w:pPr>
        <w:spacing w:after="0" w:line="240" w:lineRule="auto"/>
        <w:jc w:val="both"/>
        <w:rPr>
          <w:rFonts w:ascii="Times New Roman" w:hAnsi="Times New Roman"/>
          <w:sz w:val="24"/>
          <w:szCs w:val="24"/>
        </w:rPr>
      </w:pPr>
      <w:r>
        <w:rPr>
          <w:rFonts w:ascii="Times New Roman" w:hAnsi="Times New Roman"/>
          <w:sz w:val="24"/>
          <w:szCs w:val="24"/>
        </w:rPr>
        <w:t xml:space="preserve">Keterangan : </w:t>
      </w:r>
    </w:p>
    <w:p w:rsidR="009535A1" w:rsidRDefault="009535A1" w:rsidP="009535A1">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 : Mengandung senyawa </w:t>
      </w:r>
    </w:p>
    <w:p w:rsidR="009535A1" w:rsidRDefault="009535A1" w:rsidP="009535A1">
      <w:pPr>
        <w:spacing w:after="0" w:line="240" w:lineRule="auto"/>
        <w:ind w:left="720" w:firstLine="720"/>
        <w:jc w:val="both"/>
        <w:rPr>
          <w:rFonts w:ascii="Times New Roman" w:hAnsi="Times New Roman"/>
          <w:sz w:val="24"/>
          <w:szCs w:val="24"/>
        </w:rPr>
      </w:pPr>
      <w:r>
        <w:rPr>
          <w:rFonts w:ascii="Times New Roman" w:hAnsi="Times New Roman"/>
          <w:sz w:val="24"/>
          <w:szCs w:val="24"/>
        </w:rPr>
        <w:t>(-)  : Tidak mengandung senyawa</w:t>
      </w:r>
    </w:p>
    <w:p w:rsidR="009535A1" w:rsidRDefault="009535A1" w:rsidP="009535A1">
      <w:pPr>
        <w:spacing w:after="0" w:line="240" w:lineRule="auto"/>
        <w:ind w:left="720" w:firstLine="720"/>
        <w:jc w:val="both"/>
        <w:rPr>
          <w:rFonts w:ascii="Times New Roman" w:hAnsi="Times New Roman"/>
          <w:sz w:val="24"/>
          <w:szCs w:val="24"/>
        </w:rPr>
      </w:pPr>
    </w:p>
    <w:p w:rsidR="009535A1" w:rsidRPr="00790BF8"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Berdasarkan 4.3 Hasil skrining Fitokimia serbuk simplisia pada kulit kayu raru </w:t>
      </w:r>
      <w:r w:rsidRPr="00FF5F97">
        <w:rPr>
          <w:rFonts w:ascii="Times New Roman" w:hAnsi="Times New Roman"/>
          <w:sz w:val="24"/>
          <w:szCs w:val="24"/>
        </w:rPr>
        <w:t>(</w:t>
      </w:r>
      <w:r w:rsidRPr="00D22292">
        <w:rPr>
          <w:rFonts w:ascii="Times New Roman" w:hAnsi="Times New Roman"/>
          <w:i/>
          <w:sz w:val="24"/>
          <w:szCs w:val="24"/>
        </w:rPr>
        <w:t xml:space="preserve">Cotylelobium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w:t>
      </w:r>
      <w:r w:rsidRPr="00837B1B">
        <w:rPr>
          <w:rFonts w:ascii="Times New Roman" w:hAnsi="Times New Roman"/>
          <w:sz w:val="24"/>
          <w:szCs w:val="24"/>
        </w:rPr>
        <w:t>dan esktrak methanol kulit kayu raru</w:t>
      </w:r>
      <w:r w:rsidRPr="00FF5F97">
        <w:rPr>
          <w:rFonts w:ascii="Times New Roman" w:hAnsi="Times New Roman"/>
          <w:sz w:val="24"/>
          <w:szCs w:val="24"/>
        </w:rPr>
        <w:t>(</w:t>
      </w:r>
      <w:r>
        <w:rPr>
          <w:rFonts w:ascii="Times New Roman" w:hAnsi="Times New Roman"/>
          <w:i/>
          <w:sz w:val="24"/>
          <w:szCs w:val="24"/>
        </w:rPr>
        <w:t xml:space="preserve">Cotylelobium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w:t>
      </w:r>
      <w:r w:rsidRPr="00837B1B">
        <w:rPr>
          <w:rFonts w:ascii="Times New Roman" w:hAnsi="Times New Roman"/>
          <w:sz w:val="24"/>
          <w:szCs w:val="24"/>
        </w:rPr>
        <w:t xml:space="preserve">menunjukkan </w:t>
      </w:r>
      <w:r>
        <w:rPr>
          <w:rFonts w:ascii="Times New Roman" w:hAnsi="Times New Roman"/>
          <w:sz w:val="24"/>
          <w:szCs w:val="24"/>
        </w:rPr>
        <w:t xml:space="preserve"> adanya  senyawa kimia </w:t>
      </w:r>
      <w:r w:rsidRPr="00790BF8">
        <w:rPr>
          <w:rFonts w:ascii="Times New Roman" w:hAnsi="Times New Roman"/>
          <w:sz w:val="24"/>
          <w:szCs w:val="24"/>
        </w:rPr>
        <w:t>Alkoloid, Flavonoid, steroi</w:t>
      </w:r>
      <w:r>
        <w:rPr>
          <w:rFonts w:ascii="Times New Roman" w:hAnsi="Times New Roman"/>
          <w:sz w:val="24"/>
          <w:szCs w:val="24"/>
        </w:rPr>
        <w:t xml:space="preserve">d/triterpenoid, tannin, saponin. </w:t>
      </w:r>
    </w:p>
    <w:p w:rsidR="009535A1" w:rsidRDefault="009535A1" w:rsidP="009535A1">
      <w:pPr>
        <w:spacing w:after="0" w:line="480" w:lineRule="auto"/>
        <w:ind w:firstLine="720"/>
        <w:jc w:val="both"/>
        <w:rPr>
          <w:rFonts w:ascii="Times New Roman" w:hAnsi="Times New Roman"/>
          <w:sz w:val="24"/>
          <w:szCs w:val="24"/>
        </w:rPr>
      </w:pPr>
      <w:r w:rsidRPr="00790BF8">
        <w:rPr>
          <w:rFonts w:ascii="Times New Roman" w:hAnsi="Times New Roman"/>
          <w:sz w:val="24"/>
          <w:szCs w:val="24"/>
        </w:rPr>
        <w:t>Pada uji alkaloid, Berdasarkan sifat kebasaannya, pada umumnya alkaloid diesktrak dari tumbuhan de</w:t>
      </w:r>
      <w:r>
        <w:rPr>
          <w:rFonts w:ascii="Times New Roman" w:hAnsi="Times New Roman"/>
          <w:sz w:val="24"/>
          <w:szCs w:val="24"/>
        </w:rPr>
        <w:t>ngan menambahkan pelarut metanol</w:t>
      </w:r>
      <w:r w:rsidRPr="00790BF8">
        <w:rPr>
          <w:rFonts w:ascii="Times New Roman" w:hAnsi="Times New Roman"/>
          <w:sz w:val="24"/>
          <w:szCs w:val="24"/>
        </w:rPr>
        <w:t xml:space="preserve"> yang diasamkan dengan suatu asam lem</w:t>
      </w:r>
      <w:r>
        <w:rPr>
          <w:rFonts w:ascii="Times New Roman" w:hAnsi="Times New Roman"/>
          <w:sz w:val="24"/>
          <w:szCs w:val="24"/>
        </w:rPr>
        <w:t xml:space="preserve">ah (HCl 1 M </w:t>
      </w:r>
      <w:r w:rsidRPr="00790BF8">
        <w:rPr>
          <w:rFonts w:ascii="Times New Roman" w:hAnsi="Times New Roman"/>
          <w:sz w:val="24"/>
          <w:szCs w:val="24"/>
        </w:rPr>
        <w:t>). Penambahan asam akan menyebabkan alkaloid berubah dalam bentuk garamnya yang dalam pelarut alcohol berair. Selanjutnya larutan alcohol dipisahkan dari komponen ekstrak yang tidak larut. penambahan basa lemah tetes  per tetes seperti ammonia atau ammonium hid</w:t>
      </w:r>
      <w:r>
        <w:rPr>
          <w:rFonts w:ascii="Times New Roman" w:hAnsi="Times New Roman"/>
          <w:sz w:val="24"/>
          <w:szCs w:val="24"/>
        </w:rPr>
        <w:t xml:space="preserve">roksida ke dalam ekstrak </w:t>
      </w:r>
      <w:r w:rsidRPr="00790BF8">
        <w:rPr>
          <w:rFonts w:ascii="Times New Roman" w:hAnsi="Times New Roman"/>
          <w:sz w:val="24"/>
          <w:szCs w:val="24"/>
        </w:rPr>
        <w:t>menyebabkan garam alkaloid kembali menjadi alkaloid semula yang tidak larut dalam larutan berair. Ekstraksi menggunakan pelarut non polar seperti kloroform menyebabkan alkaloid berpindah dari fase air ke fase pelarut organic. Selanjutnya pelarut organic diuapkan se</w:t>
      </w:r>
      <w:r>
        <w:rPr>
          <w:rFonts w:ascii="Times New Roman" w:hAnsi="Times New Roman"/>
          <w:sz w:val="24"/>
          <w:szCs w:val="24"/>
        </w:rPr>
        <w:t xml:space="preserve">hingga diperoleh alkaloid kasar (Julianto, 2019). Setelah dilakukan uji penambahan pereaksi dragendrof akan menghasilkan warna kuning kecoklatan, penambahan pereaksi mayer akan </w:t>
      </w:r>
      <w:r>
        <w:rPr>
          <w:rFonts w:ascii="Times New Roman" w:hAnsi="Times New Roman"/>
          <w:sz w:val="24"/>
          <w:szCs w:val="24"/>
        </w:rPr>
        <w:lastRenderedPageBreak/>
        <w:t>menghasilkan endapan berwarna putih, penambahan perekasi bouchardat akan menghasilkan endapan berwarna merah (DepKes RI, 1995)</w:t>
      </w:r>
    </w:p>
    <w:p w:rsidR="009535A1"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Hasil Skrining fitiokimia uji alkaloid pada kulit kayu raru (</w:t>
      </w:r>
      <w:r w:rsidRPr="001E7288">
        <w:rPr>
          <w:rFonts w:ascii="Times New Roman" w:hAnsi="Times New Roman"/>
          <w:i/>
          <w:sz w:val="24"/>
          <w:szCs w:val="24"/>
        </w:rPr>
        <w:t xml:space="preserve">Cotylelobium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esktrak methanol terbentuk endapan coklat dengan penambahan pereaksi bouchardat, dan terbentuk endapan coklat kehitaman dengan penambahan pereaksi dragendrof, sehinggga menunjukkan bahwasanya kulit kayu Raru </w:t>
      </w:r>
      <w:r w:rsidRPr="001E7288">
        <w:rPr>
          <w:rFonts w:ascii="Times New Roman" w:hAnsi="Times New Roman"/>
          <w:i/>
          <w:sz w:val="24"/>
          <w:szCs w:val="24"/>
        </w:rPr>
        <w:t xml:space="preserve">(Cotylelobium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mengandung senyawa metabolit sekunder alkaloid. </w:t>
      </w:r>
    </w:p>
    <w:p w:rsidR="009535A1" w:rsidRPr="001E7288"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 xml:space="preserve"> Hasil skrining fitokimia  uji flavonoid pada serbuk dan ekstrak metanol kulit kayu raru </w:t>
      </w:r>
      <w:r w:rsidRPr="00675DC8">
        <w:rPr>
          <w:rFonts w:ascii="Times New Roman" w:hAnsi="Times New Roman"/>
          <w:i/>
          <w:sz w:val="24"/>
          <w:szCs w:val="24"/>
        </w:rPr>
        <w:t xml:space="preserve">(Cotytlelobium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ditunjukkan dengan terbentuknya warna jingga, sehingga dinyatakan positif Flavonoid.</w:t>
      </w:r>
    </w:p>
    <w:p w:rsidR="009535A1"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 xml:space="preserve">Hasil Skiring fitokimia uji saponin pada serbuk dan ekstrak methanol kulit raru </w:t>
      </w:r>
      <w:r w:rsidRPr="00FF5F97">
        <w:rPr>
          <w:rFonts w:ascii="Times New Roman" w:hAnsi="Times New Roman"/>
          <w:sz w:val="24"/>
          <w:szCs w:val="24"/>
        </w:rPr>
        <w:t>(</w:t>
      </w:r>
      <w:r w:rsidRPr="00675DC8">
        <w:rPr>
          <w:rFonts w:ascii="Times New Roman" w:hAnsi="Times New Roman"/>
          <w:i/>
          <w:sz w:val="24"/>
          <w:szCs w:val="24"/>
        </w:rPr>
        <w:t xml:space="preserve">Cotylelobium lanceolatum </w:t>
      </w:r>
      <w:r>
        <w:rPr>
          <w:rFonts w:ascii="Times New Roman" w:hAnsi="Times New Roman"/>
          <w:sz w:val="24"/>
          <w:szCs w:val="24"/>
        </w:rPr>
        <w:t>C</w:t>
      </w:r>
      <w:r w:rsidRPr="00FF5F97">
        <w:rPr>
          <w:rFonts w:ascii="Times New Roman" w:hAnsi="Times New Roman"/>
          <w:sz w:val="24"/>
          <w:szCs w:val="24"/>
        </w:rPr>
        <w:t>raib)</w:t>
      </w:r>
      <w:r>
        <w:rPr>
          <w:rFonts w:ascii="Times New Roman" w:hAnsi="Times New Roman"/>
          <w:sz w:val="24"/>
          <w:szCs w:val="24"/>
        </w:rPr>
        <w:t xml:space="preserve"> </w:t>
      </w:r>
      <w:r w:rsidRPr="00B530DA">
        <w:rPr>
          <w:rFonts w:ascii="Times New Roman" w:hAnsi="Times New Roman"/>
          <w:sz w:val="24"/>
          <w:szCs w:val="24"/>
        </w:rPr>
        <w:t>ditunjuk</w:t>
      </w:r>
      <w:r>
        <w:rPr>
          <w:rFonts w:ascii="Times New Roman" w:hAnsi="Times New Roman"/>
          <w:sz w:val="24"/>
          <w:szCs w:val="24"/>
        </w:rPr>
        <w:t>an dengan adanya</w:t>
      </w:r>
      <w:r w:rsidRPr="00B530DA">
        <w:rPr>
          <w:rFonts w:ascii="Times New Roman" w:hAnsi="Times New Roman"/>
          <w:sz w:val="24"/>
          <w:szCs w:val="24"/>
        </w:rPr>
        <w:t xml:space="preserve"> terbentuk busa yang stabil tidak kurang dari 1</w:t>
      </w:r>
      <w:r>
        <w:rPr>
          <w:rFonts w:ascii="Times New Roman" w:hAnsi="Times New Roman"/>
          <w:sz w:val="24"/>
          <w:szCs w:val="24"/>
        </w:rPr>
        <w:t xml:space="preserve">0 menit setinggi 3 cm </w:t>
      </w:r>
      <w:r w:rsidRPr="00B530DA">
        <w:rPr>
          <w:rFonts w:ascii="Times New Roman" w:hAnsi="Times New Roman"/>
          <w:sz w:val="24"/>
          <w:szCs w:val="24"/>
        </w:rPr>
        <w:t xml:space="preserve">dan dengan penambahan 1 tetes HCl 2 N buih tidak hilang. </w:t>
      </w:r>
      <w:r>
        <w:rPr>
          <w:rFonts w:ascii="Times New Roman" w:hAnsi="Times New Roman"/>
          <w:sz w:val="24"/>
          <w:szCs w:val="24"/>
        </w:rPr>
        <w:t xml:space="preserve">Senyawa </w:t>
      </w:r>
      <w:r w:rsidRPr="00B530DA">
        <w:rPr>
          <w:rFonts w:ascii="Times New Roman" w:hAnsi="Times New Roman"/>
          <w:sz w:val="24"/>
          <w:szCs w:val="24"/>
        </w:rPr>
        <w:t>ini memberikan efek pembentukan gelombung yang permanen pada saat digojok bersama air</w:t>
      </w:r>
      <w:r>
        <w:rPr>
          <w:rFonts w:ascii="Times New Roman" w:hAnsi="Times New Roman"/>
          <w:sz w:val="24"/>
          <w:szCs w:val="24"/>
        </w:rPr>
        <w:t xml:space="preserve"> (Julianto, 2019)</w:t>
      </w:r>
      <w:r w:rsidRPr="00B530DA">
        <w:rPr>
          <w:rFonts w:ascii="Times New Roman" w:hAnsi="Times New Roman"/>
          <w:sz w:val="24"/>
          <w:szCs w:val="24"/>
        </w:rPr>
        <w:t>.</w:t>
      </w:r>
    </w:p>
    <w:p w:rsidR="009535A1" w:rsidRDefault="009535A1" w:rsidP="009535A1">
      <w:pPr>
        <w:spacing w:after="0" w:line="480" w:lineRule="auto"/>
        <w:ind w:firstLine="720"/>
        <w:jc w:val="both"/>
        <w:rPr>
          <w:rFonts w:ascii="Times New Roman" w:hAnsi="Times New Roman"/>
          <w:sz w:val="24"/>
          <w:szCs w:val="24"/>
        </w:rPr>
      </w:pPr>
      <w:r w:rsidRPr="00463589">
        <w:rPr>
          <w:rFonts w:ascii="Times New Roman" w:hAnsi="Times New Roman"/>
          <w:sz w:val="24"/>
          <w:szCs w:val="24"/>
        </w:rPr>
        <w:lastRenderedPageBreak/>
        <w:t>Hasil positifTanin menunjukkan pada ekstrak terbentuk warna hijau kehitaman, dan pada serbuk terbentuk warna kuning kecoklatan.</w:t>
      </w:r>
    </w:p>
    <w:p w:rsidR="009535A1" w:rsidRDefault="009535A1" w:rsidP="009535A1">
      <w:pPr>
        <w:spacing w:after="0" w:line="480" w:lineRule="auto"/>
        <w:ind w:firstLine="720"/>
        <w:jc w:val="both"/>
        <w:rPr>
          <w:rFonts w:ascii="Times New Roman" w:hAnsi="Times New Roman"/>
          <w:sz w:val="24"/>
          <w:szCs w:val="24"/>
        </w:rPr>
      </w:pPr>
      <w:r>
        <w:rPr>
          <w:rFonts w:ascii="Times New Roman" w:hAnsi="Times New Roman"/>
          <w:sz w:val="24"/>
          <w:szCs w:val="24"/>
        </w:rPr>
        <w:t xml:space="preserve">Hasil skrining fitokimia uji steroid/triterpenoid pada serbuk dan ekstrak methanol kulit kayu raru </w:t>
      </w:r>
      <w:r w:rsidRPr="00FF5F97">
        <w:rPr>
          <w:rFonts w:ascii="Times New Roman" w:hAnsi="Times New Roman"/>
          <w:sz w:val="24"/>
          <w:szCs w:val="24"/>
        </w:rPr>
        <w:t>(</w:t>
      </w:r>
      <w:r>
        <w:rPr>
          <w:rFonts w:ascii="Times New Roman" w:hAnsi="Times New Roman"/>
          <w:i/>
          <w:sz w:val="24"/>
          <w:szCs w:val="24"/>
        </w:rPr>
        <w:t>C</w:t>
      </w:r>
      <w:r w:rsidRPr="00E67E31">
        <w:rPr>
          <w:rFonts w:ascii="Times New Roman" w:hAnsi="Times New Roman"/>
          <w:i/>
          <w:sz w:val="24"/>
          <w:szCs w:val="24"/>
        </w:rPr>
        <w:t xml:space="preserve">otylelobium lanceolatum </w:t>
      </w:r>
      <w:r w:rsidRPr="00FF5F97">
        <w:rPr>
          <w:rFonts w:ascii="Times New Roman" w:hAnsi="Times New Roman"/>
          <w:sz w:val="24"/>
          <w:szCs w:val="24"/>
        </w:rPr>
        <w:t>craib)</w:t>
      </w:r>
      <w:r>
        <w:rPr>
          <w:rFonts w:ascii="Times New Roman" w:hAnsi="Times New Roman"/>
          <w:sz w:val="24"/>
          <w:szCs w:val="24"/>
        </w:rPr>
        <w:t xml:space="preserve"> ditunjukkan dengan terbentuknya warna ungu kehitaman, dan dinyatakan positif triterpenoid. </w:t>
      </w:r>
    </w:p>
    <w:p w:rsidR="009535A1" w:rsidRPr="0029788A" w:rsidRDefault="009535A1" w:rsidP="009535A1">
      <w:pPr>
        <w:pStyle w:val="Heading2"/>
        <w:spacing w:after="0"/>
      </w:pPr>
      <w:bookmarkStart w:id="11" w:name="_Toc136264959"/>
      <w:r>
        <w:rPr>
          <w:lang w:val="id-ID"/>
        </w:rPr>
        <w:t xml:space="preserve">4.5 </w:t>
      </w:r>
      <w:r w:rsidRPr="0029788A">
        <w:t>Hasil Pengukuran Panjang Gelombang</w:t>
      </w:r>
      <w:bookmarkEnd w:id="11"/>
    </w:p>
    <w:p w:rsidR="009535A1" w:rsidRDefault="009535A1" w:rsidP="009535A1">
      <w:pPr>
        <w:spacing w:after="0" w:line="480" w:lineRule="auto"/>
        <w:ind w:firstLine="360"/>
        <w:jc w:val="both"/>
        <w:rPr>
          <w:rFonts w:ascii="Times New Roman" w:hAnsi="Times New Roman"/>
          <w:sz w:val="24"/>
          <w:szCs w:val="24"/>
        </w:rPr>
      </w:pPr>
      <w:r w:rsidRPr="003C70D8">
        <w:rPr>
          <w:rFonts w:ascii="Times New Roman" w:hAnsi="Times New Roman"/>
          <w:sz w:val="24"/>
          <w:szCs w:val="24"/>
        </w:rPr>
        <w:t>P</w:t>
      </w:r>
      <w:r>
        <w:rPr>
          <w:rFonts w:ascii="Times New Roman" w:hAnsi="Times New Roman"/>
          <w:sz w:val="24"/>
          <w:szCs w:val="24"/>
        </w:rPr>
        <w:t>engukuran  Alka</w:t>
      </w:r>
      <w:r w:rsidRPr="003C70D8">
        <w:rPr>
          <w:rFonts w:ascii="Times New Roman" w:hAnsi="Times New Roman"/>
          <w:sz w:val="24"/>
          <w:szCs w:val="24"/>
        </w:rPr>
        <w:t>loid</w:t>
      </w:r>
      <w:r>
        <w:rPr>
          <w:rFonts w:ascii="Times New Roman" w:hAnsi="Times New Roman"/>
          <w:sz w:val="24"/>
          <w:szCs w:val="24"/>
        </w:rPr>
        <w:t xml:space="preserve">  T</w:t>
      </w:r>
      <w:r w:rsidRPr="003C70D8">
        <w:rPr>
          <w:rFonts w:ascii="Times New Roman" w:hAnsi="Times New Roman"/>
          <w:sz w:val="24"/>
          <w:szCs w:val="24"/>
        </w:rPr>
        <w:t>otal  mulanya di awali den</w:t>
      </w:r>
      <w:r>
        <w:rPr>
          <w:rFonts w:ascii="Times New Roman" w:hAnsi="Times New Roman"/>
          <w:sz w:val="24"/>
          <w:szCs w:val="24"/>
        </w:rPr>
        <w:t xml:space="preserve">gan pengukuran </w:t>
      </w:r>
      <w:r w:rsidRPr="003C70D8">
        <w:rPr>
          <w:rFonts w:ascii="Times New Roman" w:hAnsi="Times New Roman"/>
          <w:sz w:val="24"/>
          <w:szCs w:val="24"/>
        </w:rPr>
        <w:t xml:space="preserve"> panjang gelombang maksimum</w:t>
      </w:r>
      <w:r>
        <w:rPr>
          <w:rFonts w:ascii="Times New Roman" w:hAnsi="Times New Roman"/>
          <w:sz w:val="24"/>
          <w:szCs w:val="24"/>
        </w:rPr>
        <w:t>. Panjang gelombang maksimum kaffein 273 nm (danila, 2022)</w:t>
      </w:r>
      <w:r w:rsidRPr="003C70D8">
        <w:rPr>
          <w:rFonts w:ascii="Times New Roman" w:hAnsi="Times New Roman"/>
          <w:sz w:val="24"/>
          <w:szCs w:val="24"/>
        </w:rPr>
        <w:t xml:space="preserve"> </w:t>
      </w:r>
      <w:r>
        <w:rPr>
          <w:rFonts w:ascii="Times New Roman" w:hAnsi="Times New Roman"/>
          <w:sz w:val="24"/>
          <w:szCs w:val="24"/>
        </w:rPr>
        <w:t>dengan menggunakan</w:t>
      </w:r>
      <w:r w:rsidRPr="003C70D8">
        <w:rPr>
          <w:rFonts w:ascii="Times New Roman" w:hAnsi="Times New Roman"/>
          <w:sz w:val="24"/>
          <w:szCs w:val="24"/>
        </w:rPr>
        <w:t xml:space="preserve"> baku pembanding larutan Baku kafein</w:t>
      </w:r>
      <w:r>
        <w:rPr>
          <w:rFonts w:ascii="Times New Roman" w:hAnsi="Times New Roman"/>
          <w:sz w:val="24"/>
          <w:szCs w:val="24"/>
        </w:rPr>
        <w:t xml:space="preserve"> dengan menggunakan Spektrofotometri UV-Vis diukur pada rentang panjang gelombang 200-400 nm. Dengan konsentrasi 8 mcg/ml sehingga diperoleh panjang gelombang 272,705 nm dan absorbansi 0,432. Hasilnya dapat lihat pada gambar 4.1 dibawah ini :</w:t>
      </w:r>
    </w:p>
    <w:p w:rsidR="009535A1" w:rsidRDefault="009535A1" w:rsidP="009535A1">
      <w:pPr>
        <w:spacing w:after="0" w:line="480" w:lineRule="auto"/>
        <w:ind w:left="142" w:firstLine="360"/>
        <w:jc w:val="center"/>
        <w:rPr>
          <w:rFonts w:ascii="Times New Roman" w:hAnsi="Times New Roman"/>
          <w:sz w:val="24"/>
          <w:szCs w:val="24"/>
          <w:lang w:val="id-ID"/>
        </w:rPr>
      </w:pPr>
      <w:r w:rsidRPr="00A80138">
        <w:rPr>
          <w:rFonts w:ascii="Times New Roman" w:hAnsi="Times New Roman"/>
          <w:noProof/>
          <w:sz w:val="24"/>
          <w:szCs w:val="24"/>
        </w:rPr>
        <w:lastRenderedPageBreak/>
        <w:drawing>
          <wp:inline distT="0" distB="0" distL="0" distR="0" wp14:anchorId="21258398" wp14:editId="37362F11">
            <wp:extent cx="3804592" cy="2096086"/>
            <wp:effectExtent l="0" t="0" r="5715" b="0"/>
            <wp:docPr id="48" name="Picture 35" descr="Panjagn Gelombang Kafein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jagn Gelombang Kafein_page-0001.jpg"/>
                    <pic:cNvPicPr/>
                  </pic:nvPicPr>
                  <pic:blipFill>
                    <a:blip r:embed="rId7" cstate="print"/>
                    <a:srcRect l="5515" t="22210" r="7901" b="46191"/>
                    <a:stretch>
                      <a:fillRect/>
                    </a:stretch>
                  </pic:blipFill>
                  <pic:spPr>
                    <a:xfrm>
                      <a:off x="0" y="0"/>
                      <a:ext cx="3815179" cy="2101919"/>
                    </a:xfrm>
                    <a:prstGeom prst="rect">
                      <a:avLst/>
                    </a:prstGeom>
                  </pic:spPr>
                </pic:pic>
              </a:graphicData>
            </a:graphic>
          </wp:inline>
        </w:drawing>
      </w:r>
    </w:p>
    <w:p w:rsidR="009535A1" w:rsidRPr="00C3359D" w:rsidRDefault="009535A1" w:rsidP="009535A1">
      <w:pPr>
        <w:spacing w:after="0" w:line="480" w:lineRule="auto"/>
        <w:ind w:firstLine="360"/>
        <w:jc w:val="center"/>
        <w:rPr>
          <w:rFonts w:ascii="Times New Roman" w:hAnsi="Times New Roman"/>
          <w:sz w:val="24"/>
          <w:szCs w:val="24"/>
          <w:lang w:val="id-ID"/>
        </w:rPr>
      </w:pPr>
      <w:r>
        <w:rPr>
          <w:rFonts w:ascii="Times New Roman" w:hAnsi="Times New Roman"/>
          <w:b/>
          <w:sz w:val="24"/>
          <w:szCs w:val="24"/>
          <w:lang w:val="id-ID"/>
        </w:rPr>
        <w:t xml:space="preserve">Gambar 4.1  </w:t>
      </w:r>
      <w:r w:rsidRPr="00C3359D">
        <w:rPr>
          <w:rFonts w:ascii="Times New Roman" w:hAnsi="Times New Roman"/>
          <w:b/>
          <w:sz w:val="24"/>
          <w:szCs w:val="24"/>
          <w:lang w:val="id-ID"/>
        </w:rPr>
        <w:t>Panjang Gelombang</w:t>
      </w:r>
      <w:r>
        <w:rPr>
          <w:rFonts w:ascii="Times New Roman" w:hAnsi="Times New Roman"/>
          <w:b/>
          <w:sz w:val="24"/>
          <w:szCs w:val="24"/>
          <w:lang w:val="id-ID"/>
        </w:rPr>
        <w:t xml:space="preserve"> Kaffein </w:t>
      </w:r>
    </w:p>
    <w:p w:rsidR="009535A1" w:rsidRPr="005249C6" w:rsidRDefault="009535A1" w:rsidP="009535A1">
      <w:pPr>
        <w:pStyle w:val="Heading3"/>
        <w:numPr>
          <w:ilvl w:val="0"/>
          <w:numId w:val="0"/>
        </w:numPr>
        <w:rPr>
          <w:lang w:val="en-US"/>
        </w:rPr>
      </w:pPr>
    </w:p>
    <w:p w:rsidR="009535A1" w:rsidRPr="00436268" w:rsidRDefault="009535A1" w:rsidP="009535A1">
      <w:pPr>
        <w:pStyle w:val="Heading3"/>
        <w:numPr>
          <w:ilvl w:val="0"/>
          <w:numId w:val="0"/>
        </w:numPr>
        <w:ind w:left="720" w:hanging="720"/>
      </w:pPr>
      <w:bookmarkStart w:id="12" w:name="_Toc136264961"/>
      <w:r>
        <w:t>4.5.</w:t>
      </w:r>
      <w:r>
        <w:rPr>
          <w:lang w:val="en-US"/>
        </w:rPr>
        <w:t xml:space="preserve">1 </w:t>
      </w:r>
      <w:r w:rsidRPr="00436268">
        <w:t xml:space="preserve">Hasil Pembuatan kurva kalibrasi </w:t>
      </w:r>
      <w:r>
        <w:t>baku pembanding kaffei</w:t>
      </w:r>
      <w:r>
        <w:rPr>
          <w:lang w:val="en-US"/>
        </w:rPr>
        <w:t>n</w:t>
      </w:r>
      <w:bookmarkEnd w:id="12"/>
    </w:p>
    <w:p w:rsidR="009535A1" w:rsidRPr="00935B74" w:rsidRDefault="009535A1" w:rsidP="009535A1">
      <w:pPr>
        <w:spacing w:after="0" w:line="480" w:lineRule="auto"/>
        <w:ind w:firstLine="436"/>
        <w:jc w:val="both"/>
        <w:rPr>
          <w:rFonts w:ascii="Times New Roman" w:hAnsi="Times New Roman"/>
          <w:sz w:val="24"/>
          <w:szCs w:val="24"/>
        </w:rPr>
      </w:pPr>
      <w:r w:rsidRPr="004843E3">
        <w:rPr>
          <w:rFonts w:ascii="Times New Roman" w:hAnsi="Times New Roman"/>
          <w:sz w:val="24"/>
          <w:szCs w:val="24"/>
          <w:lang w:val="id-ID"/>
        </w:rPr>
        <w:t xml:space="preserve">Pembuatan kurva kalibrasi dari larutan standart 100 ppm dibuat keberbagai konsentrasi larutan baku kaffein yaitu 4 mcg/ml, 6mcg/ml, 8mcg/ml, 10 mcg/ml, 12 mcg/ml dengan penambahan pelarut aqua pro, kemudian diukur dengan panjang gelombang yang telah diperoleh yaitu 272,705 nm. </w:t>
      </w:r>
      <w:r>
        <w:rPr>
          <w:rFonts w:ascii="Times New Roman" w:hAnsi="Times New Roman"/>
          <w:sz w:val="24"/>
          <w:szCs w:val="24"/>
        </w:rPr>
        <w:t xml:space="preserve">Penentuan kurva kalibrasi diperoleh  berdasarkan hukum </w:t>
      </w:r>
      <w:r w:rsidRPr="00F8127C">
        <w:rPr>
          <w:rFonts w:ascii="Times New Roman" w:hAnsi="Times New Roman"/>
          <w:i/>
          <w:sz w:val="24"/>
          <w:szCs w:val="24"/>
        </w:rPr>
        <w:t>lambert</w:t>
      </w:r>
      <w:r>
        <w:rPr>
          <w:rFonts w:ascii="Times New Roman" w:hAnsi="Times New Roman"/>
          <w:sz w:val="24"/>
          <w:szCs w:val="24"/>
        </w:rPr>
        <w:t xml:space="preserve">– beer, terdapat garis lurus yang diperoleh dari hubungan antara konsentrasi </w:t>
      </w:r>
      <w:r>
        <w:rPr>
          <w:rFonts w:ascii="Times New Roman" w:hAnsi="Times New Roman"/>
          <w:sz w:val="24"/>
          <w:szCs w:val="24"/>
        </w:rPr>
        <w:lastRenderedPageBreak/>
        <w:t>dengan absorbansi (Yoga, 2015). Absorbansi yang baik  menurut literature adalah 0,2 – 0,8 (Danila, 2022). Hasilnya dapat dilihat pada tabel 4.4</w:t>
      </w:r>
    </w:p>
    <w:p w:rsidR="009535A1" w:rsidRPr="009C6912" w:rsidRDefault="009535A1" w:rsidP="009535A1">
      <w:pPr>
        <w:spacing w:after="0" w:line="360" w:lineRule="auto"/>
        <w:ind w:left="284" w:firstLine="436"/>
        <w:jc w:val="center"/>
        <w:rPr>
          <w:rFonts w:ascii="Times New Roman" w:hAnsi="Times New Roman"/>
          <w:sz w:val="24"/>
          <w:szCs w:val="24"/>
        </w:rPr>
      </w:pPr>
      <w:r w:rsidRPr="00F8127C">
        <w:rPr>
          <w:rFonts w:ascii="Times New Roman" w:hAnsi="Times New Roman"/>
          <w:b/>
          <w:sz w:val="24"/>
          <w:szCs w:val="24"/>
        </w:rPr>
        <w:t>Tabel 4.4 Hasil kurva kalibrasi pada larutan Baku kaffein</w:t>
      </w:r>
    </w:p>
    <w:tbl>
      <w:tblPr>
        <w:tblStyle w:val="TableGrid"/>
        <w:tblW w:w="0" w:type="auto"/>
        <w:tblInd w:w="1458" w:type="dxa"/>
        <w:tblLook w:val="04A0" w:firstRow="1" w:lastRow="0" w:firstColumn="1" w:lastColumn="0" w:noHBand="0" w:noVBand="1"/>
      </w:tblPr>
      <w:tblGrid>
        <w:gridCol w:w="1620"/>
        <w:gridCol w:w="1620"/>
        <w:gridCol w:w="2340"/>
      </w:tblGrid>
      <w:tr w:rsidR="009535A1" w:rsidTr="00061B8F">
        <w:tc>
          <w:tcPr>
            <w:tcW w:w="1620" w:type="dxa"/>
            <w:shd w:val="clear" w:color="auto" w:fill="auto"/>
          </w:tcPr>
          <w:p w:rsidR="009535A1" w:rsidRDefault="009535A1" w:rsidP="00061B8F">
            <w:pPr>
              <w:jc w:val="center"/>
              <w:rPr>
                <w:rFonts w:ascii="Times New Roman" w:hAnsi="Times New Roman"/>
                <w:sz w:val="24"/>
                <w:szCs w:val="24"/>
              </w:rPr>
            </w:pPr>
            <w:r>
              <w:rPr>
                <w:rFonts w:ascii="Times New Roman" w:hAnsi="Times New Roman"/>
                <w:sz w:val="24"/>
                <w:szCs w:val="24"/>
              </w:rPr>
              <w:t>Konsentrasi</w:t>
            </w: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Absorbansi</w:t>
            </w:r>
          </w:p>
        </w:tc>
        <w:tc>
          <w:tcPr>
            <w:tcW w:w="2340" w:type="dxa"/>
            <w:shd w:val="clear" w:color="auto" w:fill="auto"/>
          </w:tcPr>
          <w:p w:rsidR="009535A1" w:rsidRDefault="009535A1" w:rsidP="00061B8F">
            <w:pPr>
              <w:jc w:val="center"/>
              <w:rPr>
                <w:rFonts w:ascii="Times New Roman" w:hAnsi="Times New Roman"/>
                <w:sz w:val="24"/>
                <w:szCs w:val="24"/>
              </w:rPr>
            </w:pPr>
            <w:r>
              <w:rPr>
                <w:rFonts w:ascii="Times New Roman" w:hAnsi="Times New Roman"/>
                <w:sz w:val="24"/>
                <w:szCs w:val="24"/>
              </w:rPr>
              <w:t>Persamaan regresi</w:t>
            </w:r>
          </w:p>
        </w:tc>
      </w:tr>
      <w:tr w:rsidR="009535A1" w:rsidTr="00061B8F">
        <w:tc>
          <w:tcPr>
            <w:tcW w:w="1620" w:type="dxa"/>
            <w:vMerge w:val="restart"/>
            <w:shd w:val="clear" w:color="auto" w:fill="auto"/>
          </w:tcPr>
          <w:p w:rsidR="009535A1" w:rsidRDefault="009535A1" w:rsidP="00061B8F">
            <w:pPr>
              <w:jc w:val="center"/>
              <w:rPr>
                <w:rFonts w:ascii="Times New Roman" w:hAnsi="Times New Roman"/>
                <w:sz w:val="24"/>
                <w:szCs w:val="24"/>
              </w:rPr>
            </w:pPr>
            <w:r>
              <w:rPr>
                <w:rFonts w:ascii="Times New Roman" w:hAnsi="Times New Roman"/>
                <w:sz w:val="24"/>
                <w:szCs w:val="24"/>
              </w:rPr>
              <w:t>0</w:t>
            </w:r>
          </w:p>
          <w:p w:rsidR="009535A1" w:rsidRDefault="009535A1" w:rsidP="00061B8F">
            <w:pPr>
              <w:jc w:val="center"/>
              <w:rPr>
                <w:rFonts w:ascii="Times New Roman" w:hAnsi="Times New Roman"/>
                <w:sz w:val="24"/>
                <w:szCs w:val="24"/>
              </w:rPr>
            </w:pPr>
            <w:r>
              <w:rPr>
                <w:rFonts w:ascii="Times New Roman" w:hAnsi="Times New Roman"/>
                <w:sz w:val="24"/>
                <w:szCs w:val="24"/>
              </w:rPr>
              <w:t>4</w:t>
            </w:r>
          </w:p>
          <w:p w:rsidR="009535A1" w:rsidRDefault="009535A1" w:rsidP="00061B8F">
            <w:pPr>
              <w:jc w:val="center"/>
              <w:rPr>
                <w:rFonts w:ascii="Times New Roman" w:hAnsi="Times New Roman"/>
                <w:sz w:val="24"/>
                <w:szCs w:val="24"/>
              </w:rPr>
            </w:pPr>
            <w:r>
              <w:rPr>
                <w:rFonts w:ascii="Times New Roman" w:hAnsi="Times New Roman"/>
                <w:sz w:val="24"/>
                <w:szCs w:val="24"/>
              </w:rPr>
              <w:t>6</w:t>
            </w:r>
          </w:p>
          <w:p w:rsidR="009535A1" w:rsidRDefault="009535A1" w:rsidP="00061B8F">
            <w:pPr>
              <w:jc w:val="center"/>
              <w:rPr>
                <w:rFonts w:ascii="Times New Roman" w:hAnsi="Times New Roman"/>
                <w:sz w:val="24"/>
                <w:szCs w:val="24"/>
              </w:rPr>
            </w:pPr>
            <w:r>
              <w:rPr>
                <w:rFonts w:ascii="Times New Roman" w:hAnsi="Times New Roman"/>
                <w:sz w:val="24"/>
                <w:szCs w:val="24"/>
              </w:rPr>
              <w:t>8</w:t>
            </w:r>
          </w:p>
          <w:p w:rsidR="009535A1" w:rsidRDefault="009535A1" w:rsidP="00061B8F">
            <w:pPr>
              <w:jc w:val="center"/>
              <w:rPr>
                <w:rFonts w:ascii="Times New Roman" w:hAnsi="Times New Roman"/>
                <w:sz w:val="24"/>
                <w:szCs w:val="24"/>
              </w:rPr>
            </w:pPr>
            <w:r>
              <w:rPr>
                <w:rFonts w:ascii="Times New Roman" w:hAnsi="Times New Roman"/>
                <w:sz w:val="24"/>
                <w:szCs w:val="24"/>
              </w:rPr>
              <w:t>10</w:t>
            </w:r>
          </w:p>
          <w:p w:rsidR="009535A1" w:rsidRDefault="009535A1" w:rsidP="00061B8F">
            <w:pPr>
              <w:jc w:val="center"/>
              <w:rPr>
                <w:rFonts w:ascii="Times New Roman" w:hAnsi="Times New Roman"/>
                <w:sz w:val="24"/>
                <w:szCs w:val="24"/>
              </w:rPr>
            </w:pPr>
            <w:r>
              <w:rPr>
                <w:rFonts w:ascii="Times New Roman" w:hAnsi="Times New Roman"/>
                <w:sz w:val="24"/>
                <w:szCs w:val="24"/>
              </w:rPr>
              <w:t>12</w:t>
            </w: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w:t>
            </w:r>
          </w:p>
        </w:tc>
        <w:tc>
          <w:tcPr>
            <w:tcW w:w="2340" w:type="dxa"/>
            <w:vMerge w:val="restart"/>
            <w:shd w:val="clear" w:color="auto" w:fill="auto"/>
          </w:tcPr>
          <w:p w:rsidR="009535A1" w:rsidRDefault="009535A1" w:rsidP="00061B8F">
            <w:pPr>
              <w:jc w:val="center"/>
              <w:rPr>
                <w:rFonts w:ascii="Times New Roman" w:hAnsi="Times New Roman"/>
                <w:sz w:val="24"/>
                <w:szCs w:val="24"/>
              </w:rPr>
            </w:pPr>
          </w:p>
          <w:p w:rsidR="009535A1" w:rsidRDefault="009535A1" w:rsidP="00061B8F">
            <w:pPr>
              <w:rPr>
                <w:rFonts w:ascii="Times New Roman" w:hAnsi="Times New Roman"/>
                <w:sz w:val="24"/>
                <w:szCs w:val="24"/>
              </w:rPr>
            </w:pPr>
          </w:p>
          <w:p w:rsidR="009535A1" w:rsidRPr="00312503" w:rsidRDefault="009535A1" w:rsidP="00061B8F">
            <w:pPr>
              <w:rPr>
                <w:rFonts w:ascii="Times New Roman" w:hAnsi="Times New Roman"/>
                <w:sz w:val="24"/>
                <w:szCs w:val="24"/>
              </w:rPr>
            </w:pPr>
            <w:r>
              <w:rPr>
                <w:rFonts w:ascii="Times New Roman" w:hAnsi="Times New Roman"/>
                <w:sz w:val="24"/>
                <w:szCs w:val="24"/>
              </w:rPr>
              <w:t>y= 0,0508 x + 0,008</w:t>
            </w:r>
          </w:p>
        </w:tc>
      </w:tr>
      <w:tr w:rsidR="009535A1" w:rsidTr="00061B8F">
        <w:tc>
          <w:tcPr>
            <w:tcW w:w="1620" w:type="dxa"/>
            <w:vMerge/>
            <w:shd w:val="clear" w:color="auto" w:fill="auto"/>
          </w:tcPr>
          <w:p w:rsidR="009535A1" w:rsidRDefault="009535A1" w:rsidP="00061B8F">
            <w:pPr>
              <w:jc w:val="both"/>
              <w:rPr>
                <w:rFonts w:ascii="Times New Roman" w:hAnsi="Times New Roman"/>
                <w:sz w:val="24"/>
                <w:szCs w:val="24"/>
              </w:rPr>
            </w:pP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0,216</w:t>
            </w:r>
          </w:p>
        </w:tc>
        <w:tc>
          <w:tcPr>
            <w:tcW w:w="2340" w:type="dxa"/>
            <w:vMerge/>
            <w:shd w:val="clear" w:color="auto" w:fill="auto"/>
          </w:tcPr>
          <w:p w:rsidR="009535A1" w:rsidRDefault="009535A1" w:rsidP="00061B8F">
            <w:pPr>
              <w:rPr>
                <w:rFonts w:ascii="Times New Roman" w:hAnsi="Times New Roman"/>
                <w:sz w:val="24"/>
                <w:szCs w:val="24"/>
              </w:rPr>
            </w:pPr>
          </w:p>
        </w:tc>
      </w:tr>
      <w:tr w:rsidR="009535A1" w:rsidTr="00061B8F">
        <w:tc>
          <w:tcPr>
            <w:tcW w:w="1620" w:type="dxa"/>
            <w:vMerge/>
            <w:shd w:val="clear" w:color="auto" w:fill="auto"/>
          </w:tcPr>
          <w:p w:rsidR="009535A1" w:rsidRDefault="009535A1" w:rsidP="00061B8F">
            <w:pPr>
              <w:jc w:val="both"/>
              <w:rPr>
                <w:rFonts w:ascii="Times New Roman" w:hAnsi="Times New Roman"/>
                <w:sz w:val="24"/>
                <w:szCs w:val="24"/>
              </w:rPr>
            </w:pP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0,320</w:t>
            </w:r>
          </w:p>
        </w:tc>
        <w:tc>
          <w:tcPr>
            <w:tcW w:w="2340" w:type="dxa"/>
            <w:vMerge/>
            <w:shd w:val="clear" w:color="auto" w:fill="auto"/>
          </w:tcPr>
          <w:p w:rsidR="009535A1" w:rsidRDefault="009535A1" w:rsidP="00061B8F">
            <w:pPr>
              <w:rPr>
                <w:rFonts w:ascii="Times New Roman" w:hAnsi="Times New Roman"/>
                <w:sz w:val="24"/>
                <w:szCs w:val="24"/>
              </w:rPr>
            </w:pPr>
          </w:p>
        </w:tc>
      </w:tr>
      <w:tr w:rsidR="009535A1" w:rsidTr="00061B8F">
        <w:trPr>
          <w:trHeight w:val="305"/>
        </w:trPr>
        <w:tc>
          <w:tcPr>
            <w:tcW w:w="1620" w:type="dxa"/>
            <w:vMerge/>
            <w:shd w:val="clear" w:color="auto" w:fill="auto"/>
          </w:tcPr>
          <w:p w:rsidR="009535A1" w:rsidRDefault="009535A1" w:rsidP="00061B8F">
            <w:pPr>
              <w:jc w:val="both"/>
              <w:rPr>
                <w:rFonts w:ascii="Times New Roman" w:hAnsi="Times New Roman"/>
                <w:sz w:val="24"/>
                <w:szCs w:val="24"/>
              </w:rPr>
            </w:pP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0,429</w:t>
            </w:r>
          </w:p>
        </w:tc>
        <w:tc>
          <w:tcPr>
            <w:tcW w:w="2340" w:type="dxa"/>
            <w:vMerge/>
            <w:shd w:val="clear" w:color="auto" w:fill="auto"/>
          </w:tcPr>
          <w:p w:rsidR="009535A1" w:rsidRDefault="009535A1" w:rsidP="00061B8F">
            <w:pPr>
              <w:rPr>
                <w:rFonts w:ascii="Times New Roman" w:hAnsi="Times New Roman"/>
                <w:sz w:val="24"/>
                <w:szCs w:val="24"/>
              </w:rPr>
            </w:pPr>
          </w:p>
        </w:tc>
      </w:tr>
      <w:tr w:rsidR="009535A1" w:rsidTr="00061B8F">
        <w:trPr>
          <w:trHeight w:val="251"/>
        </w:trPr>
        <w:tc>
          <w:tcPr>
            <w:tcW w:w="1620" w:type="dxa"/>
            <w:vMerge/>
            <w:shd w:val="clear" w:color="auto" w:fill="auto"/>
          </w:tcPr>
          <w:p w:rsidR="009535A1" w:rsidRDefault="009535A1" w:rsidP="00061B8F">
            <w:pPr>
              <w:jc w:val="both"/>
              <w:rPr>
                <w:rFonts w:ascii="Times New Roman" w:hAnsi="Times New Roman"/>
                <w:sz w:val="24"/>
                <w:szCs w:val="24"/>
              </w:rPr>
            </w:pP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0,508</w:t>
            </w:r>
          </w:p>
        </w:tc>
        <w:tc>
          <w:tcPr>
            <w:tcW w:w="2340" w:type="dxa"/>
            <w:vMerge/>
            <w:shd w:val="clear" w:color="auto" w:fill="auto"/>
          </w:tcPr>
          <w:p w:rsidR="009535A1" w:rsidRDefault="009535A1" w:rsidP="00061B8F">
            <w:pPr>
              <w:rPr>
                <w:rFonts w:ascii="Times New Roman" w:hAnsi="Times New Roman"/>
                <w:sz w:val="24"/>
                <w:szCs w:val="24"/>
              </w:rPr>
            </w:pPr>
          </w:p>
        </w:tc>
      </w:tr>
      <w:tr w:rsidR="009535A1" w:rsidTr="00061B8F">
        <w:trPr>
          <w:trHeight w:val="344"/>
        </w:trPr>
        <w:tc>
          <w:tcPr>
            <w:tcW w:w="1620" w:type="dxa"/>
            <w:vMerge/>
            <w:shd w:val="clear" w:color="auto" w:fill="auto"/>
          </w:tcPr>
          <w:p w:rsidR="009535A1" w:rsidRDefault="009535A1" w:rsidP="00061B8F">
            <w:pPr>
              <w:jc w:val="both"/>
              <w:rPr>
                <w:rFonts w:ascii="Times New Roman" w:hAnsi="Times New Roman"/>
                <w:sz w:val="24"/>
                <w:szCs w:val="24"/>
              </w:rPr>
            </w:pPr>
          </w:p>
        </w:tc>
        <w:tc>
          <w:tcPr>
            <w:tcW w:w="1620" w:type="dxa"/>
          </w:tcPr>
          <w:p w:rsidR="009535A1" w:rsidRDefault="009535A1" w:rsidP="00061B8F">
            <w:pPr>
              <w:jc w:val="center"/>
              <w:rPr>
                <w:rFonts w:ascii="Times New Roman" w:hAnsi="Times New Roman"/>
                <w:sz w:val="24"/>
                <w:szCs w:val="24"/>
              </w:rPr>
            </w:pPr>
            <w:r>
              <w:rPr>
                <w:rFonts w:ascii="Times New Roman" w:hAnsi="Times New Roman"/>
                <w:sz w:val="24"/>
                <w:szCs w:val="24"/>
              </w:rPr>
              <w:t>0,613</w:t>
            </w:r>
          </w:p>
        </w:tc>
        <w:tc>
          <w:tcPr>
            <w:tcW w:w="2340" w:type="dxa"/>
            <w:vMerge/>
            <w:shd w:val="clear" w:color="auto" w:fill="auto"/>
          </w:tcPr>
          <w:p w:rsidR="009535A1" w:rsidRDefault="009535A1" w:rsidP="00061B8F">
            <w:pPr>
              <w:rPr>
                <w:rFonts w:ascii="Times New Roman" w:hAnsi="Times New Roman"/>
                <w:sz w:val="24"/>
                <w:szCs w:val="24"/>
              </w:rPr>
            </w:pPr>
          </w:p>
        </w:tc>
      </w:tr>
    </w:tbl>
    <w:p w:rsidR="009535A1" w:rsidRDefault="009535A1" w:rsidP="009535A1">
      <w:pPr>
        <w:spacing w:after="0" w:line="480" w:lineRule="auto"/>
        <w:ind w:left="284" w:firstLine="436"/>
        <w:jc w:val="both"/>
        <w:rPr>
          <w:rFonts w:ascii="Times New Roman" w:hAnsi="Times New Roman"/>
          <w:sz w:val="24"/>
          <w:szCs w:val="24"/>
        </w:rPr>
      </w:pPr>
    </w:p>
    <w:p w:rsidR="009535A1" w:rsidRPr="00B2189F" w:rsidRDefault="009535A1" w:rsidP="009535A1">
      <w:pPr>
        <w:spacing w:after="0" w:line="480" w:lineRule="auto"/>
        <w:ind w:left="284" w:firstLine="436"/>
        <w:jc w:val="both"/>
        <w:rPr>
          <w:rFonts w:ascii="Times New Roman" w:hAnsi="Times New Roman"/>
          <w:sz w:val="24"/>
          <w:szCs w:val="24"/>
        </w:rPr>
      </w:pPr>
      <w:r>
        <w:rPr>
          <w:rFonts w:ascii="Times New Roman" w:hAnsi="Times New Roman"/>
          <w:sz w:val="24"/>
          <w:szCs w:val="24"/>
        </w:rPr>
        <w:t xml:space="preserve">Dari  tersebut diperoleh kurva kalibrasi seperti yang ditunjukkan pada gambar berikut :  </w:t>
      </w:r>
    </w:p>
    <w:p w:rsidR="009535A1" w:rsidRDefault="009535A1" w:rsidP="009535A1">
      <w:pPr>
        <w:spacing w:after="0" w:line="240" w:lineRule="auto"/>
        <w:ind w:firstLine="720"/>
        <w:rPr>
          <w:rFonts w:ascii="Times New Roman" w:hAnsi="Times New Roman"/>
          <w:sz w:val="24"/>
          <w:szCs w:val="24"/>
        </w:rPr>
      </w:pPr>
      <w:r w:rsidRPr="00A80138">
        <w:rPr>
          <w:rFonts w:ascii="Times New Roman" w:hAnsi="Times New Roman"/>
          <w:noProof/>
          <w:sz w:val="24"/>
          <w:szCs w:val="24"/>
        </w:rPr>
        <w:lastRenderedPageBreak/>
        <w:drawing>
          <wp:inline distT="0" distB="0" distL="0" distR="0" wp14:anchorId="2F3516BA" wp14:editId="22B59E63">
            <wp:extent cx="3877897" cy="2896564"/>
            <wp:effectExtent l="19050" t="0" r="8303" b="0"/>
            <wp:docPr id="47" name="Picture 36" descr="ccccccccccccccccccccccccccccccccc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cccccccccccccccccccccccccccccccc.jpg"/>
                    <pic:cNvPicPr/>
                  </pic:nvPicPr>
                  <pic:blipFill>
                    <a:blip r:embed="rId8"/>
                    <a:srcRect l="6227" t="27399" r="3651" b="35317"/>
                    <a:stretch>
                      <a:fillRect/>
                    </a:stretch>
                  </pic:blipFill>
                  <pic:spPr>
                    <a:xfrm>
                      <a:off x="0" y="0"/>
                      <a:ext cx="3885462" cy="2902215"/>
                    </a:xfrm>
                    <a:prstGeom prst="rect">
                      <a:avLst/>
                    </a:prstGeom>
                  </pic:spPr>
                </pic:pic>
              </a:graphicData>
            </a:graphic>
          </wp:inline>
        </w:drawing>
      </w:r>
    </w:p>
    <w:p w:rsidR="009535A1" w:rsidRPr="00C3359D" w:rsidRDefault="009535A1" w:rsidP="009535A1">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Gambar 4.2 </w:t>
      </w:r>
      <w:r w:rsidRPr="00C3359D">
        <w:rPr>
          <w:rFonts w:ascii="Times New Roman" w:hAnsi="Times New Roman"/>
          <w:b/>
          <w:sz w:val="24"/>
          <w:szCs w:val="24"/>
          <w:lang w:val="id-ID"/>
        </w:rPr>
        <w:t>Kurva Kalibrasi</w:t>
      </w:r>
    </w:p>
    <w:p w:rsidR="009535A1" w:rsidRDefault="009535A1" w:rsidP="009535A1">
      <w:pPr>
        <w:spacing w:after="0" w:line="240" w:lineRule="auto"/>
        <w:jc w:val="both"/>
        <w:rPr>
          <w:rFonts w:ascii="Times New Roman" w:hAnsi="Times New Roman"/>
          <w:sz w:val="24"/>
          <w:szCs w:val="24"/>
        </w:rPr>
      </w:pPr>
    </w:p>
    <w:p w:rsidR="009535A1" w:rsidRPr="00935B74" w:rsidRDefault="009535A1" w:rsidP="009535A1">
      <w:pPr>
        <w:spacing w:after="0" w:line="480" w:lineRule="auto"/>
        <w:ind w:firstLine="284"/>
        <w:jc w:val="both"/>
        <w:rPr>
          <w:rFonts w:ascii="Times New Roman" w:hAnsi="Times New Roman"/>
          <w:sz w:val="24"/>
          <w:szCs w:val="24"/>
        </w:rPr>
      </w:pPr>
      <w:r>
        <w:rPr>
          <w:rFonts w:ascii="Times New Roman" w:hAnsi="Times New Roman"/>
          <w:sz w:val="24"/>
          <w:szCs w:val="24"/>
        </w:rPr>
        <w:t>Persamaan  regresi  yang diperoleh  dari  larutan  baku  kaffein yaitu y=0,0508x + 0,008  dengan koefisien  korelasi  yang diperoleh sebesar 0,999.  Persamaan ini  menunjukkan  korelasi  antara konsentrasi dengan absorbansi yang dibaik.</w:t>
      </w:r>
    </w:p>
    <w:p w:rsidR="009535A1" w:rsidRPr="00E54208" w:rsidRDefault="009535A1" w:rsidP="009535A1">
      <w:pPr>
        <w:pStyle w:val="Heading3"/>
        <w:numPr>
          <w:ilvl w:val="0"/>
          <w:numId w:val="0"/>
        </w:numPr>
        <w:ind w:left="720" w:hanging="720"/>
      </w:pPr>
      <w:bookmarkStart w:id="13" w:name="_Toc136264962"/>
      <w:r>
        <w:t>4.5.</w:t>
      </w:r>
      <w:r>
        <w:rPr>
          <w:lang w:val="en-US"/>
        </w:rPr>
        <w:t>2</w:t>
      </w:r>
      <w:r>
        <w:t xml:space="preserve"> </w:t>
      </w:r>
      <w:r w:rsidRPr="00E54208">
        <w:t>Hasil Analisis Kadar Alkaloid Total pada</w:t>
      </w:r>
      <w:r>
        <w:rPr>
          <w:lang w:val="en-US"/>
        </w:rPr>
        <w:t xml:space="preserve"> Ekstrak Metanol</w:t>
      </w:r>
      <w:r w:rsidRPr="00E54208">
        <w:t xml:space="preserve"> Kulit Kayu Rar</w:t>
      </w:r>
      <w:r w:rsidRPr="00E54208">
        <w:rPr>
          <w:lang w:val="en-US"/>
        </w:rPr>
        <w:t>u (</w:t>
      </w:r>
      <w:r>
        <w:rPr>
          <w:i/>
          <w:lang w:val="en-US"/>
        </w:rPr>
        <w:t xml:space="preserve">Cotylelobium lanceolatum </w:t>
      </w:r>
      <w:r w:rsidRPr="005249C6">
        <w:rPr>
          <w:lang w:val="en-US"/>
        </w:rPr>
        <w:t>Craib)</w:t>
      </w:r>
      <w:bookmarkEnd w:id="13"/>
    </w:p>
    <w:p w:rsidR="009535A1" w:rsidRDefault="009535A1" w:rsidP="009535A1">
      <w:pPr>
        <w:spacing w:after="0" w:line="480" w:lineRule="auto"/>
        <w:ind w:firstLine="284"/>
        <w:jc w:val="both"/>
        <w:rPr>
          <w:rFonts w:ascii="Times New Roman" w:hAnsi="Times New Roman"/>
          <w:sz w:val="24"/>
          <w:szCs w:val="24"/>
        </w:rPr>
      </w:pPr>
      <w:r w:rsidRPr="004843E3">
        <w:rPr>
          <w:rFonts w:ascii="Times New Roman" w:hAnsi="Times New Roman"/>
          <w:sz w:val="24"/>
          <w:szCs w:val="24"/>
          <w:lang w:val="id-ID"/>
        </w:rPr>
        <w:t xml:space="preserve">Selanjutnya, Dilakukan Uji kuantitatif  yang bertujuan untuk  mengetahui Penentuan kadar Alkoloid Total pada ekstrak methanol kulit kayu raru </w:t>
      </w:r>
      <w:r w:rsidRPr="004843E3">
        <w:rPr>
          <w:rFonts w:ascii="Times New Roman" w:hAnsi="Times New Roman"/>
          <w:i/>
          <w:sz w:val="24"/>
          <w:szCs w:val="24"/>
          <w:lang w:val="id-ID"/>
        </w:rPr>
        <w:t xml:space="preserve">(Cotylelobium lanceolatum </w:t>
      </w:r>
      <w:r w:rsidRPr="004843E3">
        <w:rPr>
          <w:rFonts w:ascii="Times New Roman" w:hAnsi="Times New Roman"/>
          <w:sz w:val="24"/>
          <w:szCs w:val="24"/>
          <w:lang w:val="id-ID"/>
        </w:rPr>
        <w:lastRenderedPageBreak/>
        <w:t xml:space="preserve">Craib). </w:t>
      </w:r>
      <w:r>
        <w:rPr>
          <w:rFonts w:ascii="Times New Roman" w:hAnsi="Times New Roman"/>
          <w:sz w:val="24"/>
          <w:szCs w:val="24"/>
        </w:rPr>
        <w:t xml:space="preserve">Uji kuantitatif </w:t>
      </w:r>
      <w:r w:rsidRPr="00151A45">
        <w:rPr>
          <w:rFonts w:ascii="Times New Roman" w:hAnsi="Times New Roman"/>
          <w:sz w:val="24"/>
          <w:szCs w:val="24"/>
        </w:rPr>
        <w:t>ini dilakukan dengan me</w:t>
      </w:r>
      <w:r>
        <w:rPr>
          <w:rFonts w:ascii="Times New Roman" w:hAnsi="Times New Roman"/>
          <w:sz w:val="24"/>
          <w:szCs w:val="24"/>
        </w:rPr>
        <w:t>nggunakan metode Spektrofotomet</w:t>
      </w:r>
      <w:r w:rsidRPr="00151A45">
        <w:rPr>
          <w:rFonts w:ascii="Times New Roman" w:hAnsi="Times New Roman"/>
          <w:sz w:val="24"/>
          <w:szCs w:val="24"/>
        </w:rPr>
        <w:t>r</w:t>
      </w:r>
      <w:r>
        <w:rPr>
          <w:rFonts w:ascii="Times New Roman" w:hAnsi="Times New Roman"/>
          <w:sz w:val="24"/>
          <w:szCs w:val="24"/>
        </w:rPr>
        <w:t xml:space="preserve">i sinar tampak. </w:t>
      </w:r>
    </w:p>
    <w:p w:rsidR="009535A1" w:rsidRDefault="009535A1" w:rsidP="009535A1">
      <w:pPr>
        <w:spacing w:after="0" w:line="480" w:lineRule="auto"/>
        <w:ind w:firstLine="284"/>
        <w:jc w:val="both"/>
        <w:rPr>
          <w:rFonts w:ascii="Times New Roman" w:hAnsi="Times New Roman"/>
          <w:sz w:val="24"/>
          <w:szCs w:val="24"/>
        </w:rPr>
      </w:pPr>
      <w:r>
        <w:rPr>
          <w:rFonts w:ascii="Times New Roman" w:hAnsi="Times New Roman"/>
          <w:sz w:val="24"/>
          <w:szCs w:val="24"/>
        </w:rPr>
        <w:t xml:space="preserve">Spektrofotometri  adalah  salah satu metode analisis kuantitatif yang bertujuan untuk menentukan kandungan senyawa dalam sampel. Rentang Panjang gelombang pada sinar UV yaitu 200 – 400 nm, dan pada sinar  tampak 400 – 750 nm (Karim, 2022). Pada penelitian ini, untuk menentukan kadar  alkaloid  Total  yang digunakan sebagai larutan standart  adalah  Larutan Baku Kaffein. Kemudian dalam penentuan kadar ini digunakan larutan daffar phosfat dengan  PH 4,7 dengan ini senyawa metabolit sekunder alkaloid dapat terprotonisasi oleh asam lemah dan dapat bereaksi dengan reagen BCG (Bromocresol Green) dan menghasilkan senyawa kompleks,  kemudian diekstrasi  dengan cara  divortex dengan penambahan klorofom 3 kali. Tujuanya hanya metabolit alkaloid yang dihasilkan </w:t>
      </w:r>
      <w:r w:rsidRPr="00463589">
        <w:rPr>
          <w:rFonts w:ascii="Times New Roman" w:hAnsi="Times New Roman"/>
          <w:sz w:val="24"/>
          <w:szCs w:val="24"/>
        </w:rPr>
        <w:t>(Karim, 2022)</w:t>
      </w:r>
    </w:p>
    <w:p w:rsidR="009535A1" w:rsidRPr="00D85179" w:rsidRDefault="009535A1" w:rsidP="009535A1">
      <w:pPr>
        <w:spacing w:after="0" w:line="480" w:lineRule="auto"/>
        <w:ind w:firstLine="284"/>
        <w:jc w:val="both"/>
        <w:rPr>
          <w:rFonts w:ascii="Times New Roman" w:hAnsi="Times New Roman"/>
          <w:sz w:val="24"/>
          <w:szCs w:val="24"/>
        </w:rPr>
      </w:pPr>
      <w:r>
        <w:rPr>
          <w:rFonts w:ascii="Times New Roman" w:hAnsi="Times New Roman"/>
          <w:sz w:val="24"/>
          <w:szCs w:val="24"/>
        </w:rPr>
        <w:t>Pelarut yang digunakan pada penelitian ini adalah metanol Pa dibuat  dengan berbagai konsensterasi 95%, 70% 50%. Tujuan digunakan pelarut methanol  adalah  Untuk  menarik senyawa atau zat aktif yang terkandung didalam sel kulit Kayu Raru, termasuk metabolit alkaloid.</w:t>
      </w:r>
    </w:p>
    <w:p w:rsidR="009535A1" w:rsidRDefault="009535A1" w:rsidP="009535A1">
      <w:pPr>
        <w:spacing w:after="0" w:line="480" w:lineRule="auto"/>
        <w:ind w:firstLine="284"/>
        <w:jc w:val="both"/>
        <w:rPr>
          <w:rFonts w:ascii="Times New Roman" w:hAnsi="Times New Roman"/>
          <w:sz w:val="24"/>
          <w:szCs w:val="24"/>
          <w:lang w:val="id-ID"/>
        </w:rPr>
      </w:pPr>
      <w:r>
        <w:rPr>
          <w:rFonts w:ascii="Times New Roman" w:hAnsi="Times New Roman"/>
          <w:sz w:val="24"/>
          <w:szCs w:val="24"/>
        </w:rPr>
        <w:lastRenderedPageBreak/>
        <w:t>Penetapan kadar Alkaloid Total dihitung dengan menggunakan persamaan garis regresi linear y = ax+b yang diperoleh dari hasil kurva kalibrasi Larutan Baku kaffein sehingga diperoleh Konsentrasi (x) sampel. Maka, dari subtitusi tersebut dapat di gunakan utnuk  Perhitungan kadar Alkaloid Total. Penetapan kadar alkaloid  pada  ekstrak kulit kayu raru dengan berbagai konsentrasi  dilakukan sebanyak 6 kali pengulangan. kemudian dapat di hitung rata-rata kadar alkaloid Total. Seperti tabel dibawah ini.</w:t>
      </w:r>
    </w:p>
    <w:p w:rsidR="009535A1" w:rsidRPr="005249C6" w:rsidRDefault="009535A1" w:rsidP="009535A1">
      <w:pPr>
        <w:spacing w:after="0" w:line="240" w:lineRule="auto"/>
        <w:ind w:left="284"/>
        <w:rPr>
          <w:rFonts w:ascii="Times New Roman" w:hAnsi="Times New Roman"/>
          <w:b/>
          <w:sz w:val="24"/>
          <w:szCs w:val="24"/>
        </w:rPr>
      </w:pPr>
      <w:r w:rsidRPr="00467AE7">
        <w:rPr>
          <w:rFonts w:ascii="Times New Roman" w:hAnsi="Times New Roman"/>
          <w:b/>
          <w:sz w:val="24"/>
          <w:szCs w:val="24"/>
        </w:rPr>
        <w:t>Tabel 4.5 Nilai Alkaloid Total Ekstrak methanol Kulit Kayu raru</w:t>
      </w:r>
      <w:r>
        <w:rPr>
          <w:rFonts w:ascii="Times New Roman" w:hAnsi="Times New Roman"/>
          <w:b/>
          <w:sz w:val="24"/>
          <w:szCs w:val="24"/>
        </w:rPr>
        <w:t xml:space="preserve"> </w:t>
      </w:r>
      <w:r>
        <w:rPr>
          <w:rFonts w:ascii="Times New Roman" w:hAnsi="Times New Roman"/>
          <w:b/>
          <w:i/>
          <w:sz w:val="24"/>
          <w:szCs w:val="24"/>
        </w:rPr>
        <w:t xml:space="preserve">(Cotylelobium lanceolatum </w:t>
      </w:r>
      <w:r w:rsidRPr="005249C6">
        <w:rPr>
          <w:rFonts w:ascii="Times New Roman" w:hAnsi="Times New Roman"/>
          <w:b/>
          <w:sz w:val="24"/>
          <w:szCs w:val="24"/>
        </w:rPr>
        <w:t>Craib)</w:t>
      </w:r>
    </w:p>
    <w:p w:rsidR="009535A1" w:rsidRDefault="009535A1" w:rsidP="009535A1">
      <w:pPr>
        <w:spacing w:after="0" w:line="240" w:lineRule="auto"/>
        <w:ind w:left="284"/>
        <w:rPr>
          <w:rFonts w:ascii="Times New Roman" w:hAnsi="Times New Roman"/>
          <w:b/>
          <w:sz w:val="24"/>
          <w:szCs w:val="24"/>
        </w:rPr>
      </w:pPr>
    </w:p>
    <w:tbl>
      <w:tblPr>
        <w:tblStyle w:val="TableGrid"/>
        <w:tblW w:w="0" w:type="auto"/>
        <w:tblLook w:val="04A0" w:firstRow="1" w:lastRow="0" w:firstColumn="1" w:lastColumn="0" w:noHBand="0" w:noVBand="1"/>
      </w:tblPr>
      <w:tblGrid>
        <w:gridCol w:w="2717"/>
        <w:gridCol w:w="2718"/>
        <w:gridCol w:w="2718"/>
      </w:tblGrid>
      <w:tr w:rsidR="009535A1" w:rsidTr="00061B8F">
        <w:tc>
          <w:tcPr>
            <w:tcW w:w="2717" w:type="dxa"/>
          </w:tcPr>
          <w:p w:rsidR="009535A1" w:rsidRDefault="009535A1" w:rsidP="00061B8F">
            <w:pPr>
              <w:jc w:val="center"/>
              <w:rPr>
                <w:rFonts w:ascii="Times New Roman" w:hAnsi="Times New Roman"/>
                <w:sz w:val="24"/>
                <w:szCs w:val="24"/>
              </w:rPr>
            </w:pPr>
            <w:r>
              <w:rPr>
                <w:rFonts w:ascii="Times New Roman" w:hAnsi="Times New Roman"/>
                <w:sz w:val="24"/>
                <w:szCs w:val="24"/>
              </w:rPr>
              <w:t xml:space="preserve">Kadar sebenarnya (mg/g) </w:t>
            </w:r>
          </w:p>
          <w:p w:rsidR="009535A1" w:rsidRDefault="009535A1" w:rsidP="00061B8F">
            <w:pPr>
              <w:jc w:val="center"/>
              <w:rPr>
                <w:rFonts w:ascii="Times New Roman" w:hAnsi="Times New Roman"/>
                <w:sz w:val="24"/>
                <w:szCs w:val="24"/>
              </w:rPr>
            </w:pPr>
            <w:r>
              <w:rPr>
                <w:rFonts w:ascii="Times New Roman" w:hAnsi="Times New Roman"/>
                <w:sz w:val="24"/>
                <w:szCs w:val="24"/>
              </w:rPr>
              <w:t>Ekstrak Metanol 95 %</w:t>
            </w:r>
          </w:p>
        </w:tc>
        <w:tc>
          <w:tcPr>
            <w:tcW w:w="2718" w:type="dxa"/>
          </w:tcPr>
          <w:p w:rsidR="009535A1" w:rsidRDefault="009535A1" w:rsidP="00061B8F">
            <w:pPr>
              <w:jc w:val="center"/>
              <w:rPr>
                <w:rFonts w:ascii="Times New Roman" w:hAnsi="Times New Roman"/>
                <w:sz w:val="24"/>
                <w:szCs w:val="24"/>
              </w:rPr>
            </w:pPr>
            <w:r>
              <w:rPr>
                <w:rFonts w:ascii="Times New Roman" w:hAnsi="Times New Roman"/>
                <w:sz w:val="24"/>
                <w:szCs w:val="24"/>
              </w:rPr>
              <w:t>Kadar sebenarnya (mg/g)</w:t>
            </w:r>
          </w:p>
          <w:p w:rsidR="009535A1" w:rsidRDefault="009535A1" w:rsidP="00061B8F">
            <w:pPr>
              <w:jc w:val="center"/>
              <w:rPr>
                <w:rFonts w:ascii="Times New Roman" w:hAnsi="Times New Roman"/>
                <w:sz w:val="24"/>
                <w:szCs w:val="24"/>
              </w:rPr>
            </w:pPr>
            <w:r>
              <w:rPr>
                <w:rFonts w:ascii="Times New Roman" w:hAnsi="Times New Roman"/>
                <w:sz w:val="24"/>
                <w:szCs w:val="24"/>
              </w:rPr>
              <w:t>Ekstrak methanol 70%</w:t>
            </w:r>
          </w:p>
        </w:tc>
        <w:tc>
          <w:tcPr>
            <w:tcW w:w="2718" w:type="dxa"/>
          </w:tcPr>
          <w:p w:rsidR="009535A1" w:rsidRDefault="009535A1" w:rsidP="00061B8F">
            <w:pPr>
              <w:jc w:val="center"/>
              <w:rPr>
                <w:rFonts w:ascii="Times New Roman" w:hAnsi="Times New Roman"/>
                <w:sz w:val="24"/>
                <w:szCs w:val="24"/>
              </w:rPr>
            </w:pPr>
            <w:r>
              <w:rPr>
                <w:rFonts w:ascii="Times New Roman" w:hAnsi="Times New Roman"/>
                <w:sz w:val="24"/>
                <w:szCs w:val="24"/>
              </w:rPr>
              <w:t>Kadar sebenarnya (mg/g)</w:t>
            </w:r>
          </w:p>
          <w:p w:rsidR="009535A1" w:rsidRDefault="009535A1" w:rsidP="00061B8F">
            <w:pPr>
              <w:jc w:val="center"/>
              <w:rPr>
                <w:rFonts w:ascii="Times New Roman" w:hAnsi="Times New Roman"/>
                <w:sz w:val="24"/>
                <w:szCs w:val="24"/>
              </w:rPr>
            </w:pPr>
            <w:r>
              <w:rPr>
                <w:rFonts w:ascii="Times New Roman" w:hAnsi="Times New Roman"/>
                <w:sz w:val="24"/>
                <w:szCs w:val="24"/>
              </w:rPr>
              <w:t>Ekstrak Metanol 50%</w:t>
            </w:r>
          </w:p>
        </w:tc>
      </w:tr>
      <w:tr w:rsidR="009535A1" w:rsidTr="00061B8F">
        <w:tc>
          <w:tcPr>
            <w:tcW w:w="2717" w:type="dxa"/>
          </w:tcPr>
          <w:p w:rsidR="009535A1" w:rsidRDefault="009535A1" w:rsidP="00061B8F">
            <w:pPr>
              <w:jc w:val="center"/>
              <w:rPr>
                <w:rFonts w:ascii="Times New Roman" w:hAnsi="Times New Roman"/>
                <w:sz w:val="24"/>
                <w:szCs w:val="24"/>
              </w:rPr>
            </w:pPr>
          </w:p>
          <w:p w:rsidR="009535A1" w:rsidRPr="004B61DE" w:rsidRDefault="009535A1" w:rsidP="00061B8F">
            <w:pPr>
              <w:jc w:val="center"/>
              <w:rPr>
                <w:rFonts w:ascii="Times New Roman" w:eastAsiaTheme="minorEastAsia" w:hAnsi="Times New Roman"/>
                <w:sz w:val="24"/>
                <w:szCs w:val="24"/>
              </w:rPr>
            </w:pPr>
            <w:r w:rsidRPr="0029008A">
              <w:rPr>
                <w:rFonts w:ascii="Times New Roman" w:hAnsi="Times New Roman"/>
                <w:sz w:val="24"/>
                <w:szCs w:val="24"/>
              </w:rPr>
              <w:t>74,2447 ± 1,7477</w:t>
            </w:r>
            <w:r>
              <w:rPr>
                <w:rFonts w:ascii="Times New Roman" w:hAnsi="Times New Roman"/>
                <w:sz w:val="24"/>
                <w:szCs w:val="24"/>
              </w:rPr>
              <w:t xml:space="preserve"> </w:t>
            </w:r>
          </w:p>
        </w:tc>
        <w:tc>
          <w:tcPr>
            <w:tcW w:w="2718" w:type="dxa"/>
          </w:tcPr>
          <w:p w:rsidR="009535A1" w:rsidRDefault="009535A1" w:rsidP="00061B8F">
            <w:pPr>
              <w:jc w:val="center"/>
              <w:rPr>
                <w:rFonts w:ascii="Times New Roman" w:hAnsi="Times New Roman"/>
                <w:sz w:val="24"/>
                <w:szCs w:val="24"/>
              </w:rPr>
            </w:pPr>
          </w:p>
          <w:p w:rsidR="009535A1" w:rsidRPr="004B61DE" w:rsidRDefault="009535A1" w:rsidP="00061B8F">
            <w:pPr>
              <w:jc w:val="center"/>
              <w:rPr>
                <w:rFonts w:ascii="Times New Roman" w:eastAsiaTheme="minorEastAsia" w:hAnsi="Times New Roman"/>
                <w:sz w:val="24"/>
                <w:szCs w:val="24"/>
              </w:rPr>
            </w:pPr>
            <w:r w:rsidRPr="0029008A">
              <w:rPr>
                <w:rFonts w:ascii="Times New Roman" w:hAnsi="Times New Roman"/>
                <w:sz w:val="24"/>
                <w:szCs w:val="24"/>
              </w:rPr>
              <w:t xml:space="preserve">50,8186 ±  3,0465 </w:t>
            </w:r>
            <w:r>
              <w:rPr>
                <w:rFonts w:ascii="Times New Roman" w:hAnsi="Times New Roman"/>
                <w:sz w:val="24"/>
                <w:szCs w:val="24"/>
              </w:rPr>
              <w:t xml:space="preserve">  </w:t>
            </w:r>
          </w:p>
        </w:tc>
        <w:tc>
          <w:tcPr>
            <w:tcW w:w="2718" w:type="dxa"/>
          </w:tcPr>
          <w:p w:rsidR="009535A1" w:rsidRDefault="009535A1" w:rsidP="00061B8F">
            <w:pPr>
              <w:jc w:val="center"/>
              <w:rPr>
                <w:rFonts w:ascii="Times New Roman" w:hAnsi="Times New Roman"/>
                <w:sz w:val="24"/>
                <w:szCs w:val="24"/>
              </w:rPr>
            </w:pPr>
          </w:p>
          <w:p w:rsidR="009535A1" w:rsidRDefault="009535A1" w:rsidP="00061B8F">
            <w:pPr>
              <w:jc w:val="center"/>
              <w:rPr>
                <w:rFonts w:ascii="Times New Roman" w:hAnsi="Times New Roman"/>
                <w:sz w:val="24"/>
                <w:szCs w:val="24"/>
              </w:rPr>
            </w:pPr>
            <w:r w:rsidRPr="0029008A">
              <w:rPr>
                <w:rFonts w:ascii="Times New Roman" w:hAnsi="Times New Roman"/>
                <w:sz w:val="24"/>
                <w:szCs w:val="24"/>
              </w:rPr>
              <w:t xml:space="preserve">33,0153 ±  4,4030 </w:t>
            </w:r>
            <w:r>
              <w:rPr>
                <w:rFonts w:ascii="Times New Roman" w:hAnsi="Times New Roman"/>
                <w:sz w:val="24"/>
                <w:szCs w:val="24"/>
              </w:rPr>
              <w:t xml:space="preserve">  </w:t>
            </w:r>
          </w:p>
        </w:tc>
      </w:tr>
    </w:tbl>
    <w:p w:rsidR="009535A1" w:rsidRDefault="009535A1" w:rsidP="009535A1">
      <w:pPr>
        <w:spacing w:after="0" w:line="240" w:lineRule="auto"/>
        <w:ind w:left="284"/>
        <w:jc w:val="center"/>
        <w:rPr>
          <w:rFonts w:ascii="Times New Roman" w:hAnsi="Times New Roman"/>
          <w:sz w:val="24"/>
          <w:szCs w:val="24"/>
        </w:rPr>
      </w:pPr>
    </w:p>
    <w:p w:rsidR="009535A1" w:rsidRDefault="009535A1" w:rsidP="009535A1">
      <w:pPr>
        <w:spacing w:after="0" w:line="480" w:lineRule="auto"/>
        <w:ind w:firstLine="720"/>
        <w:jc w:val="both"/>
        <w:rPr>
          <w:rFonts w:ascii="Times New Roman" w:eastAsiaTheme="minorEastAsia" w:hAnsi="Times New Roman"/>
          <w:sz w:val="24"/>
          <w:szCs w:val="24"/>
          <w:lang w:val="id-ID"/>
        </w:rPr>
      </w:pPr>
      <w:r>
        <w:rPr>
          <w:rFonts w:ascii="Times New Roman" w:eastAsiaTheme="minorEastAsia" w:hAnsi="Times New Roman"/>
          <w:sz w:val="24"/>
          <w:szCs w:val="24"/>
        </w:rPr>
        <w:t xml:space="preserve">Berdasarkan tabel diatas dapat  dilihat  bahwa  ekstrak  methanol pada kayu raru </w:t>
      </w:r>
      <w:r w:rsidRPr="00C148FF">
        <w:rPr>
          <w:rFonts w:ascii="Times New Roman" w:eastAsiaTheme="minorEastAsia" w:hAnsi="Times New Roman"/>
          <w:sz w:val="24"/>
          <w:szCs w:val="24"/>
        </w:rPr>
        <w:t>(</w:t>
      </w:r>
      <w:r>
        <w:rPr>
          <w:rFonts w:ascii="Times New Roman" w:eastAsiaTheme="minorEastAsia" w:hAnsi="Times New Roman"/>
          <w:i/>
          <w:sz w:val="24"/>
          <w:szCs w:val="24"/>
        </w:rPr>
        <w:t xml:space="preserve">Cotylelobium lanceolatum </w:t>
      </w:r>
      <w:r>
        <w:rPr>
          <w:rFonts w:ascii="Times New Roman" w:eastAsiaTheme="minorEastAsia" w:hAnsi="Times New Roman"/>
          <w:sz w:val="24"/>
          <w:szCs w:val="24"/>
        </w:rPr>
        <w:t>C</w:t>
      </w:r>
      <w:r w:rsidRPr="00C148FF">
        <w:rPr>
          <w:rFonts w:ascii="Times New Roman" w:eastAsiaTheme="minorEastAsia" w:hAnsi="Times New Roman"/>
          <w:sz w:val="24"/>
          <w:szCs w:val="24"/>
        </w:rPr>
        <w:t>raib).</w:t>
      </w:r>
      <w:r>
        <w:rPr>
          <w:rFonts w:ascii="Times New Roman" w:eastAsiaTheme="minorEastAsia" w:hAnsi="Times New Roman"/>
          <w:sz w:val="24"/>
          <w:szCs w:val="24"/>
        </w:rPr>
        <w:t xml:space="preserve"> Dari hasil penelitian  diperoleh  kadar  rata – rata  Total  Alkaloid  pada  Ekstrak  methanol  kulit  kayu raru  95%  adalah 74,2447 ± 1,7477</w:t>
      </w:r>
      <w:r>
        <w:rPr>
          <w:rFonts w:ascii="Times New Roman" w:hAnsi="Times New Roman"/>
          <w:sz w:val="24"/>
          <w:szCs w:val="24"/>
        </w:rPr>
        <w:t xml:space="preserve"> </w:t>
      </w:r>
      <w:r>
        <w:rPr>
          <w:rFonts w:ascii="Times New Roman" w:eastAsiaTheme="minorEastAsia" w:hAnsi="Times New Roman"/>
          <w:sz w:val="24"/>
          <w:szCs w:val="24"/>
        </w:rPr>
        <w:t xml:space="preserve">mg/g,  kadar  rata – rata  Total  Alkaloid  pada  Ekstrak  methanol  kulit  kayu raru  70%  adalah 50,8186 ±  3,0465 </w:t>
      </w:r>
      <w:r>
        <w:rPr>
          <w:rFonts w:ascii="Times New Roman" w:hAnsi="Times New Roman"/>
          <w:sz w:val="24"/>
          <w:szCs w:val="24"/>
        </w:rPr>
        <w:t xml:space="preserve"> </w:t>
      </w:r>
      <w:r>
        <w:rPr>
          <w:rFonts w:ascii="Times New Roman" w:eastAsiaTheme="minorEastAsia" w:hAnsi="Times New Roman"/>
          <w:sz w:val="24"/>
          <w:szCs w:val="24"/>
        </w:rPr>
        <w:t xml:space="preserve">mg/g,  dan  kadar  rata –  rata  Total  Alkaloid  pada  Ekstrak  methanol  kulit  kayu raru  50%  adalah 33,0153 ±  4,4030 mg/g.  Hasil dari rata-rata kadar Alkoloid </w:t>
      </w:r>
      <w:r>
        <w:rPr>
          <w:rFonts w:ascii="Times New Roman" w:eastAsiaTheme="minorEastAsia" w:hAnsi="Times New Roman"/>
          <w:sz w:val="24"/>
          <w:szCs w:val="24"/>
        </w:rPr>
        <w:lastRenderedPageBreak/>
        <w:t>dari ekstrak methanol kulit kayu raru pada konsentrasi 95% lebih tinggi dari pada ekstrak kulit kayu raru pada konsentrasi 70%  Dan 50%. Dikarenakan methanol 95% lebih tinggi kepolaranya sehingga mempunyai kemampuan untuk mengestrak kandungan senyawa pada kayu raru.</w:t>
      </w:r>
    </w:p>
    <w:p w:rsidR="00AD10F3" w:rsidRPr="009535A1" w:rsidRDefault="00F85DF2" w:rsidP="009535A1"/>
    <w:sectPr w:rsidR="00AD10F3" w:rsidRPr="009535A1" w:rsidSect="00342D57">
      <w:headerReference w:type="even" r:id="rId9"/>
      <w:headerReference w:type="default"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5DF2">
      <w:pPr>
        <w:spacing w:after="0" w:line="240" w:lineRule="auto"/>
      </w:pPr>
      <w:r>
        <w:separator/>
      </w:r>
    </w:p>
  </w:endnote>
  <w:endnote w:type="continuationSeparator" w:id="0">
    <w:p w:rsidR="00000000" w:rsidRDefault="00F8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0724"/>
      <w:docPartObj>
        <w:docPartGallery w:val="Page Numbers (Bottom of Page)"/>
        <w:docPartUnique/>
      </w:docPartObj>
    </w:sdtPr>
    <w:sdtEndPr>
      <w:rPr>
        <w:noProof/>
      </w:rPr>
    </w:sdtEndPr>
    <w:sdtContent>
      <w:p w:rsidR="00602DE9" w:rsidRDefault="009535A1">
        <w:pPr>
          <w:pStyle w:val="Footer"/>
          <w:jc w:val="center"/>
        </w:pPr>
        <w:r>
          <w:fldChar w:fldCharType="begin"/>
        </w:r>
        <w:r>
          <w:instrText xml:space="preserve"> PAGE   \* MERGEFORMAT </w:instrText>
        </w:r>
        <w:r>
          <w:fldChar w:fldCharType="separate"/>
        </w:r>
        <w:r w:rsidR="00F85DF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9535A1">
    <w:pPr>
      <w:pStyle w:val="Footer"/>
      <w:jc w:val="center"/>
    </w:pPr>
    <w:r>
      <w:fldChar w:fldCharType="begin"/>
    </w:r>
    <w:r>
      <w:instrText xml:space="preserve"> PAGE   \* MERGEFORMAT </w:instrText>
    </w:r>
    <w:r>
      <w:fldChar w:fldCharType="separate"/>
    </w:r>
    <w:r w:rsidR="00F44391">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5DF2">
      <w:pPr>
        <w:spacing w:after="0" w:line="240" w:lineRule="auto"/>
      </w:pPr>
      <w:r>
        <w:separator/>
      </w:r>
    </w:p>
  </w:footnote>
  <w:footnote w:type="continuationSeparator" w:id="0">
    <w:p w:rsidR="00000000" w:rsidRDefault="00F85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F85D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1"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B09" w:rsidRDefault="00F85D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2"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DE9" w:rsidRDefault="00F85D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3640"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922"/>
    <w:multiLevelType w:val="multilevel"/>
    <w:tmpl w:val="84DC6E38"/>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6C4E7E"/>
    <w:multiLevelType w:val="multilevel"/>
    <w:tmpl w:val="CC149C74"/>
    <w:lvl w:ilvl="0">
      <w:start w:val="1"/>
      <w:numFmt w:val="decimal"/>
      <w:lvlText w:val="%1."/>
      <w:lvlJc w:val="left"/>
      <w:pPr>
        <w:ind w:left="720" w:hanging="360"/>
      </w:pPr>
      <w:rPr>
        <w:b w:val="0"/>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F478AF"/>
    <w:multiLevelType w:val="hybridMultilevel"/>
    <w:tmpl w:val="378EB7F8"/>
    <w:lvl w:ilvl="0" w:tplc="4FF030CE">
      <w:start w:val="1"/>
      <w:numFmt w:val="upperLetter"/>
      <w:lvlText w:val="%1."/>
      <w:lvlJc w:val="left"/>
      <w:pPr>
        <w:ind w:left="786"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6F687C"/>
    <w:multiLevelType w:val="hybridMultilevel"/>
    <w:tmpl w:val="58B47EC4"/>
    <w:lvl w:ilvl="0" w:tplc="E27C442A">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6F3D11"/>
    <w:multiLevelType w:val="hybridMultilevel"/>
    <w:tmpl w:val="6C5A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D44F9"/>
    <w:multiLevelType w:val="hybridMultilevel"/>
    <w:tmpl w:val="195C46AA"/>
    <w:lvl w:ilvl="0" w:tplc="50149F22">
      <w:start w:val="3"/>
      <w:numFmt w:val="decimal"/>
      <w:lvlText w:val="%1"/>
      <w:lvlJc w:val="left"/>
      <w:pPr>
        <w:ind w:left="1240" w:hanging="360"/>
      </w:pPr>
      <w:rPr>
        <w:rFonts w:hint="default"/>
        <w:lang w:eastAsia="en-US" w:bidi="ar-SA"/>
      </w:rPr>
    </w:lvl>
    <w:lvl w:ilvl="1" w:tplc="69567D9A">
      <w:numFmt w:val="none"/>
      <w:lvlText w:val=""/>
      <w:lvlJc w:val="left"/>
      <w:pPr>
        <w:tabs>
          <w:tab w:val="num" w:pos="360"/>
        </w:tabs>
      </w:pPr>
    </w:lvl>
    <w:lvl w:ilvl="2" w:tplc="23B4FEFE">
      <w:numFmt w:val="none"/>
      <w:lvlText w:val=""/>
      <w:lvlJc w:val="left"/>
      <w:pPr>
        <w:tabs>
          <w:tab w:val="num" w:pos="360"/>
        </w:tabs>
      </w:pPr>
    </w:lvl>
    <w:lvl w:ilvl="3" w:tplc="22AC9A84">
      <w:start w:val="1"/>
      <w:numFmt w:val="lowerLetter"/>
      <w:lvlText w:val="%4."/>
      <w:lvlJc w:val="left"/>
      <w:pPr>
        <w:ind w:left="1600" w:hanging="360"/>
      </w:pPr>
      <w:rPr>
        <w:rFonts w:ascii="Times New Roman" w:eastAsia="Times New Roman" w:hAnsi="Times New Roman" w:cs="Times New Roman" w:hint="default"/>
        <w:spacing w:val="-1"/>
        <w:w w:val="100"/>
        <w:sz w:val="24"/>
        <w:szCs w:val="24"/>
        <w:lang w:eastAsia="en-US" w:bidi="ar-SA"/>
      </w:rPr>
    </w:lvl>
    <w:lvl w:ilvl="4" w:tplc="341C76AA">
      <w:numFmt w:val="bullet"/>
      <w:lvlText w:val="•"/>
      <w:lvlJc w:val="left"/>
      <w:pPr>
        <w:ind w:left="1660" w:hanging="360"/>
      </w:pPr>
      <w:rPr>
        <w:rFonts w:hint="default"/>
        <w:lang w:eastAsia="en-US" w:bidi="ar-SA"/>
      </w:rPr>
    </w:lvl>
    <w:lvl w:ilvl="5" w:tplc="E53CBCDC">
      <w:numFmt w:val="bullet"/>
      <w:lvlText w:val="•"/>
      <w:lvlJc w:val="left"/>
      <w:pPr>
        <w:ind w:left="2645" w:hanging="360"/>
      </w:pPr>
      <w:rPr>
        <w:rFonts w:hint="default"/>
        <w:lang w:eastAsia="en-US" w:bidi="ar-SA"/>
      </w:rPr>
    </w:lvl>
    <w:lvl w:ilvl="6" w:tplc="EB5CD7E8">
      <w:numFmt w:val="bullet"/>
      <w:lvlText w:val="•"/>
      <w:lvlJc w:val="left"/>
      <w:pPr>
        <w:ind w:left="3630" w:hanging="360"/>
      </w:pPr>
      <w:rPr>
        <w:rFonts w:hint="default"/>
        <w:lang w:eastAsia="en-US" w:bidi="ar-SA"/>
      </w:rPr>
    </w:lvl>
    <w:lvl w:ilvl="7" w:tplc="57FCDD98">
      <w:numFmt w:val="bullet"/>
      <w:lvlText w:val="•"/>
      <w:lvlJc w:val="left"/>
      <w:pPr>
        <w:ind w:left="4615" w:hanging="360"/>
      </w:pPr>
      <w:rPr>
        <w:rFonts w:hint="default"/>
        <w:lang w:eastAsia="en-US" w:bidi="ar-SA"/>
      </w:rPr>
    </w:lvl>
    <w:lvl w:ilvl="8" w:tplc="AECEC910">
      <w:numFmt w:val="bullet"/>
      <w:lvlText w:val="•"/>
      <w:lvlJc w:val="left"/>
      <w:pPr>
        <w:ind w:left="5600" w:hanging="360"/>
      </w:pPr>
      <w:rPr>
        <w:rFonts w:hint="default"/>
        <w:lang w:eastAsia="en-US" w:bidi="ar-SA"/>
      </w:rPr>
    </w:lvl>
  </w:abstractNum>
  <w:abstractNum w:abstractNumId="6">
    <w:nsid w:val="19CB264F"/>
    <w:multiLevelType w:val="hybridMultilevel"/>
    <w:tmpl w:val="74D0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71E31"/>
    <w:multiLevelType w:val="hybridMultilevel"/>
    <w:tmpl w:val="264EC0C2"/>
    <w:lvl w:ilvl="0" w:tplc="03C4B96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50589"/>
    <w:multiLevelType w:val="hybridMultilevel"/>
    <w:tmpl w:val="B9126634"/>
    <w:lvl w:ilvl="0" w:tplc="60C8450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433E"/>
    <w:multiLevelType w:val="multilevel"/>
    <w:tmpl w:val="A27863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D83EF5"/>
    <w:multiLevelType w:val="hybridMultilevel"/>
    <w:tmpl w:val="88FA74CE"/>
    <w:lvl w:ilvl="0" w:tplc="4508A976">
      <w:start w:val="1"/>
      <w:numFmt w:val="lowerLetter"/>
      <w:lvlText w:val="%1."/>
      <w:lvlJc w:val="left"/>
      <w:pPr>
        <w:ind w:left="720" w:hanging="360"/>
      </w:pPr>
      <w:rPr>
        <w:rFonts w:hint="default"/>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B7A7E"/>
    <w:multiLevelType w:val="hybridMultilevel"/>
    <w:tmpl w:val="0400C7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B0479"/>
    <w:multiLevelType w:val="multilevel"/>
    <w:tmpl w:val="742E68F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5612B7"/>
    <w:multiLevelType w:val="hybridMultilevel"/>
    <w:tmpl w:val="0F64B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B03C86"/>
    <w:multiLevelType w:val="hybridMultilevel"/>
    <w:tmpl w:val="2026BEDA"/>
    <w:lvl w:ilvl="0" w:tplc="963059E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B37BB"/>
    <w:multiLevelType w:val="hybridMultilevel"/>
    <w:tmpl w:val="EEAE4F04"/>
    <w:lvl w:ilvl="0" w:tplc="D7F8D9D8">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27CE4F12"/>
    <w:multiLevelType w:val="multilevel"/>
    <w:tmpl w:val="B5C86BFC"/>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299F7276"/>
    <w:multiLevelType w:val="hybridMultilevel"/>
    <w:tmpl w:val="1488EE4E"/>
    <w:lvl w:ilvl="0" w:tplc="4A74CC9C">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2CBC65BE"/>
    <w:multiLevelType w:val="hybridMultilevel"/>
    <w:tmpl w:val="7FB02150"/>
    <w:lvl w:ilvl="0" w:tplc="85EAF41C">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2F0A3F2D"/>
    <w:multiLevelType w:val="multilevel"/>
    <w:tmpl w:val="3EB660A6"/>
    <w:lvl w:ilvl="0">
      <w:start w:val="2"/>
      <w:numFmt w:val="decimal"/>
      <w:lvlText w:val="%1"/>
      <w:lvlJc w:val="left"/>
      <w:pPr>
        <w:ind w:left="480" w:hanging="480"/>
      </w:pPr>
      <w:rPr>
        <w:rFonts w:hint="default"/>
        <w:i w:val="0"/>
        <w:color w:val="auto"/>
      </w:rPr>
    </w:lvl>
    <w:lvl w:ilvl="1">
      <w:start w:val="1"/>
      <w:numFmt w:val="decimal"/>
      <w:lvlText w:val="%1.%2"/>
      <w:lvlJc w:val="left"/>
      <w:pPr>
        <w:ind w:left="660" w:hanging="480"/>
      </w:pPr>
      <w:rPr>
        <w:rFonts w:hint="default"/>
        <w:i w:val="0"/>
        <w:color w:val="auto"/>
      </w:rPr>
    </w:lvl>
    <w:lvl w:ilvl="2">
      <w:start w:val="1"/>
      <w:numFmt w:val="decimal"/>
      <w:pStyle w:val="Heading3"/>
      <w:lvlText w:val="%1.%2.%3"/>
      <w:lvlJc w:val="left"/>
      <w:pPr>
        <w:ind w:left="1080" w:hanging="720"/>
      </w:pPr>
      <w:rPr>
        <w:rFonts w:hint="default"/>
        <w:i w:val="0"/>
        <w:color w:val="auto"/>
      </w:rPr>
    </w:lvl>
    <w:lvl w:ilvl="3">
      <w:start w:val="1"/>
      <w:numFmt w:val="decimal"/>
      <w:lvlText w:val="%1.%2.%3.%4"/>
      <w:lvlJc w:val="left"/>
      <w:pPr>
        <w:ind w:left="1260" w:hanging="720"/>
      </w:pPr>
      <w:rPr>
        <w:rFonts w:hint="default"/>
        <w:i w:val="0"/>
        <w:color w:val="auto"/>
      </w:rPr>
    </w:lvl>
    <w:lvl w:ilvl="4">
      <w:start w:val="1"/>
      <w:numFmt w:val="decimal"/>
      <w:lvlText w:val="%1.%2.%3.%4.%5"/>
      <w:lvlJc w:val="left"/>
      <w:pPr>
        <w:ind w:left="1800" w:hanging="1080"/>
      </w:pPr>
      <w:rPr>
        <w:rFonts w:hint="default"/>
        <w:i w:val="0"/>
        <w:color w:val="auto"/>
      </w:rPr>
    </w:lvl>
    <w:lvl w:ilvl="5">
      <w:start w:val="1"/>
      <w:numFmt w:val="decimal"/>
      <w:lvlText w:val="%1.%2.%3.%4.%5.%6"/>
      <w:lvlJc w:val="left"/>
      <w:pPr>
        <w:ind w:left="1980" w:hanging="1080"/>
      </w:pPr>
      <w:rPr>
        <w:rFonts w:hint="default"/>
        <w:i w:val="0"/>
        <w:color w:val="auto"/>
      </w:rPr>
    </w:lvl>
    <w:lvl w:ilvl="6">
      <w:start w:val="1"/>
      <w:numFmt w:val="decimal"/>
      <w:lvlText w:val="%1.%2.%3.%4.%5.%6.%7"/>
      <w:lvlJc w:val="left"/>
      <w:pPr>
        <w:ind w:left="2520" w:hanging="1440"/>
      </w:pPr>
      <w:rPr>
        <w:rFonts w:hint="default"/>
        <w:i w:val="0"/>
        <w:color w:val="auto"/>
      </w:rPr>
    </w:lvl>
    <w:lvl w:ilvl="7">
      <w:start w:val="1"/>
      <w:numFmt w:val="decimal"/>
      <w:lvlText w:val="%1.%2.%3.%4.%5.%6.%7.%8"/>
      <w:lvlJc w:val="left"/>
      <w:pPr>
        <w:ind w:left="2700" w:hanging="1440"/>
      </w:pPr>
      <w:rPr>
        <w:rFonts w:hint="default"/>
        <w:i w:val="0"/>
        <w:color w:val="auto"/>
      </w:rPr>
    </w:lvl>
    <w:lvl w:ilvl="8">
      <w:start w:val="1"/>
      <w:numFmt w:val="decimal"/>
      <w:lvlText w:val="%1.%2.%3.%4.%5.%6.%7.%8.%9"/>
      <w:lvlJc w:val="left"/>
      <w:pPr>
        <w:ind w:left="3240" w:hanging="1800"/>
      </w:pPr>
      <w:rPr>
        <w:rFonts w:hint="default"/>
        <w:i w:val="0"/>
        <w:color w:val="auto"/>
      </w:rPr>
    </w:lvl>
  </w:abstractNum>
  <w:abstractNum w:abstractNumId="20">
    <w:nsid w:val="357168A6"/>
    <w:multiLevelType w:val="hybridMultilevel"/>
    <w:tmpl w:val="05C4931A"/>
    <w:lvl w:ilvl="0" w:tplc="F8F475A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617D4B"/>
    <w:multiLevelType w:val="hybridMultilevel"/>
    <w:tmpl w:val="F33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0135B1"/>
    <w:multiLevelType w:val="multilevel"/>
    <w:tmpl w:val="24C86656"/>
    <w:lvl w:ilvl="0">
      <w:start w:val="2"/>
      <w:numFmt w:val="decimal"/>
      <w:lvlText w:val="%1"/>
      <w:lvlJc w:val="left"/>
      <w:pPr>
        <w:ind w:left="480" w:hanging="480"/>
      </w:pPr>
      <w:rPr>
        <w:rFonts w:hint="default"/>
      </w:rPr>
    </w:lvl>
    <w:lvl w:ilvl="1">
      <w:start w:val="4"/>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3">
    <w:nsid w:val="3DBA46B6"/>
    <w:multiLevelType w:val="hybridMultilevel"/>
    <w:tmpl w:val="CA3CD7A2"/>
    <w:lvl w:ilvl="0" w:tplc="247E5634">
      <w:start w:val="1"/>
      <w:numFmt w:val="decimal"/>
      <w:lvlText w:val="%1."/>
      <w:lvlJc w:val="left"/>
      <w:pPr>
        <w:ind w:left="72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257704"/>
    <w:multiLevelType w:val="hybridMultilevel"/>
    <w:tmpl w:val="C666AE7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24E7D"/>
    <w:multiLevelType w:val="hybridMultilevel"/>
    <w:tmpl w:val="440291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B7813"/>
    <w:multiLevelType w:val="multilevel"/>
    <w:tmpl w:val="6BE225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13D6AE9"/>
    <w:multiLevelType w:val="multilevel"/>
    <w:tmpl w:val="59022500"/>
    <w:lvl w:ilvl="0">
      <w:start w:val="3"/>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40166D7"/>
    <w:multiLevelType w:val="hybridMultilevel"/>
    <w:tmpl w:val="EC4223FE"/>
    <w:lvl w:ilvl="0" w:tplc="1864FDD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B4DD9"/>
    <w:multiLevelType w:val="hybridMultilevel"/>
    <w:tmpl w:val="92FAE3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D43F81"/>
    <w:multiLevelType w:val="hybridMultilevel"/>
    <w:tmpl w:val="0114D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037875"/>
    <w:multiLevelType w:val="hybridMultilevel"/>
    <w:tmpl w:val="BE6CEC94"/>
    <w:lvl w:ilvl="0" w:tplc="910261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C23B84"/>
    <w:multiLevelType w:val="hybridMultilevel"/>
    <w:tmpl w:val="D8B40E52"/>
    <w:lvl w:ilvl="0" w:tplc="7ECA8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3225D"/>
    <w:multiLevelType w:val="hybridMultilevel"/>
    <w:tmpl w:val="6AF4825A"/>
    <w:lvl w:ilvl="0" w:tplc="1EDC60D0">
      <w:start w:val="1"/>
      <w:numFmt w:val="lowerLetter"/>
      <w:lvlText w:val="%1."/>
      <w:lvlJc w:val="left"/>
      <w:pPr>
        <w:ind w:left="450" w:hanging="360"/>
      </w:pPr>
      <w:rPr>
        <w:rFonts w:hint="default"/>
        <w:i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E7E58"/>
    <w:multiLevelType w:val="hybridMultilevel"/>
    <w:tmpl w:val="8C566384"/>
    <w:lvl w:ilvl="0" w:tplc="B1CA42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CE75D4"/>
    <w:multiLevelType w:val="multilevel"/>
    <w:tmpl w:val="2A8A3D60"/>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55A6A6A"/>
    <w:multiLevelType w:val="multilevel"/>
    <w:tmpl w:val="83F858AC"/>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85F55CE"/>
    <w:multiLevelType w:val="hybridMultilevel"/>
    <w:tmpl w:val="841C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850BB5"/>
    <w:multiLevelType w:val="hybridMultilevel"/>
    <w:tmpl w:val="B3B822CA"/>
    <w:lvl w:ilvl="0" w:tplc="234ED97E">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715D21"/>
    <w:multiLevelType w:val="multilevel"/>
    <w:tmpl w:val="A1FA640C"/>
    <w:lvl w:ilvl="0">
      <w:start w:val="1"/>
      <w:numFmt w:val="decimal"/>
      <w:lvlText w:val="%1."/>
      <w:lvlJc w:val="left"/>
      <w:pPr>
        <w:ind w:left="720" w:hanging="360"/>
      </w:pPr>
    </w:lvl>
    <w:lvl w:ilvl="1">
      <w:start w:val="2"/>
      <w:numFmt w:val="decimal"/>
      <w:isLgl/>
      <w:lvlText w:val="%1.%2"/>
      <w:lvlJc w:val="left"/>
      <w:pPr>
        <w:ind w:left="885" w:hanging="525"/>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0">
    <w:nsid w:val="751321AB"/>
    <w:multiLevelType w:val="hybridMultilevel"/>
    <w:tmpl w:val="BA38983C"/>
    <w:lvl w:ilvl="0" w:tplc="1220D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C55B0C"/>
    <w:multiLevelType w:val="hybridMultilevel"/>
    <w:tmpl w:val="58BCADBC"/>
    <w:lvl w:ilvl="0" w:tplc="80B29952">
      <w:start w:val="1"/>
      <w:numFmt w:val="lowerLetter"/>
      <w:lvlText w:val="%1."/>
      <w:lvlJc w:val="left"/>
      <w:pPr>
        <w:ind w:left="720" w:hanging="360"/>
      </w:pPr>
      <w:rPr>
        <w:rFonts w:hint="default"/>
        <w:i/>
        <w:color w:val="221F1F"/>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6D1009"/>
    <w:multiLevelType w:val="multilevel"/>
    <w:tmpl w:val="CE2E5B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7B6E9E"/>
    <w:multiLevelType w:val="multilevel"/>
    <w:tmpl w:val="ED067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9"/>
  </w:num>
  <w:num w:numId="3">
    <w:abstractNumId w:val="0"/>
  </w:num>
  <w:num w:numId="4">
    <w:abstractNumId w:val="34"/>
  </w:num>
  <w:num w:numId="5">
    <w:abstractNumId w:val="43"/>
  </w:num>
  <w:num w:numId="6">
    <w:abstractNumId w:val="38"/>
  </w:num>
  <w:num w:numId="7">
    <w:abstractNumId w:val="20"/>
  </w:num>
  <w:num w:numId="8">
    <w:abstractNumId w:val="4"/>
  </w:num>
  <w:num w:numId="9">
    <w:abstractNumId w:val="23"/>
  </w:num>
  <w:num w:numId="10">
    <w:abstractNumId w:val="2"/>
  </w:num>
  <w:num w:numId="11">
    <w:abstractNumId w:val="11"/>
  </w:num>
  <w:num w:numId="12">
    <w:abstractNumId w:val="24"/>
  </w:num>
  <w:num w:numId="13">
    <w:abstractNumId w:val="18"/>
  </w:num>
  <w:num w:numId="14">
    <w:abstractNumId w:val="32"/>
  </w:num>
  <w:num w:numId="15">
    <w:abstractNumId w:val="8"/>
  </w:num>
  <w:num w:numId="16">
    <w:abstractNumId w:val="28"/>
  </w:num>
  <w:num w:numId="17">
    <w:abstractNumId w:val="7"/>
  </w:num>
  <w:num w:numId="18">
    <w:abstractNumId w:val="25"/>
  </w:num>
  <w:num w:numId="19">
    <w:abstractNumId w:val="31"/>
  </w:num>
  <w:num w:numId="20">
    <w:abstractNumId w:val="6"/>
  </w:num>
  <w:num w:numId="21">
    <w:abstractNumId w:val="21"/>
  </w:num>
  <w:num w:numId="22">
    <w:abstractNumId w:val="13"/>
  </w:num>
  <w:num w:numId="23">
    <w:abstractNumId w:val="33"/>
  </w:num>
  <w:num w:numId="24">
    <w:abstractNumId w:val="5"/>
  </w:num>
  <w:num w:numId="25">
    <w:abstractNumId w:val="29"/>
  </w:num>
  <w:num w:numId="26">
    <w:abstractNumId w:val="30"/>
  </w:num>
  <w:num w:numId="27">
    <w:abstractNumId w:val="15"/>
  </w:num>
  <w:num w:numId="28">
    <w:abstractNumId w:val="16"/>
  </w:num>
  <w:num w:numId="29">
    <w:abstractNumId w:val="19"/>
  </w:num>
  <w:num w:numId="30">
    <w:abstractNumId w:val="22"/>
  </w:num>
  <w:num w:numId="31">
    <w:abstractNumId w:val="3"/>
  </w:num>
  <w:num w:numId="32">
    <w:abstractNumId w:val="37"/>
  </w:num>
  <w:num w:numId="33">
    <w:abstractNumId w:val="26"/>
  </w:num>
  <w:num w:numId="34">
    <w:abstractNumId w:val="36"/>
  </w:num>
  <w:num w:numId="35">
    <w:abstractNumId w:val="42"/>
  </w:num>
  <w:num w:numId="36">
    <w:abstractNumId w:val="35"/>
  </w:num>
  <w:num w:numId="37">
    <w:abstractNumId w:val="27"/>
  </w:num>
  <w:num w:numId="38">
    <w:abstractNumId w:val="12"/>
  </w:num>
  <w:num w:numId="39">
    <w:abstractNumId w:val="10"/>
  </w:num>
  <w:num w:numId="40">
    <w:abstractNumId w:val="41"/>
  </w:num>
  <w:num w:numId="41">
    <w:abstractNumId w:val="9"/>
  </w:num>
  <w:num w:numId="42">
    <w:abstractNumId w:val="40"/>
  </w:num>
  <w:num w:numId="43">
    <w:abstractNumId w:val="1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q5VNLJATYncRE6WIDzXGc3mnK0eQVhU65KwBNOifGZ/+AroJwp8d4PndWY0EZ7ocLw3MjbqP1iTDIwabFJ7XQ==" w:salt="NdrifzH5kudwQHTcGBzL/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57"/>
    <w:rsid w:val="002F6223"/>
    <w:rsid w:val="00342D57"/>
    <w:rsid w:val="003C0F66"/>
    <w:rsid w:val="009535A1"/>
    <w:rsid w:val="00A802BD"/>
    <w:rsid w:val="00BF2FA2"/>
    <w:rsid w:val="00C11D41"/>
    <w:rsid w:val="00F30E05"/>
    <w:rsid w:val="00F44391"/>
    <w:rsid w:val="00F8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7883778-A0C7-4D57-9751-38E64A30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D57"/>
    <w:rPr>
      <w:rFonts w:ascii="Calibri" w:eastAsia="Calibri" w:hAnsi="Calibri" w:cs="Times New Roman"/>
    </w:rPr>
  </w:style>
  <w:style w:type="paragraph" w:styleId="Heading1">
    <w:name w:val="heading 1"/>
    <w:basedOn w:val="Normal"/>
    <w:next w:val="Normal"/>
    <w:link w:val="Heading1Char"/>
    <w:uiPriority w:val="9"/>
    <w:qFormat/>
    <w:rsid w:val="00342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FA2"/>
    <w:pPr>
      <w:spacing w:line="480" w:lineRule="auto"/>
      <w:outlineLvl w:val="1"/>
    </w:pPr>
    <w:rPr>
      <w:rFonts w:ascii="Times New Roman" w:hAnsi="Times New Roman"/>
      <w:b/>
      <w:bCs/>
      <w:sz w:val="24"/>
      <w:szCs w:val="24"/>
    </w:rPr>
  </w:style>
  <w:style w:type="paragraph" w:styleId="Heading3">
    <w:name w:val="heading 3"/>
    <w:basedOn w:val="ListParagraph"/>
    <w:next w:val="Normal"/>
    <w:link w:val="Heading3Char"/>
    <w:uiPriority w:val="9"/>
    <w:unhideWhenUsed/>
    <w:qFormat/>
    <w:rsid w:val="00BF2FA2"/>
    <w:pPr>
      <w:numPr>
        <w:ilvl w:val="2"/>
        <w:numId w:val="29"/>
      </w:numPr>
      <w:spacing w:after="0" w:line="480" w:lineRule="auto"/>
      <w:ind w:left="720"/>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BF2F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57"/>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42D57"/>
    <w:rPr>
      <w:rFonts w:ascii="Calibri" w:eastAsia="Calibri" w:hAnsi="Calibri" w:cs="Times New Roman"/>
      <w:sz w:val="20"/>
      <w:szCs w:val="20"/>
    </w:rPr>
  </w:style>
  <w:style w:type="paragraph" w:styleId="Footer">
    <w:name w:val="footer"/>
    <w:basedOn w:val="Normal"/>
    <w:link w:val="FooterChar"/>
    <w:uiPriority w:val="99"/>
    <w:unhideWhenUsed/>
    <w:rsid w:val="00342D57"/>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42D57"/>
    <w:rPr>
      <w:rFonts w:ascii="Calibri" w:eastAsia="Calibri" w:hAnsi="Calibri" w:cs="Times New Roman"/>
      <w:sz w:val="20"/>
      <w:szCs w:val="20"/>
    </w:rPr>
  </w:style>
  <w:style w:type="paragraph" w:customStyle="1" w:styleId="bab2">
    <w:name w:val="bab 2"/>
    <w:basedOn w:val="Heading1"/>
    <w:link w:val="bab2Char"/>
    <w:qFormat/>
    <w:rsid w:val="00342D57"/>
    <w:pPr>
      <w:keepNext w:val="0"/>
      <w:keepLines w:val="0"/>
      <w:spacing w:before="0" w:after="200"/>
      <w:jc w:val="center"/>
    </w:pPr>
    <w:rPr>
      <w:rFonts w:ascii="Times New Roman" w:eastAsia="Calibri" w:hAnsi="Times New Roman" w:cs="Times New Roman"/>
      <w:noProof/>
      <w:color w:val="auto"/>
      <w:sz w:val="24"/>
      <w:szCs w:val="24"/>
    </w:rPr>
  </w:style>
  <w:style w:type="character" w:customStyle="1" w:styleId="bab2Char">
    <w:name w:val="bab 2 Char"/>
    <w:link w:val="bab2"/>
    <w:rsid w:val="00342D57"/>
    <w:rPr>
      <w:rFonts w:ascii="Times New Roman" w:eastAsia="Calibri" w:hAnsi="Times New Roman" w:cs="Times New Roman"/>
      <w:b/>
      <w:bCs/>
      <w:noProof/>
      <w:sz w:val="24"/>
      <w:szCs w:val="24"/>
    </w:rPr>
  </w:style>
  <w:style w:type="character" w:styleId="PageNumber">
    <w:name w:val="page number"/>
    <w:basedOn w:val="DefaultParagraphFont"/>
    <w:uiPriority w:val="99"/>
    <w:semiHidden/>
    <w:unhideWhenUsed/>
    <w:rsid w:val="00342D57"/>
  </w:style>
  <w:style w:type="character" w:customStyle="1" w:styleId="Heading1Char">
    <w:name w:val="Heading 1 Char"/>
    <w:basedOn w:val="DefaultParagraphFont"/>
    <w:link w:val="Heading1"/>
    <w:uiPriority w:val="9"/>
    <w:rsid w:val="00342D5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42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57"/>
    <w:rPr>
      <w:rFonts w:ascii="Tahoma" w:eastAsia="Calibri" w:hAnsi="Tahoma" w:cs="Tahoma"/>
      <w:sz w:val="16"/>
      <w:szCs w:val="16"/>
    </w:rPr>
  </w:style>
  <w:style w:type="character" w:customStyle="1" w:styleId="A2">
    <w:name w:val="A2"/>
    <w:uiPriority w:val="99"/>
    <w:rsid w:val="00F44391"/>
    <w:rPr>
      <w:rFonts w:cs="Bookman Old Style"/>
      <w:color w:val="000000"/>
      <w:sz w:val="20"/>
      <w:szCs w:val="20"/>
    </w:rPr>
  </w:style>
  <w:style w:type="character" w:customStyle="1" w:styleId="Heading2Char">
    <w:name w:val="Heading 2 Char"/>
    <w:basedOn w:val="DefaultParagraphFont"/>
    <w:link w:val="Heading2"/>
    <w:uiPriority w:val="9"/>
    <w:rsid w:val="00BF2FA2"/>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BF2FA2"/>
    <w:rPr>
      <w:rFonts w:ascii="Times New Roman" w:eastAsia="Calibri" w:hAnsi="Times New Roman" w:cs="Times New Roman"/>
      <w:b/>
      <w:sz w:val="24"/>
      <w:szCs w:val="24"/>
      <w:lang w:val="id-ID"/>
    </w:rPr>
  </w:style>
  <w:style w:type="character" w:customStyle="1" w:styleId="Heading4Char">
    <w:name w:val="Heading 4 Char"/>
    <w:basedOn w:val="DefaultParagraphFont"/>
    <w:link w:val="Heading4"/>
    <w:uiPriority w:val="9"/>
    <w:semiHidden/>
    <w:rsid w:val="00BF2FA2"/>
    <w:rPr>
      <w:rFonts w:asciiTheme="majorHAnsi" w:eastAsiaTheme="majorEastAsia" w:hAnsiTheme="majorHAnsi" w:cstheme="majorBidi"/>
      <w:b/>
      <w:bCs/>
      <w:i/>
      <w:iCs/>
      <w:color w:val="4F81BD" w:themeColor="accent1"/>
    </w:rPr>
  </w:style>
  <w:style w:type="character" w:customStyle="1" w:styleId="A4">
    <w:name w:val="A4"/>
    <w:uiPriority w:val="99"/>
    <w:rsid w:val="00BF2FA2"/>
    <w:rPr>
      <w:rFonts w:cs="Bookman Old Style"/>
      <w:color w:val="000000"/>
      <w:sz w:val="11"/>
      <w:szCs w:val="11"/>
    </w:rPr>
  </w:style>
  <w:style w:type="paragraph" w:styleId="ListParagraph">
    <w:name w:val="List Paragraph"/>
    <w:aliases w:val="PARAGRAPH"/>
    <w:basedOn w:val="Normal"/>
    <w:link w:val="ListParagraphChar"/>
    <w:uiPriority w:val="34"/>
    <w:qFormat/>
    <w:rsid w:val="00BF2FA2"/>
    <w:pPr>
      <w:spacing w:after="160" w:line="259" w:lineRule="auto"/>
      <w:ind w:left="720"/>
      <w:contextualSpacing/>
    </w:pPr>
    <w:rPr>
      <w:lang w:val="id-ID"/>
    </w:rPr>
  </w:style>
  <w:style w:type="paragraph" w:customStyle="1" w:styleId="Default">
    <w:name w:val="Default"/>
    <w:link w:val="DefaultChar"/>
    <w:rsid w:val="00BF2FA2"/>
    <w:pPr>
      <w:autoSpaceDE w:val="0"/>
      <w:autoSpaceDN w:val="0"/>
      <w:adjustRightInd w:val="0"/>
      <w:spacing w:after="0" w:line="240" w:lineRule="auto"/>
    </w:pPr>
    <w:rPr>
      <w:rFonts w:ascii="Minion Pro" w:eastAsia="Calibri" w:hAnsi="Minion Pro" w:cs="Times New Roman"/>
      <w:color w:val="000000"/>
      <w:sz w:val="24"/>
      <w:szCs w:val="24"/>
    </w:rPr>
  </w:style>
  <w:style w:type="character" w:customStyle="1" w:styleId="fontstyle01">
    <w:name w:val="fontstyle01"/>
    <w:rsid w:val="00BF2FA2"/>
    <w:rPr>
      <w:rFonts w:ascii="TimesNewRomanPSMT" w:hAnsi="TimesNewRomanPSMT" w:hint="default"/>
      <w:b w:val="0"/>
      <w:bCs w:val="0"/>
      <w:i w:val="0"/>
      <w:iCs w:val="0"/>
      <w:color w:val="000000"/>
      <w:sz w:val="24"/>
      <w:szCs w:val="24"/>
    </w:rPr>
  </w:style>
  <w:style w:type="character" w:customStyle="1" w:styleId="fontstyle21">
    <w:name w:val="fontstyle21"/>
    <w:rsid w:val="00BF2FA2"/>
    <w:rPr>
      <w:rFonts w:ascii="TimesNewRomanPS-ItalicMT" w:hAnsi="TimesNewRomanPS-ItalicMT" w:hint="default"/>
      <w:b w:val="0"/>
      <w:bCs w:val="0"/>
      <w:i/>
      <w:iCs/>
      <w:color w:val="000000"/>
      <w:sz w:val="24"/>
      <w:szCs w:val="24"/>
    </w:rPr>
  </w:style>
  <w:style w:type="character" w:styleId="Hyperlink">
    <w:name w:val="Hyperlink"/>
    <w:uiPriority w:val="99"/>
    <w:unhideWhenUsed/>
    <w:rsid w:val="00BF2FA2"/>
    <w:rPr>
      <w:color w:val="0563C1"/>
      <w:u w:val="single"/>
    </w:rPr>
  </w:style>
  <w:style w:type="character" w:customStyle="1" w:styleId="UnresolvedMention1">
    <w:name w:val="Unresolved Mention1"/>
    <w:uiPriority w:val="99"/>
    <w:semiHidden/>
    <w:unhideWhenUsed/>
    <w:rsid w:val="00BF2FA2"/>
    <w:rPr>
      <w:color w:val="605E5C"/>
      <w:shd w:val="clear" w:color="auto" w:fill="E1DFDD"/>
    </w:rPr>
  </w:style>
  <w:style w:type="character" w:customStyle="1" w:styleId="A3">
    <w:name w:val="A3"/>
    <w:uiPriority w:val="99"/>
    <w:rsid w:val="00BF2FA2"/>
    <w:rPr>
      <w:rFonts w:cs="Garamond"/>
      <w:b/>
      <w:bCs/>
      <w:color w:val="000000"/>
      <w:sz w:val="11"/>
      <w:szCs w:val="11"/>
    </w:rPr>
  </w:style>
  <w:style w:type="character" w:customStyle="1" w:styleId="A0">
    <w:name w:val="A0"/>
    <w:uiPriority w:val="99"/>
    <w:rsid w:val="00BF2FA2"/>
    <w:rPr>
      <w:i/>
      <w:iCs/>
      <w:color w:val="000000"/>
      <w:sz w:val="18"/>
      <w:szCs w:val="18"/>
    </w:rPr>
  </w:style>
  <w:style w:type="table" w:styleId="TableGrid">
    <w:name w:val="Table Grid"/>
    <w:basedOn w:val="TableNormal"/>
    <w:uiPriority w:val="59"/>
    <w:rsid w:val="00BF2F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b3">
    <w:name w:val="bab 3"/>
    <w:basedOn w:val="Normal"/>
    <w:link w:val="bab3Char"/>
    <w:qFormat/>
    <w:rsid w:val="00BF2FA2"/>
    <w:pPr>
      <w:spacing w:line="240" w:lineRule="auto"/>
      <w:jc w:val="center"/>
    </w:pPr>
    <w:rPr>
      <w:rFonts w:ascii="Times New Roman" w:hAnsi="Times New Roman"/>
      <w:b/>
      <w:sz w:val="24"/>
      <w:szCs w:val="24"/>
    </w:rPr>
  </w:style>
  <w:style w:type="paragraph" w:customStyle="1" w:styleId="bab4">
    <w:name w:val="bab 4"/>
    <w:basedOn w:val="Default"/>
    <w:link w:val="bab4Char"/>
    <w:qFormat/>
    <w:rsid w:val="00BF2FA2"/>
    <w:pPr>
      <w:jc w:val="center"/>
    </w:pPr>
    <w:rPr>
      <w:rFonts w:ascii="Times New Roman" w:hAnsi="Times New Roman"/>
      <w:b/>
      <w:bCs/>
    </w:rPr>
  </w:style>
  <w:style w:type="character" w:customStyle="1" w:styleId="bab3Char">
    <w:name w:val="bab 3 Char"/>
    <w:link w:val="bab3"/>
    <w:rsid w:val="00BF2FA2"/>
    <w:rPr>
      <w:rFonts w:ascii="Times New Roman" w:eastAsia="Calibri" w:hAnsi="Times New Roman" w:cs="Times New Roman"/>
      <w:b/>
      <w:sz w:val="24"/>
      <w:szCs w:val="24"/>
    </w:rPr>
  </w:style>
  <w:style w:type="paragraph" w:customStyle="1" w:styleId="bab5">
    <w:name w:val="bab 5"/>
    <w:basedOn w:val="Normal"/>
    <w:link w:val="bab5Char"/>
    <w:qFormat/>
    <w:rsid w:val="00BF2FA2"/>
    <w:pPr>
      <w:spacing w:line="480" w:lineRule="auto"/>
      <w:jc w:val="center"/>
    </w:pPr>
    <w:rPr>
      <w:rFonts w:ascii="Times New Roman" w:hAnsi="Times New Roman"/>
      <w:b/>
      <w:bCs/>
      <w:sz w:val="24"/>
      <w:szCs w:val="24"/>
    </w:rPr>
  </w:style>
  <w:style w:type="character" w:customStyle="1" w:styleId="DefaultChar">
    <w:name w:val="Default Char"/>
    <w:link w:val="Default"/>
    <w:rsid w:val="00BF2FA2"/>
    <w:rPr>
      <w:rFonts w:ascii="Minion Pro" w:eastAsia="Calibri" w:hAnsi="Minion Pro" w:cs="Times New Roman"/>
      <w:color w:val="000000"/>
      <w:sz w:val="24"/>
      <w:szCs w:val="24"/>
    </w:rPr>
  </w:style>
  <w:style w:type="character" w:customStyle="1" w:styleId="bab4Char">
    <w:name w:val="bab 4 Char"/>
    <w:link w:val="bab4"/>
    <w:rsid w:val="00BF2FA2"/>
    <w:rPr>
      <w:rFonts w:ascii="Times New Roman" w:eastAsia="Calibri" w:hAnsi="Times New Roman" w:cs="Times New Roman"/>
      <w:b/>
      <w:bCs/>
      <w:color w:val="000000"/>
      <w:sz w:val="24"/>
      <w:szCs w:val="24"/>
    </w:rPr>
  </w:style>
  <w:style w:type="paragraph" w:styleId="TOCHeading">
    <w:name w:val="TOC Heading"/>
    <w:basedOn w:val="Heading1"/>
    <w:next w:val="Normal"/>
    <w:uiPriority w:val="39"/>
    <w:unhideWhenUsed/>
    <w:qFormat/>
    <w:rsid w:val="00BF2FA2"/>
    <w:pPr>
      <w:spacing w:before="240" w:line="259" w:lineRule="auto"/>
      <w:outlineLvl w:val="9"/>
    </w:pPr>
    <w:rPr>
      <w:rFonts w:ascii="Calibri Light" w:eastAsia="Times New Roman" w:hAnsi="Calibri Light" w:cs="Times New Roman"/>
      <w:b w:val="0"/>
      <w:color w:val="2F5496"/>
      <w:sz w:val="32"/>
      <w:szCs w:val="32"/>
    </w:rPr>
  </w:style>
  <w:style w:type="character" w:customStyle="1" w:styleId="bab5Char">
    <w:name w:val="bab 5 Char"/>
    <w:link w:val="bab5"/>
    <w:rsid w:val="00BF2FA2"/>
    <w:rPr>
      <w:rFonts w:ascii="Times New Roman" w:eastAsia="Calibri" w:hAnsi="Times New Roman" w:cs="Times New Roman"/>
      <w:b/>
      <w:bCs/>
      <w:sz w:val="24"/>
      <w:szCs w:val="24"/>
    </w:rPr>
  </w:style>
  <w:style w:type="paragraph" w:styleId="TOC1">
    <w:name w:val="toc 1"/>
    <w:basedOn w:val="Normal"/>
    <w:next w:val="Normal"/>
    <w:autoRedefine/>
    <w:uiPriority w:val="39"/>
    <w:unhideWhenUsed/>
    <w:rsid w:val="00BF2FA2"/>
    <w:pPr>
      <w:tabs>
        <w:tab w:val="right" w:leader="dot" w:pos="7927"/>
      </w:tabs>
      <w:spacing w:after="100"/>
    </w:pPr>
    <w:rPr>
      <w:rFonts w:ascii="Times New Roman" w:hAnsi="Times New Roman"/>
      <w:b/>
      <w:bCs/>
      <w:noProof/>
      <w:sz w:val="24"/>
      <w:szCs w:val="24"/>
    </w:rPr>
  </w:style>
  <w:style w:type="paragraph" w:styleId="TOC2">
    <w:name w:val="toc 2"/>
    <w:basedOn w:val="Normal"/>
    <w:next w:val="Normal"/>
    <w:autoRedefine/>
    <w:uiPriority w:val="39"/>
    <w:unhideWhenUsed/>
    <w:rsid w:val="00BF2FA2"/>
    <w:pPr>
      <w:tabs>
        <w:tab w:val="left" w:pos="880"/>
        <w:tab w:val="left" w:pos="1418"/>
        <w:tab w:val="right" w:leader="dot" w:pos="7927"/>
      </w:tabs>
      <w:spacing w:after="100"/>
      <w:ind w:left="851"/>
    </w:pPr>
  </w:style>
  <w:style w:type="paragraph" w:styleId="TOC3">
    <w:name w:val="toc 3"/>
    <w:basedOn w:val="Normal"/>
    <w:next w:val="Normal"/>
    <w:autoRedefine/>
    <w:uiPriority w:val="39"/>
    <w:unhideWhenUsed/>
    <w:rsid w:val="00BF2FA2"/>
    <w:pPr>
      <w:tabs>
        <w:tab w:val="right" w:leader="dot" w:pos="7927"/>
      </w:tabs>
      <w:spacing w:after="100"/>
      <w:ind w:left="1418"/>
    </w:pPr>
  </w:style>
  <w:style w:type="paragraph" w:styleId="TOC4">
    <w:name w:val="toc 4"/>
    <w:basedOn w:val="Normal"/>
    <w:next w:val="Normal"/>
    <w:autoRedefine/>
    <w:uiPriority w:val="39"/>
    <w:unhideWhenUsed/>
    <w:rsid w:val="00BF2FA2"/>
    <w:pPr>
      <w:spacing w:after="100" w:line="259" w:lineRule="auto"/>
      <w:ind w:left="660"/>
    </w:pPr>
    <w:rPr>
      <w:rFonts w:eastAsia="Times New Roman"/>
      <w:lang w:val="id-ID" w:eastAsia="id-ID"/>
    </w:rPr>
  </w:style>
  <w:style w:type="paragraph" w:styleId="TOC5">
    <w:name w:val="toc 5"/>
    <w:basedOn w:val="Normal"/>
    <w:next w:val="Normal"/>
    <w:autoRedefine/>
    <w:uiPriority w:val="39"/>
    <w:unhideWhenUsed/>
    <w:rsid w:val="00BF2FA2"/>
    <w:pPr>
      <w:spacing w:after="100" w:line="259" w:lineRule="auto"/>
      <w:ind w:left="880"/>
    </w:pPr>
    <w:rPr>
      <w:rFonts w:eastAsia="Times New Roman"/>
      <w:lang w:val="id-ID" w:eastAsia="id-ID"/>
    </w:rPr>
  </w:style>
  <w:style w:type="paragraph" w:styleId="TOC6">
    <w:name w:val="toc 6"/>
    <w:basedOn w:val="Normal"/>
    <w:next w:val="Normal"/>
    <w:autoRedefine/>
    <w:uiPriority w:val="39"/>
    <w:unhideWhenUsed/>
    <w:rsid w:val="00BF2FA2"/>
    <w:pPr>
      <w:spacing w:after="100" w:line="259" w:lineRule="auto"/>
      <w:ind w:left="1100"/>
    </w:pPr>
    <w:rPr>
      <w:rFonts w:eastAsia="Times New Roman"/>
      <w:lang w:val="id-ID" w:eastAsia="id-ID"/>
    </w:rPr>
  </w:style>
  <w:style w:type="paragraph" w:styleId="TOC7">
    <w:name w:val="toc 7"/>
    <w:basedOn w:val="Normal"/>
    <w:next w:val="Normal"/>
    <w:autoRedefine/>
    <w:uiPriority w:val="39"/>
    <w:unhideWhenUsed/>
    <w:rsid w:val="00BF2FA2"/>
    <w:pPr>
      <w:spacing w:after="100" w:line="259" w:lineRule="auto"/>
      <w:ind w:left="1320"/>
    </w:pPr>
    <w:rPr>
      <w:rFonts w:eastAsia="Times New Roman"/>
      <w:lang w:val="id-ID" w:eastAsia="id-ID"/>
    </w:rPr>
  </w:style>
  <w:style w:type="paragraph" w:styleId="TOC8">
    <w:name w:val="toc 8"/>
    <w:basedOn w:val="Normal"/>
    <w:next w:val="Normal"/>
    <w:autoRedefine/>
    <w:uiPriority w:val="39"/>
    <w:unhideWhenUsed/>
    <w:rsid w:val="00BF2FA2"/>
    <w:pPr>
      <w:spacing w:after="100" w:line="259" w:lineRule="auto"/>
      <w:ind w:left="1540"/>
    </w:pPr>
    <w:rPr>
      <w:rFonts w:eastAsia="Times New Roman"/>
      <w:lang w:val="id-ID" w:eastAsia="id-ID"/>
    </w:rPr>
  </w:style>
  <w:style w:type="paragraph" w:styleId="TOC9">
    <w:name w:val="toc 9"/>
    <w:basedOn w:val="Normal"/>
    <w:next w:val="Normal"/>
    <w:autoRedefine/>
    <w:uiPriority w:val="39"/>
    <w:unhideWhenUsed/>
    <w:rsid w:val="00BF2FA2"/>
    <w:pPr>
      <w:spacing w:after="100" w:line="259" w:lineRule="auto"/>
      <w:ind w:left="1760"/>
    </w:pPr>
    <w:rPr>
      <w:rFonts w:eastAsia="Times New Roman"/>
      <w:lang w:val="id-ID" w:eastAsia="id-ID"/>
    </w:rPr>
  </w:style>
  <w:style w:type="character" w:styleId="PlaceholderText">
    <w:name w:val="Placeholder Text"/>
    <w:uiPriority w:val="99"/>
    <w:semiHidden/>
    <w:rsid w:val="00BF2FA2"/>
    <w:rPr>
      <w:color w:val="808080"/>
    </w:rPr>
  </w:style>
  <w:style w:type="paragraph" w:styleId="HTMLPreformatted">
    <w:name w:val="HTML Preformatted"/>
    <w:basedOn w:val="Normal"/>
    <w:link w:val="HTMLPreformattedChar"/>
    <w:uiPriority w:val="99"/>
    <w:unhideWhenUsed/>
    <w:rsid w:val="00BF2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FA2"/>
    <w:rPr>
      <w:rFonts w:ascii="Courier New" w:eastAsia="Times New Roman" w:hAnsi="Courier New" w:cs="Courier New"/>
      <w:sz w:val="20"/>
      <w:szCs w:val="20"/>
    </w:rPr>
  </w:style>
  <w:style w:type="character" w:customStyle="1" w:styleId="y2iqfc">
    <w:name w:val="y2iqfc"/>
    <w:basedOn w:val="DefaultParagraphFont"/>
    <w:rsid w:val="00BF2FA2"/>
  </w:style>
  <w:style w:type="character" w:customStyle="1" w:styleId="sw">
    <w:name w:val="sw"/>
    <w:basedOn w:val="DefaultParagraphFont"/>
    <w:rsid w:val="00BF2FA2"/>
  </w:style>
  <w:style w:type="character" w:customStyle="1" w:styleId="ListParagraphChar">
    <w:name w:val="List Paragraph Char"/>
    <w:aliases w:val="PARAGRAPH Char"/>
    <w:link w:val="ListParagraph"/>
    <w:uiPriority w:val="34"/>
    <w:locked/>
    <w:rsid w:val="00BF2FA2"/>
    <w:rPr>
      <w:rFonts w:ascii="Calibri" w:eastAsia="Calibri" w:hAnsi="Calibri" w:cs="Times New Roman"/>
      <w:lang w:val="id-ID"/>
    </w:rPr>
  </w:style>
  <w:style w:type="paragraph" w:styleId="NoSpacing">
    <w:name w:val="No Spacing"/>
    <w:link w:val="NoSpacingChar"/>
    <w:uiPriority w:val="1"/>
    <w:qFormat/>
    <w:rsid w:val="00BF2FA2"/>
    <w:pPr>
      <w:spacing w:after="0" w:line="240" w:lineRule="auto"/>
    </w:pPr>
  </w:style>
  <w:style w:type="character" w:customStyle="1" w:styleId="NoSpacingChar">
    <w:name w:val="No Spacing Char"/>
    <w:basedOn w:val="DefaultParagraphFont"/>
    <w:link w:val="NoSpacing"/>
    <w:uiPriority w:val="1"/>
    <w:rsid w:val="00BF2FA2"/>
  </w:style>
  <w:style w:type="paragraph" w:styleId="BodyText">
    <w:name w:val="Body Text"/>
    <w:basedOn w:val="Normal"/>
    <w:link w:val="BodyTextChar"/>
    <w:uiPriority w:val="1"/>
    <w:qFormat/>
    <w:rsid w:val="00BF2FA2"/>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BF2F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2085</Words>
  <Characters>11891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2026-02-02T01:41:00Z</dcterms:created>
  <dcterms:modified xsi:type="dcterms:W3CDTF">2026-02-02T01:41:00Z</dcterms:modified>
</cp:coreProperties>
</file>