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A58" w:rsidRPr="00851EE5" w:rsidRDefault="00BE6A58" w:rsidP="00BE6A58">
      <w:pPr>
        <w:spacing w:line="48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</w:pPr>
      <w:bookmarkStart w:id="0" w:name="_GoBack"/>
      <w:bookmarkEnd w:id="0"/>
      <w:r w:rsidRPr="00851EE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BAB V</w:t>
      </w:r>
    </w:p>
    <w:p w:rsidR="00BE6A58" w:rsidRDefault="00BE6A58" w:rsidP="00BE6A58">
      <w:pPr>
        <w:spacing w:line="48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</w:pPr>
      <w:r w:rsidRPr="00851EE5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KESIMPULAN DAN SARAN</w:t>
      </w:r>
    </w:p>
    <w:p w:rsidR="00BE6A58" w:rsidRPr="006C6638" w:rsidRDefault="00BE6A58" w:rsidP="00BE6A58">
      <w:pPr>
        <w:spacing w:line="48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</w:pPr>
      <w:r w:rsidRPr="006C663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t>5.1  Kesimpulan</w:t>
      </w:r>
    </w:p>
    <w:p w:rsidR="00BE6A58" w:rsidRDefault="00BE6A58" w:rsidP="00BE6A58">
      <w:pPr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ab/>
        <w:t>Berdasarkan uraian dari hasil penelitian yang peneliti lakukan terkait pengaruh metode pembelajaran show and tell terhadap keterampilan berbicara siswa, maka dapat disimpulkan bahwa:</w:t>
      </w:r>
    </w:p>
    <w:p w:rsidR="00BE6A58" w:rsidRDefault="00BE6A58" w:rsidP="00BE6A58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Penggunaan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metode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E84DF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show and tell</w:t>
      </w:r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berpengaruh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terhadap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keterampilan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berbicara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sehingga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dapat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meningkatkan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keterampilan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berbicara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kela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V SDN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06728 Sunggal</w:t>
      </w:r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Hal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tersebut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dapat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dilihat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dari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uji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hipotesis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menggunakan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uji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E84DF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(Independent Sample T-test)</w:t>
      </w:r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mempe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roleh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hasil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sig.(2-tailed) 0,00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1</w:t>
      </w:r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&lt; 0,05, yang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berarti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Ha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diterima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H0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ditolak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.</w:t>
      </w:r>
    </w:p>
    <w:p w:rsidR="00BE6A58" w:rsidRPr="00E84DF6" w:rsidRDefault="00BE6A58" w:rsidP="00BE6A58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Pada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analisis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uji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hipotesis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cara</w:t>
      </w:r>
      <w:proofErr w:type="spellEnd"/>
      <w:proofErr w:type="gram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membandingkan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eksperimen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dengan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data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kelas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kontrol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diperoleh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hasil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bahwa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terdapat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pengaruh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signifikansi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dari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penggunaan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metode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E84DF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show and tell</w:t>
      </w:r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terhadap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keterampilan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berbicara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kela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V SDN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06728 Sunggal</w:t>
      </w:r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BE6A58" w:rsidRDefault="00BE6A58" w:rsidP="00BE6A58">
      <w:pPr>
        <w:spacing w:line="480" w:lineRule="auto"/>
        <w:ind w:firstLine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Jadi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dapat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disimpulkan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bahwa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metode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E84DF6">
        <w:rPr>
          <w:rFonts w:asciiTheme="majorBidi" w:eastAsia="Times New Roman" w:hAnsiTheme="majorBidi" w:cstheme="majorBidi"/>
          <w:i/>
          <w:iCs/>
          <w:color w:val="000000"/>
          <w:sz w:val="24"/>
          <w:szCs w:val="24"/>
        </w:rPr>
        <w:t>show and tell</w:t>
      </w:r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efektif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digunakan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dalam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Baha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Indonesia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meningkatkan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keterampilan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berbicara</w:t>
      </w:r>
      <w:proofErr w:type="spellEnd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E84DF6"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di SDN 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06728 Sunggal.</w:t>
      </w:r>
    </w:p>
    <w:p w:rsidR="00BE6A58" w:rsidRDefault="00BE6A58" w:rsidP="00BE6A58">
      <w:pPr>
        <w:spacing w:line="480" w:lineRule="auto"/>
        <w:ind w:firstLine="360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</w:p>
    <w:p w:rsidR="00BE6A58" w:rsidRDefault="00BE6A58" w:rsidP="00BE6A58">
      <w:pPr>
        <w:spacing w:line="480" w:lineRule="auto"/>
        <w:ind w:firstLine="360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sectPr w:rsidR="00BE6A58" w:rsidSect="007778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2268" w:right="1701" w:bottom="1701" w:left="2268" w:header="709" w:footer="709" w:gutter="0"/>
          <w:pgNumType w:start="70"/>
          <w:cols w:space="708"/>
          <w:docGrid w:linePitch="360"/>
        </w:sectPr>
      </w:pPr>
    </w:p>
    <w:p w:rsidR="00BE6A58" w:rsidRPr="006C6638" w:rsidRDefault="00BE6A58" w:rsidP="00BE6A58">
      <w:pPr>
        <w:spacing w:line="480" w:lineRule="auto"/>
        <w:ind w:firstLine="360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</w:pPr>
      <w:r w:rsidRPr="006C663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id-ID"/>
        </w:rPr>
        <w:lastRenderedPageBreak/>
        <w:t>5.2 Saran</w:t>
      </w:r>
    </w:p>
    <w:p w:rsidR="00BE6A58" w:rsidRDefault="00BE6A58" w:rsidP="00BE6A58">
      <w:pPr>
        <w:spacing w:line="480" w:lineRule="auto"/>
        <w:ind w:firstLine="360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ab/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Setelah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melakukan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penelitian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terkait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pengaruh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metode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show and tell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terhadap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keter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ampilan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berbicara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kelas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V S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DN 06728 Sunggal</w:t>
      </w:r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maka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peneliti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memberikan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saran – saran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sebagai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berikut</w:t>
      </w:r>
      <w:proofErr w:type="spellEnd"/>
      <w:r w:rsidRPr="00287455">
        <w:rPr>
          <w:rFonts w:asciiTheme="majorBidi" w:eastAsia="Times New Roman" w:hAnsiTheme="majorBidi" w:cstheme="majorBidi"/>
          <w:color w:val="000000"/>
          <w:sz w:val="24"/>
          <w:szCs w:val="24"/>
        </w:rPr>
        <w:t>:</w:t>
      </w:r>
    </w:p>
    <w:p w:rsidR="00BE6A58" w:rsidRDefault="00BE6A58" w:rsidP="00BE6A58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Bagi Siswa</w:t>
      </w:r>
    </w:p>
    <w:p w:rsidR="00BE6A58" w:rsidRDefault="00BE6A58" w:rsidP="00BE6A58">
      <w:pPr>
        <w:pStyle w:val="ListParagraph"/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Metode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show and tell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dapat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digunakan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untuk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meningkatkan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keterampilan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berbicara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sehingga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aktif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efektif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efisien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dan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menyenangkan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Hal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tersebut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bertujuan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agar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terbiasa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berbicara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didepan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umum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BE6A58" w:rsidRDefault="00BE6A58" w:rsidP="00BE6A58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Bagi Kepala Sekolah</w:t>
      </w:r>
    </w:p>
    <w:p w:rsidR="00BE6A58" w:rsidRDefault="00BE6A58" w:rsidP="00BE6A58">
      <w:pPr>
        <w:pStyle w:val="ListParagraph"/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Kepala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Sekolah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harus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lebih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mengontrol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proofErr w:type="gram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cara</w:t>
      </w:r>
      <w:proofErr w:type="spellEnd"/>
      <w:proofErr w:type="gram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mengajar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guru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dikelas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agar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endapatkan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pengajaran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baik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dan menyarankan guru untuk menggunakan metode pembelajaran yang tepat.</w:t>
      </w:r>
    </w:p>
    <w:p w:rsidR="00BE6A58" w:rsidRDefault="00BE6A58" w:rsidP="00BE6A58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Bagi Guru</w:t>
      </w:r>
    </w:p>
    <w:p w:rsidR="00BE6A58" w:rsidRDefault="00BE6A58" w:rsidP="00BE6A58">
      <w:pPr>
        <w:pStyle w:val="ListParagraph"/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Guru </w:t>
      </w:r>
      <w:proofErr w:type="spellStart"/>
      <w:proofErr w:type="gram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harus</w:t>
      </w:r>
      <w:proofErr w:type="spellEnd"/>
      <w:proofErr w:type="gram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mampu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memilih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metode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pembelajaran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tepat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agar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suatu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pembel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ajaran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dapat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dikatakan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</w:rPr>
        <w:t>berhasil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 xml:space="preserve"> dan dapat menarik perhatian siswa dalam proses belajar mengajar.</w:t>
      </w:r>
    </w:p>
    <w:p w:rsidR="00BE6A58" w:rsidRDefault="00BE6A58" w:rsidP="00BE6A58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  <w:t>Bagi Peneliti</w:t>
      </w:r>
    </w:p>
    <w:p w:rsidR="00BE6A58" w:rsidRPr="00F44CA2" w:rsidRDefault="00BE6A58" w:rsidP="00BE6A58">
      <w:pPr>
        <w:pStyle w:val="ListParagraph"/>
        <w:spacing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val="id-ID"/>
        </w:rPr>
      </w:pP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Sebaiknya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peneliti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memanfaatkan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alat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peraga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ada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di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sekitar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atau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mudah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didapat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sehingga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tidak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menyulitkan</w:t>
      </w:r>
      <w:proofErr w:type="spellEnd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F44CA2">
        <w:rPr>
          <w:rFonts w:asciiTheme="majorBidi" w:eastAsia="Times New Roman" w:hAnsiTheme="majorBidi" w:cstheme="majorBidi"/>
          <w:color w:val="000000"/>
          <w:sz w:val="24"/>
          <w:szCs w:val="24"/>
        </w:rPr>
        <w:t>siswa</w:t>
      </w:r>
      <w:proofErr w:type="spellEnd"/>
    </w:p>
    <w:p w:rsidR="00515E07" w:rsidRPr="00BE6A58" w:rsidRDefault="00515E07" w:rsidP="00BE6A58"/>
    <w:sectPr w:rsidR="00515E07" w:rsidRPr="00BE6A58" w:rsidSect="00515E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268" w:right="1701" w:bottom="1701" w:left="226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49" w:rsidRDefault="00835049" w:rsidP="00815595">
      <w:pPr>
        <w:spacing w:after="0" w:line="240" w:lineRule="auto"/>
      </w:pPr>
      <w:r>
        <w:separator/>
      </w:r>
    </w:p>
  </w:endnote>
  <w:endnote w:type="continuationSeparator" w:id="0">
    <w:p w:rsidR="00835049" w:rsidRDefault="00835049" w:rsidP="0081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58" w:rsidRDefault="00BE6A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76395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BE6A58" w:rsidRPr="007778FF" w:rsidRDefault="00BE6A58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778FF">
          <w:rPr>
            <w:rFonts w:ascii="Times New Roman" w:hAnsi="Times New Roman" w:cs="Times New Roman"/>
            <w:sz w:val="24"/>
          </w:rPr>
          <w:fldChar w:fldCharType="begin"/>
        </w:r>
        <w:r w:rsidRPr="007778F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778FF">
          <w:rPr>
            <w:rFonts w:ascii="Times New Roman" w:hAnsi="Times New Roman" w:cs="Times New Roman"/>
            <w:sz w:val="24"/>
          </w:rPr>
          <w:fldChar w:fldCharType="separate"/>
        </w:r>
        <w:r w:rsidR="00795EFF">
          <w:rPr>
            <w:rFonts w:ascii="Times New Roman" w:hAnsi="Times New Roman" w:cs="Times New Roman"/>
            <w:noProof/>
            <w:sz w:val="24"/>
          </w:rPr>
          <w:t>70</w:t>
        </w:r>
        <w:r w:rsidRPr="007778F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BE6A58" w:rsidRDefault="00BE6A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58" w:rsidRDefault="00BE6A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81559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81559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815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49" w:rsidRDefault="00835049" w:rsidP="00815595">
      <w:pPr>
        <w:spacing w:after="0" w:line="240" w:lineRule="auto"/>
      </w:pPr>
      <w:r>
        <w:separator/>
      </w:r>
    </w:p>
  </w:footnote>
  <w:footnote w:type="continuationSeparator" w:id="0">
    <w:p w:rsidR="00835049" w:rsidRDefault="00835049" w:rsidP="0081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58" w:rsidRDefault="00795E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0516" o:spid="_x0000_s2077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58" w:rsidRPr="007778FF" w:rsidRDefault="00795EFF">
    <w:pPr>
      <w:pStyle w:val="Header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0517" o:spid="_x0000_s2078" type="#_x0000_t75" style="position:absolute;left:0;text-align:left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  <w:p w:rsidR="00BE6A58" w:rsidRDefault="00BE6A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A58" w:rsidRDefault="00795E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0515" o:spid="_x0000_s2076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795E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0519" o:spid="_x0000_s2080" type="#_x0000_t75" style="position:absolute;margin-left:0;margin-top:0;width:396.85pt;height:391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795E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0520" o:spid="_x0000_s2081" type="#_x0000_t75" style="position:absolute;margin-left:0;margin-top:0;width:396.85pt;height:391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795EF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0518" o:spid="_x0000_s2079" type="#_x0000_t75" style="position:absolute;margin-left:0;margin-top:0;width:396.85pt;height:391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1A41"/>
    <w:multiLevelType w:val="hybridMultilevel"/>
    <w:tmpl w:val="5BD4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40BC"/>
    <w:multiLevelType w:val="hybridMultilevel"/>
    <w:tmpl w:val="6E669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024AE"/>
    <w:multiLevelType w:val="hybridMultilevel"/>
    <w:tmpl w:val="CBF2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445DC"/>
    <w:multiLevelType w:val="hybridMultilevel"/>
    <w:tmpl w:val="4FF61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67D07"/>
    <w:multiLevelType w:val="hybridMultilevel"/>
    <w:tmpl w:val="D5825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B18"/>
    <w:multiLevelType w:val="hybridMultilevel"/>
    <w:tmpl w:val="893EB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DD6EF5"/>
    <w:multiLevelType w:val="hybridMultilevel"/>
    <w:tmpl w:val="07B4B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F164D"/>
    <w:multiLevelType w:val="hybridMultilevel"/>
    <w:tmpl w:val="705C00FA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338A7A82"/>
    <w:multiLevelType w:val="hybridMultilevel"/>
    <w:tmpl w:val="4FAC0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66607"/>
    <w:multiLevelType w:val="hybridMultilevel"/>
    <w:tmpl w:val="D1DEB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B0629"/>
    <w:multiLevelType w:val="hybridMultilevel"/>
    <w:tmpl w:val="FCB2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33E23"/>
    <w:multiLevelType w:val="hybridMultilevel"/>
    <w:tmpl w:val="F2D471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A30396"/>
    <w:multiLevelType w:val="hybridMultilevel"/>
    <w:tmpl w:val="A4A617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602F6"/>
    <w:multiLevelType w:val="hybridMultilevel"/>
    <w:tmpl w:val="9E824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B2CB9"/>
    <w:multiLevelType w:val="hybridMultilevel"/>
    <w:tmpl w:val="FBB2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60A78"/>
    <w:multiLevelType w:val="hybridMultilevel"/>
    <w:tmpl w:val="83C83972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>
    <w:nsid w:val="49E92758"/>
    <w:multiLevelType w:val="hybridMultilevel"/>
    <w:tmpl w:val="19E26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60D61"/>
    <w:multiLevelType w:val="hybridMultilevel"/>
    <w:tmpl w:val="DDA0C9EC"/>
    <w:lvl w:ilvl="0" w:tplc="F69ECD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63AEB"/>
    <w:multiLevelType w:val="hybridMultilevel"/>
    <w:tmpl w:val="694A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91652"/>
    <w:multiLevelType w:val="hybridMultilevel"/>
    <w:tmpl w:val="1BC6BC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917AE9"/>
    <w:multiLevelType w:val="hybridMultilevel"/>
    <w:tmpl w:val="CB0C4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C66CF"/>
    <w:multiLevelType w:val="hybridMultilevel"/>
    <w:tmpl w:val="A67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9191F"/>
    <w:multiLevelType w:val="hybridMultilevel"/>
    <w:tmpl w:val="BACA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F69F5"/>
    <w:multiLevelType w:val="hybridMultilevel"/>
    <w:tmpl w:val="D1287240"/>
    <w:lvl w:ilvl="0" w:tplc="576645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C0D4C"/>
    <w:multiLevelType w:val="hybridMultilevel"/>
    <w:tmpl w:val="AE0A4AF8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5">
    <w:nsid w:val="6A662B4D"/>
    <w:multiLevelType w:val="hybridMultilevel"/>
    <w:tmpl w:val="A5F41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A6207"/>
    <w:multiLevelType w:val="hybridMultilevel"/>
    <w:tmpl w:val="5BD4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D3F07"/>
    <w:multiLevelType w:val="hybridMultilevel"/>
    <w:tmpl w:val="84C29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50B0301"/>
    <w:multiLevelType w:val="hybridMultilevel"/>
    <w:tmpl w:val="CB0C4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64215"/>
    <w:multiLevelType w:val="hybridMultilevel"/>
    <w:tmpl w:val="A4A617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12"/>
  </w:num>
  <w:num w:numId="5">
    <w:abstractNumId w:val="6"/>
  </w:num>
  <w:num w:numId="6">
    <w:abstractNumId w:val="18"/>
  </w:num>
  <w:num w:numId="7">
    <w:abstractNumId w:val="20"/>
  </w:num>
  <w:num w:numId="8">
    <w:abstractNumId w:val="23"/>
  </w:num>
  <w:num w:numId="9">
    <w:abstractNumId w:val="28"/>
  </w:num>
  <w:num w:numId="10">
    <w:abstractNumId w:val="14"/>
  </w:num>
  <w:num w:numId="11">
    <w:abstractNumId w:val="16"/>
  </w:num>
  <w:num w:numId="12">
    <w:abstractNumId w:val="2"/>
  </w:num>
  <w:num w:numId="13">
    <w:abstractNumId w:val="17"/>
  </w:num>
  <w:num w:numId="14">
    <w:abstractNumId w:val="1"/>
  </w:num>
  <w:num w:numId="15">
    <w:abstractNumId w:val="25"/>
  </w:num>
  <w:num w:numId="16">
    <w:abstractNumId w:val="8"/>
  </w:num>
  <w:num w:numId="17">
    <w:abstractNumId w:val="13"/>
  </w:num>
  <w:num w:numId="18">
    <w:abstractNumId w:val="10"/>
  </w:num>
  <w:num w:numId="19">
    <w:abstractNumId w:val="22"/>
  </w:num>
  <w:num w:numId="20">
    <w:abstractNumId w:val="7"/>
  </w:num>
  <w:num w:numId="21">
    <w:abstractNumId w:val="4"/>
  </w:num>
  <w:num w:numId="22">
    <w:abstractNumId w:val="5"/>
  </w:num>
  <w:num w:numId="23">
    <w:abstractNumId w:val="29"/>
  </w:num>
  <w:num w:numId="24">
    <w:abstractNumId w:val="19"/>
  </w:num>
  <w:num w:numId="25">
    <w:abstractNumId w:val="11"/>
  </w:num>
  <w:num w:numId="26">
    <w:abstractNumId w:val="21"/>
  </w:num>
  <w:num w:numId="27">
    <w:abstractNumId w:val="27"/>
  </w:num>
  <w:num w:numId="28">
    <w:abstractNumId w:val="0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HpNfx6lE8HhoIj/cjRy621c5YXWGFcTdRA5oCq39crcx1TrfqLAymFkN5fgmlQZCWde4tDxeC1ZPZeGMeHoqA==" w:salt="6uwSQMjLALKE515j/PAFbA=="/>
  <w:defaultTabStop w:val="720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95"/>
    <w:rsid w:val="00107ABD"/>
    <w:rsid w:val="00363176"/>
    <w:rsid w:val="00515E07"/>
    <w:rsid w:val="00601DE2"/>
    <w:rsid w:val="00795EFF"/>
    <w:rsid w:val="00815595"/>
    <w:rsid w:val="00835049"/>
    <w:rsid w:val="00BE6A58"/>
    <w:rsid w:val="00CD5611"/>
    <w:rsid w:val="00D6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."/>
  <w:listSeparator w:val=","/>
  <w15:docId w15:val="{C34B75AA-357B-46BC-9E7B-40D0FC240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D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95"/>
  </w:style>
  <w:style w:type="paragraph" w:styleId="Footer">
    <w:name w:val="footer"/>
    <w:basedOn w:val="Normal"/>
    <w:link w:val="FooterChar"/>
    <w:uiPriority w:val="99"/>
    <w:unhideWhenUsed/>
    <w:rsid w:val="0081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95"/>
  </w:style>
  <w:style w:type="paragraph" w:styleId="BalloonText">
    <w:name w:val="Balloon Text"/>
    <w:basedOn w:val="Normal"/>
    <w:link w:val="BalloonTextChar"/>
    <w:uiPriority w:val="99"/>
    <w:semiHidden/>
    <w:unhideWhenUsed/>
    <w:rsid w:val="0081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DE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01DE2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601DE2"/>
  </w:style>
  <w:style w:type="paragraph" w:styleId="NoSpacing">
    <w:name w:val="No Spacing"/>
    <w:uiPriority w:val="1"/>
    <w:qFormat/>
    <w:rsid w:val="00515E07"/>
    <w:pPr>
      <w:spacing w:after="0" w:line="240" w:lineRule="auto"/>
    </w:pPr>
  </w:style>
  <w:style w:type="table" w:styleId="TableGrid">
    <w:name w:val="Table Grid"/>
    <w:basedOn w:val="TableNormal"/>
    <w:uiPriority w:val="39"/>
    <w:rsid w:val="00107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2026-02-06T04:17:00Z</dcterms:created>
  <dcterms:modified xsi:type="dcterms:W3CDTF">2026-02-06T04:17:00Z</dcterms:modified>
</cp:coreProperties>
</file>