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0C0" w:rsidRPr="00D030C0" w:rsidRDefault="00D030C0" w:rsidP="00D030C0">
      <w:pPr>
        <w:pStyle w:val="Heading1"/>
        <w:ind w:right="777"/>
      </w:pPr>
      <w:bookmarkStart w:id="0" w:name="_GoBack"/>
      <w:bookmarkEnd w:id="0"/>
      <w:r w:rsidRPr="00D030C0">
        <w:t xml:space="preserve">BAB </w:t>
      </w:r>
      <w:r w:rsidRPr="00D030C0">
        <w:rPr>
          <w:spacing w:val="-5"/>
        </w:rPr>
        <w:t>IV</w:t>
      </w:r>
    </w:p>
    <w:p w:rsidR="00D030C0" w:rsidRPr="00D030C0" w:rsidRDefault="00D030C0" w:rsidP="00D030C0">
      <w:pPr>
        <w:pStyle w:val="BodyText"/>
        <w:rPr>
          <w:b/>
        </w:rPr>
      </w:pPr>
    </w:p>
    <w:p w:rsidR="00D030C0" w:rsidRPr="00D030C0" w:rsidRDefault="00D030C0" w:rsidP="00D030C0">
      <w:pPr>
        <w:ind w:left="776" w:right="777"/>
        <w:jc w:val="center"/>
        <w:rPr>
          <w:b/>
          <w:sz w:val="24"/>
        </w:rPr>
      </w:pPr>
      <w:r w:rsidRPr="00D030C0">
        <w:rPr>
          <w:b/>
          <w:sz w:val="24"/>
        </w:rPr>
        <w:t>HASIL</w:t>
      </w:r>
      <w:r w:rsidRPr="00D030C0">
        <w:rPr>
          <w:b/>
          <w:spacing w:val="-2"/>
          <w:sz w:val="24"/>
        </w:rPr>
        <w:t xml:space="preserve"> </w:t>
      </w:r>
      <w:r w:rsidRPr="00D030C0">
        <w:rPr>
          <w:b/>
          <w:sz w:val="24"/>
        </w:rPr>
        <w:t>PENELITIAN</w:t>
      </w:r>
      <w:r w:rsidRPr="00D030C0">
        <w:rPr>
          <w:b/>
          <w:spacing w:val="-2"/>
          <w:sz w:val="24"/>
        </w:rPr>
        <w:t xml:space="preserve"> </w:t>
      </w:r>
      <w:r w:rsidRPr="00D030C0">
        <w:rPr>
          <w:b/>
          <w:sz w:val="24"/>
        </w:rPr>
        <w:t>DAN</w:t>
      </w:r>
      <w:r w:rsidRPr="00D030C0">
        <w:rPr>
          <w:b/>
          <w:spacing w:val="-1"/>
          <w:sz w:val="24"/>
        </w:rPr>
        <w:t xml:space="preserve"> </w:t>
      </w:r>
      <w:r w:rsidRPr="00D030C0">
        <w:rPr>
          <w:b/>
          <w:spacing w:val="-2"/>
          <w:sz w:val="24"/>
        </w:rPr>
        <w:t>PEMBAHASAN</w:t>
      </w:r>
    </w:p>
    <w:p w:rsidR="00D030C0" w:rsidRPr="00D030C0" w:rsidRDefault="00D030C0" w:rsidP="00D030C0">
      <w:pPr>
        <w:pStyle w:val="BodyText"/>
        <w:rPr>
          <w:b/>
        </w:rPr>
      </w:pPr>
    </w:p>
    <w:p w:rsidR="00D030C0" w:rsidRPr="00D030C0" w:rsidRDefault="00D030C0" w:rsidP="00D030C0">
      <w:pPr>
        <w:pStyle w:val="BodyText"/>
        <w:spacing w:line="480" w:lineRule="auto"/>
        <w:ind w:left="851" w:right="852" w:firstLine="720"/>
        <w:jc w:val="both"/>
      </w:pPr>
      <w:r w:rsidRPr="00D030C0">
        <w:t>Deskripsi Lokasi penelitian dalam sebuah penelitian digunakan untuk menggambarkan bagaimana keadaan lokasi tempat melakukan penelitian. Penelitian ini dilakukan di sekolah MTS</w:t>
      </w:r>
      <w:r w:rsidRPr="00D030C0">
        <w:rPr>
          <w:spacing w:val="40"/>
        </w:rPr>
        <w:t xml:space="preserve"> </w:t>
      </w:r>
      <w:r w:rsidRPr="00D030C0">
        <w:t>Nurus Salam Deli Tua, dengan melibatkan Kepala Sekolah, Guru dan Siswa untuk menjalankan penelitian ini. Penelitian mengambil sampel sebanyak 10 orang pada kelas VII yang dipilih sesuai ciri-ciri menggunakan Teknik Role Playing.</w:t>
      </w:r>
    </w:p>
    <w:p w:rsidR="00D030C0" w:rsidRPr="00D030C0" w:rsidRDefault="00D030C0" w:rsidP="00D030C0">
      <w:pPr>
        <w:pStyle w:val="BodyText"/>
      </w:pPr>
    </w:p>
    <w:p w:rsidR="00D030C0" w:rsidRPr="00D030C0" w:rsidRDefault="00D030C0" w:rsidP="00D030C0">
      <w:pPr>
        <w:pStyle w:val="BodyText"/>
        <w:spacing w:before="1"/>
      </w:pPr>
    </w:p>
    <w:p w:rsidR="00D030C0" w:rsidRPr="00D030C0" w:rsidRDefault="00D030C0" w:rsidP="00066B0A">
      <w:pPr>
        <w:pStyle w:val="Heading2"/>
        <w:keepNext w:val="0"/>
        <w:keepLines w:val="0"/>
        <w:numPr>
          <w:ilvl w:val="1"/>
          <w:numId w:val="3"/>
        </w:numPr>
        <w:tabs>
          <w:tab w:val="left" w:pos="1211"/>
        </w:tabs>
        <w:spacing w:before="0"/>
        <w:rPr>
          <w:color w:val="auto"/>
        </w:rPr>
      </w:pPr>
      <w:bookmarkStart w:id="1" w:name="_bookmark55"/>
      <w:bookmarkEnd w:id="1"/>
      <w:r w:rsidRPr="00D030C0">
        <w:rPr>
          <w:color w:val="auto"/>
        </w:rPr>
        <w:t xml:space="preserve">Hasil </w:t>
      </w:r>
      <w:r w:rsidRPr="00D030C0">
        <w:rPr>
          <w:color w:val="auto"/>
          <w:spacing w:val="-2"/>
        </w:rPr>
        <w:t>Penelitian</w:t>
      </w:r>
    </w:p>
    <w:p w:rsidR="00D030C0" w:rsidRPr="00D030C0" w:rsidRDefault="00D030C0" w:rsidP="00D030C0">
      <w:pPr>
        <w:pStyle w:val="BodyText"/>
        <w:rPr>
          <w:b/>
        </w:rPr>
      </w:pPr>
    </w:p>
    <w:p w:rsidR="00D030C0" w:rsidRPr="00D030C0" w:rsidRDefault="00D030C0" w:rsidP="00D030C0">
      <w:pPr>
        <w:pStyle w:val="BodyText"/>
        <w:spacing w:line="480" w:lineRule="auto"/>
        <w:ind w:left="851" w:right="853" w:firstLine="720"/>
        <w:jc w:val="both"/>
      </w:pPr>
      <w:r w:rsidRPr="00D030C0">
        <w:t xml:space="preserve">Menurut FKIP UMNAW (2024) hasil penelitian ini merupakan menyajikan data dari pengolahan data hasil penelitian. Data mentah hasil penelitian, perlu disajikan sesuai dengan rumusan masalah penelitian. Mulai dari data pendukung sampai dengan data utama untuk menjawab rumusan masalah. Setiap sajian data diinterpretasikan maknanya, dan membuat kesimpulan, apakah rumusan masalah penelitian dapat dijawab atau tidak berdasarkan data hasil </w:t>
      </w:r>
      <w:r w:rsidRPr="00D030C0">
        <w:rPr>
          <w:spacing w:val="-2"/>
        </w:rPr>
        <w:t>penelitian.</w:t>
      </w:r>
    </w:p>
    <w:p w:rsidR="00D030C0" w:rsidRPr="00D030C0" w:rsidRDefault="00D030C0" w:rsidP="00D030C0">
      <w:pPr>
        <w:pStyle w:val="BodyText"/>
        <w:spacing w:before="1" w:line="480" w:lineRule="auto"/>
        <w:ind w:left="851" w:right="849" w:firstLine="720"/>
        <w:jc w:val="both"/>
      </w:pPr>
      <w:r w:rsidRPr="00D030C0">
        <w:t>Penelitian ini di dahulukan dengan penyebaran angket uji coba untuk menguji kelayakan butir-butir pernyataan pada kuesioner atau angket yang sudah disusun oleh peneliti. Penyebaran angket uji coba ini dilakukan di kelas yang berbeda dari sampel yang dituju agar mengetahui perbandingan hasilnya. Angket disebarkan ke siswa sebanyak 36 orang siswa sebagai responden, angket yang sudah</w:t>
      </w:r>
      <w:r w:rsidRPr="00D030C0">
        <w:rPr>
          <w:spacing w:val="43"/>
        </w:rPr>
        <w:t xml:space="preserve"> </w:t>
      </w:r>
      <w:r w:rsidRPr="00D030C0">
        <w:t>disebarkan</w:t>
      </w:r>
      <w:r w:rsidRPr="00D030C0">
        <w:rPr>
          <w:spacing w:val="45"/>
        </w:rPr>
        <w:t xml:space="preserve"> </w:t>
      </w:r>
      <w:r w:rsidRPr="00D030C0">
        <w:t>kemudian</w:t>
      </w:r>
      <w:r w:rsidRPr="00D030C0">
        <w:rPr>
          <w:spacing w:val="45"/>
        </w:rPr>
        <w:t xml:space="preserve"> </w:t>
      </w:r>
      <w:r w:rsidRPr="00D030C0">
        <w:t>di</w:t>
      </w:r>
      <w:r w:rsidRPr="00D030C0">
        <w:rPr>
          <w:spacing w:val="47"/>
        </w:rPr>
        <w:t xml:space="preserve"> </w:t>
      </w:r>
      <w:r w:rsidRPr="00D030C0">
        <w:t>uji</w:t>
      </w:r>
      <w:r w:rsidRPr="00D030C0">
        <w:rPr>
          <w:spacing w:val="46"/>
        </w:rPr>
        <w:t xml:space="preserve"> </w:t>
      </w:r>
      <w:r w:rsidRPr="00D030C0">
        <w:t>validitas</w:t>
      </w:r>
      <w:r w:rsidRPr="00D030C0">
        <w:rPr>
          <w:spacing w:val="46"/>
        </w:rPr>
        <w:t xml:space="preserve"> </w:t>
      </w:r>
      <w:r w:rsidRPr="00D030C0">
        <w:t>dan</w:t>
      </w:r>
      <w:r w:rsidRPr="00D030C0">
        <w:rPr>
          <w:spacing w:val="46"/>
        </w:rPr>
        <w:t xml:space="preserve"> </w:t>
      </w:r>
      <w:r w:rsidRPr="00D030C0">
        <w:t>reliabilitasnya</w:t>
      </w:r>
      <w:r w:rsidRPr="00D030C0">
        <w:rPr>
          <w:spacing w:val="45"/>
        </w:rPr>
        <w:t xml:space="preserve"> </w:t>
      </w:r>
      <w:r w:rsidRPr="00D030C0">
        <w:t>agar</w:t>
      </w:r>
      <w:r w:rsidRPr="00D030C0">
        <w:rPr>
          <w:spacing w:val="45"/>
        </w:rPr>
        <w:t xml:space="preserve"> </w:t>
      </w:r>
      <w:r w:rsidRPr="00D030C0">
        <w:t>akurat</w:t>
      </w:r>
      <w:r w:rsidRPr="00D030C0">
        <w:rPr>
          <w:spacing w:val="47"/>
        </w:rPr>
        <w:t xml:space="preserve"> </w:t>
      </w:r>
      <w:r w:rsidRPr="00D030C0">
        <w:rPr>
          <w:spacing w:val="-5"/>
        </w:rPr>
        <w:t>dan</w:t>
      </w:r>
    </w:p>
    <w:p w:rsidR="00D030C0" w:rsidRPr="00D030C0" w:rsidRDefault="00D030C0" w:rsidP="00D030C0">
      <w:pPr>
        <w:pStyle w:val="BodyText"/>
        <w:rPr>
          <w:sz w:val="22"/>
        </w:rPr>
      </w:pPr>
    </w:p>
    <w:p w:rsidR="00D030C0" w:rsidRPr="00D030C0" w:rsidRDefault="00D030C0" w:rsidP="00D030C0">
      <w:pPr>
        <w:pStyle w:val="BodyText"/>
        <w:spacing w:before="143"/>
        <w:rPr>
          <w:sz w:val="22"/>
        </w:rPr>
      </w:pPr>
    </w:p>
    <w:p w:rsidR="00D030C0" w:rsidRPr="00D030C0" w:rsidRDefault="00D030C0" w:rsidP="00D030C0">
      <w:pPr>
        <w:ind w:left="776" w:right="776"/>
        <w:jc w:val="center"/>
        <w:rPr>
          <w:rFonts w:ascii="Arial MT"/>
        </w:rPr>
      </w:pPr>
      <w:r w:rsidRPr="00D030C0">
        <w:rPr>
          <w:rFonts w:ascii="Arial MT"/>
          <w:spacing w:val="-5"/>
        </w:rPr>
        <w:t>68</w:t>
      </w:r>
    </w:p>
    <w:p w:rsidR="00D030C0" w:rsidRPr="00D030C0" w:rsidRDefault="00D030C0" w:rsidP="00D030C0">
      <w:pPr>
        <w:jc w:val="center"/>
        <w:rPr>
          <w:rFonts w:ascii="Arial MT"/>
        </w:rPr>
        <w:sectPr w:rsidR="00D030C0" w:rsidRPr="00D030C0">
          <w:headerReference w:type="even" r:id="rId7"/>
          <w:headerReference w:type="default" r:id="rId8"/>
          <w:footerReference w:type="even" r:id="rId9"/>
          <w:footerReference w:type="default" r:id="rId10"/>
          <w:headerReference w:type="first" r:id="rId11"/>
          <w:footerReference w:type="first" r:id="rId12"/>
          <w:pgSz w:w="11910" w:h="16840"/>
          <w:pgMar w:top="1920" w:right="850" w:bottom="280" w:left="1417" w:header="0" w:footer="0" w:gutter="0"/>
          <w:cols w:space="720"/>
        </w:sectPr>
      </w:pPr>
    </w:p>
    <w:p w:rsidR="00D030C0" w:rsidRPr="00D030C0" w:rsidRDefault="00D030C0" w:rsidP="00D030C0">
      <w:pPr>
        <w:pStyle w:val="BodyText"/>
        <w:rPr>
          <w:rFonts w:ascii="Arial MT"/>
        </w:rPr>
      </w:pPr>
    </w:p>
    <w:p w:rsidR="00D030C0" w:rsidRPr="00D030C0" w:rsidRDefault="00D030C0" w:rsidP="00D030C0">
      <w:pPr>
        <w:pStyle w:val="BodyText"/>
        <w:rPr>
          <w:rFonts w:ascii="Arial MT"/>
        </w:rPr>
      </w:pPr>
    </w:p>
    <w:p w:rsidR="00D030C0" w:rsidRPr="00D030C0" w:rsidRDefault="00D030C0" w:rsidP="00D030C0">
      <w:pPr>
        <w:pStyle w:val="BodyText"/>
        <w:rPr>
          <w:rFonts w:ascii="Arial MT"/>
        </w:rPr>
      </w:pPr>
    </w:p>
    <w:p w:rsidR="00D030C0" w:rsidRPr="00D030C0" w:rsidRDefault="00D030C0" w:rsidP="00D030C0">
      <w:pPr>
        <w:pStyle w:val="BodyText"/>
        <w:spacing w:before="190"/>
        <w:rPr>
          <w:rFonts w:ascii="Arial MT"/>
        </w:rPr>
      </w:pPr>
    </w:p>
    <w:p w:rsidR="00D030C0" w:rsidRPr="00D030C0" w:rsidRDefault="00D030C0" w:rsidP="00D030C0">
      <w:pPr>
        <w:pStyle w:val="BodyText"/>
        <w:spacing w:line="480" w:lineRule="auto"/>
        <w:ind w:left="851"/>
      </w:pPr>
      <w:r w:rsidRPr="00D030C0">
        <w:t>layak</w:t>
      </w:r>
      <w:r w:rsidRPr="00D030C0">
        <w:rPr>
          <w:spacing w:val="35"/>
        </w:rPr>
        <w:t xml:space="preserve"> </w:t>
      </w:r>
      <w:r w:rsidRPr="00D030C0">
        <w:t>untuk</w:t>
      </w:r>
      <w:r w:rsidRPr="00D030C0">
        <w:rPr>
          <w:spacing w:val="36"/>
        </w:rPr>
        <w:t xml:space="preserve"> </w:t>
      </w:r>
      <w:r w:rsidRPr="00D030C0">
        <w:t>dilakukan</w:t>
      </w:r>
      <w:r w:rsidRPr="00D030C0">
        <w:rPr>
          <w:spacing w:val="35"/>
        </w:rPr>
        <w:t xml:space="preserve"> </w:t>
      </w:r>
      <w:r w:rsidRPr="00D030C0">
        <w:t>penelitian</w:t>
      </w:r>
      <w:r w:rsidRPr="00D030C0">
        <w:rPr>
          <w:spacing w:val="35"/>
        </w:rPr>
        <w:t xml:space="preserve"> </w:t>
      </w:r>
      <w:r w:rsidRPr="00D030C0">
        <w:t>selanjutnya,</w:t>
      </w:r>
      <w:r w:rsidRPr="00D030C0">
        <w:rPr>
          <w:spacing w:val="35"/>
        </w:rPr>
        <w:t xml:space="preserve"> </w:t>
      </w:r>
      <w:r w:rsidRPr="00D030C0">
        <w:t>untuk</w:t>
      </w:r>
      <w:r w:rsidRPr="00D030C0">
        <w:rPr>
          <w:spacing w:val="36"/>
        </w:rPr>
        <w:t xml:space="preserve"> </w:t>
      </w:r>
      <w:r w:rsidRPr="00D030C0">
        <w:t>butir</w:t>
      </w:r>
      <w:r w:rsidRPr="00D030C0">
        <w:rPr>
          <w:spacing w:val="35"/>
        </w:rPr>
        <w:t xml:space="preserve"> </w:t>
      </w:r>
      <w:r w:rsidRPr="00D030C0">
        <w:t>item</w:t>
      </w:r>
      <w:r w:rsidRPr="00D030C0">
        <w:rPr>
          <w:spacing w:val="35"/>
        </w:rPr>
        <w:t xml:space="preserve"> </w:t>
      </w:r>
      <w:r w:rsidRPr="00D030C0">
        <w:t>yang</w:t>
      </w:r>
      <w:r w:rsidRPr="00D030C0">
        <w:rPr>
          <w:spacing w:val="35"/>
        </w:rPr>
        <w:t xml:space="preserve"> </w:t>
      </w:r>
      <w:r w:rsidRPr="00D030C0">
        <w:t>valid</w:t>
      </w:r>
      <w:r w:rsidRPr="00D030C0">
        <w:rPr>
          <w:spacing w:val="35"/>
        </w:rPr>
        <w:t xml:space="preserve"> </w:t>
      </w:r>
      <w:r w:rsidRPr="00D030C0">
        <w:t>akan digunakan Kembali sementara yang tidak valid akan dibuang.</w:t>
      </w:r>
    </w:p>
    <w:p w:rsidR="00D030C0" w:rsidRPr="00D030C0" w:rsidRDefault="00D030C0" w:rsidP="00066B0A">
      <w:pPr>
        <w:pStyle w:val="Heading2"/>
        <w:keepNext w:val="0"/>
        <w:keepLines w:val="0"/>
        <w:numPr>
          <w:ilvl w:val="2"/>
          <w:numId w:val="3"/>
        </w:numPr>
        <w:tabs>
          <w:tab w:val="left" w:pos="1391"/>
        </w:tabs>
        <w:spacing w:before="0"/>
        <w:rPr>
          <w:color w:val="auto"/>
        </w:rPr>
      </w:pPr>
      <w:bookmarkStart w:id="2" w:name="_bookmark56"/>
      <w:bookmarkEnd w:id="2"/>
      <w:r w:rsidRPr="00D030C0">
        <w:rPr>
          <w:color w:val="auto"/>
        </w:rPr>
        <w:t>Uji</w:t>
      </w:r>
      <w:r w:rsidRPr="00D030C0">
        <w:rPr>
          <w:color w:val="auto"/>
          <w:spacing w:val="-1"/>
        </w:rPr>
        <w:t xml:space="preserve"> </w:t>
      </w:r>
      <w:r w:rsidRPr="00D030C0">
        <w:rPr>
          <w:color w:val="auto"/>
        </w:rPr>
        <w:t>Validitas</w:t>
      </w:r>
      <w:r w:rsidRPr="00D030C0">
        <w:rPr>
          <w:color w:val="auto"/>
          <w:spacing w:val="-2"/>
        </w:rPr>
        <w:t xml:space="preserve"> </w:t>
      </w:r>
      <w:r w:rsidRPr="00D030C0">
        <w:rPr>
          <w:color w:val="auto"/>
        </w:rPr>
        <w:t>dan</w:t>
      </w:r>
      <w:r w:rsidRPr="00D030C0">
        <w:rPr>
          <w:color w:val="auto"/>
          <w:spacing w:val="-2"/>
        </w:rPr>
        <w:t xml:space="preserve"> </w:t>
      </w:r>
      <w:r w:rsidRPr="00D030C0">
        <w:rPr>
          <w:color w:val="auto"/>
        </w:rPr>
        <w:t>Uji</w:t>
      </w:r>
      <w:r w:rsidRPr="00D030C0">
        <w:rPr>
          <w:color w:val="auto"/>
          <w:spacing w:val="-1"/>
        </w:rPr>
        <w:t xml:space="preserve"> </w:t>
      </w:r>
      <w:r w:rsidRPr="00D030C0">
        <w:rPr>
          <w:color w:val="auto"/>
          <w:spacing w:val="-2"/>
        </w:rPr>
        <w:t>Reabilitas</w:t>
      </w:r>
    </w:p>
    <w:p w:rsidR="00D030C0" w:rsidRPr="00D030C0" w:rsidRDefault="00D030C0" w:rsidP="00D030C0">
      <w:pPr>
        <w:pStyle w:val="BodyText"/>
        <w:rPr>
          <w:b/>
        </w:rPr>
      </w:pPr>
    </w:p>
    <w:p w:rsidR="00D030C0" w:rsidRPr="00D030C0" w:rsidRDefault="00D030C0" w:rsidP="00D030C0">
      <w:pPr>
        <w:pStyle w:val="BodyText"/>
        <w:spacing w:line="480" w:lineRule="auto"/>
        <w:ind w:left="851" w:right="854" w:firstLine="720"/>
        <w:jc w:val="both"/>
      </w:pPr>
      <w:r w:rsidRPr="00D030C0">
        <w:t>Instrumen yang digunakan dalam penelitian ini merupakan hasil adopsi dari angket yang telah dikembangkan oleh Khairunnisa Ulfa Syaimi. Mengingat instrumen tersebut telah melalui proses validasi dan reliabilitas pada penelitian asalnya, peneliti dalam studi ini tidak melakukan pengujian validitas dan reliabilitas ulang.</w:t>
      </w:r>
    </w:p>
    <w:p w:rsidR="00D030C0" w:rsidRPr="00D030C0" w:rsidRDefault="00D030C0" w:rsidP="00D030C0">
      <w:pPr>
        <w:pStyle w:val="BodyText"/>
        <w:spacing w:before="1" w:line="480" w:lineRule="auto"/>
        <w:ind w:left="851" w:right="852" w:firstLine="720"/>
        <w:jc w:val="both"/>
      </w:pPr>
      <w:r w:rsidRPr="00D030C0">
        <w:t>Hasil uji dari penelitian terdahulu menunjukkan bahwa angket tersebut memiliki validitas yang memadai, ditunjukkan oleh nilai korelasi item yang memenuhi kriteria, serta reliabilitas yang tinggi, dengan nilai Cronbach's Alpha melebihi batas minimum yang disarankan. Oleh karena itu, instrumen ini dinilai layak dan relevan untuk digunakan kembali dalam konteks penelitian yang</w:t>
      </w:r>
      <w:r w:rsidRPr="00D030C0">
        <w:rPr>
          <w:spacing w:val="40"/>
        </w:rPr>
        <w:t xml:space="preserve"> </w:t>
      </w:r>
      <w:r w:rsidRPr="00D030C0">
        <w:t>sejenis. Dalam angket ini ada 42 butir item dengan 5 indikator.</w:t>
      </w:r>
    </w:p>
    <w:p w:rsidR="00D030C0" w:rsidRPr="00D030C0" w:rsidRDefault="00D030C0" w:rsidP="00D030C0">
      <w:pPr>
        <w:pStyle w:val="BodyText"/>
      </w:pPr>
    </w:p>
    <w:p w:rsidR="00D030C0" w:rsidRPr="00D030C0" w:rsidRDefault="00D030C0" w:rsidP="00D030C0">
      <w:pPr>
        <w:pStyle w:val="BodyText"/>
        <w:spacing w:before="1"/>
      </w:pPr>
    </w:p>
    <w:p w:rsidR="00D030C0" w:rsidRPr="00D030C0" w:rsidRDefault="00D030C0" w:rsidP="00D030C0">
      <w:pPr>
        <w:pStyle w:val="Heading2"/>
        <w:ind w:left="776" w:right="776"/>
        <w:jc w:val="center"/>
        <w:rPr>
          <w:color w:val="auto"/>
        </w:rPr>
      </w:pPr>
      <w:r w:rsidRPr="00D030C0">
        <w:rPr>
          <w:color w:val="auto"/>
        </w:rPr>
        <w:t>Tabel</w:t>
      </w:r>
      <w:r w:rsidRPr="00D030C0">
        <w:rPr>
          <w:color w:val="auto"/>
          <w:spacing w:val="-2"/>
        </w:rPr>
        <w:t xml:space="preserve"> </w:t>
      </w:r>
      <w:r w:rsidRPr="00D030C0">
        <w:rPr>
          <w:color w:val="auto"/>
        </w:rPr>
        <w:t>4.1</w:t>
      </w:r>
      <w:r w:rsidRPr="00D030C0">
        <w:rPr>
          <w:color w:val="auto"/>
          <w:spacing w:val="-1"/>
        </w:rPr>
        <w:t xml:space="preserve"> </w:t>
      </w:r>
      <w:r w:rsidRPr="00D030C0">
        <w:rPr>
          <w:color w:val="auto"/>
        </w:rPr>
        <w:t>Kisi-kisi</w:t>
      </w:r>
      <w:r w:rsidRPr="00D030C0">
        <w:rPr>
          <w:color w:val="auto"/>
          <w:spacing w:val="-1"/>
        </w:rPr>
        <w:t xml:space="preserve"> </w:t>
      </w:r>
      <w:r w:rsidRPr="00D030C0">
        <w:rPr>
          <w:color w:val="auto"/>
        </w:rPr>
        <w:t>Angket</w:t>
      </w:r>
      <w:r w:rsidRPr="00D030C0">
        <w:rPr>
          <w:color w:val="auto"/>
          <w:spacing w:val="-1"/>
        </w:rPr>
        <w:t xml:space="preserve"> </w:t>
      </w:r>
      <w:r w:rsidRPr="00D030C0">
        <w:rPr>
          <w:color w:val="auto"/>
        </w:rPr>
        <w:t>Hasil</w:t>
      </w:r>
      <w:r w:rsidRPr="00D030C0">
        <w:rPr>
          <w:color w:val="auto"/>
          <w:spacing w:val="-1"/>
        </w:rPr>
        <w:t xml:space="preserve"> </w:t>
      </w:r>
      <w:r w:rsidRPr="00D030C0">
        <w:rPr>
          <w:color w:val="auto"/>
          <w:spacing w:val="-2"/>
        </w:rPr>
        <w:t>Adopsi</w:t>
      </w:r>
    </w:p>
    <w:p w:rsidR="00D030C0" w:rsidRPr="00D030C0" w:rsidRDefault="00D030C0" w:rsidP="00D030C0">
      <w:pPr>
        <w:pStyle w:val="BodyText"/>
        <w:spacing w:before="47"/>
        <w:rPr>
          <w:b/>
          <w:sz w:val="20"/>
        </w:r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2976"/>
        <w:gridCol w:w="1985"/>
        <w:gridCol w:w="1689"/>
      </w:tblGrid>
      <w:tr w:rsidR="00D030C0" w:rsidRPr="00D030C0" w:rsidTr="009A1CB3">
        <w:trPr>
          <w:trHeight w:val="551"/>
        </w:trPr>
        <w:tc>
          <w:tcPr>
            <w:tcW w:w="2837" w:type="dxa"/>
            <w:vMerge w:val="restart"/>
          </w:tcPr>
          <w:p w:rsidR="00D030C0" w:rsidRPr="00D030C0" w:rsidRDefault="00D030C0" w:rsidP="009A1CB3">
            <w:pPr>
              <w:pStyle w:val="TableParagraph"/>
              <w:spacing w:before="274"/>
              <w:rPr>
                <w:b/>
                <w:sz w:val="24"/>
              </w:rPr>
            </w:pPr>
          </w:p>
          <w:p w:rsidR="00D030C0" w:rsidRPr="00D030C0" w:rsidRDefault="00D030C0" w:rsidP="009A1CB3">
            <w:pPr>
              <w:pStyle w:val="TableParagraph"/>
              <w:spacing w:before="1"/>
              <w:ind w:left="8"/>
              <w:rPr>
                <w:b/>
                <w:sz w:val="24"/>
              </w:rPr>
            </w:pPr>
            <w:r w:rsidRPr="00D030C0">
              <w:rPr>
                <w:b/>
                <w:spacing w:val="-2"/>
                <w:sz w:val="24"/>
              </w:rPr>
              <w:t>Variabel</w:t>
            </w:r>
          </w:p>
        </w:tc>
        <w:tc>
          <w:tcPr>
            <w:tcW w:w="2976" w:type="dxa"/>
            <w:vMerge w:val="restart"/>
          </w:tcPr>
          <w:p w:rsidR="00D030C0" w:rsidRPr="00D030C0" w:rsidRDefault="00D030C0" w:rsidP="009A1CB3">
            <w:pPr>
              <w:pStyle w:val="TableParagraph"/>
              <w:spacing w:line="480" w:lineRule="auto"/>
              <w:ind w:left="132" w:right="119" w:firstLine="861"/>
              <w:rPr>
                <w:b/>
                <w:sz w:val="24"/>
              </w:rPr>
            </w:pPr>
            <w:r w:rsidRPr="00D030C0">
              <w:rPr>
                <w:b/>
                <w:spacing w:val="-2"/>
                <w:sz w:val="24"/>
              </w:rPr>
              <w:t xml:space="preserve">Indikator </w:t>
            </w:r>
            <w:r w:rsidRPr="00D030C0">
              <w:rPr>
                <w:b/>
                <w:sz w:val="24"/>
              </w:rPr>
              <w:t>Komunikasi</w:t>
            </w:r>
            <w:r w:rsidRPr="00D030C0">
              <w:rPr>
                <w:b/>
                <w:spacing w:val="-15"/>
                <w:sz w:val="24"/>
              </w:rPr>
              <w:t xml:space="preserve"> </w:t>
            </w:r>
            <w:r w:rsidRPr="00D030C0">
              <w:rPr>
                <w:b/>
                <w:sz w:val="24"/>
              </w:rPr>
              <w:t>Interpersonal</w:t>
            </w:r>
          </w:p>
        </w:tc>
        <w:tc>
          <w:tcPr>
            <w:tcW w:w="3674" w:type="dxa"/>
            <w:gridSpan w:val="2"/>
          </w:tcPr>
          <w:p w:rsidR="00D030C0" w:rsidRPr="00D030C0" w:rsidRDefault="00D030C0" w:rsidP="009A1CB3">
            <w:pPr>
              <w:pStyle w:val="TableParagraph"/>
              <w:spacing w:line="275" w:lineRule="exact"/>
              <w:ind w:left="9"/>
              <w:rPr>
                <w:b/>
                <w:sz w:val="24"/>
              </w:rPr>
            </w:pPr>
            <w:r w:rsidRPr="00D030C0">
              <w:rPr>
                <w:b/>
                <w:sz w:val="24"/>
              </w:rPr>
              <w:t xml:space="preserve">No </w:t>
            </w:r>
            <w:r w:rsidRPr="00D030C0">
              <w:rPr>
                <w:b/>
                <w:spacing w:val="-4"/>
                <w:sz w:val="24"/>
              </w:rPr>
              <w:t>Item</w:t>
            </w:r>
          </w:p>
        </w:tc>
      </w:tr>
      <w:tr w:rsidR="00D030C0" w:rsidRPr="00D030C0" w:rsidTr="009A1CB3">
        <w:trPr>
          <w:trHeight w:val="1094"/>
        </w:trPr>
        <w:tc>
          <w:tcPr>
            <w:tcW w:w="2837" w:type="dxa"/>
            <w:vMerge/>
            <w:tcBorders>
              <w:top w:val="nil"/>
            </w:tcBorders>
          </w:tcPr>
          <w:p w:rsidR="00D030C0" w:rsidRPr="00D030C0" w:rsidRDefault="00D030C0" w:rsidP="009A1CB3">
            <w:pPr>
              <w:rPr>
                <w:sz w:val="2"/>
                <w:szCs w:val="2"/>
              </w:rPr>
            </w:pPr>
          </w:p>
        </w:tc>
        <w:tc>
          <w:tcPr>
            <w:tcW w:w="2976" w:type="dxa"/>
            <w:vMerge/>
            <w:tcBorders>
              <w:top w:val="nil"/>
            </w:tcBorders>
          </w:tcPr>
          <w:p w:rsidR="00D030C0" w:rsidRPr="00D030C0" w:rsidRDefault="00D030C0" w:rsidP="009A1CB3">
            <w:pPr>
              <w:rPr>
                <w:sz w:val="2"/>
                <w:szCs w:val="2"/>
              </w:rPr>
            </w:pPr>
          </w:p>
        </w:tc>
        <w:tc>
          <w:tcPr>
            <w:tcW w:w="1985" w:type="dxa"/>
          </w:tcPr>
          <w:p w:rsidR="00D030C0" w:rsidRPr="00D030C0" w:rsidRDefault="00D030C0" w:rsidP="009A1CB3">
            <w:pPr>
              <w:pStyle w:val="TableParagraph"/>
              <w:spacing w:before="270"/>
              <w:ind w:left="6"/>
              <w:rPr>
                <w:b/>
                <w:sz w:val="24"/>
              </w:rPr>
            </w:pPr>
            <w:r w:rsidRPr="00D030C0">
              <w:rPr>
                <w:b/>
                <w:spacing w:val="-5"/>
                <w:sz w:val="24"/>
              </w:rPr>
              <w:t>(+)</w:t>
            </w:r>
          </w:p>
        </w:tc>
        <w:tc>
          <w:tcPr>
            <w:tcW w:w="1689" w:type="dxa"/>
          </w:tcPr>
          <w:p w:rsidR="00D030C0" w:rsidRPr="00D030C0" w:rsidRDefault="00D030C0" w:rsidP="009A1CB3">
            <w:pPr>
              <w:pStyle w:val="TableParagraph"/>
              <w:spacing w:before="270"/>
              <w:ind w:left="10"/>
              <w:rPr>
                <w:b/>
                <w:sz w:val="24"/>
              </w:rPr>
            </w:pPr>
            <w:r w:rsidRPr="00D030C0">
              <w:rPr>
                <w:b/>
                <w:spacing w:val="-2"/>
                <w:sz w:val="24"/>
              </w:rPr>
              <w:t>(-</w:t>
            </w:r>
            <w:r w:rsidRPr="00D030C0">
              <w:rPr>
                <w:b/>
                <w:spacing w:val="-12"/>
                <w:sz w:val="24"/>
              </w:rPr>
              <w:t>)</w:t>
            </w:r>
          </w:p>
        </w:tc>
      </w:tr>
      <w:tr w:rsidR="00D030C0" w:rsidRPr="00D030C0" w:rsidTr="009A1CB3">
        <w:trPr>
          <w:trHeight w:val="1103"/>
        </w:trPr>
        <w:tc>
          <w:tcPr>
            <w:tcW w:w="2837" w:type="dxa"/>
          </w:tcPr>
          <w:p w:rsidR="00D030C0" w:rsidRPr="00D030C0" w:rsidRDefault="00D030C0" w:rsidP="009A1CB3">
            <w:pPr>
              <w:pStyle w:val="TableParagraph"/>
              <w:spacing w:line="275" w:lineRule="exact"/>
              <w:ind w:left="107"/>
              <w:rPr>
                <w:sz w:val="24"/>
              </w:rPr>
            </w:pPr>
            <w:r w:rsidRPr="00D030C0">
              <w:rPr>
                <w:sz w:val="24"/>
              </w:rPr>
              <w:t xml:space="preserve">Komunikasi </w:t>
            </w:r>
            <w:r w:rsidRPr="00D030C0">
              <w:rPr>
                <w:spacing w:val="-2"/>
                <w:sz w:val="24"/>
              </w:rPr>
              <w:t>Interpersonal</w:t>
            </w:r>
          </w:p>
        </w:tc>
        <w:tc>
          <w:tcPr>
            <w:tcW w:w="2976" w:type="dxa"/>
          </w:tcPr>
          <w:p w:rsidR="00D030C0" w:rsidRPr="00D030C0" w:rsidRDefault="00D030C0" w:rsidP="009A1CB3">
            <w:pPr>
              <w:pStyle w:val="TableParagraph"/>
              <w:spacing w:line="275" w:lineRule="exact"/>
              <w:ind w:left="468"/>
              <w:rPr>
                <w:sz w:val="24"/>
              </w:rPr>
            </w:pPr>
            <w:r w:rsidRPr="00D030C0">
              <w:rPr>
                <w:sz w:val="24"/>
              </w:rPr>
              <w:t>1.</w:t>
            </w:r>
            <w:r w:rsidRPr="00D030C0">
              <w:rPr>
                <w:spacing w:val="30"/>
                <w:sz w:val="24"/>
              </w:rPr>
              <w:t xml:space="preserve">  </w:t>
            </w:r>
            <w:r w:rsidRPr="00D030C0">
              <w:rPr>
                <w:spacing w:val="-2"/>
                <w:sz w:val="24"/>
              </w:rPr>
              <w:t>Keterbukaan</w:t>
            </w:r>
          </w:p>
        </w:tc>
        <w:tc>
          <w:tcPr>
            <w:tcW w:w="1985" w:type="dxa"/>
          </w:tcPr>
          <w:p w:rsidR="00D030C0" w:rsidRPr="00D030C0" w:rsidRDefault="00D030C0" w:rsidP="009A1CB3">
            <w:pPr>
              <w:pStyle w:val="TableParagraph"/>
              <w:spacing w:line="275" w:lineRule="exact"/>
              <w:ind w:left="108"/>
              <w:rPr>
                <w:sz w:val="24"/>
              </w:rPr>
            </w:pPr>
            <w:r w:rsidRPr="00D030C0">
              <w:rPr>
                <w:spacing w:val="-2"/>
                <w:sz w:val="24"/>
              </w:rPr>
              <w:t>1,11,15,21,14,27</w:t>
            </w:r>
          </w:p>
        </w:tc>
        <w:tc>
          <w:tcPr>
            <w:tcW w:w="1689" w:type="dxa"/>
          </w:tcPr>
          <w:p w:rsidR="00D030C0" w:rsidRPr="00D030C0" w:rsidRDefault="00D030C0" w:rsidP="009A1CB3">
            <w:pPr>
              <w:pStyle w:val="TableParagraph"/>
              <w:spacing w:line="275" w:lineRule="exact"/>
              <w:ind w:left="108"/>
              <w:rPr>
                <w:sz w:val="24"/>
              </w:rPr>
            </w:pPr>
            <w:r w:rsidRPr="00D030C0">
              <w:rPr>
                <w:spacing w:val="-2"/>
                <w:sz w:val="24"/>
              </w:rPr>
              <w:t>8,25,20,26,32</w:t>
            </w:r>
          </w:p>
        </w:tc>
      </w:tr>
      <w:tr w:rsidR="00D030C0" w:rsidRPr="00D030C0" w:rsidTr="009A1CB3">
        <w:trPr>
          <w:trHeight w:val="1103"/>
        </w:trPr>
        <w:tc>
          <w:tcPr>
            <w:tcW w:w="2837" w:type="dxa"/>
          </w:tcPr>
          <w:p w:rsidR="00D030C0" w:rsidRPr="00D030C0" w:rsidRDefault="00D030C0" w:rsidP="009A1CB3">
            <w:pPr>
              <w:pStyle w:val="TableParagraph"/>
              <w:rPr>
                <w:sz w:val="24"/>
              </w:rPr>
            </w:pPr>
          </w:p>
        </w:tc>
        <w:tc>
          <w:tcPr>
            <w:tcW w:w="2976" w:type="dxa"/>
          </w:tcPr>
          <w:p w:rsidR="00D030C0" w:rsidRPr="00D030C0" w:rsidRDefault="00D030C0" w:rsidP="009A1CB3">
            <w:pPr>
              <w:pStyle w:val="TableParagraph"/>
              <w:spacing w:line="275" w:lineRule="exact"/>
              <w:ind w:left="468"/>
              <w:rPr>
                <w:sz w:val="24"/>
              </w:rPr>
            </w:pPr>
            <w:r w:rsidRPr="00D030C0">
              <w:rPr>
                <w:sz w:val="24"/>
              </w:rPr>
              <w:t>2.</w:t>
            </w:r>
            <w:r w:rsidRPr="00D030C0">
              <w:rPr>
                <w:spacing w:val="30"/>
                <w:sz w:val="24"/>
              </w:rPr>
              <w:t xml:space="preserve">  </w:t>
            </w:r>
            <w:r w:rsidRPr="00D030C0">
              <w:rPr>
                <w:spacing w:val="-2"/>
                <w:sz w:val="24"/>
              </w:rPr>
              <w:t>Empati</w:t>
            </w:r>
          </w:p>
        </w:tc>
        <w:tc>
          <w:tcPr>
            <w:tcW w:w="1985" w:type="dxa"/>
          </w:tcPr>
          <w:p w:rsidR="00D030C0" w:rsidRPr="00D030C0" w:rsidRDefault="00D030C0" w:rsidP="009A1CB3">
            <w:pPr>
              <w:pStyle w:val="TableParagraph"/>
              <w:spacing w:line="275" w:lineRule="exact"/>
              <w:ind w:left="108"/>
              <w:rPr>
                <w:sz w:val="24"/>
              </w:rPr>
            </w:pPr>
            <w:r w:rsidRPr="00D030C0">
              <w:rPr>
                <w:spacing w:val="-2"/>
                <w:sz w:val="24"/>
              </w:rPr>
              <w:t>3,18,5,2,24</w:t>
            </w:r>
          </w:p>
        </w:tc>
        <w:tc>
          <w:tcPr>
            <w:tcW w:w="1689" w:type="dxa"/>
          </w:tcPr>
          <w:p w:rsidR="00D030C0" w:rsidRPr="00D030C0" w:rsidRDefault="00D030C0" w:rsidP="009A1CB3">
            <w:pPr>
              <w:pStyle w:val="TableParagraph"/>
              <w:spacing w:line="275" w:lineRule="exact"/>
              <w:ind w:left="108"/>
              <w:rPr>
                <w:sz w:val="24"/>
              </w:rPr>
            </w:pPr>
            <w:r w:rsidRPr="00D030C0">
              <w:rPr>
                <w:spacing w:val="-2"/>
                <w:sz w:val="24"/>
              </w:rPr>
              <w:t>30,36,22</w:t>
            </w:r>
          </w:p>
        </w:tc>
      </w:tr>
    </w:tbl>
    <w:p w:rsidR="00D030C0" w:rsidRPr="00D030C0" w:rsidRDefault="00D030C0" w:rsidP="00D030C0">
      <w:pPr>
        <w:pStyle w:val="TableParagraph"/>
        <w:spacing w:line="275" w:lineRule="exact"/>
        <w:rPr>
          <w:sz w:val="24"/>
        </w:rPr>
        <w:sectPr w:rsidR="00D030C0" w:rsidRPr="00D030C0">
          <w:headerReference w:type="even" r:id="rId13"/>
          <w:headerReference w:type="default" r:id="rId14"/>
          <w:headerReference w:type="first" r:id="rId15"/>
          <w:pgSz w:w="11910" w:h="16840"/>
          <w:pgMar w:top="960" w:right="850" w:bottom="280" w:left="1417" w:header="727" w:footer="0" w:gutter="0"/>
          <w:pgNumType w:start="69"/>
          <w:cols w:space="720"/>
        </w:sectPr>
      </w:pPr>
    </w:p>
    <w:p w:rsidR="00D030C0" w:rsidRPr="00D030C0" w:rsidRDefault="00D030C0" w:rsidP="00D030C0">
      <w:pPr>
        <w:pStyle w:val="BodyText"/>
        <w:rPr>
          <w:b/>
          <w:sz w:val="20"/>
        </w:rPr>
      </w:pPr>
    </w:p>
    <w:p w:rsidR="00D030C0" w:rsidRPr="00D030C0" w:rsidRDefault="00D030C0" w:rsidP="00D030C0">
      <w:pPr>
        <w:pStyle w:val="BodyText"/>
        <w:rPr>
          <w:b/>
          <w:sz w:val="20"/>
        </w:rPr>
      </w:pPr>
    </w:p>
    <w:p w:rsidR="00D030C0" w:rsidRPr="00D030C0" w:rsidRDefault="00D030C0" w:rsidP="00D030C0">
      <w:pPr>
        <w:pStyle w:val="BodyText"/>
        <w:rPr>
          <w:b/>
          <w:sz w:val="20"/>
        </w:rPr>
      </w:pPr>
    </w:p>
    <w:p w:rsidR="00D030C0" w:rsidRPr="00D030C0" w:rsidRDefault="00D030C0" w:rsidP="00D030C0">
      <w:pPr>
        <w:pStyle w:val="BodyText"/>
        <w:rPr>
          <w:b/>
          <w:sz w:val="20"/>
        </w:rPr>
      </w:pPr>
    </w:p>
    <w:p w:rsidR="00D030C0" w:rsidRPr="00D030C0" w:rsidRDefault="00D030C0" w:rsidP="00D030C0">
      <w:pPr>
        <w:pStyle w:val="BodyText"/>
        <w:spacing w:before="145"/>
        <w:rPr>
          <w:b/>
          <w:sz w:val="20"/>
        </w:r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2976"/>
        <w:gridCol w:w="1985"/>
        <w:gridCol w:w="1689"/>
      </w:tblGrid>
      <w:tr w:rsidR="00D030C0" w:rsidRPr="00D030C0" w:rsidTr="009A1CB3">
        <w:trPr>
          <w:trHeight w:val="1103"/>
        </w:trPr>
        <w:tc>
          <w:tcPr>
            <w:tcW w:w="2837" w:type="dxa"/>
          </w:tcPr>
          <w:p w:rsidR="00D030C0" w:rsidRPr="00D030C0" w:rsidRDefault="00D030C0" w:rsidP="009A1CB3">
            <w:pPr>
              <w:pStyle w:val="TableParagraph"/>
              <w:rPr>
                <w:sz w:val="24"/>
              </w:rPr>
            </w:pPr>
          </w:p>
        </w:tc>
        <w:tc>
          <w:tcPr>
            <w:tcW w:w="2976" w:type="dxa"/>
          </w:tcPr>
          <w:p w:rsidR="00D030C0" w:rsidRPr="00D030C0" w:rsidRDefault="00D030C0" w:rsidP="009A1CB3">
            <w:pPr>
              <w:pStyle w:val="TableParagraph"/>
              <w:spacing w:line="275" w:lineRule="exact"/>
              <w:ind w:left="468"/>
              <w:rPr>
                <w:sz w:val="24"/>
              </w:rPr>
            </w:pPr>
            <w:r w:rsidRPr="00D030C0">
              <w:rPr>
                <w:sz w:val="24"/>
              </w:rPr>
              <w:t>3.</w:t>
            </w:r>
            <w:r w:rsidRPr="00D030C0">
              <w:rPr>
                <w:spacing w:val="30"/>
                <w:sz w:val="24"/>
              </w:rPr>
              <w:t xml:space="preserve">  </w:t>
            </w:r>
            <w:r w:rsidRPr="00D030C0">
              <w:rPr>
                <w:sz w:val="24"/>
              </w:rPr>
              <w:t xml:space="preserve">Sikap </w:t>
            </w:r>
            <w:r w:rsidRPr="00D030C0">
              <w:rPr>
                <w:spacing w:val="-2"/>
                <w:sz w:val="24"/>
              </w:rPr>
              <w:t>Mendukung</w:t>
            </w:r>
          </w:p>
        </w:tc>
        <w:tc>
          <w:tcPr>
            <w:tcW w:w="1985" w:type="dxa"/>
          </w:tcPr>
          <w:p w:rsidR="00D030C0" w:rsidRPr="00D030C0" w:rsidRDefault="00D030C0" w:rsidP="009A1CB3">
            <w:pPr>
              <w:pStyle w:val="TableParagraph"/>
              <w:spacing w:line="275" w:lineRule="exact"/>
              <w:ind w:left="108"/>
              <w:rPr>
                <w:sz w:val="24"/>
              </w:rPr>
            </w:pPr>
            <w:r w:rsidRPr="00D030C0">
              <w:rPr>
                <w:spacing w:val="-2"/>
                <w:sz w:val="24"/>
              </w:rPr>
              <w:t>23,31,42,34</w:t>
            </w:r>
          </w:p>
        </w:tc>
        <w:tc>
          <w:tcPr>
            <w:tcW w:w="1689" w:type="dxa"/>
          </w:tcPr>
          <w:p w:rsidR="00D030C0" w:rsidRPr="00D030C0" w:rsidRDefault="00D030C0" w:rsidP="009A1CB3">
            <w:pPr>
              <w:pStyle w:val="TableParagraph"/>
              <w:spacing w:line="275" w:lineRule="exact"/>
              <w:ind w:left="108"/>
              <w:rPr>
                <w:sz w:val="24"/>
              </w:rPr>
            </w:pPr>
            <w:r w:rsidRPr="00D030C0">
              <w:rPr>
                <w:spacing w:val="-2"/>
                <w:sz w:val="24"/>
              </w:rPr>
              <w:t>12,39,16,19,13</w:t>
            </w:r>
          </w:p>
        </w:tc>
      </w:tr>
      <w:tr w:rsidR="00D030C0" w:rsidRPr="00D030C0" w:rsidTr="009A1CB3">
        <w:trPr>
          <w:trHeight w:val="1103"/>
        </w:trPr>
        <w:tc>
          <w:tcPr>
            <w:tcW w:w="2837" w:type="dxa"/>
          </w:tcPr>
          <w:p w:rsidR="00D030C0" w:rsidRPr="00D030C0" w:rsidRDefault="00D030C0" w:rsidP="009A1CB3">
            <w:pPr>
              <w:pStyle w:val="TableParagraph"/>
              <w:rPr>
                <w:sz w:val="24"/>
              </w:rPr>
            </w:pPr>
          </w:p>
        </w:tc>
        <w:tc>
          <w:tcPr>
            <w:tcW w:w="2976" w:type="dxa"/>
          </w:tcPr>
          <w:p w:rsidR="00D030C0" w:rsidRPr="00D030C0" w:rsidRDefault="00D030C0" w:rsidP="009A1CB3">
            <w:pPr>
              <w:pStyle w:val="TableParagraph"/>
              <w:spacing w:line="275" w:lineRule="exact"/>
              <w:ind w:left="468"/>
              <w:rPr>
                <w:sz w:val="24"/>
              </w:rPr>
            </w:pPr>
            <w:r w:rsidRPr="00D030C0">
              <w:rPr>
                <w:sz w:val="24"/>
              </w:rPr>
              <w:t>4.</w:t>
            </w:r>
            <w:r w:rsidRPr="00D030C0">
              <w:rPr>
                <w:spacing w:val="30"/>
                <w:sz w:val="24"/>
              </w:rPr>
              <w:t xml:space="preserve">  </w:t>
            </w:r>
            <w:r w:rsidRPr="00D030C0">
              <w:rPr>
                <w:sz w:val="24"/>
              </w:rPr>
              <w:t xml:space="preserve">Sikap </w:t>
            </w:r>
            <w:r w:rsidRPr="00D030C0">
              <w:rPr>
                <w:spacing w:val="-2"/>
                <w:sz w:val="24"/>
              </w:rPr>
              <w:t>Positif</w:t>
            </w:r>
          </w:p>
        </w:tc>
        <w:tc>
          <w:tcPr>
            <w:tcW w:w="1985" w:type="dxa"/>
          </w:tcPr>
          <w:p w:rsidR="00D030C0" w:rsidRPr="00D030C0" w:rsidRDefault="00D030C0" w:rsidP="009A1CB3">
            <w:pPr>
              <w:pStyle w:val="TableParagraph"/>
              <w:spacing w:line="275" w:lineRule="exact"/>
              <w:ind w:left="108"/>
              <w:rPr>
                <w:sz w:val="24"/>
              </w:rPr>
            </w:pPr>
            <w:r w:rsidRPr="00D030C0">
              <w:rPr>
                <w:spacing w:val="-2"/>
                <w:sz w:val="24"/>
              </w:rPr>
              <w:t>29,35,17</w:t>
            </w:r>
          </w:p>
        </w:tc>
        <w:tc>
          <w:tcPr>
            <w:tcW w:w="1689" w:type="dxa"/>
          </w:tcPr>
          <w:p w:rsidR="00D030C0" w:rsidRPr="00D030C0" w:rsidRDefault="00D030C0" w:rsidP="009A1CB3">
            <w:pPr>
              <w:pStyle w:val="TableParagraph"/>
              <w:spacing w:line="275" w:lineRule="exact"/>
              <w:ind w:left="108"/>
              <w:rPr>
                <w:sz w:val="24"/>
              </w:rPr>
            </w:pPr>
            <w:r w:rsidRPr="00D030C0">
              <w:rPr>
                <w:spacing w:val="-2"/>
                <w:sz w:val="24"/>
              </w:rPr>
              <w:t>9,10,41,4</w:t>
            </w:r>
          </w:p>
        </w:tc>
      </w:tr>
      <w:tr w:rsidR="00D030C0" w:rsidRPr="00D030C0" w:rsidTr="009A1CB3">
        <w:trPr>
          <w:trHeight w:val="1106"/>
        </w:trPr>
        <w:tc>
          <w:tcPr>
            <w:tcW w:w="2837" w:type="dxa"/>
          </w:tcPr>
          <w:p w:rsidR="00D030C0" w:rsidRPr="00D030C0" w:rsidRDefault="00D030C0" w:rsidP="009A1CB3">
            <w:pPr>
              <w:pStyle w:val="TableParagraph"/>
              <w:rPr>
                <w:sz w:val="24"/>
              </w:rPr>
            </w:pPr>
          </w:p>
        </w:tc>
        <w:tc>
          <w:tcPr>
            <w:tcW w:w="2976" w:type="dxa"/>
          </w:tcPr>
          <w:p w:rsidR="00D030C0" w:rsidRPr="00D030C0" w:rsidRDefault="00D030C0" w:rsidP="009A1CB3">
            <w:pPr>
              <w:pStyle w:val="TableParagraph"/>
              <w:spacing w:line="275" w:lineRule="exact"/>
              <w:ind w:left="468"/>
              <w:rPr>
                <w:sz w:val="24"/>
              </w:rPr>
            </w:pPr>
            <w:r w:rsidRPr="00D030C0">
              <w:rPr>
                <w:sz w:val="24"/>
              </w:rPr>
              <w:t>5.</w:t>
            </w:r>
            <w:r w:rsidRPr="00D030C0">
              <w:rPr>
                <w:spacing w:val="30"/>
                <w:sz w:val="24"/>
              </w:rPr>
              <w:t xml:space="preserve">  </w:t>
            </w:r>
            <w:r w:rsidRPr="00D030C0">
              <w:rPr>
                <w:spacing w:val="-2"/>
                <w:sz w:val="24"/>
              </w:rPr>
              <w:t>Kesetaraan</w:t>
            </w:r>
          </w:p>
        </w:tc>
        <w:tc>
          <w:tcPr>
            <w:tcW w:w="1985" w:type="dxa"/>
          </w:tcPr>
          <w:p w:rsidR="00D030C0" w:rsidRPr="00D030C0" w:rsidRDefault="00D030C0" w:rsidP="009A1CB3">
            <w:pPr>
              <w:pStyle w:val="TableParagraph"/>
              <w:spacing w:line="275" w:lineRule="exact"/>
              <w:ind w:left="108"/>
              <w:rPr>
                <w:sz w:val="24"/>
              </w:rPr>
            </w:pPr>
            <w:r w:rsidRPr="00D030C0">
              <w:rPr>
                <w:spacing w:val="-2"/>
                <w:sz w:val="24"/>
              </w:rPr>
              <w:t>7,40,37</w:t>
            </w:r>
          </w:p>
        </w:tc>
        <w:tc>
          <w:tcPr>
            <w:tcW w:w="1689" w:type="dxa"/>
          </w:tcPr>
          <w:p w:rsidR="00D030C0" w:rsidRPr="00D030C0" w:rsidRDefault="00D030C0" w:rsidP="009A1CB3">
            <w:pPr>
              <w:pStyle w:val="TableParagraph"/>
              <w:spacing w:line="275" w:lineRule="exact"/>
              <w:ind w:left="108"/>
              <w:rPr>
                <w:sz w:val="24"/>
              </w:rPr>
            </w:pPr>
            <w:r w:rsidRPr="00D030C0">
              <w:rPr>
                <w:spacing w:val="-2"/>
                <w:sz w:val="24"/>
              </w:rPr>
              <w:t>28,38,33,4</w:t>
            </w:r>
          </w:p>
        </w:tc>
      </w:tr>
    </w:tbl>
    <w:p w:rsidR="00D030C0" w:rsidRPr="00D030C0" w:rsidRDefault="00D030C0" w:rsidP="00D030C0">
      <w:pPr>
        <w:pStyle w:val="BodyText"/>
        <w:rPr>
          <w:b/>
        </w:rPr>
      </w:pPr>
    </w:p>
    <w:p w:rsidR="00D030C0" w:rsidRPr="00D030C0" w:rsidRDefault="00D030C0" w:rsidP="00D030C0">
      <w:pPr>
        <w:pStyle w:val="BodyText"/>
        <w:rPr>
          <w:b/>
        </w:rPr>
      </w:pPr>
    </w:p>
    <w:p w:rsidR="00D030C0" w:rsidRPr="00D030C0" w:rsidRDefault="00D030C0" w:rsidP="00066B0A">
      <w:pPr>
        <w:pStyle w:val="Heading2"/>
        <w:keepNext w:val="0"/>
        <w:keepLines w:val="0"/>
        <w:numPr>
          <w:ilvl w:val="2"/>
          <w:numId w:val="3"/>
        </w:numPr>
        <w:tabs>
          <w:tab w:val="left" w:pos="1391"/>
        </w:tabs>
        <w:spacing w:before="0"/>
        <w:rPr>
          <w:color w:val="auto"/>
        </w:rPr>
      </w:pPr>
      <w:bookmarkStart w:id="3" w:name="_bookmark57"/>
      <w:bookmarkEnd w:id="3"/>
      <w:r w:rsidRPr="00D030C0">
        <w:rPr>
          <w:color w:val="auto"/>
        </w:rPr>
        <w:t>Uji</w:t>
      </w:r>
      <w:r w:rsidRPr="00D030C0">
        <w:rPr>
          <w:color w:val="auto"/>
          <w:spacing w:val="-2"/>
        </w:rPr>
        <w:t xml:space="preserve"> Normalitas</w:t>
      </w:r>
    </w:p>
    <w:p w:rsidR="00D030C0" w:rsidRPr="00D030C0" w:rsidRDefault="00D030C0" w:rsidP="00D030C0">
      <w:pPr>
        <w:pStyle w:val="BodyText"/>
        <w:rPr>
          <w:b/>
        </w:rPr>
      </w:pPr>
    </w:p>
    <w:p w:rsidR="00D030C0" w:rsidRPr="00D030C0" w:rsidRDefault="00D030C0" w:rsidP="00D030C0">
      <w:pPr>
        <w:pStyle w:val="BodyText"/>
        <w:spacing w:line="480" w:lineRule="auto"/>
        <w:ind w:left="851" w:right="851" w:firstLine="720"/>
        <w:jc w:val="both"/>
      </w:pPr>
      <w:r w:rsidRPr="00D030C0">
        <w:t>Menurut Ghozali (2018) uji normalitas bertujuan untuk menguji apakah dalam model regresi, variabel dependen dan independen memiliki distribusi normal. Uji statistik normalitas yang digunakan di dalam penelitian ini ialah uji kolmogrov smirnov dan dengan bantuan SPSS Version 23.00 For Windows. Di dalam uji normalitas jika nilai &gt; 0,05 maka data tersebut berdistribusi normal, begitu juga sebaliknya jika nilai &lt; 0,05 maka data tersebut tidak berdistribusi normal. Hasil perhitungan uji normalitas pada data penelitian ini dapat dilihat</w:t>
      </w:r>
      <w:r w:rsidRPr="00D030C0">
        <w:rPr>
          <w:spacing w:val="40"/>
        </w:rPr>
        <w:t xml:space="preserve"> </w:t>
      </w:r>
      <w:r w:rsidRPr="00D030C0">
        <w:t>pada tabel SPSS sebagai berikut:</w:t>
      </w:r>
    </w:p>
    <w:p w:rsidR="00D030C0" w:rsidRPr="00D030C0" w:rsidRDefault="00D030C0" w:rsidP="00066B0A">
      <w:pPr>
        <w:pStyle w:val="ListParagraph"/>
        <w:numPr>
          <w:ilvl w:val="3"/>
          <w:numId w:val="3"/>
        </w:numPr>
        <w:tabs>
          <w:tab w:val="left" w:pos="1570"/>
        </w:tabs>
        <w:spacing w:line="274" w:lineRule="exact"/>
        <w:ind w:left="1570" w:hanging="359"/>
        <w:rPr>
          <w:sz w:val="24"/>
        </w:rPr>
      </w:pPr>
      <w:r w:rsidRPr="00D030C0">
        <w:rPr>
          <w:sz w:val="24"/>
        </w:rPr>
        <w:t>Test</w:t>
      </w:r>
      <w:r w:rsidRPr="00D030C0">
        <w:rPr>
          <w:spacing w:val="-1"/>
          <w:sz w:val="24"/>
        </w:rPr>
        <w:t xml:space="preserve"> </w:t>
      </w:r>
      <w:r w:rsidRPr="00D030C0">
        <w:rPr>
          <w:sz w:val="24"/>
        </w:rPr>
        <w:t>distribution</w:t>
      </w:r>
      <w:r w:rsidRPr="00D030C0">
        <w:rPr>
          <w:spacing w:val="-1"/>
          <w:sz w:val="24"/>
        </w:rPr>
        <w:t xml:space="preserve"> </w:t>
      </w:r>
      <w:r w:rsidRPr="00D030C0">
        <w:rPr>
          <w:sz w:val="24"/>
        </w:rPr>
        <w:t xml:space="preserve">is </w:t>
      </w:r>
      <w:r w:rsidRPr="00D030C0">
        <w:rPr>
          <w:spacing w:val="-2"/>
          <w:sz w:val="24"/>
        </w:rPr>
        <w:t>Normal.</w:t>
      </w:r>
    </w:p>
    <w:p w:rsidR="00D030C0" w:rsidRPr="00D030C0" w:rsidRDefault="00D030C0" w:rsidP="00D030C0">
      <w:pPr>
        <w:pStyle w:val="BodyText"/>
      </w:pPr>
    </w:p>
    <w:p w:rsidR="00D030C0" w:rsidRPr="00D030C0" w:rsidRDefault="00D030C0" w:rsidP="00066B0A">
      <w:pPr>
        <w:pStyle w:val="ListParagraph"/>
        <w:numPr>
          <w:ilvl w:val="3"/>
          <w:numId w:val="3"/>
        </w:numPr>
        <w:tabs>
          <w:tab w:val="left" w:pos="1571"/>
        </w:tabs>
        <w:rPr>
          <w:sz w:val="24"/>
        </w:rPr>
      </w:pPr>
      <w:r w:rsidRPr="00D030C0">
        <w:rPr>
          <w:sz w:val="24"/>
        </w:rPr>
        <w:t>Calculated</w:t>
      </w:r>
      <w:r w:rsidRPr="00D030C0">
        <w:rPr>
          <w:spacing w:val="-4"/>
          <w:sz w:val="24"/>
        </w:rPr>
        <w:t xml:space="preserve"> </w:t>
      </w:r>
      <w:r w:rsidRPr="00D030C0">
        <w:rPr>
          <w:sz w:val="24"/>
        </w:rPr>
        <w:t>from</w:t>
      </w:r>
      <w:r w:rsidRPr="00D030C0">
        <w:rPr>
          <w:spacing w:val="-2"/>
          <w:sz w:val="24"/>
        </w:rPr>
        <w:t xml:space="preserve"> </w:t>
      </w:r>
      <w:r w:rsidRPr="00D030C0">
        <w:rPr>
          <w:spacing w:val="-4"/>
          <w:sz w:val="24"/>
        </w:rPr>
        <w:t>data.</w:t>
      </w:r>
    </w:p>
    <w:p w:rsidR="00D030C0" w:rsidRPr="00D030C0" w:rsidRDefault="00D030C0" w:rsidP="00D030C0">
      <w:pPr>
        <w:pStyle w:val="BodyText"/>
        <w:spacing w:before="1"/>
      </w:pPr>
    </w:p>
    <w:p w:rsidR="00D030C0" w:rsidRPr="00D030C0" w:rsidRDefault="00D030C0" w:rsidP="00066B0A">
      <w:pPr>
        <w:pStyle w:val="ListParagraph"/>
        <w:numPr>
          <w:ilvl w:val="3"/>
          <w:numId w:val="3"/>
        </w:numPr>
        <w:tabs>
          <w:tab w:val="left" w:pos="1570"/>
        </w:tabs>
        <w:ind w:left="1570" w:hanging="359"/>
        <w:rPr>
          <w:sz w:val="24"/>
        </w:rPr>
      </w:pPr>
      <w:r w:rsidRPr="00D030C0">
        <w:rPr>
          <w:sz w:val="24"/>
        </w:rPr>
        <w:t>Lilliefors</w:t>
      </w:r>
      <w:r w:rsidRPr="00D030C0">
        <w:rPr>
          <w:spacing w:val="-3"/>
          <w:sz w:val="24"/>
        </w:rPr>
        <w:t xml:space="preserve"> </w:t>
      </w:r>
      <w:r w:rsidRPr="00D030C0">
        <w:rPr>
          <w:sz w:val="24"/>
        </w:rPr>
        <w:t>Significance</w:t>
      </w:r>
      <w:r w:rsidRPr="00D030C0">
        <w:rPr>
          <w:spacing w:val="-3"/>
          <w:sz w:val="24"/>
        </w:rPr>
        <w:t xml:space="preserve"> </w:t>
      </w:r>
      <w:r w:rsidRPr="00D030C0">
        <w:rPr>
          <w:spacing w:val="-2"/>
          <w:sz w:val="24"/>
        </w:rPr>
        <w:t>Correction.</w:t>
      </w:r>
    </w:p>
    <w:p w:rsidR="00D030C0" w:rsidRPr="00D030C0" w:rsidRDefault="00D030C0" w:rsidP="00D030C0">
      <w:pPr>
        <w:pStyle w:val="BodyText"/>
      </w:pPr>
    </w:p>
    <w:p w:rsidR="00D030C0" w:rsidRPr="00D030C0" w:rsidRDefault="00D030C0" w:rsidP="00066B0A">
      <w:pPr>
        <w:pStyle w:val="ListParagraph"/>
        <w:numPr>
          <w:ilvl w:val="3"/>
          <w:numId w:val="3"/>
        </w:numPr>
        <w:tabs>
          <w:tab w:val="left" w:pos="1571"/>
        </w:tabs>
        <w:rPr>
          <w:sz w:val="24"/>
        </w:rPr>
      </w:pPr>
      <w:r w:rsidRPr="00D030C0">
        <w:rPr>
          <w:sz w:val="24"/>
        </w:rPr>
        <w:t>This</w:t>
      </w:r>
      <w:r w:rsidRPr="00D030C0">
        <w:rPr>
          <w:spacing w:val="-1"/>
          <w:sz w:val="24"/>
        </w:rPr>
        <w:t xml:space="preserve"> </w:t>
      </w:r>
      <w:r w:rsidRPr="00D030C0">
        <w:rPr>
          <w:sz w:val="24"/>
        </w:rPr>
        <w:t>is a</w:t>
      </w:r>
      <w:r w:rsidRPr="00D030C0">
        <w:rPr>
          <w:spacing w:val="-2"/>
          <w:sz w:val="24"/>
        </w:rPr>
        <w:t xml:space="preserve"> </w:t>
      </w:r>
      <w:r w:rsidRPr="00D030C0">
        <w:rPr>
          <w:sz w:val="24"/>
        </w:rPr>
        <w:t>lower bound of the true</w:t>
      </w:r>
      <w:r w:rsidRPr="00D030C0">
        <w:rPr>
          <w:spacing w:val="-1"/>
          <w:sz w:val="24"/>
        </w:rPr>
        <w:t xml:space="preserve"> </w:t>
      </w:r>
      <w:r w:rsidRPr="00D030C0">
        <w:rPr>
          <w:spacing w:val="-2"/>
          <w:sz w:val="24"/>
        </w:rPr>
        <w:t>significance.</w:t>
      </w:r>
    </w:p>
    <w:p w:rsidR="00D030C0" w:rsidRPr="00D030C0" w:rsidRDefault="00D030C0" w:rsidP="00D030C0">
      <w:pPr>
        <w:pStyle w:val="ListParagraph"/>
        <w:rPr>
          <w:sz w:val="24"/>
        </w:rPr>
        <w:sectPr w:rsidR="00D030C0" w:rsidRPr="00D030C0">
          <w:pgSz w:w="11910" w:h="16840"/>
          <w:pgMar w:top="960" w:right="850" w:bottom="280" w:left="1417" w:header="727" w:footer="0" w:gutter="0"/>
          <w:cols w:space="720"/>
        </w:sectPr>
      </w:pPr>
    </w:p>
    <w:p w:rsidR="00D030C0" w:rsidRPr="00D030C0" w:rsidRDefault="00D030C0" w:rsidP="00D030C0">
      <w:pPr>
        <w:pStyle w:val="BodyText"/>
      </w:pPr>
    </w:p>
    <w:p w:rsidR="00D030C0" w:rsidRPr="00D030C0" w:rsidRDefault="00D030C0" w:rsidP="00D030C0">
      <w:pPr>
        <w:pStyle w:val="BodyText"/>
      </w:pPr>
    </w:p>
    <w:p w:rsidR="00D030C0" w:rsidRPr="00D030C0" w:rsidRDefault="00D030C0" w:rsidP="00D030C0">
      <w:pPr>
        <w:pStyle w:val="BodyText"/>
      </w:pPr>
    </w:p>
    <w:p w:rsidR="00D030C0" w:rsidRPr="00D030C0" w:rsidRDefault="00D030C0" w:rsidP="00D030C0">
      <w:pPr>
        <w:pStyle w:val="BodyText"/>
        <w:spacing w:before="190"/>
      </w:pPr>
    </w:p>
    <w:p w:rsidR="00D030C0" w:rsidRPr="00D030C0" w:rsidRDefault="00D030C0" w:rsidP="00D030C0">
      <w:pPr>
        <w:pStyle w:val="Heading2"/>
        <w:ind w:left="776" w:right="777"/>
        <w:jc w:val="center"/>
        <w:rPr>
          <w:color w:val="auto"/>
        </w:rPr>
      </w:pPr>
      <w:r w:rsidRPr="00D030C0">
        <w:rPr>
          <w:color w:val="auto"/>
        </w:rPr>
        <w:t>Tabel.</w:t>
      </w:r>
      <w:r w:rsidRPr="00D030C0">
        <w:rPr>
          <w:color w:val="auto"/>
          <w:spacing w:val="-1"/>
        </w:rPr>
        <w:t xml:space="preserve"> </w:t>
      </w:r>
      <w:r w:rsidRPr="00D030C0">
        <w:rPr>
          <w:color w:val="auto"/>
        </w:rPr>
        <w:t>4.2.</w:t>
      </w:r>
      <w:r w:rsidRPr="00D030C0">
        <w:rPr>
          <w:color w:val="auto"/>
          <w:spacing w:val="-1"/>
        </w:rPr>
        <w:t xml:space="preserve"> </w:t>
      </w:r>
      <w:r w:rsidRPr="00D030C0">
        <w:rPr>
          <w:color w:val="auto"/>
        </w:rPr>
        <w:t xml:space="preserve">Uji </w:t>
      </w:r>
      <w:r w:rsidRPr="00D030C0">
        <w:rPr>
          <w:color w:val="auto"/>
          <w:spacing w:val="-2"/>
        </w:rPr>
        <w:t>Normalitas</w:t>
      </w:r>
    </w:p>
    <w:p w:rsidR="00D030C0" w:rsidRPr="00D030C0" w:rsidRDefault="00D030C0" w:rsidP="00D030C0">
      <w:pPr>
        <w:pStyle w:val="BodyText"/>
        <w:rPr>
          <w:b/>
        </w:rPr>
      </w:pPr>
    </w:p>
    <w:p w:rsidR="00D030C0" w:rsidRPr="00D030C0" w:rsidRDefault="00D030C0" w:rsidP="00D030C0">
      <w:pPr>
        <w:ind w:left="776" w:right="776"/>
        <w:jc w:val="center"/>
        <w:rPr>
          <w:rFonts w:ascii="Arial"/>
          <w:b/>
          <w:sz w:val="18"/>
        </w:rPr>
      </w:pPr>
      <w:r w:rsidRPr="00D030C0">
        <w:rPr>
          <w:rFonts w:ascii="Arial"/>
          <w:b/>
          <w:sz w:val="18"/>
        </w:rPr>
        <w:t>One-Sample</w:t>
      </w:r>
      <w:r w:rsidRPr="00D030C0">
        <w:rPr>
          <w:rFonts w:ascii="Arial"/>
          <w:b/>
          <w:spacing w:val="-8"/>
          <w:sz w:val="18"/>
        </w:rPr>
        <w:t xml:space="preserve"> </w:t>
      </w:r>
      <w:r w:rsidRPr="00D030C0">
        <w:rPr>
          <w:rFonts w:ascii="Arial"/>
          <w:b/>
          <w:sz w:val="18"/>
        </w:rPr>
        <w:t>Kolmogorov-Smirnov</w:t>
      </w:r>
      <w:r w:rsidRPr="00D030C0">
        <w:rPr>
          <w:rFonts w:ascii="Arial"/>
          <w:b/>
          <w:spacing w:val="-5"/>
          <w:sz w:val="18"/>
        </w:rPr>
        <w:t xml:space="preserve"> </w:t>
      </w:r>
      <w:r w:rsidRPr="00D030C0">
        <w:rPr>
          <w:rFonts w:ascii="Arial"/>
          <w:b/>
          <w:spacing w:val="-4"/>
          <w:sz w:val="18"/>
        </w:rPr>
        <w:t>Test</w:t>
      </w:r>
    </w:p>
    <w:p w:rsidR="00D030C0" w:rsidRPr="00D030C0" w:rsidRDefault="00D030C0" w:rsidP="00D030C0">
      <w:pPr>
        <w:pStyle w:val="BodyText"/>
        <w:rPr>
          <w:rFonts w:ascii="Arial"/>
          <w:b/>
          <w:sz w:val="18"/>
        </w:rPr>
      </w:pPr>
    </w:p>
    <w:tbl>
      <w:tblPr>
        <w:tblW w:w="0" w:type="auto"/>
        <w:tblInd w:w="1885" w:type="dxa"/>
        <w:tblLayout w:type="fixed"/>
        <w:tblCellMar>
          <w:left w:w="0" w:type="dxa"/>
          <w:right w:w="0" w:type="dxa"/>
        </w:tblCellMar>
        <w:tblLook w:val="01E0" w:firstRow="1" w:lastRow="1" w:firstColumn="1" w:lastColumn="1" w:noHBand="0" w:noVBand="0"/>
      </w:tblPr>
      <w:tblGrid>
        <w:gridCol w:w="2321"/>
        <w:gridCol w:w="1552"/>
        <w:gridCol w:w="1025"/>
        <w:gridCol w:w="1026"/>
      </w:tblGrid>
      <w:tr w:rsidR="00D030C0" w:rsidRPr="00D030C0" w:rsidTr="009A1CB3">
        <w:trPr>
          <w:trHeight w:val="547"/>
        </w:trPr>
        <w:tc>
          <w:tcPr>
            <w:tcW w:w="3873" w:type="dxa"/>
            <w:gridSpan w:val="2"/>
            <w:tcBorders>
              <w:top w:val="single" w:sz="18" w:space="0" w:color="000000"/>
              <w:left w:val="single" w:sz="18" w:space="0" w:color="000000"/>
              <w:bottom w:val="single" w:sz="18" w:space="0" w:color="000000"/>
              <w:right w:val="single" w:sz="18" w:space="0" w:color="000000"/>
            </w:tcBorders>
          </w:tcPr>
          <w:p w:rsidR="00D030C0" w:rsidRPr="00D030C0" w:rsidRDefault="00D030C0" w:rsidP="009A1CB3">
            <w:pPr>
              <w:pStyle w:val="TableParagraph"/>
              <w:rPr>
                <w:sz w:val="20"/>
              </w:rPr>
            </w:pPr>
          </w:p>
        </w:tc>
        <w:tc>
          <w:tcPr>
            <w:tcW w:w="1025" w:type="dxa"/>
            <w:tcBorders>
              <w:top w:val="single" w:sz="18" w:space="0" w:color="000000"/>
              <w:left w:val="single" w:sz="18" w:space="0" w:color="000000"/>
              <w:bottom w:val="single" w:sz="18" w:space="0" w:color="000000"/>
              <w:right w:val="single" w:sz="8" w:space="0" w:color="000000"/>
            </w:tcBorders>
          </w:tcPr>
          <w:p w:rsidR="00D030C0" w:rsidRPr="00D030C0" w:rsidRDefault="00D030C0" w:rsidP="009A1CB3">
            <w:pPr>
              <w:pStyle w:val="TableParagraph"/>
              <w:spacing w:before="137"/>
              <w:ind w:left="211"/>
              <w:rPr>
                <w:rFonts w:ascii="Arial MT"/>
                <w:sz w:val="18"/>
              </w:rPr>
            </w:pPr>
            <w:r w:rsidRPr="00D030C0">
              <w:rPr>
                <w:rFonts w:ascii="Arial MT"/>
                <w:sz w:val="18"/>
              </w:rPr>
              <w:t>pre</w:t>
            </w:r>
            <w:r w:rsidRPr="00D030C0">
              <w:rPr>
                <w:rFonts w:ascii="Arial MT"/>
                <w:spacing w:val="-1"/>
                <w:sz w:val="18"/>
              </w:rPr>
              <w:t xml:space="preserve"> </w:t>
            </w:r>
            <w:r w:rsidRPr="00D030C0">
              <w:rPr>
                <w:rFonts w:ascii="Arial MT"/>
                <w:spacing w:val="-4"/>
                <w:sz w:val="18"/>
              </w:rPr>
              <w:t>test</w:t>
            </w:r>
          </w:p>
        </w:tc>
        <w:tc>
          <w:tcPr>
            <w:tcW w:w="1026" w:type="dxa"/>
            <w:tcBorders>
              <w:top w:val="single" w:sz="18" w:space="0" w:color="000000"/>
              <w:left w:val="single" w:sz="8" w:space="0" w:color="000000"/>
              <w:bottom w:val="single" w:sz="18" w:space="0" w:color="000000"/>
              <w:right w:val="single" w:sz="18" w:space="0" w:color="000000"/>
            </w:tcBorders>
          </w:tcPr>
          <w:p w:rsidR="00D030C0" w:rsidRPr="00D030C0" w:rsidRDefault="00D030C0" w:rsidP="009A1CB3">
            <w:pPr>
              <w:pStyle w:val="TableParagraph"/>
              <w:spacing w:before="137"/>
              <w:ind w:left="173"/>
              <w:rPr>
                <w:rFonts w:ascii="Arial MT"/>
                <w:sz w:val="18"/>
              </w:rPr>
            </w:pPr>
            <w:r w:rsidRPr="00D030C0">
              <w:rPr>
                <w:rFonts w:ascii="Arial MT"/>
                <w:sz w:val="18"/>
              </w:rPr>
              <w:t>post</w:t>
            </w:r>
            <w:r w:rsidRPr="00D030C0">
              <w:rPr>
                <w:rFonts w:ascii="Arial MT"/>
                <w:spacing w:val="-1"/>
                <w:sz w:val="18"/>
              </w:rPr>
              <w:t xml:space="preserve"> </w:t>
            </w:r>
            <w:r w:rsidRPr="00D030C0">
              <w:rPr>
                <w:rFonts w:ascii="Arial MT"/>
                <w:spacing w:val="-4"/>
                <w:sz w:val="18"/>
              </w:rPr>
              <w:t>test</w:t>
            </w:r>
          </w:p>
        </w:tc>
      </w:tr>
      <w:tr w:rsidR="00D030C0" w:rsidRPr="00D030C0" w:rsidTr="009A1CB3">
        <w:trPr>
          <w:trHeight w:val="308"/>
        </w:trPr>
        <w:tc>
          <w:tcPr>
            <w:tcW w:w="2321" w:type="dxa"/>
            <w:tcBorders>
              <w:top w:val="single" w:sz="18" w:space="0" w:color="000000"/>
              <w:left w:val="single" w:sz="18" w:space="0" w:color="000000"/>
            </w:tcBorders>
          </w:tcPr>
          <w:p w:rsidR="00D030C0" w:rsidRPr="00D030C0" w:rsidRDefault="00D030C0" w:rsidP="009A1CB3">
            <w:pPr>
              <w:pStyle w:val="TableParagraph"/>
              <w:spacing w:line="205" w:lineRule="exact"/>
              <w:ind w:left="75"/>
              <w:rPr>
                <w:rFonts w:ascii="Arial MT"/>
                <w:sz w:val="18"/>
              </w:rPr>
            </w:pPr>
            <w:r w:rsidRPr="00D030C0">
              <w:rPr>
                <w:rFonts w:ascii="Arial MT"/>
                <w:spacing w:val="-10"/>
                <w:sz w:val="18"/>
              </w:rPr>
              <w:t>N</w:t>
            </w:r>
          </w:p>
        </w:tc>
        <w:tc>
          <w:tcPr>
            <w:tcW w:w="1552" w:type="dxa"/>
            <w:tcBorders>
              <w:top w:val="single" w:sz="18" w:space="0" w:color="000000"/>
              <w:right w:val="single" w:sz="18" w:space="0" w:color="000000"/>
            </w:tcBorders>
          </w:tcPr>
          <w:p w:rsidR="00D030C0" w:rsidRPr="00D030C0" w:rsidRDefault="00D030C0" w:rsidP="009A1CB3">
            <w:pPr>
              <w:pStyle w:val="TableParagraph"/>
              <w:rPr>
                <w:sz w:val="20"/>
              </w:rPr>
            </w:pPr>
          </w:p>
        </w:tc>
        <w:tc>
          <w:tcPr>
            <w:tcW w:w="1025" w:type="dxa"/>
            <w:tcBorders>
              <w:top w:val="single" w:sz="18" w:space="0" w:color="000000"/>
              <w:left w:val="single" w:sz="18" w:space="0" w:color="000000"/>
              <w:right w:val="single" w:sz="8" w:space="0" w:color="000000"/>
            </w:tcBorders>
          </w:tcPr>
          <w:p w:rsidR="00D030C0" w:rsidRPr="00D030C0" w:rsidRDefault="00D030C0" w:rsidP="009A1CB3">
            <w:pPr>
              <w:pStyle w:val="TableParagraph"/>
              <w:spacing w:line="205" w:lineRule="exact"/>
              <w:ind w:right="38"/>
              <w:jc w:val="right"/>
              <w:rPr>
                <w:rFonts w:ascii="Arial MT"/>
                <w:sz w:val="18"/>
              </w:rPr>
            </w:pPr>
            <w:r w:rsidRPr="00D030C0">
              <w:rPr>
                <w:rFonts w:ascii="Arial MT"/>
                <w:spacing w:val="-5"/>
                <w:sz w:val="18"/>
              </w:rPr>
              <w:t>10</w:t>
            </w:r>
          </w:p>
        </w:tc>
        <w:tc>
          <w:tcPr>
            <w:tcW w:w="1026" w:type="dxa"/>
            <w:tcBorders>
              <w:top w:val="single" w:sz="18" w:space="0" w:color="000000"/>
              <w:left w:val="single" w:sz="8" w:space="0" w:color="000000"/>
              <w:right w:val="single" w:sz="18" w:space="0" w:color="000000"/>
            </w:tcBorders>
          </w:tcPr>
          <w:p w:rsidR="00D030C0" w:rsidRPr="00D030C0" w:rsidRDefault="00D030C0" w:rsidP="009A1CB3">
            <w:pPr>
              <w:pStyle w:val="TableParagraph"/>
              <w:spacing w:line="205" w:lineRule="exact"/>
              <w:ind w:right="34"/>
              <w:jc w:val="right"/>
              <w:rPr>
                <w:rFonts w:ascii="Arial MT"/>
                <w:sz w:val="18"/>
              </w:rPr>
            </w:pPr>
            <w:r w:rsidRPr="00D030C0">
              <w:rPr>
                <w:rFonts w:ascii="Arial MT"/>
                <w:spacing w:val="-5"/>
                <w:sz w:val="18"/>
              </w:rPr>
              <w:t>10</w:t>
            </w:r>
          </w:p>
        </w:tc>
      </w:tr>
      <w:tr w:rsidR="00D030C0" w:rsidRPr="00D030C0" w:rsidTr="009A1CB3">
        <w:trPr>
          <w:trHeight w:val="416"/>
        </w:trPr>
        <w:tc>
          <w:tcPr>
            <w:tcW w:w="2321" w:type="dxa"/>
            <w:tcBorders>
              <w:left w:val="single" w:sz="18" w:space="0" w:color="000000"/>
            </w:tcBorders>
          </w:tcPr>
          <w:p w:rsidR="00D030C0" w:rsidRPr="00D030C0" w:rsidRDefault="00D030C0" w:rsidP="009A1CB3">
            <w:pPr>
              <w:pStyle w:val="TableParagraph"/>
              <w:spacing w:before="99"/>
              <w:ind w:left="75"/>
              <w:rPr>
                <w:rFonts w:ascii="Arial MT"/>
                <w:position w:val="6"/>
                <w:sz w:val="12"/>
              </w:rPr>
            </w:pPr>
            <w:r w:rsidRPr="00D030C0">
              <w:rPr>
                <w:rFonts w:ascii="Arial MT"/>
                <w:sz w:val="18"/>
              </w:rPr>
              <w:t>Normal</w:t>
            </w:r>
            <w:r w:rsidRPr="00D030C0">
              <w:rPr>
                <w:rFonts w:ascii="Arial MT"/>
                <w:spacing w:val="-6"/>
                <w:sz w:val="18"/>
              </w:rPr>
              <w:t xml:space="preserve"> </w:t>
            </w:r>
            <w:r w:rsidRPr="00D030C0">
              <w:rPr>
                <w:rFonts w:ascii="Arial MT"/>
                <w:spacing w:val="-2"/>
                <w:sz w:val="18"/>
              </w:rPr>
              <w:t>Parameters</w:t>
            </w:r>
            <w:r w:rsidRPr="00D030C0">
              <w:rPr>
                <w:rFonts w:ascii="Arial MT"/>
                <w:spacing w:val="-2"/>
                <w:position w:val="6"/>
                <w:sz w:val="12"/>
              </w:rPr>
              <w:t>a,b</w:t>
            </w:r>
          </w:p>
        </w:tc>
        <w:tc>
          <w:tcPr>
            <w:tcW w:w="1552" w:type="dxa"/>
            <w:tcBorders>
              <w:right w:val="single" w:sz="18" w:space="0" w:color="000000"/>
            </w:tcBorders>
          </w:tcPr>
          <w:p w:rsidR="00D030C0" w:rsidRPr="00D030C0" w:rsidRDefault="00D030C0" w:rsidP="009A1CB3">
            <w:pPr>
              <w:pStyle w:val="TableParagraph"/>
              <w:spacing w:before="103"/>
              <w:ind w:left="190"/>
              <w:rPr>
                <w:rFonts w:ascii="Arial MT"/>
                <w:sz w:val="18"/>
              </w:rPr>
            </w:pPr>
            <w:r w:rsidRPr="00D030C0">
              <w:rPr>
                <w:rFonts w:ascii="Arial MT"/>
                <w:spacing w:val="-4"/>
                <w:sz w:val="18"/>
              </w:rPr>
              <w:t>Mean</w:t>
            </w:r>
          </w:p>
        </w:tc>
        <w:tc>
          <w:tcPr>
            <w:tcW w:w="1025" w:type="dxa"/>
            <w:tcBorders>
              <w:left w:val="single" w:sz="18" w:space="0" w:color="000000"/>
              <w:right w:val="single" w:sz="8" w:space="0" w:color="000000"/>
            </w:tcBorders>
          </w:tcPr>
          <w:p w:rsidR="00D030C0" w:rsidRPr="00D030C0" w:rsidRDefault="00D030C0" w:rsidP="009A1CB3">
            <w:pPr>
              <w:pStyle w:val="TableParagraph"/>
              <w:spacing w:before="103"/>
              <w:ind w:right="38"/>
              <w:jc w:val="right"/>
              <w:rPr>
                <w:rFonts w:ascii="Arial MT"/>
                <w:sz w:val="18"/>
              </w:rPr>
            </w:pPr>
            <w:r w:rsidRPr="00D030C0">
              <w:rPr>
                <w:rFonts w:ascii="Arial MT"/>
                <w:spacing w:val="-2"/>
                <w:sz w:val="18"/>
              </w:rPr>
              <w:t>109.90</w:t>
            </w:r>
          </w:p>
        </w:tc>
        <w:tc>
          <w:tcPr>
            <w:tcW w:w="1026" w:type="dxa"/>
            <w:tcBorders>
              <w:left w:val="single" w:sz="8" w:space="0" w:color="000000"/>
              <w:right w:val="single" w:sz="18" w:space="0" w:color="000000"/>
            </w:tcBorders>
          </w:tcPr>
          <w:p w:rsidR="00D030C0" w:rsidRPr="00D030C0" w:rsidRDefault="00D030C0" w:rsidP="009A1CB3">
            <w:pPr>
              <w:pStyle w:val="TableParagraph"/>
              <w:spacing w:before="103"/>
              <w:ind w:right="36"/>
              <w:jc w:val="right"/>
              <w:rPr>
                <w:rFonts w:ascii="Arial MT"/>
                <w:sz w:val="18"/>
              </w:rPr>
            </w:pPr>
            <w:r w:rsidRPr="00D030C0">
              <w:rPr>
                <w:rFonts w:ascii="Arial MT"/>
                <w:spacing w:val="-2"/>
                <w:sz w:val="18"/>
              </w:rPr>
              <w:t>151.20</w:t>
            </w:r>
          </w:p>
        </w:tc>
      </w:tr>
      <w:tr w:rsidR="00D030C0" w:rsidRPr="00D030C0" w:rsidTr="009A1CB3">
        <w:trPr>
          <w:trHeight w:val="414"/>
        </w:trPr>
        <w:tc>
          <w:tcPr>
            <w:tcW w:w="2321" w:type="dxa"/>
            <w:tcBorders>
              <w:left w:val="single" w:sz="18" w:space="0" w:color="000000"/>
            </w:tcBorders>
          </w:tcPr>
          <w:p w:rsidR="00D030C0" w:rsidRPr="00D030C0" w:rsidRDefault="00D030C0" w:rsidP="009A1CB3">
            <w:pPr>
              <w:pStyle w:val="TableParagraph"/>
              <w:rPr>
                <w:sz w:val="20"/>
              </w:rPr>
            </w:pPr>
          </w:p>
        </w:tc>
        <w:tc>
          <w:tcPr>
            <w:tcW w:w="1552" w:type="dxa"/>
            <w:tcBorders>
              <w:right w:val="single" w:sz="18" w:space="0" w:color="000000"/>
            </w:tcBorders>
          </w:tcPr>
          <w:p w:rsidR="00D030C0" w:rsidRPr="00D030C0" w:rsidRDefault="00D030C0" w:rsidP="009A1CB3">
            <w:pPr>
              <w:pStyle w:val="TableParagraph"/>
              <w:spacing w:before="101"/>
              <w:ind w:left="190"/>
              <w:rPr>
                <w:rFonts w:ascii="Arial MT"/>
                <w:sz w:val="18"/>
              </w:rPr>
            </w:pPr>
            <w:r w:rsidRPr="00D030C0">
              <w:rPr>
                <w:rFonts w:ascii="Arial MT"/>
                <w:sz w:val="18"/>
              </w:rPr>
              <w:t>Std.</w:t>
            </w:r>
            <w:r w:rsidRPr="00D030C0">
              <w:rPr>
                <w:rFonts w:ascii="Arial MT"/>
                <w:spacing w:val="-2"/>
                <w:sz w:val="18"/>
              </w:rPr>
              <w:t xml:space="preserve"> Deviation</w:t>
            </w:r>
          </w:p>
        </w:tc>
        <w:tc>
          <w:tcPr>
            <w:tcW w:w="1025" w:type="dxa"/>
            <w:tcBorders>
              <w:left w:val="single" w:sz="18" w:space="0" w:color="000000"/>
              <w:right w:val="single" w:sz="8" w:space="0" w:color="000000"/>
            </w:tcBorders>
          </w:tcPr>
          <w:p w:rsidR="00D030C0" w:rsidRPr="00D030C0" w:rsidRDefault="00D030C0" w:rsidP="009A1CB3">
            <w:pPr>
              <w:pStyle w:val="TableParagraph"/>
              <w:spacing w:before="101"/>
              <w:ind w:right="38"/>
              <w:jc w:val="right"/>
              <w:rPr>
                <w:rFonts w:ascii="Arial MT"/>
                <w:sz w:val="18"/>
              </w:rPr>
            </w:pPr>
            <w:r w:rsidRPr="00D030C0">
              <w:rPr>
                <w:rFonts w:ascii="Arial MT"/>
                <w:spacing w:val="-2"/>
                <w:sz w:val="18"/>
              </w:rPr>
              <w:t>10.461</w:t>
            </w:r>
          </w:p>
        </w:tc>
        <w:tc>
          <w:tcPr>
            <w:tcW w:w="1026" w:type="dxa"/>
            <w:tcBorders>
              <w:left w:val="single" w:sz="8" w:space="0" w:color="000000"/>
              <w:right w:val="single" w:sz="18" w:space="0" w:color="000000"/>
            </w:tcBorders>
          </w:tcPr>
          <w:p w:rsidR="00D030C0" w:rsidRPr="00D030C0" w:rsidRDefault="00D030C0" w:rsidP="009A1CB3">
            <w:pPr>
              <w:pStyle w:val="TableParagraph"/>
              <w:spacing w:before="101"/>
              <w:ind w:right="36"/>
              <w:jc w:val="right"/>
              <w:rPr>
                <w:rFonts w:ascii="Arial MT"/>
                <w:sz w:val="18"/>
              </w:rPr>
            </w:pPr>
            <w:r w:rsidRPr="00D030C0">
              <w:rPr>
                <w:rFonts w:ascii="Arial MT"/>
                <w:spacing w:val="-2"/>
                <w:sz w:val="18"/>
              </w:rPr>
              <w:t>14.148</w:t>
            </w:r>
          </w:p>
        </w:tc>
      </w:tr>
      <w:tr w:rsidR="00D030C0" w:rsidRPr="00D030C0" w:rsidTr="009A1CB3">
        <w:trPr>
          <w:trHeight w:val="414"/>
        </w:trPr>
        <w:tc>
          <w:tcPr>
            <w:tcW w:w="2321" w:type="dxa"/>
            <w:tcBorders>
              <w:left w:val="single" w:sz="18" w:space="0" w:color="000000"/>
            </w:tcBorders>
          </w:tcPr>
          <w:p w:rsidR="00D030C0" w:rsidRPr="00D030C0" w:rsidRDefault="00D030C0" w:rsidP="009A1CB3">
            <w:pPr>
              <w:pStyle w:val="TableParagraph"/>
              <w:spacing w:before="100"/>
              <w:ind w:left="75"/>
              <w:rPr>
                <w:rFonts w:ascii="Arial MT"/>
                <w:sz w:val="18"/>
              </w:rPr>
            </w:pPr>
            <w:r w:rsidRPr="00D030C0">
              <w:rPr>
                <w:rFonts w:ascii="Arial MT"/>
                <w:sz w:val="18"/>
              </w:rPr>
              <w:t>Most</w:t>
            </w:r>
            <w:r w:rsidRPr="00D030C0">
              <w:rPr>
                <w:rFonts w:ascii="Arial MT"/>
                <w:spacing w:val="-7"/>
                <w:sz w:val="18"/>
              </w:rPr>
              <w:t xml:space="preserve"> </w:t>
            </w:r>
            <w:r w:rsidRPr="00D030C0">
              <w:rPr>
                <w:rFonts w:ascii="Arial MT"/>
                <w:sz w:val="18"/>
              </w:rPr>
              <w:t>Extreme</w:t>
            </w:r>
            <w:r w:rsidRPr="00D030C0">
              <w:rPr>
                <w:rFonts w:ascii="Arial MT"/>
                <w:spacing w:val="-7"/>
                <w:sz w:val="18"/>
              </w:rPr>
              <w:t xml:space="preserve"> </w:t>
            </w:r>
            <w:r w:rsidRPr="00D030C0">
              <w:rPr>
                <w:rFonts w:ascii="Arial MT"/>
                <w:spacing w:val="-2"/>
                <w:sz w:val="18"/>
              </w:rPr>
              <w:t>Differences</w:t>
            </w:r>
          </w:p>
        </w:tc>
        <w:tc>
          <w:tcPr>
            <w:tcW w:w="1552" w:type="dxa"/>
            <w:tcBorders>
              <w:right w:val="single" w:sz="18" w:space="0" w:color="000000"/>
            </w:tcBorders>
          </w:tcPr>
          <w:p w:rsidR="00D030C0" w:rsidRPr="00D030C0" w:rsidRDefault="00D030C0" w:rsidP="009A1CB3">
            <w:pPr>
              <w:pStyle w:val="TableParagraph"/>
              <w:spacing w:before="100"/>
              <w:ind w:left="190"/>
              <w:rPr>
                <w:rFonts w:ascii="Arial MT"/>
                <w:sz w:val="18"/>
              </w:rPr>
            </w:pPr>
            <w:r w:rsidRPr="00D030C0">
              <w:rPr>
                <w:rFonts w:ascii="Arial MT"/>
                <w:spacing w:val="-2"/>
                <w:sz w:val="18"/>
              </w:rPr>
              <w:t>Absolute</w:t>
            </w:r>
          </w:p>
        </w:tc>
        <w:tc>
          <w:tcPr>
            <w:tcW w:w="1025" w:type="dxa"/>
            <w:tcBorders>
              <w:left w:val="single" w:sz="18" w:space="0" w:color="000000"/>
              <w:right w:val="single" w:sz="8" w:space="0" w:color="000000"/>
            </w:tcBorders>
          </w:tcPr>
          <w:p w:rsidR="00D030C0" w:rsidRPr="00D030C0" w:rsidRDefault="00D030C0" w:rsidP="009A1CB3">
            <w:pPr>
              <w:pStyle w:val="TableParagraph"/>
              <w:spacing w:before="100"/>
              <w:ind w:right="38"/>
              <w:jc w:val="right"/>
              <w:rPr>
                <w:rFonts w:ascii="Arial MT"/>
                <w:sz w:val="18"/>
              </w:rPr>
            </w:pPr>
            <w:r w:rsidRPr="00D030C0">
              <w:rPr>
                <w:rFonts w:ascii="Arial MT"/>
                <w:spacing w:val="-4"/>
                <w:sz w:val="18"/>
              </w:rPr>
              <w:t>.242</w:t>
            </w:r>
          </w:p>
        </w:tc>
        <w:tc>
          <w:tcPr>
            <w:tcW w:w="1026" w:type="dxa"/>
            <w:tcBorders>
              <w:left w:val="single" w:sz="8" w:space="0" w:color="000000"/>
              <w:right w:val="single" w:sz="18" w:space="0" w:color="000000"/>
            </w:tcBorders>
          </w:tcPr>
          <w:p w:rsidR="00D030C0" w:rsidRPr="00D030C0" w:rsidRDefault="00D030C0" w:rsidP="009A1CB3">
            <w:pPr>
              <w:pStyle w:val="TableParagraph"/>
              <w:spacing w:before="100"/>
              <w:ind w:right="35"/>
              <w:jc w:val="right"/>
              <w:rPr>
                <w:rFonts w:ascii="Arial MT"/>
                <w:sz w:val="18"/>
              </w:rPr>
            </w:pPr>
            <w:r w:rsidRPr="00D030C0">
              <w:rPr>
                <w:rFonts w:ascii="Arial MT"/>
                <w:spacing w:val="-4"/>
                <w:sz w:val="18"/>
              </w:rPr>
              <w:t>.206</w:t>
            </w:r>
          </w:p>
        </w:tc>
      </w:tr>
      <w:tr w:rsidR="00D030C0" w:rsidRPr="00D030C0" w:rsidTr="009A1CB3">
        <w:trPr>
          <w:trHeight w:val="414"/>
        </w:trPr>
        <w:tc>
          <w:tcPr>
            <w:tcW w:w="2321" w:type="dxa"/>
            <w:tcBorders>
              <w:left w:val="single" w:sz="18" w:space="0" w:color="000000"/>
            </w:tcBorders>
          </w:tcPr>
          <w:p w:rsidR="00D030C0" w:rsidRPr="00D030C0" w:rsidRDefault="00D030C0" w:rsidP="009A1CB3">
            <w:pPr>
              <w:pStyle w:val="TableParagraph"/>
              <w:rPr>
                <w:sz w:val="20"/>
              </w:rPr>
            </w:pPr>
          </w:p>
        </w:tc>
        <w:tc>
          <w:tcPr>
            <w:tcW w:w="1552" w:type="dxa"/>
            <w:tcBorders>
              <w:right w:val="single" w:sz="18" w:space="0" w:color="000000"/>
            </w:tcBorders>
          </w:tcPr>
          <w:p w:rsidR="00D030C0" w:rsidRPr="00D030C0" w:rsidRDefault="00D030C0" w:rsidP="009A1CB3">
            <w:pPr>
              <w:pStyle w:val="TableParagraph"/>
              <w:spacing w:before="101"/>
              <w:ind w:left="190"/>
              <w:rPr>
                <w:rFonts w:ascii="Arial MT"/>
                <w:sz w:val="18"/>
              </w:rPr>
            </w:pPr>
            <w:r w:rsidRPr="00D030C0">
              <w:rPr>
                <w:rFonts w:ascii="Arial MT"/>
                <w:spacing w:val="-2"/>
                <w:sz w:val="18"/>
              </w:rPr>
              <w:t>Positive</w:t>
            </w:r>
          </w:p>
        </w:tc>
        <w:tc>
          <w:tcPr>
            <w:tcW w:w="1025" w:type="dxa"/>
            <w:tcBorders>
              <w:left w:val="single" w:sz="18" w:space="0" w:color="000000"/>
              <w:right w:val="single" w:sz="8" w:space="0" w:color="000000"/>
            </w:tcBorders>
          </w:tcPr>
          <w:p w:rsidR="00D030C0" w:rsidRPr="00D030C0" w:rsidRDefault="00D030C0" w:rsidP="009A1CB3">
            <w:pPr>
              <w:pStyle w:val="TableParagraph"/>
              <w:spacing w:before="101"/>
              <w:ind w:right="38"/>
              <w:jc w:val="right"/>
              <w:rPr>
                <w:rFonts w:ascii="Arial MT"/>
                <w:sz w:val="18"/>
              </w:rPr>
            </w:pPr>
            <w:r w:rsidRPr="00D030C0">
              <w:rPr>
                <w:rFonts w:ascii="Arial MT"/>
                <w:spacing w:val="-4"/>
                <w:sz w:val="18"/>
              </w:rPr>
              <w:t>.128</w:t>
            </w:r>
          </w:p>
        </w:tc>
        <w:tc>
          <w:tcPr>
            <w:tcW w:w="1026" w:type="dxa"/>
            <w:tcBorders>
              <w:left w:val="single" w:sz="8" w:space="0" w:color="000000"/>
              <w:right w:val="single" w:sz="18" w:space="0" w:color="000000"/>
            </w:tcBorders>
          </w:tcPr>
          <w:p w:rsidR="00D030C0" w:rsidRPr="00D030C0" w:rsidRDefault="00D030C0" w:rsidP="009A1CB3">
            <w:pPr>
              <w:pStyle w:val="TableParagraph"/>
              <w:spacing w:before="101"/>
              <w:ind w:right="35"/>
              <w:jc w:val="right"/>
              <w:rPr>
                <w:rFonts w:ascii="Arial MT"/>
                <w:sz w:val="18"/>
              </w:rPr>
            </w:pPr>
            <w:r w:rsidRPr="00D030C0">
              <w:rPr>
                <w:rFonts w:ascii="Arial MT"/>
                <w:spacing w:val="-4"/>
                <w:sz w:val="18"/>
              </w:rPr>
              <w:t>.183</w:t>
            </w:r>
          </w:p>
        </w:tc>
      </w:tr>
      <w:tr w:rsidR="00D030C0" w:rsidRPr="00D030C0" w:rsidTr="009A1CB3">
        <w:trPr>
          <w:trHeight w:val="413"/>
        </w:trPr>
        <w:tc>
          <w:tcPr>
            <w:tcW w:w="2321" w:type="dxa"/>
            <w:tcBorders>
              <w:left w:val="single" w:sz="18" w:space="0" w:color="000000"/>
            </w:tcBorders>
          </w:tcPr>
          <w:p w:rsidR="00D030C0" w:rsidRPr="00D030C0" w:rsidRDefault="00D030C0" w:rsidP="009A1CB3">
            <w:pPr>
              <w:pStyle w:val="TableParagraph"/>
              <w:rPr>
                <w:sz w:val="20"/>
              </w:rPr>
            </w:pPr>
          </w:p>
        </w:tc>
        <w:tc>
          <w:tcPr>
            <w:tcW w:w="1552" w:type="dxa"/>
            <w:tcBorders>
              <w:right w:val="single" w:sz="18" w:space="0" w:color="000000"/>
            </w:tcBorders>
          </w:tcPr>
          <w:p w:rsidR="00D030C0" w:rsidRPr="00D030C0" w:rsidRDefault="00D030C0" w:rsidP="009A1CB3">
            <w:pPr>
              <w:pStyle w:val="TableParagraph"/>
              <w:spacing w:before="100"/>
              <w:ind w:left="190"/>
              <w:rPr>
                <w:rFonts w:ascii="Arial MT"/>
                <w:sz w:val="18"/>
              </w:rPr>
            </w:pPr>
            <w:r w:rsidRPr="00D030C0">
              <w:rPr>
                <w:rFonts w:ascii="Arial MT"/>
                <w:spacing w:val="-2"/>
                <w:sz w:val="18"/>
              </w:rPr>
              <w:t>Negative</w:t>
            </w:r>
          </w:p>
        </w:tc>
        <w:tc>
          <w:tcPr>
            <w:tcW w:w="1025" w:type="dxa"/>
            <w:tcBorders>
              <w:left w:val="single" w:sz="18" w:space="0" w:color="000000"/>
              <w:right w:val="single" w:sz="8" w:space="0" w:color="000000"/>
            </w:tcBorders>
          </w:tcPr>
          <w:p w:rsidR="00D030C0" w:rsidRPr="00D030C0" w:rsidRDefault="00D030C0" w:rsidP="009A1CB3">
            <w:pPr>
              <w:pStyle w:val="TableParagraph"/>
              <w:spacing w:before="100"/>
              <w:ind w:right="38"/>
              <w:jc w:val="right"/>
              <w:rPr>
                <w:rFonts w:ascii="Arial MT"/>
                <w:sz w:val="18"/>
              </w:rPr>
            </w:pPr>
            <w:r w:rsidRPr="00D030C0">
              <w:rPr>
                <w:rFonts w:ascii="Arial MT"/>
                <w:spacing w:val="-2"/>
                <w:sz w:val="18"/>
              </w:rPr>
              <w:t>-</w:t>
            </w:r>
            <w:r w:rsidRPr="00D030C0">
              <w:rPr>
                <w:rFonts w:ascii="Arial MT"/>
                <w:spacing w:val="-4"/>
                <w:sz w:val="18"/>
              </w:rPr>
              <w:t>.242</w:t>
            </w:r>
          </w:p>
        </w:tc>
        <w:tc>
          <w:tcPr>
            <w:tcW w:w="1026" w:type="dxa"/>
            <w:tcBorders>
              <w:left w:val="single" w:sz="8" w:space="0" w:color="000000"/>
              <w:right w:val="single" w:sz="18" w:space="0" w:color="000000"/>
            </w:tcBorders>
          </w:tcPr>
          <w:p w:rsidR="00D030C0" w:rsidRPr="00D030C0" w:rsidRDefault="00D030C0" w:rsidP="009A1CB3">
            <w:pPr>
              <w:pStyle w:val="TableParagraph"/>
              <w:spacing w:before="100"/>
              <w:ind w:right="35"/>
              <w:jc w:val="right"/>
              <w:rPr>
                <w:rFonts w:ascii="Arial MT"/>
                <w:sz w:val="18"/>
              </w:rPr>
            </w:pPr>
            <w:r w:rsidRPr="00D030C0">
              <w:rPr>
                <w:rFonts w:ascii="Arial MT"/>
                <w:spacing w:val="-2"/>
                <w:sz w:val="18"/>
              </w:rPr>
              <w:t>-</w:t>
            </w:r>
            <w:r w:rsidRPr="00D030C0">
              <w:rPr>
                <w:rFonts w:ascii="Arial MT"/>
                <w:spacing w:val="-4"/>
                <w:sz w:val="18"/>
              </w:rPr>
              <w:t>.206</w:t>
            </w:r>
          </w:p>
        </w:tc>
      </w:tr>
      <w:tr w:rsidR="00D030C0" w:rsidRPr="00D030C0" w:rsidTr="009A1CB3">
        <w:trPr>
          <w:trHeight w:val="411"/>
        </w:trPr>
        <w:tc>
          <w:tcPr>
            <w:tcW w:w="2321" w:type="dxa"/>
            <w:tcBorders>
              <w:left w:val="single" w:sz="18" w:space="0" w:color="000000"/>
            </w:tcBorders>
          </w:tcPr>
          <w:p w:rsidR="00D030C0" w:rsidRPr="00D030C0" w:rsidRDefault="00D030C0" w:rsidP="009A1CB3">
            <w:pPr>
              <w:pStyle w:val="TableParagraph"/>
              <w:spacing w:before="101"/>
              <w:ind w:left="75"/>
              <w:rPr>
                <w:rFonts w:ascii="Arial MT"/>
                <w:sz w:val="18"/>
              </w:rPr>
            </w:pPr>
            <w:r w:rsidRPr="00D030C0">
              <w:rPr>
                <w:rFonts w:ascii="Arial MT"/>
                <w:sz w:val="18"/>
              </w:rPr>
              <w:t>Test</w:t>
            </w:r>
            <w:r w:rsidRPr="00D030C0">
              <w:rPr>
                <w:rFonts w:ascii="Arial MT"/>
                <w:spacing w:val="-2"/>
                <w:sz w:val="18"/>
              </w:rPr>
              <w:t xml:space="preserve"> Statistic</w:t>
            </w:r>
          </w:p>
        </w:tc>
        <w:tc>
          <w:tcPr>
            <w:tcW w:w="1552" w:type="dxa"/>
            <w:tcBorders>
              <w:right w:val="single" w:sz="18" w:space="0" w:color="000000"/>
            </w:tcBorders>
          </w:tcPr>
          <w:p w:rsidR="00D030C0" w:rsidRPr="00D030C0" w:rsidRDefault="00D030C0" w:rsidP="009A1CB3">
            <w:pPr>
              <w:pStyle w:val="TableParagraph"/>
              <w:rPr>
                <w:sz w:val="20"/>
              </w:rPr>
            </w:pPr>
          </w:p>
        </w:tc>
        <w:tc>
          <w:tcPr>
            <w:tcW w:w="1025" w:type="dxa"/>
            <w:tcBorders>
              <w:left w:val="single" w:sz="18" w:space="0" w:color="000000"/>
              <w:right w:val="single" w:sz="8" w:space="0" w:color="000000"/>
            </w:tcBorders>
          </w:tcPr>
          <w:p w:rsidR="00D030C0" w:rsidRPr="00D030C0" w:rsidRDefault="00D030C0" w:rsidP="009A1CB3">
            <w:pPr>
              <w:pStyle w:val="TableParagraph"/>
              <w:spacing w:before="101"/>
              <w:ind w:right="38"/>
              <w:jc w:val="right"/>
              <w:rPr>
                <w:rFonts w:ascii="Arial MT"/>
                <w:sz w:val="18"/>
              </w:rPr>
            </w:pPr>
            <w:r w:rsidRPr="00D030C0">
              <w:rPr>
                <w:rFonts w:ascii="Arial MT"/>
                <w:spacing w:val="-4"/>
                <w:sz w:val="18"/>
              </w:rPr>
              <w:t>.242</w:t>
            </w:r>
          </w:p>
        </w:tc>
        <w:tc>
          <w:tcPr>
            <w:tcW w:w="1026" w:type="dxa"/>
            <w:tcBorders>
              <w:left w:val="single" w:sz="8" w:space="0" w:color="000000"/>
              <w:right w:val="single" w:sz="18" w:space="0" w:color="000000"/>
            </w:tcBorders>
          </w:tcPr>
          <w:p w:rsidR="00D030C0" w:rsidRPr="00D030C0" w:rsidRDefault="00D030C0" w:rsidP="009A1CB3">
            <w:pPr>
              <w:pStyle w:val="TableParagraph"/>
              <w:spacing w:before="101"/>
              <w:ind w:right="35"/>
              <w:jc w:val="right"/>
              <w:rPr>
                <w:rFonts w:ascii="Arial MT"/>
                <w:sz w:val="18"/>
              </w:rPr>
            </w:pPr>
            <w:r w:rsidRPr="00D030C0">
              <w:rPr>
                <w:rFonts w:ascii="Arial MT"/>
                <w:spacing w:val="-4"/>
                <w:sz w:val="18"/>
              </w:rPr>
              <w:t>.206</w:t>
            </w:r>
          </w:p>
        </w:tc>
      </w:tr>
      <w:tr w:rsidR="00D030C0" w:rsidRPr="00D030C0" w:rsidTr="009A1CB3">
        <w:trPr>
          <w:trHeight w:val="515"/>
        </w:trPr>
        <w:tc>
          <w:tcPr>
            <w:tcW w:w="2321" w:type="dxa"/>
            <w:tcBorders>
              <w:left w:val="single" w:sz="18" w:space="0" w:color="000000"/>
              <w:bottom w:val="single" w:sz="18" w:space="0" w:color="000000"/>
            </w:tcBorders>
          </w:tcPr>
          <w:p w:rsidR="00D030C0" w:rsidRPr="00D030C0" w:rsidRDefault="00D030C0" w:rsidP="009A1CB3">
            <w:pPr>
              <w:pStyle w:val="TableParagraph"/>
              <w:spacing w:before="103"/>
              <w:ind w:left="75"/>
              <w:rPr>
                <w:rFonts w:ascii="Arial MT"/>
                <w:sz w:val="18"/>
              </w:rPr>
            </w:pPr>
            <w:r w:rsidRPr="00D030C0">
              <w:rPr>
                <w:rFonts w:ascii="Arial MT"/>
                <w:sz w:val="18"/>
              </w:rPr>
              <w:t>Asymp.</w:t>
            </w:r>
            <w:r w:rsidRPr="00D030C0">
              <w:rPr>
                <w:rFonts w:ascii="Arial MT"/>
                <w:spacing w:val="-3"/>
                <w:sz w:val="18"/>
              </w:rPr>
              <w:t xml:space="preserve"> </w:t>
            </w:r>
            <w:r w:rsidRPr="00D030C0">
              <w:rPr>
                <w:rFonts w:ascii="Arial MT"/>
                <w:sz w:val="18"/>
              </w:rPr>
              <w:t>Sig.</w:t>
            </w:r>
            <w:r w:rsidRPr="00D030C0">
              <w:rPr>
                <w:rFonts w:ascii="Arial MT"/>
                <w:spacing w:val="-2"/>
                <w:sz w:val="18"/>
              </w:rPr>
              <w:t xml:space="preserve"> </w:t>
            </w:r>
            <w:r w:rsidRPr="00D030C0">
              <w:rPr>
                <w:rFonts w:ascii="Arial MT"/>
                <w:sz w:val="18"/>
              </w:rPr>
              <w:t>(2-</w:t>
            </w:r>
            <w:r w:rsidRPr="00D030C0">
              <w:rPr>
                <w:rFonts w:ascii="Arial MT"/>
                <w:spacing w:val="-2"/>
                <w:sz w:val="18"/>
              </w:rPr>
              <w:t>tailed)</w:t>
            </w:r>
          </w:p>
        </w:tc>
        <w:tc>
          <w:tcPr>
            <w:tcW w:w="1552" w:type="dxa"/>
            <w:tcBorders>
              <w:bottom w:val="single" w:sz="18" w:space="0" w:color="000000"/>
              <w:right w:val="single" w:sz="18" w:space="0" w:color="000000"/>
            </w:tcBorders>
          </w:tcPr>
          <w:p w:rsidR="00D030C0" w:rsidRPr="00D030C0" w:rsidRDefault="00D030C0" w:rsidP="009A1CB3">
            <w:pPr>
              <w:pStyle w:val="TableParagraph"/>
              <w:rPr>
                <w:sz w:val="20"/>
              </w:rPr>
            </w:pPr>
          </w:p>
        </w:tc>
        <w:tc>
          <w:tcPr>
            <w:tcW w:w="1025" w:type="dxa"/>
            <w:tcBorders>
              <w:left w:val="single" w:sz="18" w:space="0" w:color="000000"/>
              <w:bottom w:val="single" w:sz="18" w:space="0" w:color="000000"/>
              <w:right w:val="single" w:sz="8" w:space="0" w:color="000000"/>
            </w:tcBorders>
          </w:tcPr>
          <w:p w:rsidR="00D030C0" w:rsidRPr="00D030C0" w:rsidRDefault="00D030C0" w:rsidP="009A1CB3">
            <w:pPr>
              <w:pStyle w:val="TableParagraph"/>
              <w:spacing w:before="99"/>
              <w:ind w:right="38"/>
              <w:jc w:val="right"/>
              <w:rPr>
                <w:rFonts w:ascii="Arial MT"/>
                <w:position w:val="6"/>
                <w:sz w:val="12"/>
              </w:rPr>
            </w:pPr>
            <w:r w:rsidRPr="00D030C0">
              <w:rPr>
                <w:rFonts w:ascii="Arial MT"/>
                <w:spacing w:val="-2"/>
                <w:sz w:val="18"/>
              </w:rPr>
              <w:t>.100</w:t>
            </w:r>
            <w:r w:rsidRPr="00D030C0">
              <w:rPr>
                <w:rFonts w:ascii="Arial MT"/>
                <w:spacing w:val="-2"/>
                <w:position w:val="6"/>
                <w:sz w:val="12"/>
              </w:rPr>
              <w:t>c</w:t>
            </w:r>
          </w:p>
        </w:tc>
        <w:tc>
          <w:tcPr>
            <w:tcW w:w="1026" w:type="dxa"/>
            <w:tcBorders>
              <w:left w:val="single" w:sz="8" w:space="0" w:color="000000"/>
              <w:bottom w:val="single" w:sz="18" w:space="0" w:color="000000"/>
              <w:right w:val="single" w:sz="18" w:space="0" w:color="000000"/>
            </w:tcBorders>
          </w:tcPr>
          <w:p w:rsidR="00D030C0" w:rsidRPr="00D030C0" w:rsidRDefault="00D030C0" w:rsidP="009A1CB3">
            <w:pPr>
              <w:pStyle w:val="TableParagraph"/>
              <w:spacing w:before="99"/>
              <w:ind w:right="35"/>
              <w:jc w:val="right"/>
              <w:rPr>
                <w:rFonts w:ascii="Arial MT"/>
                <w:position w:val="6"/>
                <w:sz w:val="12"/>
              </w:rPr>
            </w:pPr>
            <w:r w:rsidRPr="00D030C0">
              <w:rPr>
                <w:rFonts w:ascii="Arial MT"/>
                <w:spacing w:val="-2"/>
                <w:sz w:val="18"/>
              </w:rPr>
              <w:t>.200</w:t>
            </w:r>
            <w:r w:rsidRPr="00D030C0">
              <w:rPr>
                <w:rFonts w:ascii="Arial MT"/>
                <w:spacing w:val="-2"/>
                <w:position w:val="6"/>
                <w:sz w:val="12"/>
              </w:rPr>
              <w:t>c,d</w:t>
            </w:r>
          </w:p>
        </w:tc>
      </w:tr>
    </w:tbl>
    <w:p w:rsidR="00D030C0" w:rsidRPr="00D030C0" w:rsidRDefault="00D030C0" w:rsidP="00066B0A">
      <w:pPr>
        <w:pStyle w:val="ListParagraph"/>
        <w:numPr>
          <w:ilvl w:val="4"/>
          <w:numId w:val="3"/>
        </w:numPr>
        <w:tabs>
          <w:tab w:val="left" w:pos="2119"/>
        </w:tabs>
        <w:ind w:left="2119" w:hanging="200"/>
        <w:rPr>
          <w:rFonts w:ascii="Arial MT"/>
          <w:sz w:val="18"/>
        </w:rPr>
      </w:pPr>
      <w:r w:rsidRPr="00D030C0">
        <w:rPr>
          <w:rFonts w:ascii="Arial MT"/>
          <w:sz w:val="18"/>
        </w:rPr>
        <w:t>Test</w:t>
      </w:r>
      <w:r w:rsidRPr="00D030C0">
        <w:rPr>
          <w:rFonts w:ascii="Arial MT"/>
          <w:spacing w:val="-3"/>
          <w:sz w:val="18"/>
        </w:rPr>
        <w:t xml:space="preserve"> </w:t>
      </w:r>
      <w:r w:rsidRPr="00D030C0">
        <w:rPr>
          <w:rFonts w:ascii="Arial MT"/>
          <w:sz w:val="18"/>
        </w:rPr>
        <w:t>distribution</w:t>
      </w:r>
      <w:r w:rsidRPr="00D030C0">
        <w:rPr>
          <w:rFonts w:ascii="Arial MT"/>
          <w:spacing w:val="-4"/>
          <w:sz w:val="18"/>
        </w:rPr>
        <w:t xml:space="preserve"> </w:t>
      </w:r>
      <w:r w:rsidRPr="00D030C0">
        <w:rPr>
          <w:rFonts w:ascii="Arial MT"/>
          <w:sz w:val="18"/>
        </w:rPr>
        <w:t>is</w:t>
      </w:r>
      <w:r w:rsidRPr="00D030C0">
        <w:rPr>
          <w:rFonts w:ascii="Arial MT"/>
          <w:spacing w:val="-1"/>
          <w:sz w:val="18"/>
        </w:rPr>
        <w:t xml:space="preserve"> </w:t>
      </w:r>
      <w:r w:rsidRPr="00D030C0">
        <w:rPr>
          <w:rFonts w:ascii="Arial MT"/>
          <w:spacing w:val="-2"/>
          <w:sz w:val="18"/>
        </w:rPr>
        <w:t>Normal.</w:t>
      </w:r>
    </w:p>
    <w:p w:rsidR="00D030C0" w:rsidRPr="00D030C0" w:rsidRDefault="00D030C0" w:rsidP="00066B0A">
      <w:pPr>
        <w:pStyle w:val="ListParagraph"/>
        <w:numPr>
          <w:ilvl w:val="4"/>
          <w:numId w:val="3"/>
        </w:numPr>
        <w:tabs>
          <w:tab w:val="left" w:pos="2119"/>
        </w:tabs>
        <w:spacing w:before="205"/>
        <w:ind w:left="2119" w:hanging="200"/>
        <w:rPr>
          <w:rFonts w:ascii="Arial MT"/>
          <w:sz w:val="18"/>
        </w:rPr>
      </w:pPr>
      <w:r w:rsidRPr="00D030C0">
        <w:rPr>
          <w:rFonts w:ascii="Arial MT"/>
          <w:sz w:val="18"/>
        </w:rPr>
        <w:t>Calculated</w:t>
      </w:r>
      <w:r w:rsidRPr="00D030C0">
        <w:rPr>
          <w:rFonts w:ascii="Arial MT"/>
          <w:spacing w:val="-8"/>
          <w:sz w:val="18"/>
        </w:rPr>
        <w:t xml:space="preserve"> </w:t>
      </w:r>
      <w:r w:rsidRPr="00D030C0">
        <w:rPr>
          <w:rFonts w:ascii="Arial MT"/>
          <w:sz w:val="18"/>
        </w:rPr>
        <w:t>from</w:t>
      </w:r>
      <w:r w:rsidRPr="00D030C0">
        <w:rPr>
          <w:rFonts w:ascii="Arial MT"/>
          <w:spacing w:val="-7"/>
          <w:sz w:val="18"/>
        </w:rPr>
        <w:t xml:space="preserve"> </w:t>
      </w:r>
      <w:r w:rsidRPr="00D030C0">
        <w:rPr>
          <w:rFonts w:ascii="Arial MT"/>
          <w:spacing w:val="-4"/>
          <w:sz w:val="18"/>
        </w:rPr>
        <w:t>data.</w:t>
      </w:r>
    </w:p>
    <w:p w:rsidR="00D030C0" w:rsidRPr="00D030C0" w:rsidRDefault="00D030C0" w:rsidP="00066B0A">
      <w:pPr>
        <w:pStyle w:val="ListParagraph"/>
        <w:numPr>
          <w:ilvl w:val="4"/>
          <w:numId w:val="3"/>
        </w:numPr>
        <w:tabs>
          <w:tab w:val="left" w:pos="2110"/>
        </w:tabs>
        <w:spacing w:before="205"/>
        <w:ind w:left="2110" w:hanging="191"/>
        <w:rPr>
          <w:rFonts w:ascii="Arial MT"/>
          <w:sz w:val="18"/>
        </w:rPr>
      </w:pPr>
      <w:r w:rsidRPr="00D030C0">
        <w:rPr>
          <w:rFonts w:ascii="Arial MT"/>
          <w:sz w:val="18"/>
        </w:rPr>
        <w:t>Lilliefors</w:t>
      </w:r>
      <w:r w:rsidRPr="00D030C0">
        <w:rPr>
          <w:rFonts w:ascii="Arial MT"/>
          <w:spacing w:val="-9"/>
          <w:sz w:val="18"/>
        </w:rPr>
        <w:t xml:space="preserve"> </w:t>
      </w:r>
      <w:r w:rsidRPr="00D030C0">
        <w:rPr>
          <w:rFonts w:ascii="Arial MT"/>
          <w:sz w:val="18"/>
        </w:rPr>
        <w:t>Significance</w:t>
      </w:r>
      <w:r w:rsidRPr="00D030C0">
        <w:rPr>
          <w:rFonts w:ascii="Arial MT"/>
          <w:spacing w:val="-8"/>
          <w:sz w:val="18"/>
        </w:rPr>
        <w:t xml:space="preserve"> </w:t>
      </w:r>
      <w:r w:rsidRPr="00D030C0">
        <w:rPr>
          <w:rFonts w:ascii="Arial MT"/>
          <w:spacing w:val="-2"/>
          <w:sz w:val="18"/>
        </w:rPr>
        <w:t>Correction.</w:t>
      </w:r>
    </w:p>
    <w:p w:rsidR="00D030C0" w:rsidRPr="00D030C0" w:rsidRDefault="00D030C0" w:rsidP="00D030C0">
      <w:pPr>
        <w:pStyle w:val="BodyText"/>
        <w:spacing w:before="2"/>
        <w:rPr>
          <w:rFonts w:ascii="Arial MT"/>
          <w:sz w:val="18"/>
        </w:rPr>
      </w:pPr>
    </w:p>
    <w:p w:rsidR="00D030C0" w:rsidRPr="00D030C0" w:rsidRDefault="00D030C0" w:rsidP="00066B0A">
      <w:pPr>
        <w:pStyle w:val="ListParagraph"/>
        <w:numPr>
          <w:ilvl w:val="4"/>
          <w:numId w:val="3"/>
        </w:numPr>
        <w:tabs>
          <w:tab w:val="left" w:pos="2119"/>
        </w:tabs>
        <w:ind w:left="2119" w:hanging="200"/>
        <w:rPr>
          <w:rFonts w:ascii="Arial MT"/>
          <w:sz w:val="18"/>
        </w:rPr>
      </w:pPr>
      <w:r w:rsidRPr="00D030C0">
        <w:rPr>
          <w:rFonts w:ascii="Arial MT"/>
          <w:sz w:val="18"/>
        </w:rPr>
        <w:t>This</w:t>
      </w:r>
      <w:r w:rsidRPr="00D030C0">
        <w:rPr>
          <w:rFonts w:ascii="Arial MT"/>
          <w:spacing w:val="-1"/>
          <w:sz w:val="18"/>
        </w:rPr>
        <w:t xml:space="preserve"> </w:t>
      </w:r>
      <w:r w:rsidRPr="00D030C0">
        <w:rPr>
          <w:rFonts w:ascii="Arial MT"/>
          <w:sz w:val="18"/>
        </w:rPr>
        <w:t>is a</w:t>
      </w:r>
      <w:r w:rsidRPr="00D030C0">
        <w:rPr>
          <w:rFonts w:ascii="Arial MT"/>
          <w:spacing w:val="-3"/>
          <w:sz w:val="18"/>
        </w:rPr>
        <w:t xml:space="preserve"> </w:t>
      </w:r>
      <w:r w:rsidRPr="00D030C0">
        <w:rPr>
          <w:rFonts w:ascii="Arial MT"/>
          <w:sz w:val="18"/>
        </w:rPr>
        <w:t>lower</w:t>
      </w:r>
      <w:r w:rsidRPr="00D030C0">
        <w:rPr>
          <w:rFonts w:ascii="Arial MT"/>
          <w:spacing w:val="-3"/>
          <w:sz w:val="18"/>
        </w:rPr>
        <w:t xml:space="preserve"> </w:t>
      </w:r>
      <w:r w:rsidRPr="00D030C0">
        <w:rPr>
          <w:rFonts w:ascii="Arial MT"/>
          <w:sz w:val="18"/>
        </w:rPr>
        <w:t>bound</w:t>
      </w:r>
      <w:r w:rsidRPr="00D030C0">
        <w:rPr>
          <w:rFonts w:ascii="Arial MT"/>
          <w:spacing w:val="-1"/>
          <w:sz w:val="18"/>
        </w:rPr>
        <w:t xml:space="preserve"> </w:t>
      </w:r>
      <w:r w:rsidRPr="00D030C0">
        <w:rPr>
          <w:rFonts w:ascii="Arial MT"/>
          <w:sz w:val="18"/>
        </w:rPr>
        <w:t>of</w:t>
      </w:r>
      <w:r w:rsidRPr="00D030C0">
        <w:rPr>
          <w:rFonts w:ascii="Arial MT"/>
          <w:spacing w:val="-3"/>
          <w:sz w:val="18"/>
        </w:rPr>
        <w:t xml:space="preserve"> </w:t>
      </w:r>
      <w:r w:rsidRPr="00D030C0">
        <w:rPr>
          <w:rFonts w:ascii="Arial MT"/>
          <w:sz w:val="18"/>
        </w:rPr>
        <w:t>the</w:t>
      </w:r>
      <w:r w:rsidRPr="00D030C0">
        <w:rPr>
          <w:rFonts w:ascii="Arial MT"/>
          <w:spacing w:val="-4"/>
          <w:sz w:val="18"/>
        </w:rPr>
        <w:t xml:space="preserve"> </w:t>
      </w:r>
      <w:r w:rsidRPr="00D030C0">
        <w:rPr>
          <w:rFonts w:ascii="Arial MT"/>
          <w:sz w:val="18"/>
        </w:rPr>
        <w:t>true</w:t>
      </w:r>
      <w:r w:rsidRPr="00D030C0">
        <w:rPr>
          <w:rFonts w:ascii="Arial MT"/>
          <w:spacing w:val="-1"/>
          <w:sz w:val="18"/>
        </w:rPr>
        <w:t xml:space="preserve"> </w:t>
      </w:r>
      <w:r w:rsidRPr="00D030C0">
        <w:rPr>
          <w:rFonts w:ascii="Arial MT"/>
          <w:spacing w:val="-2"/>
          <w:sz w:val="18"/>
        </w:rPr>
        <w:t>significance.</w:t>
      </w:r>
    </w:p>
    <w:p w:rsidR="00D030C0" w:rsidRPr="00D030C0" w:rsidRDefault="00D030C0" w:rsidP="00D030C0">
      <w:pPr>
        <w:pStyle w:val="BodyText"/>
        <w:rPr>
          <w:rFonts w:ascii="Arial MT"/>
          <w:sz w:val="18"/>
        </w:rPr>
      </w:pPr>
    </w:p>
    <w:p w:rsidR="00D030C0" w:rsidRPr="00D030C0" w:rsidRDefault="00D030C0" w:rsidP="00D030C0">
      <w:pPr>
        <w:pStyle w:val="BodyText"/>
        <w:rPr>
          <w:rFonts w:ascii="Arial MT"/>
          <w:sz w:val="18"/>
        </w:rPr>
      </w:pPr>
    </w:p>
    <w:p w:rsidR="00D030C0" w:rsidRPr="00D030C0" w:rsidRDefault="00D030C0" w:rsidP="00D030C0">
      <w:pPr>
        <w:pStyle w:val="BodyText"/>
        <w:spacing w:before="137"/>
        <w:rPr>
          <w:rFonts w:ascii="Arial MT"/>
          <w:sz w:val="18"/>
        </w:rPr>
      </w:pPr>
    </w:p>
    <w:p w:rsidR="00D030C0" w:rsidRPr="00D030C0" w:rsidRDefault="00D030C0" w:rsidP="00D030C0">
      <w:pPr>
        <w:pStyle w:val="BodyText"/>
        <w:spacing w:line="480" w:lineRule="auto"/>
        <w:ind w:left="851" w:right="848" w:firstLine="720"/>
        <w:jc w:val="both"/>
      </w:pPr>
      <w:r w:rsidRPr="00D030C0">
        <w:t>Berdasarkan tabel diatas, dapat dilihat bahwa nilai signifikansi dari kedua variabel pada penelitian ini berada pada distribusi normal. Hal ini dilihat dari uji normalitas yang memperoleh nilai signifikansi dari pre test yaitu 0,100 &gt; 0,05 dan nilai signifikansi dari post test yaitu 0,200 &gt; 0,05.</w:t>
      </w:r>
    </w:p>
    <w:p w:rsidR="00D030C0" w:rsidRPr="00D030C0" w:rsidRDefault="00D030C0" w:rsidP="00066B0A">
      <w:pPr>
        <w:pStyle w:val="Heading2"/>
        <w:keepNext w:val="0"/>
        <w:keepLines w:val="0"/>
        <w:numPr>
          <w:ilvl w:val="2"/>
          <w:numId w:val="3"/>
        </w:numPr>
        <w:tabs>
          <w:tab w:val="left" w:pos="1391"/>
        </w:tabs>
        <w:spacing w:before="0"/>
        <w:jc w:val="both"/>
        <w:rPr>
          <w:color w:val="auto"/>
        </w:rPr>
      </w:pPr>
      <w:bookmarkStart w:id="4" w:name="_bookmark58"/>
      <w:bookmarkEnd w:id="4"/>
      <w:r w:rsidRPr="00D030C0">
        <w:rPr>
          <w:color w:val="auto"/>
        </w:rPr>
        <w:t>Uji</w:t>
      </w:r>
      <w:r w:rsidRPr="00D030C0">
        <w:rPr>
          <w:color w:val="auto"/>
          <w:spacing w:val="-2"/>
        </w:rPr>
        <w:t xml:space="preserve"> Homogenitas</w:t>
      </w:r>
    </w:p>
    <w:p w:rsidR="00D030C0" w:rsidRPr="00D030C0" w:rsidRDefault="00D030C0" w:rsidP="00D030C0">
      <w:pPr>
        <w:pStyle w:val="BodyText"/>
        <w:spacing w:before="1"/>
        <w:rPr>
          <w:b/>
        </w:rPr>
      </w:pPr>
    </w:p>
    <w:p w:rsidR="00D030C0" w:rsidRPr="00D030C0" w:rsidRDefault="00D030C0" w:rsidP="00D030C0">
      <w:pPr>
        <w:pStyle w:val="BodyText"/>
        <w:spacing w:line="480" w:lineRule="auto"/>
        <w:ind w:left="851" w:right="852" w:firstLine="720"/>
        <w:jc w:val="both"/>
      </w:pPr>
      <w:r w:rsidRPr="00D030C0">
        <w:t>Menurut</w:t>
      </w:r>
      <w:r w:rsidRPr="00D030C0">
        <w:rPr>
          <w:spacing w:val="-4"/>
        </w:rPr>
        <w:t xml:space="preserve"> </w:t>
      </w:r>
      <w:r w:rsidRPr="00D030C0">
        <w:t>Sudjana</w:t>
      </w:r>
      <w:r w:rsidRPr="00D030C0">
        <w:rPr>
          <w:spacing w:val="-6"/>
        </w:rPr>
        <w:t xml:space="preserve"> </w:t>
      </w:r>
      <w:r w:rsidRPr="00D030C0">
        <w:t>(2005)</w:t>
      </w:r>
      <w:r w:rsidRPr="00D030C0">
        <w:rPr>
          <w:spacing w:val="-3"/>
        </w:rPr>
        <w:t xml:space="preserve"> </w:t>
      </w:r>
      <w:r w:rsidRPr="00D030C0">
        <w:t>uji</w:t>
      </w:r>
      <w:r w:rsidRPr="00D030C0">
        <w:rPr>
          <w:spacing w:val="-4"/>
        </w:rPr>
        <w:t xml:space="preserve"> </w:t>
      </w:r>
      <w:r w:rsidRPr="00D030C0">
        <w:t>homogenitas</w:t>
      </w:r>
      <w:r w:rsidRPr="00D030C0">
        <w:rPr>
          <w:spacing w:val="-4"/>
        </w:rPr>
        <w:t xml:space="preserve"> </w:t>
      </w:r>
      <w:r w:rsidRPr="00D030C0">
        <w:t>digunakan</w:t>
      </w:r>
      <w:r w:rsidRPr="00D030C0">
        <w:rPr>
          <w:spacing w:val="-4"/>
        </w:rPr>
        <w:t xml:space="preserve"> </w:t>
      </w:r>
      <w:r w:rsidRPr="00D030C0">
        <w:t>untuk</w:t>
      </w:r>
      <w:r w:rsidRPr="00D030C0">
        <w:rPr>
          <w:spacing w:val="-4"/>
        </w:rPr>
        <w:t xml:space="preserve"> </w:t>
      </w:r>
      <w:r w:rsidRPr="00D030C0">
        <w:t>menguji</w:t>
      </w:r>
      <w:r w:rsidRPr="00D030C0">
        <w:rPr>
          <w:spacing w:val="-4"/>
        </w:rPr>
        <w:t xml:space="preserve"> </w:t>
      </w:r>
      <w:r w:rsidRPr="00D030C0">
        <w:t>apakah dua atau lebih kelompok populasi memiliki varians yang sama. Uji ini penting dilakukan sebelum melakukan anlisis ANOVA. Uji homogenitas dilakukan dengan bantuan SPSS Version 23.00 For Windows, uji homogenitas jika nilai &gt; 0,05</w:t>
      </w:r>
      <w:r w:rsidRPr="00D030C0">
        <w:rPr>
          <w:spacing w:val="20"/>
        </w:rPr>
        <w:t xml:space="preserve"> </w:t>
      </w:r>
      <w:r w:rsidRPr="00D030C0">
        <w:t>maka</w:t>
      </w:r>
      <w:r w:rsidRPr="00D030C0">
        <w:rPr>
          <w:spacing w:val="19"/>
        </w:rPr>
        <w:t xml:space="preserve"> </w:t>
      </w:r>
      <w:r w:rsidRPr="00D030C0">
        <w:t>data</w:t>
      </w:r>
      <w:r w:rsidRPr="00D030C0">
        <w:rPr>
          <w:spacing w:val="23"/>
        </w:rPr>
        <w:t xml:space="preserve"> </w:t>
      </w:r>
      <w:r w:rsidRPr="00D030C0">
        <w:t>tersebut</w:t>
      </w:r>
      <w:r w:rsidRPr="00D030C0">
        <w:rPr>
          <w:spacing w:val="23"/>
        </w:rPr>
        <w:t xml:space="preserve"> </w:t>
      </w:r>
      <w:r w:rsidRPr="00D030C0">
        <w:t>homogen,</w:t>
      </w:r>
      <w:r w:rsidRPr="00D030C0">
        <w:rPr>
          <w:spacing w:val="20"/>
        </w:rPr>
        <w:t xml:space="preserve"> </w:t>
      </w:r>
      <w:r w:rsidRPr="00D030C0">
        <w:t>begitu</w:t>
      </w:r>
      <w:r w:rsidRPr="00D030C0">
        <w:rPr>
          <w:spacing w:val="20"/>
        </w:rPr>
        <w:t xml:space="preserve"> </w:t>
      </w:r>
      <w:r w:rsidRPr="00D030C0">
        <w:t>juga</w:t>
      </w:r>
      <w:r w:rsidRPr="00D030C0">
        <w:rPr>
          <w:spacing w:val="20"/>
        </w:rPr>
        <w:t xml:space="preserve"> </w:t>
      </w:r>
      <w:r w:rsidRPr="00D030C0">
        <w:t>sebaliknya</w:t>
      </w:r>
      <w:r w:rsidRPr="00D030C0">
        <w:rPr>
          <w:spacing w:val="20"/>
        </w:rPr>
        <w:t xml:space="preserve"> </w:t>
      </w:r>
      <w:r w:rsidRPr="00D030C0">
        <w:t>jika</w:t>
      </w:r>
      <w:r w:rsidRPr="00D030C0">
        <w:rPr>
          <w:spacing w:val="20"/>
        </w:rPr>
        <w:t xml:space="preserve"> </w:t>
      </w:r>
      <w:r w:rsidRPr="00D030C0">
        <w:t>nilai</w:t>
      </w:r>
      <w:r w:rsidRPr="00D030C0">
        <w:rPr>
          <w:spacing w:val="20"/>
        </w:rPr>
        <w:t xml:space="preserve"> </w:t>
      </w:r>
      <w:r w:rsidRPr="00D030C0">
        <w:t>&lt;</w:t>
      </w:r>
      <w:r w:rsidRPr="00D030C0">
        <w:rPr>
          <w:spacing w:val="20"/>
        </w:rPr>
        <w:t xml:space="preserve"> </w:t>
      </w:r>
      <w:r w:rsidRPr="00D030C0">
        <w:t>0,05</w:t>
      </w:r>
      <w:r w:rsidRPr="00D030C0">
        <w:rPr>
          <w:spacing w:val="21"/>
        </w:rPr>
        <w:t xml:space="preserve"> </w:t>
      </w:r>
      <w:r w:rsidRPr="00D030C0">
        <w:rPr>
          <w:spacing w:val="-4"/>
        </w:rPr>
        <w:t>maka</w:t>
      </w:r>
    </w:p>
    <w:p w:rsidR="00D030C0" w:rsidRPr="00D030C0" w:rsidRDefault="00D030C0" w:rsidP="00D030C0">
      <w:pPr>
        <w:pStyle w:val="BodyText"/>
        <w:spacing w:line="480" w:lineRule="auto"/>
        <w:jc w:val="both"/>
        <w:sectPr w:rsidR="00D030C0" w:rsidRPr="00D030C0">
          <w:pgSz w:w="11910" w:h="16840"/>
          <w:pgMar w:top="960" w:right="850" w:bottom="280" w:left="1417" w:header="727" w:footer="0" w:gutter="0"/>
          <w:cols w:space="720"/>
        </w:sectPr>
      </w:pPr>
    </w:p>
    <w:p w:rsidR="00D030C0" w:rsidRPr="00D030C0" w:rsidRDefault="00D030C0" w:rsidP="00D030C0">
      <w:pPr>
        <w:pStyle w:val="BodyText"/>
      </w:pPr>
    </w:p>
    <w:p w:rsidR="00D030C0" w:rsidRPr="00D030C0" w:rsidRDefault="00D030C0" w:rsidP="00D030C0">
      <w:pPr>
        <w:pStyle w:val="BodyText"/>
      </w:pPr>
    </w:p>
    <w:p w:rsidR="00D030C0" w:rsidRPr="00D030C0" w:rsidRDefault="00D030C0" w:rsidP="00D030C0">
      <w:pPr>
        <w:pStyle w:val="BodyText"/>
      </w:pPr>
    </w:p>
    <w:p w:rsidR="00D030C0" w:rsidRPr="00D030C0" w:rsidRDefault="00D030C0" w:rsidP="00D030C0">
      <w:pPr>
        <w:pStyle w:val="BodyText"/>
        <w:spacing w:before="190"/>
      </w:pPr>
    </w:p>
    <w:p w:rsidR="00D030C0" w:rsidRPr="00D030C0" w:rsidRDefault="00D030C0" w:rsidP="00D030C0">
      <w:pPr>
        <w:pStyle w:val="BodyText"/>
        <w:spacing w:line="480" w:lineRule="auto"/>
        <w:ind w:left="851" w:right="612"/>
      </w:pPr>
      <w:r w:rsidRPr="00D030C0">
        <w:t>data</w:t>
      </w:r>
      <w:r w:rsidRPr="00D030C0">
        <w:rPr>
          <w:spacing w:val="80"/>
        </w:rPr>
        <w:t xml:space="preserve"> </w:t>
      </w:r>
      <w:r w:rsidRPr="00D030C0">
        <w:t>tersebut</w:t>
      </w:r>
      <w:r w:rsidRPr="00D030C0">
        <w:rPr>
          <w:spacing w:val="80"/>
        </w:rPr>
        <w:t xml:space="preserve"> </w:t>
      </w:r>
      <w:r w:rsidRPr="00D030C0">
        <w:t>tidak</w:t>
      </w:r>
      <w:r w:rsidRPr="00D030C0">
        <w:rPr>
          <w:spacing w:val="80"/>
        </w:rPr>
        <w:t xml:space="preserve"> </w:t>
      </w:r>
      <w:r w:rsidRPr="00D030C0">
        <w:t>homogen.</w:t>
      </w:r>
      <w:r w:rsidRPr="00D030C0">
        <w:rPr>
          <w:spacing w:val="80"/>
        </w:rPr>
        <w:t xml:space="preserve"> </w:t>
      </w:r>
      <w:r w:rsidRPr="00D030C0">
        <w:t>Hasil</w:t>
      </w:r>
      <w:r w:rsidRPr="00D030C0">
        <w:rPr>
          <w:spacing w:val="80"/>
        </w:rPr>
        <w:t xml:space="preserve"> </w:t>
      </w:r>
      <w:r w:rsidRPr="00D030C0">
        <w:t>perhitungan</w:t>
      </w:r>
      <w:r w:rsidRPr="00D030C0">
        <w:rPr>
          <w:spacing w:val="80"/>
        </w:rPr>
        <w:t xml:space="preserve"> </w:t>
      </w:r>
      <w:r w:rsidRPr="00D030C0">
        <w:t>uji</w:t>
      </w:r>
      <w:r w:rsidRPr="00D030C0">
        <w:rPr>
          <w:spacing w:val="80"/>
        </w:rPr>
        <w:t xml:space="preserve"> </w:t>
      </w:r>
      <w:r w:rsidRPr="00D030C0">
        <w:t>homogenitas</w:t>
      </w:r>
      <w:r w:rsidRPr="00D030C0">
        <w:rPr>
          <w:spacing w:val="80"/>
        </w:rPr>
        <w:t xml:space="preserve"> </w:t>
      </w:r>
      <w:r w:rsidRPr="00D030C0">
        <w:t>pada</w:t>
      </w:r>
      <w:r w:rsidRPr="00D030C0">
        <w:rPr>
          <w:spacing w:val="80"/>
        </w:rPr>
        <w:t xml:space="preserve"> </w:t>
      </w:r>
      <w:r w:rsidRPr="00D030C0">
        <w:t>data penelitian ini dapat dilihat pada tabel SPSS sebagai berikut:</w:t>
      </w:r>
    </w:p>
    <w:p w:rsidR="00D030C0" w:rsidRPr="00D030C0" w:rsidRDefault="00D030C0" w:rsidP="00D030C0">
      <w:pPr>
        <w:pStyle w:val="Heading2"/>
        <w:ind w:left="3420"/>
        <w:rPr>
          <w:color w:val="auto"/>
        </w:rPr>
      </w:pPr>
      <w:r w:rsidRPr="00D030C0">
        <w:rPr>
          <w:color w:val="auto"/>
        </w:rPr>
        <w:t>Tabel.</w:t>
      </w:r>
      <w:r w:rsidRPr="00D030C0">
        <w:rPr>
          <w:color w:val="auto"/>
          <w:spacing w:val="-1"/>
        </w:rPr>
        <w:t xml:space="preserve"> </w:t>
      </w:r>
      <w:r w:rsidRPr="00D030C0">
        <w:rPr>
          <w:color w:val="auto"/>
        </w:rPr>
        <w:t>4.3. Uji</w:t>
      </w:r>
      <w:r w:rsidRPr="00D030C0">
        <w:rPr>
          <w:color w:val="auto"/>
          <w:spacing w:val="-1"/>
        </w:rPr>
        <w:t xml:space="preserve"> </w:t>
      </w:r>
      <w:r w:rsidRPr="00D030C0">
        <w:rPr>
          <w:color w:val="auto"/>
          <w:spacing w:val="-2"/>
        </w:rPr>
        <w:t>homogenitas</w:t>
      </w:r>
    </w:p>
    <w:p w:rsidR="00D030C0" w:rsidRPr="00D030C0" w:rsidRDefault="00D030C0" w:rsidP="00D030C0">
      <w:pPr>
        <w:pStyle w:val="BodyText"/>
        <w:rPr>
          <w:b/>
        </w:rPr>
      </w:pPr>
    </w:p>
    <w:p w:rsidR="00D030C0" w:rsidRPr="00D030C0" w:rsidRDefault="00D030C0" w:rsidP="00D030C0">
      <w:pPr>
        <w:ind w:left="3369"/>
        <w:rPr>
          <w:rFonts w:ascii="Arial"/>
          <w:b/>
          <w:sz w:val="18"/>
        </w:rPr>
      </w:pPr>
      <w:r w:rsidRPr="00D030C0">
        <w:rPr>
          <w:rFonts w:ascii="Arial"/>
          <w:b/>
          <w:sz w:val="18"/>
        </w:rPr>
        <w:t>Test</w:t>
      </w:r>
      <w:r w:rsidRPr="00D030C0">
        <w:rPr>
          <w:rFonts w:ascii="Arial"/>
          <w:b/>
          <w:spacing w:val="-3"/>
          <w:sz w:val="18"/>
        </w:rPr>
        <w:t xml:space="preserve"> </w:t>
      </w:r>
      <w:r w:rsidRPr="00D030C0">
        <w:rPr>
          <w:rFonts w:ascii="Arial"/>
          <w:b/>
          <w:sz w:val="18"/>
        </w:rPr>
        <w:t>of</w:t>
      </w:r>
      <w:r w:rsidRPr="00D030C0">
        <w:rPr>
          <w:rFonts w:ascii="Arial"/>
          <w:b/>
          <w:spacing w:val="-2"/>
          <w:sz w:val="18"/>
        </w:rPr>
        <w:t xml:space="preserve"> </w:t>
      </w:r>
      <w:r w:rsidRPr="00D030C0">
        <w:rPr>
          <w:rFonts w:ascii="Arial"/>
          <w:b/>
          <w:sz w:val="18"/>
        </w:rPr>
        <w:t>Homogeneity</w:t>
      </w:r>
      <w:r w:rsidRPr="00D030C0">
        <w:rPr>
          <w:rFonts w:ascii="Arial"/>
          <w:b/>
          <w:spacing w:val="-5"/>
          <w:sz w:val="18"/>
        </w:rPr>
        <w:t xml:space="preserve"> </w:t>
      </w:r>
      <w:r w:rsidRPr="00D030C0">
        <w:rPr>
          <w:rFonts w:ascii="Arial"/>
          <w:b/>
          <w:sz w:val="18"/>
        </w:rPr>
        <w:t>of</w:t>
      </w:r>
      <w:r w:rsidRPr="00D030C0">
        <w:rPr>
          <w:rFonts w:ascii="Arial"/>
          <w:b/>
          <w:spacing w:val="-2"/>
          <w:sz w:val="18"/>
        </w:rPr>
        <w:t xml:space="preserve"> Variances</w:t>
      </w:r>
    </w:p>
    <w:p w:rsidR="00D030C0" w:rsidRPr="00D030C0" w:rsidRDefault="00D030C0" w:rsidP="00D030C0">
      <w:pPr>
        <w:spacing w:before="206"/>
        <w:ind w:left="2510"/>
        <w:rPr>
          <w:rFonts w:ascii="Arial MT"/>
          <w:sz w:val="18"/>
        </w:rPr>
      </w:pPr>
      <w:r w:rsidRPr="00D030C0">
        <w:rPr>
          <w:rFonts w:ascii="Arial MT"/>
          <w:sz w:val="18"/>
        </w:rPr>
        <w:t>komunikasi</w:t>
      </w:r>
      <w:r w:rsidRPr="00D030C0">
        <w:rPr>
          <w:rFonts w:ascii="Arial MT"/>
          <w:spacing w:val="-4"/>
          <w:sz w:val="18"/>
        </w:rPr>
        <w:t xml:space="preserve"> </w:t>
      </w:r>
      <w:r w:rsidRPr="00D030C0">
        <w:rPr>
          <w:rFonts w:ascii="Arial MT"/>
          <w:spacing w:val="-2"/>
          <w:sz w:val="18"/>
        </w:rPr>
        <w:t>interpersonal</w:t>
      </w:r>
    </w:p>
    <w:p w:rsidR="00D030C0" w:rsidRPr="00D030C0" w:rsidRDefault="00D030C0" w:rsidP="00D030C0">
      <w:pPr>
        <w:pStyle w:val="BodyText"/>
        <w:spacing w:before="2"/>
        <w:rPr>
          <w:rFonts w:ascii="Arial MT"/>
          <w:sz w:val="18"/>
        </w:rPr>
      </w:pPr>
    </w:p>
    <w:tbl>
      <w:tblPr>
        <w:tblW w:w="0" w:type="auto"/>
        <w:tblInd w:w="253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93"/>
        <w:gridCol w:w="1045"/>
        <w:gridCol w:w="1042"/>
        <w:gridCol w:w="1042"/>
      </w:tblGrid>
      <w:tr w:rsidR="00D030C0" w:rsidRPr="00D030C0" w:rsidTr="009A1CB3">
        <w:trPr>
          <w:trHeight w:val="408"/>
        </w:trPr>
        <w:tc>
          <w:tcPr>
            <w:tcW w:w="1493" w:type="dxa"/>
            <w:tcBorders>
              <w:right w:val="single" w:sz="8" w:space="0" w:color="000000"/>
            </w:tcBorders>
          </w:tcPr>
          <w:p w:rsidR="00D030C0" w:rsidRPr="00D030C0" w:rsidRDefault="00D030C0" w:rsidP="009A1CB3">
            <w:pPr>
              <w:pStyle w:val="TableParagraph"/>
              <w:spacing w:line="205" w:lineRule="exact"/>
              <w:ind w:right="72"/>
              <w:jc w:val="right"/>
              <w:rPr>
                <w:rFonts w:ascii="Arial MT"/>
                <w:sz w:val="18"/>
              </w:rPr>
            </w:pPr>
            <w:r w:rsidRPr="00D030C0">
              <w:rPr>
                <w:rFonts w:ascii="Arial MT"/>
                <w:sz w:val="18"/>
              </w:rPr>
              <w:t>Levene</w:t>
            </w:r>
            <w:r w:rsidRPr="00D030C0">
              <w:rPr>
                <w:rFonts w:ascii="Arial MT"/>
                <w:spacing w:val="-4"/>
                <w:sz w:val="18"/>
              </w:rPr>
              <w:t xml:space="preserve"> </w:t>
            </w:r>
            <w:r w:rsidRPr="00D030C0">
              <w:rPr>
                <w:rFonts w:ascii="Arial MT"/>
                <w:spacing w:val="-2"/>
                <w:sz w:val="18"/>
              </w:rPr>
              <w:t>Statistic</w:t>
            </w:r>
          </w:p>
        </w:tc>
        <w:tc>
          <w:tcPr>
            <w:tcW w:w="1045" w:type="dxa"/>
            <w:tcBorders>
              <w:left w:val="single" w:sz="8" w:space="0" w:color="000000"/>
              <w:right w:val="single" w:sz="8" w:space="0" w:color="000000"/>
            </w:tcBorders>
          </w:tcPr>
          <w:p w:rsidR="00D030C0" w:rsidRPr="00D030C0" w:rsidRDefault="00D030C0" w:rsidP="009A1CB3">
            <w:pPr>
              <w:pStyle w:val="TableParagraph"/>
              <w:spacing w:line="205" w:lineRule="exact"/>
              <w:ind w:left="40"/>
              <w:rPr>
                <w:rFonts w:ascii="Arial MT"/>
                <w:sz w:val="18"/>
              </w:rPr>
            </w:pPr>
            <w:r w:rsidRPr="00D030C0">
              <w:rPr>
                <w:rFonts w:ascii="Arial MT"/>
                <w:spacing w:val="-5"/>
                <w:sz w:val="18"/>
              </w:rPr>
              <w:t>df1</w:t>
            </w:r>
          </w:p>
        </w:tc>
        <w:tc>
          <w:tcPr>
            <w:tcW w:w="1042" w:type="dxa"/>
            <w:tcBorders>
              <w:left w:val="single" w:sz="8" w:space="0" w:color="000000"/>
              <w:right w:val="single" w:sz="8" w:space="0" w:color="000000"/>
            </w:tcBorders>
          </w:tcPr>
          <w:p w:rsidR="00D030C0" w:rsidRPr="00D030C0" w:rsidRDefault="00D030C0" w:rsidP="009A1CB3">
            <w:pPr>
              <w:pStyle w:val="TableParagraph"/>
              <w:spacing w:line="205" w:lineRule="exact"/>
              <w:ind w:left="37"/>
              <w:rPr>
                <w:rFonts w:ascii="Arial MT"/>
                <w:sz w:val="18"/>
              </w:rPr>
            </w:pPr>
            <w:r w:rsidRPr="00D030C0">
              <w:rPr>
                <w:rFonts w:ascii="Arial MT"/>
                <w:spacing w:val="-5"/>
                <w:sz w:val="18"/>
              </w:rPr>
              <w:t>df2</w:t>
            </w:r>
          </w:p>
        </w:tc>
        <w:tc>
          <w:tcPr>
            <w:tcW w:w="1042" w:type="dxa"/>
            <w:tcBorders>
              <w:left w:val="single" w:sz="8" w:space="0" w:color="000000"/>
            </w:tcBorders>
          </w:tcPr>
          <w:p w:rsidR="00D030C0" w:rsidRPr="00D030C0" w:rsidRDefault="00D030C0" w:rsidP="009A1CB3">
            <w:pPr>
              <w:pStyle w:val="TableParagraph"/>
              <w:spacing w:line="205" w:lineRule="exact"/>
              <w:ind w:left="367"/>
              <w:rPr>
                <w:rFonts w:ascii="Arial MT"/>
                <w:sz w:val="18"/>
              </w:rPr>
            </w:pPr>
            <w:r w:rsidRPr="00D030C0">
              <w:rPr>
                <w:rFonts w:ascii="Arial MT"/>
                <w:spacing w:val="-4"/>
                <w:sz w:val="18"/>
              </w:rPr>
              <w:t>Sig.</w:t>
            </w:r>
          </w:p>
        </w:tc>
      </w:tr>
      <w:tr w:rsidR="00D030C0" w:rsidRPr="00D030C0" w:rsidTr="009A1CB3">
        <w:trPr>
          <w:trHeight w:val="411"/>
        </w:trPr>
        <w:tc>
          <w:tcPr>
            <w:tcW w:w="1493" w:type="dxa"/>
            <w:tcBorders>
              <w:right w:val="single" w:sz="8" w:space="0" w:color="000000"/>
            </w:tcBorders>
          </w:tcPr>
          <w:p w:rsidR="00D030C0" w:rsidRPr="00D030C0" w:rsidRDefault="00D030C0" w:rsidP="009A1CB3">
            <w:pPr>
              <w:pStyle w:val="TableParagraph"/>
              <w:spacing w:line="205" w:lineRule="exact"/>
              <w:ind w:right="34"/>
              <w:jc w:val="right"/>
              <w:rPr>
                <w:rFonts w:ascii="Arial MT"/>
                <w:sz w:val="18"/>
              </w:rPr>
            </w:pPr>
            <w:r w:rsidRPr="00D030C0">
              <w:rPr>
                <w:rFonts w:ascii="Arial MT"/>
                <w:spacing w:val="-4"/>
                <w:sz w:val="18"/>
              </w:rPr>
              <w:t>.776</w:t>
            </w:r>
          </w:p>
        </w:tc>
        <w:tc>
          <w:tcPr>
            <w:tcW w:w="1045" w:type="dxa"/>
            <w:tcBorders>
              <w:left w:val="single" w:sz="8" w:space="0" w:color="000000"/>
              <w:right w:val="single" w:sz="8" w:space="0" w:color="000000"/>
            </w:tcBorders>
          </w:tcPr>
          <w:p w:rsidR="00D030C0" w:rsidRPr="00D030C0" w:rsidRDefault="00D030C0" w:rsidP="009A1CB3">
            <w:pPr>
              <w:pStyle w:val="TableParagraph"/>
              <w:spacing w:line="205" w:lineRule="exact"/>
              <w:ind w:right="39"/>
              <w:jc w:val="right"/>
              <w:rPr>
                <w:rFonts w:ascii="Arial MT"/>
                <w:sz w:val="18"/>
              </w:rPr>
            </w:pPr>
            <w:r w:rsidRPr="00D030C0">
              <w:rPr>
                <w:rFonts w:ascii="Arial MT"/>
                <w:spacing w:val="-10"/>
                <w:sz w:val="18"/>
              </w:rPr>
              <w:t>1</w:t>
            </w:r>
          </w:p>
        </w:tc>
        <w:tc>
          <w:tcPr>
            <w:tcW w:w="1042" w:type="dxa"/>
            <w:tcBorders>
              <w:left w:val="single" w:sz="8" w:space="0" w:color="000000"/>
              <w:right w:val="single" w:sz="8" w:space="0" w:color="000000"/>
            </w:tcBorders>
          </w:tcPr>
          <w:p w:rsidR="00D030C0" w:rsidRPr="00D030C0" w:rsidRDefault="00D030C0" w:rsidP="009A1CB3">
            <w:pPr>
              <w:pStyle w:val="TableParagraph"/>
              <w:spacing w:line="205" w:lineRule="exact"/>
              <w:ind w:right="37"/>
              <w:jc w:val="right"/>
              <w:rPr>
                <w:rFonts w:ascii="Arial MT"/>
                <w:sz w:val="18"/>
              </w:rPr>
            </w:pPr>
            <w:r w:rsidRPr="00D030C0">
              <w:rPr>
                <w:rFonts w:ascii="Arial MT"/>
                <w:spacing w:val="-5"/>
                <w:sz w:val="18"/>
              </w:rPr>
              <w:t>18</w:t>
            </w:r>
          </w:p>
        </w:tc>
        <w:tc>
          <w:tcPr>
            <w:tcW w:w="1042" w:type="dxa"/>
            <w:tcBorders>
              <w:left w:val="single" w:sz="8" w:space="0" w:color="000000"/>
            </w:tcBorders>
          </w:tcPr>
          <w:p w:rsidR="00D030C0" w:rsidRPr="00D030C0" w:rsidRDefault="00D030C0" w:rsidP="009A1CB3">
            <w:pPr>
              <w:pStyle w:val="TableParagraph"/>
              <w:spacing w:line="205" w:lineRule="exact"/>
              <w:ind w:left="620"/>
              <w:rPr>
                <w:rFonts w:ascii="Arial MT"/>
                <w:sz w:val="18"/>
              </w:rPr>
            </w:pPr>
            <w:r w:rsidRPr="00D030C0">
              <w:rPr>
                <w:rFonts w:ascii="Arial MT"/>
                <w:spacing w:val="-4"/>
                <w:sz w:val="18"/>
              </w:rPr>
              <w:t>.390</w:t>
            </w:r>
          </w:p>
        </w:tc>
      </w:tr>
    </w:tbl>
    <w:p w:rsidR="00D030C0" w:rsidRPr="00D030C0" w:rsidRDefault="00D030C0" w:rsidP="00D030C0">
      <w:pPr>
        <w:pStyle w:val="BodyText"/>
        <w:rPr>
          <w:rFonts w:ascii="Arial MT"/>
          <w:sz w:val="18"/>
        </w:rPr>
      </w:pPr>
    </w:p>
    <w:p w:rsidR="00D030C0" w:rsidRPr="00D030C0" w:rsidRDefault="00D030C0" w:rsidP="00D030C0">
      <w:pPr>
        <w:pStyle w:val="BodyText"/>
        <w:spacing w:before="131"/>
        <w:rPr>
          <w:rFonts w:ascii="Arial MT"/>
          <w:sz w:val="18"/>
        </w:rPr>
      </w:pPr>
    </w:p>
    <w:p w:rsidR="00D030C0" w:rsidRPr="00D030C0" w:rsidRDefault="00D030C0" w:rsidP="00D030C0">
      <w:pPr>
        <w:pStyle w:val="BodyText"/>
        <w:spacing w:line="480" w:lineRule="auto"/>
        <w:ind w:left="851" w:right="851" w:firstLine="720"/>
        <w:jc w:val="both"/>
      </w:pPr>
      <w:r w:rsidRPr="00D030C0">
        <w:t>Berdasarkan hasil uji homogenitas diatas, diperoleh nilai signifikansi yaitu 0,390 &gt; 0,05 artinya yaitu data tersebut homogen. Hasil ini mengindikasikan bahwa variabel yang diuji memiliki tingkat variabilitas yang sebanding di seluruh kelompok yang diteliti.</w:t>
      </w:r>
    </w:p>
    <w:p w:rsidR="00D030C0" w:rsidRPr="00D030C0" w:rsidRDefault="00D030C0" w:rsidP="00066B0A">
      <w:pPr>
        <w:pStyle w:val="Heading2"/>
        <w:keepNext w:val="0"/>
        <w:keepLines w:val="0"/>
        <w:numPr>
          <w:ilvl w:val="2"/>
          <w:numId w:val="3"/>
        </w:numPr>
        <w:tabs>
          <w:tab w:val="left" w:pos="1391"/>
        </w:tabs>
        <w:spacing w:before="1"/>
        <w:jc w:val="both"/>
        <w:rPr>
          <w:color w:val="auto"/>
        </w:rPr>
      </w:pPr>
      <w:bookmarkStart w:id="5" w:name="_bookmark59"/>
      <w:bookmarkEnd w:id="5"/>
      <w:r w:rsidRPr="00D030C0">
        <w:rPr>
          <w:color w:val="auto"/>
        </w:rPr>
        <w:t>Uji</w:t>
      </w:r>
      <w:r w:rsidRPr="00D030C0">
        <w:rPr>
          <w:color w:val="auto"/>
          <w:spacing w:val="-2"/>
        </w:rPr>
        <w:t xml:space="preserve"> Hipotesis</w:t>
      </w:r>
    </w:p>
    <w:p w:rsidR="00D030C0" w:rsidRPr="00D030C0" w:rsidRDefault="00D030C0" w:rsidP="00D030C0">
      <w:pPr>
        <w:pStyle w:val="BodyText"/>
        <w:rPr>
          <w:b/>
        </w:rPr>
      </w:pPr>
    </w:p>
    <w:p w:rsidR="00D030C0" w:rsidRPr="00D030C0" w:rsidRDefault="00D030C0" w:rsidP="00D030C0">
      <w:pPr>
        <w:pStyle w:val="BodyText"/>
        <w:spacing w:line="480" w:lineRule="auto"/>
        <w:ind w:left="851" w:right="844" w:firstLine="720"/>
        <w:jc w:val="both"/>
      </w:pPr>
      <w:r w:rsidRPr="00D030C0">
        <w:t>Menurut Wirawan (2014) uji hipotesis adalah suatu teknik dalam statistik inferensial untuk menguji apakah hipotesis yang diajukan terhadap populasi berdasarkan data dari sampel bisa diterima atau tidak. Uji hipotesis yang digunakan dalam penelitian ini yaitu uji t berpasangan (Paired Sample T-Test), yang digunakan untuk mengetahui apakah terdapat perbedaan yang signifikan antara dua kelompok data yang berpasangan yaitu antara nilai pre-test dan post- test. Uji hipotesis dilakukan dengan bantuan SPSS Version 23.00 For Windows. Hasil perhitungan uji hipotesis pada data penelitian ini dapat dilihat pada tabel SPSS sebagai berikut:</w:t>
      </w:r>
    </w:p>
    <w:p w:rsidR="00D030C0" w:rsidRPr="00D030C0" w:rsidRDefault="00D030C0" w:rsidP="00D030C0">
      <w:pPr>
        <w:pStyle w:val="BodyText"/>
        <w:spacing w:line="480" w:lineRule="auto"/>
        <w:jc w:val="both"/>
        <w:sectPr w:rsidR="00D030C0" w:rsidRPr="00D030C0">
          <w:pgSz w:w="11910" w:h="16840"/>
          <w:pgMar w:top="960" w:right="850" w:bottom="280" w:left="1417" w:header="727" w:footer="0" w:gutter="0"/>
          <w:cols w:space="720"/>
        </w:sectPr>
      </w:pPr>
    </w:p>
    <w:p w:rsidR="00D030C0" w:rsidRPr="00D030C0" w:rsidRDefault="00D030C0" w:rsidP="00D030C0">
      <w:pPr>
        <w:pStyle w:val="BodyText"/>
      </w:pPr>
    </w:p>
    <w:p w:rsidR="00D030C0" w:rsidRPr="00D030C0" w:rsidRDefault="00D030C0" w:rsidP="00D030C0">
      <w:pPr>
        <w:pStyle w:val="BodyText"/>
      </w:pPr>
    </w:p>
    <w:p w:rsidR="00D030C0" w:rsidRPr="00D030C0" w:rsidRDefault="00D030C0" w:rsidP="00D030C0">
      <w:pPr>
        <w:pStyle w:val="BodyText"/>
      </w:pPr>
    </w:p>
    <w:p w:rsidR="00D030C0" w:rsidRPr="00D030C0" w:rsidRDefault="00D030C0" w:rsidP="00D030C0">
      <w:pPr>
        <w:pStyle w:val="BodyText"/>
        <w:spacing w:before="190"/>
      </w:pPr>
    </w:p>
    <w:p w:rsidR="00D030C0" w:rsidRPr="00D030C0" w:rsidRDefault="00D030C0" w:rsidP="00D030C0">
      <w:pPr>
        <w:pStyle w:val="Heading2"/>
        <w:ind w:left="776" w:right="777"/>
        <w:jc w:val="center"/>
        <w:rPr>
          <w:color w:val="auto"/>
        </w:rPr>
      </w:pPr>
      <w:r w:rsidRPr="00D030C0">
        <w:rPr>
          <w:color w:val="auto"/>
        </w:rPr>
        <w:t>Tabel.</w:t>
      </w:r>
      <w:r w:rsidRPr="00D030C0">
        <w:rPr>
          <w:color w:val="auto"/>
          <w:spacing w:val="-1"/>
        </w:rPr>
        <w:t xml:space="preserve"> </w:t>
      </w:r>
      <w:r w:rsidRPr="00D030C0">
        <w:rPr>
          <w:color w:val="auto"/>
        </w:rPr>
        <w:t>4.4</w:t>
      </w:r>
      <w:r w:rsidRPr="00D030C0">
        <w:rPr>
          <w:color w:val="auto"/>
          <w:spacing w:val="-1"/>
        </w:rPr>
        <w:t xml:space="preserve"> </w:t>
      </w:r>
      <w:r w:rsidRPr="00D030C0">
        <w:rPr>
          <w:color w:val="auto"/>
        </w:rPr>
        <w:t xml:space="preserve">Uji </w:t>
      </w:r>
      <w:r w:rsidRPr="00D030C0">
        <w:rPr>
          <w:color w:val="auto"/>
          <w:spacing w:val="-10"/>
        </w:rPr>
        <w:t>T</w:t>
      </w:r>
    </w:p>
    <w:p w:rsidR="00D030C0" w:rsidRPr="00D030C0" w:rsidRDefault="00D030C0" w:rsidP="00D030C0">
      <w:pPr>
        <w:pStyle w:val="BodyText"/>
        <w:rPr>
          <w:b/>
        </w:rPr>
      </w:pPr>
    </w:p>
    <w:p w:rsidR="00D030C0" w:rsidRPr="00D030C0" w:rsidRDefault="00D030C0" w:rsidP="00D030C0">
      <w:pPr>
        <w:ind w:left="776" w:right="777"/>
        <w:jc w:val="center"/>
        <w:rPr>
          <w:rFonts w:ascii="Arial"/>
          <w:b/>
          <w:sz w:val="18"/>
        </w:rPr>
      </w:pPr>
      <w:r w:rsidRPr="00D030C0">
        <w:rPr>
          <w:rFonts w:ascii="Arial"/>
          <w:b/>
          <w:sz w:val="18"/>
        </w:rPr>
        <w:t>Paired</w:t>
      </w:r>
      <w:r w:rsidRPr="00D030C0">
        <w:rPr>
          <w:rFonts w:ascii="Arial"/>
          <w:b/>
          <w:spacing w:val="-3"/>
          <w:sz w:val="18"/>
        </w:rPr>
        <w:t xml:space="preserve"> </w:t>
      </w:r>
      <w:r w:rsidRPr="00D030C0">
        <w:rPr>
          <w:rFonts w:ascii="Arial"/>
          <w:b/>
          <w:sz w:val="18"/>
        </w:rPr>
        <w:t>Samples</w:t>
      </w:r>
      <w:r w:rsidRPr="00D030C0">
        <w:rPr>
          <w:rFonts w:ascii="Arial"/>
          <w:b/>
          <w:spacing w:val="-3"/>
          <w:sz w:val="18"/>
        </w:rPr>
        <w:t xml:space="preserve"> </w:t>
      </w:r>
      <w:r w:rsidRPr="00D030C0">
        <w:rPr>
          <w:rFonts w:ascii="Arial"/>
          <w:b/>
          <w:spacing w:val="-2"/>
          <w:sz w:val="18"/>
        </w:rPr>
        <w:t>Statistics</w:t>
      </w:r>
    </w:p>
    <w:p w:rsidR="00D030C0" w:rsidRPr="00D030C0" w:rsidRDefault="00D030C0" w:rsidP="00D030C0">
      <w:pPr>
        <w:pStyle w:val="BodyText"/>
        <w:rPr>
          <w:rFonts w:ascii="Arial"/>
          <w:b/>
          <w:sz w:val="18"/>
        </w:rPr>
      </w:pPr>
    </w:p>
    <w:tbl>
      <w:tblPr>
        <w:tblW w:w="0" w:type="auto"/>
        <w:tblInd w:w="144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98"/>
        <w:gridCol w:w="1094"/>
        <w:gridCol w:w="1088"/>
        <w:gridCol w:w="1024"/>
        <w:gridCol w:w="1441"/>
        <w:gridCol w:w="1470"/>
      </w:tblGrid>
      <w:tr w:rsidR="00D030C0" w:rsidRPr="00D030C0" w:rsidTr="009A1CB3">
        <w:trPr>
          <w:trHeight w:val="547"/>
        </w:trPr>
        <w:tc>
          <w:tcPr>
            <w:tcW w:w="1792" w:type="dxa"/>
            <w:gridSpan w:val="2"/>
          </w:tcPr>
          <w:p w:rsidR="00D030C0" w:rsidRPr="00D030C0" w:rsidRDefault="00D030C0" w:rsidP="009A1CB3">
            <w:pPr>
              <w:pStyle w:val="TableParagraph"/>
              <w:rPr>
                <w:sz w:val="18"/>
              </w:rPr>
            </w:pPr>
          </w:p>
        </w:tc>
        <w:tc>
          <w:tcPr>
            <w:tcW w:w="1088" w:type="dxa"/>
            <w:tcBorders>
              <w:right w:val="single" w:sz="8" w:space="0" w:color="000000"/>
            </w:tcBorders>
          </w:tcPr>
          <w:p w:rsidR="00D030C0" w:rsidRPr="00D030C0" w:rsidRDefault="00D030C0" w:rsidP="009A1CB3">
            <w:pPr>
              <w:pStyle w:val="TableParagraph"/>
              <w:spacing w:before="137"/>
              <w:ind w:left="319"/>
              <w:rPr>
                <w:rFonts w:ascii="Arial MT"/>
                <w:sz w:val="18"/>
              </w:rPr>
            </w:pPr>
            <w:r w:rsidRPr="00D030C0">
              <w:rPr>
                <w:rFonts w:ascii="Arial MT"/>
                <w:spacing w:val="-4"/>
                <w:sz w:val="18"/>
              </w:rPr>
              <w:t>Mean</w:t>
            </w:r>
          </w:p>
        </w:tc>
        <w:tc>
          <w:tcPr>
            <w:tcW w:w="1024" w:type="dxa"/>
            <w:tcBorders>
              <w:left w:val="single" w:sz="8" w:space="0" w:color="000000"/>
              <w:right w:val="single" w:sz="8" w:space="0" w:color="000000"/>
            </w:tcBorders>
          </w:tcPr>
          <w:p w:rsidR="00D030C0" w:rsidRPr="00D030C0" w:rsidRDefault="00D030C0" w:rsidP="009A1CB3">
            <w:pPr>
              <w:pStyle w:val="TableParagraph"/>
              <w:spacing w:before="137"/>
              <w:ind w:left="33"/>
              <w:rPr>
                <w:rFonts w:ascii="Arial MT"/>
                <w:sz w:val="18"/>
              </w:rPr>
            </w:pPr>
            <w:r w:rsidRPr="00D030C0">
              <w:rPr>
                <w:rFonts w:ascii="Arial MT"/>
                <w:spacing w:val="-10"/>
                <w:sz w:val="18"/>
              </w:rPr>
              <w:t>N</w:t>
            </w:r>
          </w:p>
        </w:tc>
        <w:tc>
          <w:tcPr>
            <w:tcW w:w="1441" w:type="dxa"/>
            <w:tcBorders>
              <w:left w:val="single" w:sz="8" w:space="0" w:color="000000"/>
              <w:right w:val="single" w:sz="8" w:space="0" w:color="000000"/>
            </w:tcBorders>
          </w:tcPr>
          <w:p w:rsidR="00D030C0" w:rsidRPr="00D030C0" w:rsidRDefault="00D030C0" w:rsidP="009A1CB3">
            <w:pPr>
              <w:pStyle w:val="TableParagraph"/>
              <w:spacing w:before="137"/>
              <w:ind w:left="167"/>
              <w:rPr>
                <w:rFonts w:ascii="Arial MT"/>
                <w:sz w:val="18"/>
              </w:rPr>
            </w:pPr>
            <w:r w:rsidRPr="00D030C0">
              <w:rPr>
                <w:rFonts w:ascii="Arial MT"/>
                <w:sz w:val="18"/>
              </w:rPr>
              <w:t>Std.</w:t>
            </w:r>
            <w:r w:rsidRPr="00D030C0">
              <w:rPr>
                <w:rFonts w:ascii="Arial MT"/>
                <w:spacing w:val="-2"/>
                <w:sz w:val="18"/>
              </w:rPr>
              <w:t xml:space="preserve"> Deviation</w:t>
            </w:r>
          </w:p>
        </w:tc>
        <w:tc>
          <w:tcPr>
            <w:tcW w:w="1470" w:type="dxa"/>
            <w:tcBorders>
              <w:left w:val="single" w:sz="8" w:space="0" w:color="000000"/>
            </w:tcBorders>
          </w:tcPr>
          <w:p w:rsidR="00D030C0" w:rsidRPr="00D030C0" w:rsidRDefault="00D030C0" w:rsidP="009A1CB3">
            <w:pPr>
              <w:pStyle w:val="TableParagraph"/>
              <w:spacing w:before="137"/>
              <w:ind w:right="66"/>
              <w:jc w:val="right"/>
              <w:rPr>
                <w:rFonts w:ascii="Arial MT"/>
                <w:sz w:val="18"/>
              </w:rPr>
            </w:pPr>
            <w:r w:rsidRPr="00D030C0">
              <w:rPr>
                <w:rFonts w:ascii="Arial MT"/>
                <w:sz w:val="18"/>
              </w:rPr>
              <w:t>Std.</w:t>
            </w:r>
            <w:r w:rsidRPr="00D030C0">
              <w:rPr>
                <w:rFonts w:ascii="Arial MT"/>
                <w:spacing w:val="-5"/>
                <w:sz w:val="18"/>
              </w:rPr>
              <w:t xml:space="preserve"> </w:t>
            </w:r>
            <w:r w:rsidRPr="00D030C0">
              <w:rPr>
                <w:rFonts w:ascii="Arial MT"/>
                <w:sz w:val="18"/>
              </w:rPr>
              <w:t>Error</w:t>
            </w:r>
            <w:r w:rsidRPr="00D030C0">
              <w:rPr>
                <w:rFonts w:ascii="Arial MT"/>
                <w:spacing w:val="-4"/>
                <w:sz w:val="18"/>
              </w:rPr>
              <w:t xml:space="preserve"> Mean</w:t>
            </w:r>
          </w:p>
        </w:tc>
      </w:tr>
      <w:tr w:rsidR="00D030C0" w:rsidRPr="00D030C0" w:rsidTr="009A1CB3">
        <w:trPr>
          <w:trHeight w:val="331"/>
        </w:trPr>
        <w:tc>
          <w:tcPr>
            <w:tcW w:w="698" w:type="dxa"/>
            <w:tcBorders>
              <w:bottom w:val="nil"/>
              <w:right w:val="nil"/>
            </w:tcBorders>
          </w:tcPr>
          <w:p w:rsidR="00D030C0" w:rsidRPr="00D030C0" w:rsidRDefault="00D030C0" w:rsidP="009A1CB3">
            <w:pPr>
              <w:pStyle w:val="TableParagraph"/>
              <w:spacing w:line="205" w:lineRule="exact"/>
              <w:ind w:left="78"/>
              <w:rPr>
                <w:rFonts w:ascii="Arial MT"/>
                <w:sz w:val="18"/>
              </w:rPr>
            </w:pPr>
            <w:r w:rsidRPr="00D030C0">
              <w:rPr>
                <w:rFonts w:ascii="Arial MT"/>
                <w:sz w:val="18"/>
              </w:rPr>
              <w:t>Pair</w:t>
            </w:r>
            <w:r w:rsidRPr="00D030C0">
              <w:rPr>
                <w:rFonts w:ascii="Arial MT"/>
                <w:spacing w:val="-1"/>
                <w:sz w:val="18"/>
              </w:rPr>
              <w:t xml:space="preserve"> </w:t>
            </w:r>
            <w:r w:rsidRPr="00D030C0">
              <w:rPr>
                <w:rFonts w:ascii="Arial MT"/>
                <w:spacing w:val="-10"/>
                <w:sz w:val="18"/>
              </w:rPr>
              <w:t>1</w:t>
            </w:r>
          </w:p>
        </w:tc>
        <w:tc>
          <w:tcPr>
            <w:tcW w:w="1094" w:type="dxa"/>
            <w:tcBorders>
              <w:left w:val="nil"/>
              <w:bottom w:val="nil"/>
            </w:tcBorders>
          </w:tcPr>
          <w:p w:rsidR="00D030C0" w:rsidRPr="00D030C0" w:rsidRDefault="00D030C0" w:rsidP="009A1CB3">
            <w:pPr>
              <w:pStyle w:val="TableParagraph"/>
              <w:spacing w:line="205" w:lineRule="exact"/>
              <w:ind w:left="163"/>
              <w:rPr>
                <w:rFonts w:ascii="Arial MT"/>
                <w:sz w:val="18"/>
              </w:rPr>
            </w:pPr>
            <w:r w:rsidRPr="00D030C0">
              <w:rPr>
                <w:rFonts w:ascii="Arial MT"/>
                <w:sz w:val="18"/>
              </w:rPr>
              <w:t>post</w:t>
            </w:r>
            <w:r w:rsidRPr="00D030C0">
              <w:rPr>
                <w:rFonts w:ascii="Arial MT"/>
                <w:spacing w:val="-1"/>
                <w:sz w:val="18"/>
              </w:rPr>
              <w:t xml:space="preserve"> </w:t>
            </w:r>
            <w:r w:rsidRPr="00D030C0">
              <w:rPr>
                <w:rFonts w:ascii="Arial MT"/>
                <w:spacing w:val="-4"/>
                <w:sz w:val="18"/>
              </w:rPr>
              <w:t>test</w:t>
            </w:r>
          </w:p>
        </w:tc>
        <w:tc>
          <w:tcPr>
            <w:tcW w:w="1088" w:type="dxa"/>
            <w:tcBorders>
              <w:bottom w:val="nil"/>
              <w:right w:val="single" w:sz="8" w:space="0" w:color="000000"/>
            </w:tcBorders>
          </w:tcPr>
          <w:p w:rsidR="00D030C0" w:rsidRPr="00D030C0" w:rsidRDefault="00D030C0" w:rsidP="009A1CB3">
            <w:pPr>
              <w:pStyle w:val="TableParagraph"/>
              <w:spacing w:line="205" w:lineRule="exact"/>
              <w:ind w:left="262"/>
              <w:rPr>
                <w:rFonts w:ascii="Arial MT"/>
                <w:sz w:val="18"/>
              </w:rPr>
            </w:pPr>
            <w:r w:rsidRPr="00D030C0">
              <w:rPr>
                <w:rFonts w:ascii="Arial MT"/>
                <w:spacing w:val="-2"/>
                <w:sz w:val="18"/>
              </w:rPr>
              <w:t>151.2000</w:t>
            </w:r>
          </w:p>
        </w:tc>
        <w:tc>
          <w:tcPr>
            <w:tcW w:w="1024" w:type="dxa"/>
            <w:tcBorders>
              <w:left w:val="single" w:sz="8" w:space="0" w:color="000000"/>
              <w:bottom w:val="nil"/>
              <w:right w:val="single" w:sz="8" w:space="0" w:color="000000"/>
            </w:tcBorders>
          </w:tcPr>
          <w:p w:rsidR="00D030C0" w:rsidRPr="00D030C0" w:rsidRDefault="00D030C0" w:rsidP="009A1CB3">
            <w:pPr>
              <w:pStyle w:val="TableParagraph"/>
              <w:spacing w:line="205" w:lineRule="exact"/>
              <w:ind w:right="40"/>
              <w:jc w:val="right"/>
              <w:rPr>
                <w:rFonts w:ascii="Arial MT"/>
                <w:sz w:val="18"/>
              </w:rPr>
            </w:pPr>
            <w:r w:rsidRPr="00D030C0">
              <w:rPr>
                <w:rFonts w:ascii="Arial MT"/>
                <w:spacing w:val="-5"/>
                <w:sz w:val="18"/>
              </w:rPr>
              <w:t>10</w:t>
            </w:r>
          </w:p>
        </w:tc>
        <w:tc>
          <w:tcPr>
            <w:tcW w:w="1441" w:type="dxa"/>
            <w:tcBorders>
              <w:left w:val="single" w:sz="8" w:space="0" w:color="000000"/>
              <w:bottom w:val="nil"/>
              <w:right w:val="single" w:sz="8" w:space="0" w:color="000000"/>
            </w:tcBorders>
          </w:tcPr>
          <w:p w:rsidR="00D030C0" w:rsidRPr="00D030C0" w:rsidRDefault="00D030C0" w:rsidP="009A1CB3">
            <w:pPr>
              <w:pStyle w:val="TableParagraph"/>
              <w:spacing w:line="205" w:lineRule="exact"/>
              <w:ind w:right="41"/>
              <w:jc w:val="right"/>
              <w:rPr>
                <w:rFonts w:ascii="Arial MT"/>
                <w:sz w:val="18"/>
              </w:rPr>
            </w:pPr>
            <w:r w:rsidRPr="00D030C0">
              <w:rPr>
                <w:rFonts w:ascii="Arial MT"/>
                <w:spacing w:val="-2"/>
                <w:sz w:val="18"/>
              </w:rPr>
              <w:t>14.14842</w:t>
            </w:r>
          </w:p>
        </w:tc>
        <w:tc>
          <w:tcPr>
            <w:tcW w:w="1470" w:type="dxa"/>
            <w:tcBorders>
              <w:left w:val="single" w:sz="8" w:space="0" w:color="000000"/>
              <w:bottom w:val="nil"/>
            </w:tcBorders>
          </w:tcPr>
          <w:p w:rsidR="00D030C0" w:rsidRPr="00D030C0" w:rsidRDefault="00D030C0" w:rsidP="009A1CB3">
            <w:pPr>
              <w:pStyle w:val="TableParagraph"/>
              <w:spacing w:line="205" w:lineRule="exact"/>
              <w:ind w:right="39"/>
              <w:jc w:val="right"/>
              <w:rPr>
                <w:rFonts w:ascii="Arial MT"/>
                <w:sz w:val="18"/>
              </w:rPr>
            </w:pPr>
            <w:r w:rsidRPr="00D030C0">
              <w:rPr>
                <w:rFonts w:ascii="Arial MT"/>
                <w:spacing w:val="-2"/>
                <w:sz w:val="18"/>
              </w:rPr>
              <w:t>4.47412</w:t>
            </w:r>
          </w:p>
        </w:tc>
      </w:tr>
      <w:tr w:rsidR="00D030C0" w:rsidRPr="00D030C0" w:rsidTr="009A1CB3">
        <w:trPr>
          <w:trHeight w:val="533"/>
        </w:trPr>
        <w:tc>
          <w:tcPr>
            <w:tcW w:w="698" w:type="dxa"/>
            <w:tcBorders>
              <w:top w:val="nil"/>
              <w:right w:val="nil"/>
            </w:tcBorders>
          </w:tcPr>
          <w:p w:rsidR="00D030C0" w:rsidRPr="00D030C0" w:rsidRDefault="00D030C0" w:rsidP="009A1CB3">
            <w:pPr>
              <w:pStyle w:val="TableParagraph"/>
              <w:rPr>
                <w:sz w:val="18"/>
              </w:rPr>
            </w:pPr>
          </w:p>
        </w:tc>
        <w:tc>
          <w:tcPr>
            <w:tcW w:w="1094" w:type="dxa"/>
            <w:tcBorders>
              <w:top w:val="nil"/>
              <w:left w:val="nil"/>
            </w:tcBorders>
          </w:tcPr>
          <w:p w:rsidR="00D030C0" w:rsidRPr="00D030C0" w:rsidRDefault="00D030C0" w:rsidP="009A1CB3">
            <w:pPr>
              <w:pStyle w:val="TableParagraph"/>
              <w:spacing w:before="120"/>
              <w:ind w:left="163"/>
              <w:rPr>
                <w:rFonts w:ascii="Arial MT"/>
                <w:sz w:val="18"/>
              </w:rPr>
            </w:pPr>
            <w:r w:rsidRPr="00D030C0">
              <w:rPr>
                <w:rFonts w:ascii="Arial MT"/>
                <w:sz w:val="18"/>
              </w:rPr>
              <w:t>pre</w:t>
            </w:r>
            <w:r w:rsidRPr="00D030C0">
              <w:rPr>
                <w:rFonts w:ascii="Arial MT"/>
                <w:spacing w:val="-1"/>
                <w:sz w:val="18"/>
              </w:rPr>
              <w:t xml:space="preserve"> </w:t>
            </w:r>
            <w:r w:rsidRPr="00D030C0">
              <w:rPr>
                <w:rFonts w:ascii="Arial MT"/>
                <w:spacing w:val="-4"/>
                <w:sz w:val="18"/>
              </w:rPr>
              <w:t>test</w:t>
            </w:r>
          </w:p>
        </w:tc>
        <w:tc>
          <w:tcPr>
            <w:tcW w:w="1088" w:type="dxa"/>
            <w:tcBorders>
              <w:top w:val="nil"/>
              <w:right w:val="single" w:sz="8" w:space="0" w:color="000000"/>
            </w:tcBorders>
          </w:tcPr>
          <w:p w:rsidR="00D030C0" w:rsidRPr="00D030C0" w:rsidRDefault="00D030C0" w:rsidP="009A1CB3">
            <w:pPr>
              <w:pStyle w:val="TableParagraph"/>
              <w:spacing w:before="120"/>
              <w:ind w:left="262"/>
              <w:rPr>
                <w:rFonts w:ascii="Arial MT"/>
                <w:sz w:val="18"/>
              </w:rPr>
            </w:pPr>
            <w:r w:rsidRPr="00D030C0">
              <w:rPr>
                <w:rFonts w:ascii="Arial MT"/>
                <w:spacing w:val="-2"/>
                <w:sz w:val="18"/>
              </w:rPr>
              <w:t>109.9000</w:t>
            </w:r>
          </w:p>
        </w:tc>
        <w:tc>
          <w:tcPr>
            <w:tcW w:w="1024" w:type="dxa"/>
            <w:tcBorders>
              <w:top w:val="nil"/>
              <w:left w:val="single" w:sz="8" w:space="0" w:color="000000"/>
              <w:right w:val="single" w:sz="8" w:space="0" w:color="000000"/>
            </w:tcBorders>
          </w:tcPr>
          <w:p w:rsidR="00D030C0" w:rsidRPr="00D030C0" w:rsidRDefault="00D030C0" w:rsidP="009A1CB3">
            <w:pPr>
              <w:pStyle w:val="TableParagraph"/>
              <w:spacing w:before="120"/>
              <w:ind w:right="40"/>
              <w:jc w:val="right"/>
              <w:rPr>
                <w:rFonts w:ascii="Arial MT"/>
                <w:sz w:val="18"/>
              </w:rPr>
            </w:pPr>
            <w:r w:rsidRPr="00D030C0">
              <w:rPr>
                <w:rFonts w:ascii="Arial MT"/>
                <w:spacing w:val="-5"/>
                <w:sz w:val="18"/>
              </w:rPr>
              <w:t>10</w:t>
            </w:r>
          </w:p>
        </w:tc>
        <w:tc>
          <w:tcPr>
            <w:tcW w:w="1441" w:type="dxa"/>
            <w:tcBorders>
              <w:top w:val="nil"/>
              <w:left w:val="single" w:sz="8" w:space="0" w:color="000000"/>
              <w:right w:val="single" w:sz="8" w:space="0" w:color="000000"/>
            </w:tcBorders>
          </w:tcPr>
          <w:p w:rsidR="00D030C0" w:rsidRPr="00D030C0" w:rsidRDefault="00D030C0" w:rsidP="009A1CB3">
            <w:pPr>
              <w:pStyle w:val="TableParagraph"/>
              <w:spacing w:before="120"/>
              <w:ind w:right="41"/>
              <w:jc w:val="right"/>
              <w:rPr>
                <w:rFonts w:ascii="Arial MT"/>
                <w:sz w:val="18"/>
              </w:rPr>
            </w:pPr>
            <w:r w:rsidRPr="00D030C0">
              <w:rPr>
                <w:rFonts w:ascii="Arial MT"/>
                <w:spacing w:val="-2"/>
                <w:sz w:val="18"/>
              </w:rPr>
              <w:t>10.46104</w:t>
            </w:r>
          </w:p>
        </w:tc>
        <w:tc>
          <w:tcPr>
            <w:tcW w:w="1470" w:type="dxa"/>
            <w:tcBorders>
              <w:top w:val="nil"/>
              <w:left w:val="single" w:sz="8" w:space="0" w:color="000000"/>
            </w:tcBorders>
          </w:tcPr>
          <w:p w:rsidR="00D030C0" w:rsidRPr="00D030C0" w:rsidRDefault="00D030C0" w:rsidP="009A1CB3">
            <w:pPr>
              <w:pStyle w:val="TableParagraph"/>
              <w:spacing w:before="120"/>
              <w:ind w:right="39"/>
              <w:jc w:val="right"/>
              <w:rPr>
                <w:rFonts w:ascii="Arial MT"/>
                <w:sz w:val="18"/>
              </w:rPr>
            </w:pPr>
            <w:r w:rsidRPr="00D030C0">
              <w:rPr>
                <w:rFonts w:ascii="Arial MT"/>
                <w:spacing w:val="-2"/>
                <w:sz w:val="18"/>
              </w:rPr>
              <w:t>3.30807</w:t>
            </w:r>
          </w:p>
        </w:tc>
      </w:tr>
    </w:tbl>
    <w:p w:rsidR="00D030C0" w:rsidRPr="00D030C0" w:rsidRDefault="00D030C0" w:rsidP="00D030C0">
      <w:pPr>
        <w:pStyle w:val="BodyText"/>
        <w:rPr>
          <w:rFonts w:ascii="Arial"/>
          <w:b/>
          <w:sz w:val="18"/>
        </w:rPr>
      </w:pPr>
    </w:p>
    <w:p w:rsidR="00D030C0" w:rsidRPr="00D030C0" w:rsidRDefault="00D030C0" w:rsidP="00D030C0">
      <w:pPr>
        <w:pStyle w:val="BodyText"/>
        <w:spacing w:before="132"/>
        <w:rPr>
          <w:rFonts w:ascii="Arial"/>
          <w:b/>
          <w:sz w:val="18"/>
        </w:rPr>
      </w:pPr>
    </w:p>
    <w:p w:rsidR="00D030C0" w:rsidRPr="00D030C0" w:rsidRDefault="00D030C0" w:rsidP="00D030C0">
      <w:pPr>
        <w:ind w:left="776" w:right="776"/>
        <w:jc w:val="center"/>
        <w:rPr>
          <w:rFonts w:ascii="Arial"/>
          <w:b/>
          <w:sz w:val="18"/>
        </w:rPr>
      </w:pPr>
      <w:r w:rsidRPr="00D030C0">
        <w:rPr>
          <w:rFonts w:ascii="Arial"/>
          <w:b/>
          <w:sz w:val="18"/>
        </w:rPr>
        <w:t>Paired</w:t>
      </w:r>
      <w:r w:rsidRPr="00D030C0">
        <w:rPr>
          <w:rFonts w:ascii="Arial"/>
          <w:b/>
          <w:spacing w:val="-4"/>
          <w:sz w:val="18"/>
        </w:rPr>
        <w:t xml:space="preserve"> </w:t>
      </w:r>
      <w:r w:rsidRPr="00D030C0">
        <w:rPr>
          <w:rFonts w:ascii="Arial"/>
          <w:b/>
          <w:sz w:val="18"/>
        </w:rPr>
        <w:t>Samples</w:t>
      </w:r>
      <w:r w:rsidRPr="00D030C0">
        <w:rPr>
          <w:rFonts w:ascii="Arial"/>
          <w:b/>
          <w:spacing w:val="-4"/>
          <w:sz w:val="18"/>
        </w:rPr>
        <w:t xml:space="preserve"> Test</w:t>
      </w:r>
    </w:p>
    <w:p w:rsidR="00D030C0" w:rsidRPr="00D030C0" w:rsidRDefault="00D030C0" w:rsidP="00D030C0">
      <w:pPr>
        <w:pStyle w:val="BodyText"/>
        <w:spacing w:before="2"/>
        <w:rPr>
          <w:rFonts w:ascii="Arial"/>
          <w:b/>
          <w:sz w:val="18"/>
        </w:rPr>
      </w:pPr>
    </w:p>
    <w:tbl>
      <w:tblPr>
        <w:tblW w:w="0" w:type="auto"/>
        <w:tblInd w:w="37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98"/>
        <w:gridCol w:w="1307"/>
        <w:gridCol w:w="992"/>
        <w:gridCol w:w="972"/>
        <w:gridCol w:w="836"/>
        <w:gridCol w:w="946"/>
        <w:gridCol w:w="1004"/>
        <w:gridCol w:w="712"/>
        <w:gridCol w:w="702"/>
        <w:gridCol w:w="973"/>
      </w:tblGrid>
      <w:tr w:rsidR="00D030C0" w:rsidRPr="00D030C0" w:rsidTr="009A1CB3">
        <w:trPr>
          <w:trHeight w:val="399"/>
        </w:trPr>
        <w:tc>
          <w:tcPr>
            <w:tcW w:w="1805" w:type="dxa"/>
            <w:gridSpan w:val="2"/>
            <w:vMerge w:val="restart"/>
          </w:tcPr>
          <w:p w:rsidR="00D030C0" w:rsidRPr="00D030C0" w:rsidRDefault="00D030C0" w:rsidP="009A1CB3">
            <w:pPr>
              <w:pStyle w:val="TableParagraph"/>
              <w:rPr>
                <w:sz w:val="18"/>
              </w:rPr>
            </w:pPr>
          </w:p>
        </w:tc>
        <w:tc>
          <w:tcPr>
            <w:tcW w:w="4750" w:type="dxa"/>
            <w:gridSpan w:val="5"/>
            <w:tcBorders>
              <w:bottom w:val="single" w:sz="8" w:space="0" w:color="000000"/>
              <w:right w:val="single" w:sz="8" w:space="0" w:color="000000"/>
            </w:tcBorders>
          </w:tcPr>
          <w:p w:rsidR="00D030C0" w:rsidRPr="00D030C0" w:rsidRDefault="00D030C0" w:rsidP="009A1CB3">
            <w:pPr>
              <w:pStyle w:val="TableParagraph"/>
              <w:spacing w:line="203" w:lineRule="exact"/>
              <w:ind w:left="30"/>
              <w:rPr>
                <w:rFonts w:ascii="Arial MT"/>
                <w:sz w:val="18"/>
              </w:rPr>
            </w:pPr>
            <w:r w:rsidRPr="00D030C0">
              <w:rPr>
                <w:rFonts w:ascii="Arial MT"/>
                <w:sz w:val="18"/>
              </w:rPr>
              <w:t>Paired</w:t>
            </w:r>
            <w:r w:rsidRPr="00D030C0">
              <w:rPr>
                <w:rFonts w:ascii="Arial MT"/>
                <w:spacing w:val="-2"/>
                <w:sz w:val="18"/>
              </w:rPr>
              <w:t xml:space="preserve"> Differences</w:t>
            </w:r>
          </w:p>
        </w:tc>
        <w:tc>
          <w:tcPr>
            <w:tcW w:w="712" w:type="dxa"/>
            <w:vMerge w:val="restart"/>
            <w:tcBorders>
              <w:left w:val="single" w:sz="8" w:space="0" w:color="000000"/>
              <w:right w:val="single" w:sz="8" w:space="0" w:color="000000"/>
            </w:tcBorders>
          </w:tcPr>
          <w:p w:rsidR="00D030C0" w:rsidRPr="00D030C0" w:rsidRDefault="00D030C0" w:rsidP="009A1CB3">
            <w:pPr>
              <w:pStyle w:val="TableParagraph"/>
              <w:rPr>
                <w:rFonts w:ascii="Arial"/>
                <w:b/>
                <w:sz w:val="18"/>
              </w:rPr>
            </w:pPr>
          </w:p>
          <w:p w:rsidR="00D030C0" w:rsidRPr="00D030C0" w:rsidRDefault="00D030C0" w:rsidP="009A1CB3">
            <w:pPr>
              <w:pStyle w:val="TableParagraph"/>
              <w:rPr>
                <w:rFonts w:ascii="Arial"/>
                <w:b/>
                <w:sz w:val="18"/>
              </w:rPr>
            </w:pPr>
          </w:p>
          <w:p w:rsidR="00D030C0" w:rsidRPr="00D030C0" w:rsidRDefault="00D030C0" w:rsidP="009A1CB3">
            <w:pPr>
              <w:pStyle w:val="TableParagraph"/>
              <w:rPr>
                <w:rFonts w:ascii="Arial"/>
                <w:b/>
                <w:sz w:val="18"/>
              </w:rPr>
            </w:pPr>
          </w:p>
          <w:p w:rsidR="00D030C0" w:rsidRPr="00D030C0" w:rsidRDefault="00D030C0" w:rsidP="009A1CB3">
            <w:pPr>
              <w:pStyle w:val="TableParagraph"/>
              <w:rPr>
                <w:rFonts w:ascii="Arial"/>
                <w:b/>
                <w:sz w:val="18"/>
              </w:rPr>
            </w:pPr>
          </w:p>
          <w:p w:rsidR="00D030C0" w:rsidRPr="00D030C0" w:rsidRDefault="00D030C0" w:rsidP="009A1CB3">
            <w:pPr>
              <w:pStyle w:val="TableParagraph"/>
              <w:rPr>
                <w:rFonts w:ascii="Arial"/>
                <w:b/>
                <w:sz w:val="18"/>
              </w:rPr>
            </w:pPr>
          </w:p>
          <w:p w:rsidR="00D030C0" w:rsidRPr="00D030C0" w:rsidRDefault="00D030C0" w:rsidP="009A1CB3">
            <w:pPr>
              <w:pStyle w:val="TableParagraph"/>
              <w:rPr>
                <w:rFonts w:ascii="Arial"/>
                <w:b/>
                <w:sz w:val="18"/>
              </w:rPr>
            </w:pPr>
          </w:p>
          <w:p w:rsidR="00D030C0" w:rsidRPr="00D030C0" w:rsidRDefault="00D030C0" w:rsidP="009A1CB3">
            <w:pPr>
              <w:pStyle w:val="TableParagraph"/>
              <w:rPr>
                <w:rFonts w:ascii="Arial"/>
                <w:b/>
                <w:sz w:val="18"/>
              </w:rPr>
            </w:pPr>
          </w:p>
          <w:p w:rsidR="00D030C0" w:rsidRPr="00D030C0" w:rsidRDefault="00D030C0" w:rsidP="009A1CB3">
            <w:pPr>
              <w:pStyle w:val="TableParagraph"/>
              <w:spacing w:before="75"/>
              <w:rPr>
                <w:rFonts w:ascii="Arial"/>
                <w:b/>
                <w:sz w:val="18"/>
              </w:rPr>
            </w:pPr>
          </w:p>
          <w:p w:rsidR="00D030C0" w:rsidRPr="00D030C0" w:rsidRDefault="00D030C0" w:rsidP="009A1CB3">
            <w:pPr>
              <w:pStyle w:val="TableParagraph"/>
              <w:ind w:left="39"/>
              <w:rPr>
                <w:rFonts w:ascii="Arial MT"/>
                <w:sz w:val="18"/>
              </w:rPr>
            </w:pPr>
            <w:r w:rsidRPr="00D030C0">
              <w:rPr>
                <w:rFonts w:ascii="Arial MT"/>
                <w:spacing w:val="-10"/>
                <w:sz w:val="18"/>
              </w:rPr>
              <w:t>t</w:t>
            </w:r>
          </w:p>
        </w:tc>
        <w:tc>
          <w:tcPr>
            <w:tcW w:w="702" w:type="dxa"/>
            <w:vMerge w:val="restart"/>
            <w:tcBorders>
              <w:left w:val="single" w:sz="8" w:space="0" w:color="000000"/>
              <w:right w:val="single" w:sz="8" w:space="0" w:color="000000"/>
            </w:tcBorders>
          </w:tcPr>
          <w:p w:rsidR="00D030C0" w:rsidRPr="00D030C0" w:rsidRDefault="00D030C0" w:rsidP="009A1CB3">
            <w:pPr>
              <w:pStyle w:val="TableParagraph"/>
              <w:rPr>
                <w:rFonts w:ascii="Arial"/>
                <w:b/>
                <w:sz w:val="18"/>
              </w:rPr>
            </w:pPr>
          </w:p>
          <w:p w:rsidR="00D030C0" w:rsidRPr="00D030C0" w:rsidRDefault="00D030C0" w:rsidP="009A1CB3">
            <w:pPr>
              <w:pStyle w:val="TableParagraph"/>
              <w:rPr>
                <w:rFonts w:ascii="Arial"/>
                <w:b/>
                <w:sz w:val="18"/>
              </w:rPr>
            </w:pPr>
          </w:p>
          <w:p w:rsidR="00D030C0" w:rsidRPr="00D030C0" w:rsidRDefault="00D030C0" w:rsidP="009A1CB3">
            <w:pPr>
              <w:pStyle w:val="TableParagraph"/>
              <w:rPr>
                <w:rFonts w:ascii="Arial"/>
                <w:b/>
                <w:sz w:val="18"/>
              </w:rPr>
            </w:pPr>
          </w:p>
          <w:p w:rsidR="00D030C0" w:rsidRPr="00D030C0" w:rsidRDefault="00D030C0" w:rsidP="009A1CB3">
            <w:pPr>
              <w:pStyle w:val="TableParagraph"/>
              <w:rPr>
                <w:rFonts w:ascii="Arial"/>
                <w:b/>
                <w:sz w:val="18"/>
              </w:rPr>
            </w:pPr>
          </w:p>
          <w:p w:rsidR="00D030C0" w:rsidRPr="00D030C0" w:rsidRDefault="00D030C0" w:rsidP="009A1CB3">
            <w:pPr>
              <w:pStyle w:val="TableParagraph"/>
              <w:rPr>
                <w:rFonts w:ascii="Arial"/>
                <w:b/>
                <w:sz w:val="18"/>
              </w:rPr>
            </w:pPr>
          </w:p>
          <w:p w:rsidR="00D030C0" w:rsidRPr="00D030C0" w:rsidRDefault="00D030C0" w:rsidP="009A1CB3">
            <w:pPr>
              <w:pStyle w:val="TableParagraph"/>
              <w:rPr>
                <w:rFonts w:ascii="Arial"/>
                <w:b/>
                <w:sz w:val="18"/>
              </w:rPr>
            </w:pPr>
          </w:p>
          <w:p w:rsidR="00D030C0" w:rsidRPr="00D030C0" w:rsidRDefault="00D030C0" w:rsidP="009A1CB3">
            <w:pPr>
              <w:pStyle w:val="TableParagraph"/>
              <w:rPr>
                <w:rFonts w:ascii="Arial"/>
                <w:b/>
                <w:sz w:val="18"/>
              </w:rPr>
            </w:pPr>
          </w:p>
          <w:p w:rsidR="00D030C0" w:rsidRPr="00D030C0" w:rsidRDefault="00D030C0" w:rsidP="009A1CB3">
            <w:pPr>
              <w:pStyle w:val="TableParagraph"/>
              <w:spacing w:before="75"/>
              <w:rPr>
                <w:rFonts w:ascii="Arial"/>
                <w:b/>
                <w:sz w:val="18"/>
              </w:rPr>
            </w:pPr>
          </w:p>
          <w:p w:rsidR="00D030C0" w:rsidRPr="00D030C0" w:rsidRDefault="00D030C0" w:rsidP="009A1CB3">
            <w:pPr>
              <w:pStyle w:val="TableParagraph"/>
              <w:ind w:left="33"/>
              <w:rPr>
                <w:rFonts w:ascii="Arial MT"/>
                <w:sz w:val="18"/>
              </w:rPr>
            </w:pPr>
            <w:r w:rsidRPr="00D030C0">
              <w:rPr>
                <w:rFonts w:ascii="Arial MT"/>
                <w:spacing w:val="-5"/>
                <w:sz w:val="18"/>
              </w:rPr>
              <w:t>df</w:t>
            </w:r>
          </w:p>
        </w:tc>
        <w:tc>
          <w:tcPr>
            <w:tcW w:w="973" w:type="dxa"/>
            <w:vMerge w:val="restart"/>
            <w:tcBorders>
              <w:left w:val="single" w:sz="8" w:space="0" w:color="000000"/>
            </w:tcBorders>
          </w:tcPr>
          <w:p w:rsidR="00D030C0" w:rsidRPr="00D030C0" w:rsidRDefault="00D030C0" w:rsidP="009A1CB3">
            <w:pPr>
              <w:pStyle w:val="TableParagraph"/>
              <w:rPr>
                <w:rFonts w:ascii="Arial"/>
                <w:b/>
                <w:sz w:val="18"/>
              </w:rPr>
            </w:pPr>
          </w:p>
          <w:p w:rsidR="00D030C0" w:rsidRPr="00D030C0" w:rsidRDefault="00D030C0" w:rsidP="009A1CB3">
            <w:pPr>
              <w:pStyle w:val="TableParagraph"/>
              <w:rPr>
                <w:rFonts w:ascii="Arial"/>
                <w:b/>
                <w:sz w:val="18"/>
              </w:rPr>
            </w:pPr>
          </w:p>
          <w:p w:rsidR="00D030C0" w:rsidRPr="00D030C0" w:rsidRDefault="00D030C0" w:rsidP="009A1CB3">
            <w:pPr>
              <w:pStyle w:val="TableParagraph"/>
              <w:rPr>
                <w:rFonts w:ascii="Arial"/>
                <w:b/>
                <w:sz w:val="18"/>
              </w:rPr>
            </w:pPr>
          </w:p>
          <w:p w:rsidR="00D030C0" w:rsidRPr="00D030C0" w:rsidRDefault="00D030C0" w:rsidP="009A1CB3">
            <w:pPr>
              <w:pStyle w:val="TableParagraph"/>
              <w:rPr>
                <w:rFonts w:ascii="Arial"/>
                <w:b/>
                <w:sz w:val="18"/>
              </w:rPr>
            </w:pPr>
          </w:p>
          <w:p w:rsidR="00D030C0" w:rsidRPr="00D030C0" w:rsidRDefault="00D030C0" w:rsidP="009A1CB3">
            <w:pPr>
              <w:pStyle w:val="TableParagraph"/>
              <w:rPr>
                <w:rFonts w:ascii="Arial"/>
                <w:b/>
                <w:sz w:val="18"/>
              </w:rPr>
            </w:pPr>
          </w:p>
          <w:p w:rsidR="00D030C0" w:rsidRPr="00D030C0" w:rsidRDefault="00D030C0" w:rsidP="009A1CB3">
            <w:pPr>
              <w:pStyle w:val="TableParagraph"/>
              <w:spacing w:before="76"/>
              <w:rPr>
                <w:rFonts w:ascii="Arial"/>
                <w:b/>
                <w:sz w:val="18"/>
              </w:rPr>
            </w:pPr>
          </w:p>
          <w:p w:rsidR="00D030C0" w:rsidRPr="00D030C0" w:rsidRDefault="00D030C0" w:rsidP="009A1CB3">
            <w:pPr>
              <w:pStyle w:val="TableParagraph"/>
              <w:ind w:left="196"/>
              <w:rPr>
                <w:rFonts w:ascii="Arial MT"/>
                <w:sz w:val="18"/>
              </w:rPr>
            </w:pPr>
            <w:r w:rsidRPr="00D030C0">
              <w:rPr>
                <w:rFonts w:ascii="Arial MT"/>
                <w:sz w:val="18"/>
              </w:rPr>
              <w:t>Sig.</w:t>
            </w:r>
            <w:r w:rsidRPr="00D030C0">
              <w:rPr>
                <w:rFonts w:ascii="Arial MT"/>
                <w:spacing w:val="-1"/>
                <w:sz w:val="18"/>
              </w:rPr>
              <w:t xml:space="preserve"> </w:t>
            </w:r>
            <w:r w:rsidRPr="00D030C0">
              <w:rPr>
                <w:rFonts w:ascii="Arial MT"/>
                <w:spacing w:val="-5"/>
                <w:sz w:val="18"/>
              </w:rPr>
              <w:t>(2-</w:t>
            </w:r>
          </w:p>
          <w:p w:rsidR="00D030C0" w:rsidRPr="00D030C0" w:rsidRDefault="00D030C0" w:rsidP="009A1CB3">
            <w:pPr>
              <w:pStyle w:val="TableParagraph"/>
              <w:spacing w:before="206"/>
              <w:ind w:left="242"/>
              <w:rPr>
                <w:rFonts w:ascii="Arial MT"/>
                <w:sz w:val="18"/>
              </w:rPr>
            </w:pPr>
            <w:r w:rsidRPr="00D030C0">
              <w:rPr>
                <w:rFonts w:ascii="Arial MT"/>
                <w:spacing w:val="-2"/>
                <w:sz w:val="18"/>
              </w:rPr>
              <w:t>tailed)</w:t>
            </w:r>
          </w:p>
        </w:tc>
      </w:tr>
      <w:tr w:rsidR="00D030C0" w:rsidRPr="00D030C0" w:rsidTr="009A1CB3">
        <w:trPr>
          <w:trHeight w:val="1236"/>
        </w:trPr>
        <w:tc>
          <w:tcPr>
            <w:tcW w:w="1805" w:type="dxa"/>
            <w:gridSpan w:val="2"/>
            <w:vMerge/>
            <w:tcBorders>
              <w:top w:val="nil"/>
            </w:tcBorders>
          </w:tcPr>
          <w:p w:rsidR="00D030C0" w:rsidRPr="00D030C0" w:rsidRDefault="00D030C0" w:rsidP="009A1CB3">
            <w:pPr>
              <w:rPr>
                <w:sz w:val="2"/>
                <w:szCs w:val="2"/>
              </w:rPr>
            </w:pPr>
          </w:p>
        </w:tc>
        <w:tc>
          <w:tcPr>
            <w:tcW w:w="992" w:type="dxa"/>
            <w:vMerge w:val="restart"/>
            <w:tcBorders>
              <w:top w:val="single" w:sz="8" w:space="0" w:color="000000"/>
              <w:right w:val="single" w:sz="8" w:space="0" w:color="000000"/>
            </w:tcBorders>
          </w:tcPr>
          <w:p w:rsidR="00D030C0" w:rsidRPr="00D030C0" w:rsidRDefault="00D030C0" w:rsidP="009A1CB3">
            <w:pPr>
              <w:pStyle w:val="TableParagraph"/>
              <w:rPr>
                <w:rFonts w:ascii="Arial"/>
                <w:b/>
                <w:sz w:val="18"/>
              </w:rPr>
            </w:pPr>
          </w:p>
          <w:p w:rsidR="00D030C0" w:rsidRPr="00D030C0" w:rsidRDefault="00D030C0" w:rsidP="009A1CB3">
            <w:pPr>
              <w:pStyle w:val="TableParagraph"/>
              <w:rPr>
                <w:rFonts w:ascii="Arial"/>
                <w:b/>
                <w:sz w:val="18"/>
              </w:rPr>
            </w:pPr>
          </w:p>
          <w:p w:rsidR="00D030C0" w:rsidRPr="00D030C0" w:rsidRDefault="00D030C0" w:rsidP="009A1CB3">
            <w:pPr>
              <w:pStyle w:val="TableParagraph"/>
              <w:rPr>
                <w:rFonts w:ascii="Arial"/>
                <w:b/>
                <w:sz w:val="18"/>
              </w:rPr>
            </w:pPr>
          </w:p>
          <w:p w:rsidR="00D030C0" w:rsidRPr="00D030C0" w:rsidRDefault="00D030C0" w:rsidP="009A1CB3">
            <w:pPr>
              <w:pStyle w:val="TableParagraph"/>
              <w:rPr>
                <w:rFonts w:ascii="Arial"/>
                <w:b/>
                <w:sz w:val="18"/>
              </w:rPr>
            </w:pPr>
          </w:p>
          <w:p w:rsidR="00D030C0" w:rsidRPr="00D030C0" w:rsidRDefault="00D030C0" w:rsidP="009A1CB3">
            <w:pPr>
              <w:pStyle w:val="TableParagraph"/>
              <w:rPr>
                <w:rFonts w:ascii="Arial"/>
                <w:b/>
                <w:sz w:val="18"/>
              </w:rPr>
            </w:pPr>
          </w:p>
          <w:p w:rsidR="00D030C0" w:rsidRPr="00D030C0" w:rsidRDefault="00D030C0" w:rsidP="009A1CB3">
            <w:pPr>
              <w:pStyle w:val="TableParagraph"/>
              <w:spacing w:before="45"/>
              <w:rPr>
                <w:rFonts w:ascii="Arial"/>
                <w:b/>
                <w:sz w:val="18"/>
              </w:rPr>
            </w:pPr>
          </w:p>
          <w:p w:rsidR="00D030C0" w:rsidRPr="00D030C0" w:rsidRDefault="00D030C0" w:rsidP="009A1CB3">
            <w:pPr>
              <w:pStyle w:val="TableParagraph"/>
              <w:ind w:left="268"/>
              <w:rPr>
                <w:rFonts w:ascii="Arial MT"/>
                <w:sz w:val="18"/>
              </w:rPr>
            </w:pPr>
            <w:r w:rsidRPr="00D030C0">
              <w:rPr>
                <w:rFonts w:ascii="Arial MT"/>
                <w:spacing w:val="-4"/>
                <w:sz w:val="18"/>
              </w:rPr>
              <w:t>Mean</w:t>
            </w:r>
          </w:p>
        </w:tc>
        <w:tc>
          <w:tcPr>
            <w:tcW w:w="972" w:type="dxa"/>
            <w:vMerge w:val="restart"/>
            <w:tcBorders>
              <w:top w:val="single" w:sz="8" w:space="0" w:color="000000"/>
              <w:left w:val="single" w:sz="8" w:space="0" w:color="000000"/>
              <w:right w:val="single" w:sz="8" w:space="0" w:color="000000"/>
            </w:tcBorders>
          </w:tcPr>
          <w:p w:rsidR="00D030C0" w:rsidRPr="00D030C0" w:rsidRDefault="00D030C0" w:rsidP="009A1CB3">
            <w:pPr>
              <w:pStyle w:val="TableParagraph"/>
              <w:rPr>
                <w:rFonts w:ascii="Arial"/>
                <w:b/>
                <w:sz w:val="18"/>
              </w:rPr>
            </w:pPr>
          </w:p>
          <w:p w:rsidR="00D030C0" w:rsidRPr="00D030C0" w:rsidRDefault="00D030C0" w:rsidP="009A1CB3">
            <w:pPr>
              <w:pStyle w:val="TableParagraph"/>
              <w:rPr>
                <w:rFonts w:ascii="Arial"/>
                <w:b/>
                <w:sz w:val="18"/>
              </w:rPr>
            </w:pPr>
          </w:p>
          <w:p w:rsidR="00D030C0" w:rsidRPr="00D030C0" w:rsidRDefault="00D030C0" w:rsidP="009A1CB3">
            <w:pPr>
              <w:pStyle w:val="TableParagraph"/>
              <w:rPr>
                <w:rFonts w:ascii="Arial"/>
                <w:b/>
                <w:sz w:val="18"/>
              </w:rPr>
            </w:pPr>
          </w:p>
          <w:p w:rsidR="00D030C0" w:rsidRPr="00D030C0" w:rsidRDefault="00D030C0" w:rsidP="009A1CB3">
            <w:pPr>
              <w:pStyle w:val="TableParagraph"/>
              <w:spacing w:before="46"/>
              <w:rPr>
                <w:rFonts w:ascii="Arial"/>
                <w:b/>
                <w:sz w:val="18"/>
              </w:rPr>
            </w:pPr>
          </w:p>
          <w:p w:rsidR="00D030C0" w:rsidRPr="00D030C0" w:rsidRDefault="00D030C0" w:rsidP="009A1CB3">
            <w:pPr>
              <w:pStyle w:val="TableParagraph"/>
              <w:ind w:left="38" w:right="4"/>
              <w:rPr>
                <w:rFonts w:ascii="Arial MT"/>
                <w:sz w:val="18"/>
              </w:rPr>
            </w:pPr>
            <w:r w:rsidRPr="00D030C0">
              <w:rPr>
                <w:rFonts w:ascii="Arial MT"/>
                <w:spacing w:val="-4"/>
                <w:sz w:val="18"/>
              </w:rPr>
              <w:t>Std.</w:t>
            </w:r>
          </w:p>
          <w:p w:rsidR="00D030C0" w:rsidRPr="00D030C0" w:rsidRDefault="00D030C0" w:rsidP="009A1CB3">
            <w:pPr>
              <w:pStyle w:val="TableParagraph"/>
              <w:spacing w:before="206"/>
              <w:ind w:left="38"/>
              <w:rPr>
                <w:rFonts w:ascii="Arial MT"/>
                <w:sz w:val="18"/>
              </w:rPr>
            </w:pPr>
            <w:r w:rsidRPr="00D030C0">
              <w:rPr>
                <w:rFonts w:ascii="Arial MT"/>
                <w:spacing w:val="-2"/>
                <w:sz w:val="18"/>
              </w:rPr>
              <w:t>Deviation</w:t>
            </w:r>
          </w:p>
        </w:tc>
        <w:tc>
          <w:tcPr>
            <w:tcW w:w="836" w:type="dxa"/>
            <w:vMerge w:val="restart"/>
            <w:tcBorders>
              <w:top w:val="single" w:sz="8" w:space="0" w:color="000000"/>
              <w:left w:val="single" w:sz="8" w:space="0" w:color="000000"/>
              <w:right w:val="single" w:sz="8" w:space="0" w:color="000000"/>
            </w:tcBorders>
          </w:tcPr>
          <w:p w:rsidR="00D030C0" w:rsidRPr="00D030C0" w:rsidRDefault="00D030C0" w:rsidP="009A1CB3">
            <w:pPr>
              <w:pStyle w:val="TableParagraph"/>
              <w:spacing w:before="51"/>
              <w:rPr>
                <w:rFonts w:ascii="Arial"/>
                <w:b/>
                <w:sz w:val="18"/>
              </w:rPr>
            </w:pPr>
          </w:p>
          <w:p w:rsidR="00D030C0" w:rsidRPr="00D030C0" w:rsidRDefault="00D030C0" w:rsidP="009A1CB3">
            <w:pPr>
              <w:pStyle w:val="TableParagraph"/>
              <w:spacing w:line="410" w:lineRule="atLeast"/>
              <w:ind w:left="198" w:right="163" w:firstLine="64"/>
              <w:jc w:val="both"/>
              <w:rPr>
                <w:rFonts w:ascii="Arial MT"/>
                <w:sz w:val="18"/>
              </w:rPr>
            </w:pPr>
            <w:r w:rsidRPr="00D030C0">
              <w:rPr>
                <w:rFonts w:ascii="Arial MT"/>
                <w:spacing w:val="-4"/>
                <w:sz w:val="18"/>
              </w:rPr>
              <w:t xml:space="preserve">Std. </w:t>
            </w:r>
            <w:r w:rsidRPr="00D030C0">
              <w:rPr>
                <w:rFonts w:ascii="Arial MT"/>
                <w:spacing w:val="-2"/>
                <w:sz w:val="18"/>
              </w:rPr>
              <w:t xml:space="preserve">Error </w:t>
            </w:r>
            <w:r w:rsidRPr="00D030C0">
              <w:rPr>
                <w:rFonts w:ascii="Arial MT"/>
                <w:spacing w:val="-4"/>
                <w:sz w:val="18"/>
              </w:rPr>
              <w:t>Mean</w:t>
            </w:r>
          </w:p>
        </w:tc>
        <w:tc>
          <w:tcPr>
            <w:tcW w:w="1950" w:type="dxa"/>
            <w:gridSpan w:val="2"/>
            <w:tcBorders>
              <w:top w:val="single" w:sz="8" w:space="0" w:color="000000"/>
              <w:left w:val="single" w:sz="8" w:space="0" w:color="000000"/>
              <w:bottom w:val="single" w:sz="8" w:space="0" w:color="000000"/>
              <w:right w:val="single" w:sz="8" w:space="0" w:color="000000"/>
            </w:tcBorders>
          </w:tcPr>
          <w:p w:rsidR="00D030C0" w:rsidRPr="00D030C0" w:rsidRDefault="00D030C0" w:rsidP="009A1CB3">
            <w:pPr>
              <w:pStyle w:val="TableParagraph"/>
              <w:spacing w:before="5"/>
              <w:ind w:left="70" w:right="39"/>
              <w:rPr>
                <w:rFonts w:ascii="Arial MT"/>
                <w:sz w:val="18"/>
              </w:rPr>
            </w:pPr>
            <w:r w:rsidRPr="00D030C0">
              <w:rPr>
                <w:rFonts w:ascii="Arial MT"/>
                <w:sz w:val="18"/>
              </w:rPr>
              <w:t>95%</w:t>
            </w:r>
            <w:r w:rsidRPr="00D030C0">
              <w:rPr>
                <w:rFonts w:ascii="Arial MT"/>
                <w:spacing w:val="-4"/>
                <w:sz w:val="18"/>
              </w:rPr>
              <w:t xml:space="preserve"> </w:t>
            </w:r>
            <w:r w:rsidRPr="00D030C0">
              <w:rPr>
                <w:rFonts w:ascii="Arial MT"/>
                <w:spacing w:val="-2"/>
                <w:sz w:val="18"/>
              </w:rPr>
              <w:t>Confidence</w:t>
            </w:r>
          </w:p>
          <w:p w:rsidR="00D030C0" w:rsidRPr="00D030C0" w:rsidRDefault="00D030C0" w:rsidP="009A1CB3">
            <w:pPr>
              <w:pStyle w:val="TableParagraph"/>
              <w:spacing w:before="5" w:line="410" w:lineRule="atLeast"/>
              <w:ind w:left="70" w:right="36"/>
              <w:rPr>
                <w:rFonts w:ascii="Arial MT"/>
                <w:sz w:val="18"/>
              </w:rPr>
            </w:pPr>
            <w:r w:rsidRPr="00D030C0">
              <w:rPr>
                <w:rFonts w:ascii="Arial MT"/>
                <w:sz w:val="18"/>
              </w:rPr>
              <w:t>Interval</w:t>
            </w:r>
            <w:r w:rsidRPr="00D030C0">
              <w:rPr>
                <w:rFonts w:ascii="Arial MT"/>
                <w:spacing w:val="-15"/>
                <w:sz w:val="18"/>
              </w:rPr>
              <w:t xml:space="preserve"> </w:t>
            </w:r>
            <w:r w:rsidRPr="00D030C0">
              <w:rPr>
                <w:rFonts w:ascii="Arial MT"/>
                <w:sz w:val="18"/>
              </w:rPr>
              <w:t>of</w:t>
            </w:r>
            <w:r w:rsidRPr="00D030C0">
              <w:rPr>
                <w:rFonts w:ascii="Arial MT"/>
                <w:spacing w:val="-12"/>
                <w:sz w:val="18"/>
              </w:rPr>
              <w:t xml:space="preserve"> </w:t>
            </w:r>
            <w:r w:rsidRPr="00D030C0">
              <w:rPr>
                <w:rFonts w:ascii="Arial MT"/>
                <w:sz w:val="18"/>
              </w:rPr>
              <w:t xml:space="preserve">the </w:t>
            </w:r>
            <w:r w:rsidRPr="00D030C0">
              <w:rPr>
                <w:rFonts w:ascii="Arial MT"/>
                <w:spacing w:val="-2"/>
                <w:sz w:val="18"/>
              </w:rPr>
              <w:t>Difference</w:t>
            </w:r>
          </w:p>
        </w:tc>
        <w:tc>
          <w:tcPr>
            <w:tcW w:w="712" w:type="dxa"/>
            <w:vMerge/>
            <w:tcBorders>
              <w:top w:val="nil"/>
              <w:left w:val="single" w:sz="8" w:space="0" w:color="000000"/>
              <w:right w:val="single" w:sz="8" w:space="0" w:color="000000"/>
            </w:tcBorders>
          </w:tcPr>
          <w:p w:rsidR="00D030C0" w:rsidRPr="00D030C0" w:rsidRDefault="00D030C0" w:rsidP="009A1CB3">
            <w:pPr>
              <w:rPr>
                <w:sz w:val="2"/>
                <w:szCs w:val="2"/>
              </w:rPr>
            </w:pPr>
          </w:p>
        </w:tc>
        <w:tc>
          <w:tcPr>
            <w:tcW w:w="702" w:type="dxa"/>
            <w:vMerge/>
            <w:tcBorders>
              <w:top w:val="nil"/>
              <w:left w:val="single" w:sz="8" w:space="0" w:color="000000"/>
              <w:right w:val="single" w:sz="8" w:space="0" w:color="000000"/>
            </w:tcBorders>
          </w:tcPr>
          <w:p w:rsidR="00D030C0" w:rsidRPr="00D030C0" w:rsidRDefault="00D030C0" w:rsidP="009A1CB3">
            <w:pPr>
              <w:rPr>
                <w:sz w:val="2"/>
                <w:szCs w:val="2"/>
              </w:rPr>
            </w:pPr>
          </w:p>
        </w:tc>
        <w:tc>
          <w:tcPr>
            <w:tcW w:w="973" w:type="dxa"/>
            <w:vMerge/>
            <w:tcBorders>
              <w:top w:val="nil"/>
              <w:left w:val="single" w:sz="8" w:space="0" w:color="000000"/>
            </w:tcBorders>
          </w:tcPr>
          <w:p w:rsidR="00D030C0" w:rsidRPr="00D030C0" w:rsidRDefault="00D030C0" w:rsidP="009A1CB3">
            <w:pPr>
              <w:rPr>
                <w:sz w:val="2"/>
                <w:szCs w:val="2"/>
              </w:rPr>
            </w:pPr>
          </w:p>
        </w:tc>
      </w:tr>
      <w:tr w:rsidR="00D030C0" w:rsidRPr="00D030C0" w:rsidTr="009A1CB3">
        <w:trPr>
          <w:trHeight w:val="418"/>
        </w:trPr>
        <w:tc>
          <w:tcPr>
            <w:tcW w:w="1805" w:type="dxa"/>
            <w:gridSpan w:val="2"/>
            <w:vMerge/>
            <w:tcBorders>
              <w:top w:val="nil"/>
            </w:tcBorders>
          </w:tcPr>
          <w:p w:rsidR="00D030C0" w:rsidRPr="00D030C0" w:rsidRDefault="00D030C0" w:rsidP="009A1CB3">
            <w:pPr>
              <w:rPr>
                <w:sz w:val="2"/>
                <w:szCs w:val="2"/>
              </w:rPr>
            </w:pPr>
          </w:p>
        </w:tc>
        <w:tc>
          <w:tcPr>
            <w:tcW w:w="992" w:type="dxa"/>
            <w:vMerge/>
            <w:tcBorders>
              <w:top w:val="nil"/>
              <w:right w:val="single" w:sz="8" w:space="0" w:color="000000"/>
            </w:tcBorders>
          </w:tcPr>
          <w:p w:rsidR="00D030C0" w:rsidRPr="00D030C0" w:rsidRDefault="00D030C0" w:rsidP="009A1CB3">
            <w:pPr>
              <w:rPr>
                <w:sz w:val="2"/>
                <w:szCs w:val="2"/>
              </w:rPr>
            </w:pPr>
          </w:p>
        </w:tc>
        <w:tc>
          <w:tcPr>
            <w:tcW w:w="972" w:type="dxa"/>
            <w:vMerge/>
            <w:tcBorders>
              <w:top w:val="nil"/>
              <w:left w:val="single" w:sz="8" w:space="0" w:color="000000"/>
              <w:right w:val="single" w:sz="8" w:space="0" w:color="000000"/>
            </w:tcBorders>
          </w:tcPr>
          <w:p w:rsidR="00D030C0" w:rsidRPr="00D030C0" w:rsidRDefault="00D030C0" w:rsidP="009A1CB3">
            <w:pPr>
              <w:rPr>
                <w:sz w:val="2"/>
                <w:szCs w:val="2"/>
              </w:rPr>
            </w:pPr>
          </w:p>
        </w:tc>
        <w:tc>
          <w:tcPr>
            <w:tcW w:w="836" w:type="dxa"/>
            <w:vMerge/>
            <w:tcBorders>
              <w:top w:val="nil"/>
              <w:left w:val="single" w:sz="8" w:space="0" w:color="000000"/>
              <w:right w:val="single" w:sz="8" w:space="0" w:color="000000"/>
            </w:tcBorders>
          </w:tcPr>
          <w:p w:rsidR="00D030C0" w:rsidRPr="00D030C0" w:rsidRDefault="00D030C0" w:rsidP="009A1CB3">
            <w:pPr>
              <w:rPr>
                <w:sz w:val="2"/>
                <w:szCs w:val="2"/>
              </w:rPr>
            </w:pPr>
          </w:p>
        </w:tc>
        <w:tc>
          <w:tcPr>
            <w:tcW w:w="946" w:type="dxa"/>
            <w:tcBorders>
              <w:top w:val="single" w:sz="8" w:space="0" w:color="000000"/>
              <w:left w:val="single" w:sz="8" w:space="0" w:color="000000"/>
              <w:right w:val="single" w:sz="8" w:space="0" w:color="000000"/>
            </w:tcBorders>
          </w:tcPr>
          <w:p w:rsidR="00D030C0" w:rsidRPr="00D030C0" w:rsidRDefault="00D030C0" w:rsidP="009A1CB3">
            <w:pPr>
              <w:pStyle w:val="TableParagraph"/>
              <w:spacing w:before="5"/>
              <w:ind w:left="33"/>
              <w:rPr>
                <w:rFonts w:ascii="Arial MT"/>
                <w:sz w:val="18"/>
              </w:rPr>
            </w:pPr>
            <w:r w:rsidRPr="00D030C0">
              <w:rPr>
                <w:rFonts w:ascii="Arial MT"/>
                <w:spacing w:val="-2"/>
                <w:sz w:val="18"/>
              </w:rPr>
              <w:t>Lower</w:t>
            </w:r>
          </w:p>
        </w:tc>
        <w:tc>
          <w:tcPr>
            <w:tcW w:w="1004" w:type="dxa"/>
            <w:tcBorders>
              <w:top w:val="single" w:sz="8" w:space="0" w:color="000000"/>
              <w:left w:val="single" w:sz="8" w:space="0" w:color="000000"/>
              <w:right w:val="single" w:sz="8" w:space="0" w:color="000000"/>
            </w:tcBorders>
          </w:tcPr>
          <w:p w:rsidR="00D030C0" w:rsidRPr="00D030C0" w:rsidRDefault="00D030C0" w:rsidP="009A1CB3">
            <w:pPr>
              <w:pStyle w:val="TableParagraph"/>
              <w:spacing w:before="5"/>
              <w:ind w:left="267"/>
              <w:rPr>
                <w:rFonts w:ascii="Arial MT"/>
                <w:sz w:val="18"/>
              </w:rPr>
            </w:pPr>
            <w:r w:rsidRPr="00D030C0">
              <w:rPr>
                <w:rFonts w:ascii="Arial MT"/>
                <w:spacing w:val="-2"/>
                <w:sz w:val="18"/>
              </w:rPr>
              <w:t>Upper</w:t>
            </w:r>
          </w:p>
        </w:tc>
        <w:tc>
          <w:tcPr>
            <w:tcW w:w="712" w:type="dxa"/>
            <w:vMerge/>
            <w:tcBorders>
              <w:top w:val="nil"/>
              <w:left w:val="single" w:sz="8" w:space="0" w:color="000000"/>
              <w:right w:val="single" w:sz="8" w:space="0" w:color="000000"/>
            </w:tcBorders>
          </w:tcPr>
          <w:p w:rsidR="00D030C0" w:rsidRPr="00D030C0" w:rsidRDefault="00D030C0" w:rsidP="009A1CB3">
            <w:pPr>
              <w:rPr>
                <w:sz w:val="2"/>
                <w:szCs w:val="2"/>
              </w:rPr>
            </w:pPr>
          </w:p>
        </w:tc>
        <w:tc>
          <w:tcPr>
            <w:tcW w:w="702" w:type="dxa"/>
            <w:vMerge/>
            <w:tcBorders>
              <w:top w:val="nil"/>
              <w:left w:val="single" w:sz="8" w:space="0" w:color="000000"/>
              <w:right w:val="single" w:sz="8" w:space="0" w:color="000000"/>
            </w:tcBorders>
          </w:tcPr>
          <w:p w:rsidR="00D030C0" w:rsidRPr="00D030C0" w:rsidRDefault="00D030C0" w:rsidP="009A1CB3">
            <w:pPr>
              <w:rPr>
                <w:sz w:val="2"/>
                <w:szCs w:val="2"/>
              </w:rPr>
            </w:pPr>
          </w:p>
        </w:tc>
        <w:tc>
          <w:tcPr>
            <w:tcW w:w="973" w:type="dxa"/>
            <w:vMerge/>
            <w:tcBorders>
              <w:top w:val="nil"/>
              <w:left w:val="single" w:sz="8" w:space="0" w:color="000000"/>
            </w:tcBorders>
          </w:tcPr>
          <w:p w:rsidR="00D030C0" w:rsidRPr="00D030C0" w:rsidRDefault="00D030C0" w:rsidP="009A1CB3">
            <w:pPr>
              <w:rPr>
                <w:sz w:val="2"/>
                <w:szCs w:val="2"/>
              </w:rPr>
            </w:pPr>
          </w:p>
        </w:tc>
      </w:tr>
      <w:tr w:rsidR="00D030C0" w:rsidRPr="00D030C0" w:rsidTr="009A1CB3">
        <w:trPr>
          <w:trHeight w:val="824"/>
        </w:trPr>
        <w:tc>
          <w:tcPr>
            <w:tcW w:w="498" w:type="dxa"/>
            <w:tcBorders>
              <w:right w:val="nil"/>
            </w:tcBorders>
          </w:tcPr>
          <w:p w:rsidR="00D030C0" w:rsidRPr="00D030C0" w:rsidRDefault="00D030C0" w:rsidP="009A1CB3">
            <w:pPr>
              <w:pStyle w:val="TableParagraph"/>
              <w:spacing w:line="205" w:lineRule="exact"/>
              <w:ind w:left="75"/>
              <w:rPr>
                <w:rFonts w:ascii="Arial MT"/>
                <w:sz w:val="18"/>
              </w:rPr>
            </w:pPr>
            <w:r w:rsidRPr="00D030C0">
              <w:rPr>
                <w:rFonts w:ascii="Arial MT"/>
                <w:spacing w:val="-4"/>
                <w:sz w:val="18"/>
              </w:rPr>
              <w:t>Pair</w:t>
            </w:r>
          </w:p>
          <w:p w:rsidR="00D030C0" w:rsidRPr="00D030C0" w:rsidRDefault="00D030C0" w:rsidP="009A1CB3">
            <w:pPr>
              <w:pStyle w:val="TableParagraph"/>
              <w:spacing w:before="206"/>
              <w:ind w:left="75"/>
              <w:rPr>
                <w:rFonts w:ascii="Arial MT"/>
                <w:sz w:val="18"/>
              </w:rPr>
            </w:pPr>
            <w:r w:rsidRPr="00D030C0">
              <w:rPr>
                <w:rFonts w:ascii="Arial MT"/>
                <w:spacing w:val="-10"/>
                <w:sz w:val="18"/>
              </w:rPr>
              <w:t>1</w:t>
            </w:r>
          </w:p>
        </w:tc>
        <w:tc>
          <w:tcPr>
            <w:tcW w:w="1307" w:type="dxa"/>
            <w:tcBorders>
              <w:left w:val="nil"/>
            </w:tcBorders>
          </w:tcPr>
          <w:p w:rsidR="00D030C0" w:rsidRPr="00D030C0" w:rsidRDefault="00D030C0" w:rsidP="009A1CB3">
            <w:pPr>
              <w:pStyle w:val="TableParagraph"/>
              <w:spacing w:line="205" w:lineRule="exact"/>
              <w:ind w:left="116"/>
              <w:rPr>
                <w:rFonts w:ascii="Arial MT"/>
                <w:sz w:val="18"/>
              </w:rPr>
            </w:pPr>
            <w:r w:rsidRPr="00D030C0">
              <w:rPr>
                <w:rFonts w:ascii="Arial MT"/>
                <w:sz w:val="18"/>
              </w:rPr>
              <w:t>post</w:t>
            </w:r>
            <w:r w:rsidRPr="00D030C0">
              <w:rPr>
                <w:rFonts w:ascii="Arial MT"/>
                <w:spacing w:val="-2"/>
                <w:sz w:val="18"/>
              </w:rPr>
              <w:t xml:space="preserve"> </w:t>
            </w:r>
            <w:r w:rsidRPr="00D030C0">
              <w:rPr>
                <w:rFonts w:ascii="Arial MT"/>
                <w:sz w:val="18"/>
              </w:rPr>
              <w:t>test</w:t>
            </w:r>
            <w:r w:rsidRPr="00D030C0">
              <w:rPr>
                <w:rFonts w:ascii="Arial MT"/>
                <w:spacing w:val="50"/>
                <w:sz w:val="18"/>
              </w:rPr>
              <w:t xml:space="preserve"> </w:t>
            </w:r>
            <w:r w:rsidRPr="00D030C0">
              <w:rPr>
                <w:rFonts w:ascii="Arial MT"/>
                <w:spacing w:val="-10"/>
                <w:sz w:val="18"/>
              </w:rPr>
              <w:t>-</w:t>
            </w:r>
          </w:p>
          <w:p w:rsidR="00D030C0" w:rsidRPr="00D030C0" w:rsidRDefault="00D030C0" w:rsidP="009A1CB3">
            <w:pPr>
              <w:pStyle w:val="TableParagraph"/>
              <w:spacing w:before="206"/>
              <w:ind w:left="116"/>
              <w:rPr>
                <w:rFonts w:ascii="Arial MT"/>
                <w:sz w:val="18"/>
              </w:rPr>
            </w:pPr>
            <w:r w:rsidRPr="00D030C0">
              <w:rPr>
                <w:rFonts w:ascii="Arial MT"/>
                <w:sz w:val="18"/>
              </w:rPr>
              <w:t>pre</w:t>
            </w:r>
            <w:r w:rsidRPr="00D030C0">
              <w:rPr>
                <w:rFonts w:ascii="Arial MT"/>
                <w:spacing w:val="-1"/>
                <w:sz w:val="18"/>
              </w:rPr>
              <w:t xml:space="preserve"> </w:t>
            </w:r>
            <w:r w:rsidRPr="00D030C0">
              <w:rPr>
                <w:rFonts w:ascii="Arial MT"/>
                <w:spacing w:val="-4"/>
                <w:sz w:val="18"/>
              </w:rPr>
              <w:t>test</w:t>
            </w:r>
          </w:p>
        </w:tc>
        <w:tc>
          <w:tcPr>
            <w:tcW w:w="992" w:type="dxa"/>
            <w:tcBorders>
              <w:right w:val="single" w:sz="8" w:space="0" w:color="000000"/>
            </w:tcBorders>
          </w:tcPr>
          <w:p w:rsidR="00D030C0" w:rsidRPr="00D030C0" w:rsidRDefault="00D030C0" w:rsidP="009A1CB3">
            <w:pPr>
              <w:pStyle w:val="TableParagraph"/>
              <w:spacing w:before="204"/>
              <w:ind w:left="167"/>
              <w:rPr>
                <w:rFonts w:ascii="Arial MT"/>
                <w:sz w:val="18"/>
              </w:rPr>
            </w:pPr>
            <w:r w:rsidRPr="00D030C0">
              <w:rPr>
                <w:rFonts w:ascii="Arial MT"/>
                <w:spacing w:val="-2"/>
                <w:sz w:val="18"/>
              </w:rPr>
              <w:t>41.30000</w:t>
            </w:r>
          </w:p>
        </w:tc>
        <w:tc>
          <w:tcPr>
            <w:tcW w:w="972" w:type="dxa"/>
            <w:tcBorders>
              <w:left w:val="single" w:sz="8" w:space="0" w:color="000000"/>
              <w:right w:val="single" w:sz="8" w:space="0" w:color="000000"/>
            </w:tcBorders>
          </w:tcPr>
          <w:p w:rsidR="00D030C0" w:rsidRPr="00D030C0" w:rsidRDefault="00D030C0" w:rsidP="009A1CB3">
            <w:pPr>
              <w:pStyle w:val="TableParagraph"/>
              <w:spacing w:before="204"/>
              <w:ind w:left="159"/>
              <w:rPr>
                <w:rFonts w:ascii="Arial MT"/>
                <w:sz w:val="18"/>
              </w:rPr>
            </w:pPr>
            <w:r w:rsidRPr="00D030C0">
              <w:rPr>
                <w:rFonts w:ascii="Arial MT"/>
                <w:spacing w:val="-2"/>
                <w:sz w:val="18"/>
              </w:rPr>
              <w:t>20.42901</w:t>
            </w:r>
          </w:p>
        </w:tc>
        <w:tc>
          <w:tcPr>
            <w:tcW w:w="836" w:type="dxa"/>
            <w:tcBorders>
              <w:left w:val="single" w:sz="8" w:space="0" w:color="000000"/>
              <w:right w:val="single" w:sz="8" w:space="0" w:color="000000"/>
            </w:tcBorders>
          </w:tcPr>
          <w:p w:rsidR="00D030C0" w:rsidRPr="00D030C0" w:rsidRDefault="00D030C0" w:rsidP="009A1CB3">
            <w:pPr>
              <w:pStyle w:val="TableParagraph"/>
              <w:spacing w:before="204"/>
              <w:ind w:left="119"/>
              <w:rPr>
                <w:rFonts w:ascii="Arial MT"/>
                <w:sz w:val="18"/>
              </w:rPr>
            </w:pPr>
            <w:r w:rsidRPr="00D030C0">
              <w:rPr>
                <w:rFonts w:ascii="Arial MT"/>
                <w:spacing w:val="-2"/>
                <w:sz w:val="18"/>
              </w:rPr>
              <w:t>6.46022</w:t>
            </w:r>
          </w:p>
        </w:tc>
        <w:tc>
          <w:tcPr>
            <w:tcW w:w="946" w:type="dxa"/>
            <w:tcBorders>
              <w:left w:val="single" w:sz="8" w:space="0" w:color="000000"/>
              <w:right w:val="single" w:sz="8" w:space="0" w:color="000000"/>
            </w:tcBorders>
          </w:tcPr>
          <w:p w:rsidR="00D030C0" w:rsidRPr="00D030C0" w:rsidRDefault="00D030C0" w:rsidP="009A1CB3">
            <w:pPr>
              <w:pStyle w:val="TableParagraph"/>
              <w:spacing w:before="204"/>
              <w:ind w:left="92"/>
              <w:rPr>
                <w:rFonts w:ascii="Arial MT"/>
                <w:sz w:val="18"/>
              </w:rPr>
            </w:pPr>
            <w:r w:rsidRPr="00D030C0">
              <w:rPr>
                <w:rFonts w:ascii="Arial MT"/>
                <w:spacing w:val="-2"/>
                <w:sz w:val="18"/>
              </w:rPr>
              <w:t>26.68597</w:t>
            </w:r>
          </w:p>
        </w:tc>
        <w:tc>
          <w:tcPr>
            <w:tcW w:w="1004" w:type="dxa"/>
            <w:tcBorders>
              <w:left w:val="single" w:sz="8" w:space="0" w:color="000000"/>
              <w:right w:val="single" w:sz="8" w:space="0" w:color="000000"/>
            </w:tcBorders>
          </w:tcPr>
          <w:p w:rsidR="00D030C0" w:rsidRPr="00D030C0" w:rsidRDefault="00D030C0" w:rsidP="009A1CB3">
            <w:pPr>
              <w:pStyle w:val="TableParagraph"/>
              <w:spacing w:before="204"/>
              <w:ind w:left="197"/>
              <w:rPr>
                <w:rFonts w:ascii="Arial MT"/>
                <w:sz w:val="18"/>
              </w:rPr>
            </w:pPr>
            <w:r w:rsidRPr="00D030C0">
              <w:rPr>
                <w:rFonts w:ascii="Arial MT"/>
                <w:spacing w:val="-2"/>
                <w:sz w:val="18"/>
              </w:rPr>
              <w:t>55.91403</w:t>
            </w:r>
          </w:p>
        </w:tc>
        <w:tc>
          <w:tcPr>
            <w:tcW w:w="712" w:type="dxa"/>
            <w:tcBorders>
              <w:left w:val="single" w:sz="8" w:space="0" w:color="000000"/>
              <w:right w:val="single" w:sz="8" w:space="0" w:color="000000"/>
            </w:tcBorders>
          </w:tcPr>
          <w:p w:rsidR="00D030C0" w:rsidRPr="00D030C0" w:rsidRDefault="00D030C0" w:rsidP="009A1CB3">
            <w:pPr>
              <w:pStyle w:val="TableParagraph"/>
              <w:spacing w:before="204"/>
              <w:ind w:left="196"/>
              <w:rPr>
                <w:rFonts w:ascii="Arial MT"/>
                <w:sz w:val="18"/>
              </w:rPr>
            </w:pPr>
            <w:r w:rsidRPr="00D030C0">
              <w:rPr>
                <w:rFonts w:ascii="Arial MT"/>
                <w:spacing w:val="-2"/>
                <w:sz w:val="18"/>
              </w:rPr>
              <w:t>6.393</w:t>
            </w:r>
          </w:p>
        </w:tc>
        <w:tc>
          <w:tcPr>
            <w:tcW w:w="702" w:type="dxa"/>
            <w:tcBorders>
              <w:left w:val="single" w:sz="8" w:space="0" w:color="000000"/>
              <w:right w:val="single" w:sz="8" w:space="0" w:color="000000"/>
            </w:tcBorders>
          </w:tcPr>
          <w:p w:rsidR="00D030C0" w:rsidRPr="00D030C0" w:rsidRDefault="00D030C0" w:rsidP="009A1CB3">
            <w:pPr>
              <w:pStyle w:val="TableParagraph"/>
              <w:spacing w:before="204"/>
              <w:ind w:right="42"/>
              <w:jc w:val="right"/>
              <w:rPr>
                <w:rFonts w:ascii="Arial MT"/>
                <w:sz w:val="18"/>
              </w:rPr>
            </w:pPr>
            <w:r w:rsidRPr="00D030C0">
              <w:rPr>
                <w:rFonts w:ascii="Arial MT"/>
                <w:spacing w:val="-10"/>
                <w:sz w:val="18"/>
              </w:rPr>
              <w:t>9</w:t>
            </w:r>
          </w:p>
        </w:tc>
        <w:tc>
          <w:tcPr>
            <w:tcW w:w="973" w:type="dxa"/>
            <w:tcBorders>
              <w:left w:val="single" w:sz="8" w:space="0" w:color="000000"/>
            </w:tcBorders>
          </w:tcPr>
          <w:p w:rsidR="00D030C0" w:rsidRPr="00D030C0" w:rsidRDefault="00D030C0" w:rsidP="009A1CB3">
            <w:pPr>
              <w:pStyle w:val="TableParagraph"/>
              <w:spacing w:before="204"/>
              <w:ind w:left="547"/>
              <w:rPr>
                <w:rFonts w:ascii="Arial MT"/>
                <w:sz w:val="18"/>
              </w:rPr>
            </w:pPr>
            <w:r w:rsidRPr="00D030C0">
              <w:rPr>
                <w:rFonts w:ascii="Arial MT"/>
                <w:spacing w:val="-4"/>
                <w:sz w:val="18"/>
              </w:rPr>
              <w:t>.000</w:t>
            </w:r>
          </w:p>
        </w:tc>
      </w:tr>
    </w:tbl>
    <w:p w:rsidR="00D030C0" w:rsidRPr="00D030C0" w:rsidRDefault="00D030C0" w:rsidP="00D030C0">
      <w:pPr>
        <w:pStyle w:val="BodyText"/>
        <w:rPr>
          <w:rFonts w:ascii="Arial"/>
          <w:b/>
          <w:sz w:val="18"/>
        </w:rPr>
      </w:pPr>
    </w:p>
    <w:p w:rsidR="00D030C0" w:rsidRPr="00D030C0" w:rsidRDefault="00D030C0" w:rsidP="00D030C0">
      <w:pPr>
        <w:pStyle w:val="BodyText"/>
        <w:spacing w:before="131"/>
        <w:rPr>
          <w:rFonts w:ascii="Arial"/>
          <w:b/>
          <w:sz w:val="18"/>
        </w:rPr>
      </w:pPr>
    </w:p>
    <w:p w:rsidR="00D030C0" w:rsidRPr="00D030C0" w:rsidRDefault="00D030C0" w:rsidP="00D030C0">
      <w:pPr>
        <w:pStyle w:val="BodyText"/>
        <w:spacing w:line="480" w:lineRule="auto"/>
        <w:ind w:left="851" w:right="3080" w:firstLine="720"/>
      </w:pPr>
      <w:r w:rsidRPr="00D030C0">
        <w:t>Adapun</w:t>
      </w:r>
      <w:r w:rsidRPr="00D030C0">
        <w:rPr>
          <w:spacing w:val="-7"/>
        </w:rPr>
        <w:t xml:space="preserve"> </w:t>
      </w:r>
      <w:r w:rsidRPr="00D030C0">
        <w:t>perhitungan</w:t>
      </w:r>
      <w:r w:rsidRPr="00D030C0">
        <w:rPr>
          <w:spacing w:val="-7"/>
        </w:rPr>
        <w:t xml:space="preserve"> </w:t>
      </w:r>
      <w:r w:rsidRPr="00D030C0">
        <w:t>hipotesis</w:t>
      </w:r>
      <w:r w:rsidRPr="00D030C0">
        <w:rPr>
          <w:spacing w:val="-7"/>
        </w:rPr>
        <w:t xml:space="preserve"> </w:t>
      </w:r>
      <w:r w:rsidRPr="00D030C0">
        <w:t>secara</w:t>
      </w:r>
      <w:r w:rsidRPr="00D030C0">
        <w:rPr>
          <w:spacing w:val="-8"/>
        </w:rPr>
        <w:t xml:space="preserve"> </w:t>
      </w:r>
      <w:r w:rsidRPr="00D030C0">
        <w:t>manual</w:t>
      </w:r>
      <w:r w:rsidRPr="00D030C0">
        <w:rPr>
          <w:spacing w:val="-7"/>
        </w:rPr>
        <w:t xml:space="preserve"> </w:t>
      </w:r>
      <w:r w:rsidRPr="00D030C0">
        <w:t xml:space="preserve">yaitu: </w:t>
      </w:r>
      <w:r w:rsidRPr="00D030C0">
        <w:rPr>
          <w:spacing w:val="-2"/>
        </w:rPr>
        <w:t>Diketahui:</w:t>
      </w:r>
    </w:p>
    <w:tbl>
      <w:tblPr>
        <w:tblW w:w="0" w:type="auto"/>
        <w:tblInd w:w="808" w:type="dxa"/>
        <w:tblLayout w:type="fixed"/>
        <w:tblCellMar>
          <w:left w:w="0" w:type="dxa"/>
          <w:right w:w="0" w:type="dxa"/>
        </w:tblCellMar>
        <w:tblLook w:val="01E0" w:firstRow="1" w:lastRow="1" w:firstColumn="1" w:lastColumn="1" w:noHBand="0" w:noVBand="0"/>
      </w:tblPr>
      <w:tblGrid>
        <w:gridCol w:w="577"/>
        <w:gridCol w:w="1671"/>
        <w:gridCol w:w="1173"/>
        <w:gridCol w:w="775"/>
      </w:tblGrid>
      <w:tr w:rsidR="00D030C0" w:rsidRPr="00D030C0" w:rsidTr="009A1CB3">
        <w:trPr>
          <w:trHeight w:val="408"/>
        </w:trPr>
        <w:tc>
          <w:tcPr>
            <w:tcW w:w="577" w:type="dxa"/>
          </w:tcPr>
          <w:p w:rsidR="00D030C0" w:rsidRPr="00D030C0" w:rsidRDefault="00D030C0" w:rsidP="009A1CB3">
            <w:pPr>
              <w:pStyle w:val="TableParagraph"/>
              <w:spacing w:before="4"/>
              <w:ind w:left="50"/>
              <w:rPr>
                <w:sz w:val="24"/>
              </w:rPr>
            </w:pPr>
            <w:r w:rsidRPr="00D030C0">
              <w:rPr>
                <w:spacing w:val="-5"/>
                <w:sz w:val="24"/>
              </w:rPr>
              <w:t>Md</w:t>
            </w:r>
          </w:p>
        </w:tc>
        <w:tc>
          <w:tcPr>
            <w:tcW w:w="1671" w:type="dxa"/>
          </w:tcPr>
          <w:p w:rsidR="00D030C0" w:rsidRPr="00D030C0" w:rsidRDefault="00D030C0" w:rsidP="009A1CB3">
            <w:pPr>
              <w:pStyle w:val="TableParagraph"/>
              <w:spacing w:before="4"/>
              <w:ind w:left="192"/>
              <w:rPr>
                <w:sz w:val="24"/>
              </w:rPr>
            </w:pPr>
            <w:r w:rsidRPr="00D030C0">
              <w:rPr>
                <w:sz w:val="24"/>
              </w:rPr>
              <w:t>=</w:t>
            </w:r>
            <w:r w:rsidRPr="00D030C0">
              <w:rPr>
                <w:spacing w:val="-1"/>
                <w:sz w:val="24"/>
              </w:rPr>
              <w:t xml:space="preserve"> </w:t>
            </w:r>
            <w:r w:rsidRPr="00D030C0">
              <w:rPr>
                <w:spacing w:val="-4"/>
                <w:sz w:val="24"/>
              </w:rPr>
              <w:t>41.3</w:t>
            </w:r>
          </w:p>
        </w:tc>
        <w:tc>
          <w:tcPr>
            <w:tcW w:w="1173" w:type="dxa"/>
          </w:tcPr>
          <w:p w:rsidR="00D030C0" w:rsidRPr="00D030C0" w:rsidRDefault="00D030C0" w:rsidP="009A1CB3">
            <w:pPr>
              <w:pStyle w:val="TableParagraph"/>
              <w:spacing w:before="4"/>
              <w:ind w:left="682"/>
              <w:rPr>
                <w:sz w:val="24"/>
              </w:rPr>
            </w:pPr>
            <w:r w:rsidRPr="00D030C0">
              <w:rPr>
                <w:spacing w:val="-5"/>
                <w:sz w:val="24"/>
              </w:rPr>
              <w:t>Ʃd</w:t>
            </w:r>
          </w:p>
        </w:tc>
        <w:tc>
          <w:tcPr>
            <w:tcW w:w="775" w:type="dxa"/>
          </w:tcPr>
          <w:p w:rsidR="00D030C0" w:rsidRPr="00D030C0" w:rsidRDefault="00D030C0" w:rsidP="009A1CB3">
            <w:pPr>
              <w:pStyle w:val="TableParagraph"/>
              <w:spacing w:before="4"/>
              <w:ind w:left="229"/>
              <w:rPr>
                <w:sz w:val="24"/>
              </w:rPr>
            </w:pPr>
            <w:r w:rsidRPr="00D030C0">
              <w:rPr>
                <w:spacing w:val="-4"/>
                <w:sz w:val="24"/>
              </w:rPr>
              <w:t>=413</w:t>
            </w:r>
          </w:p>
        </w:tc>
      </w:tr>
      <w:tr w:rsidR="00D030C0" w:rsidRPr="00D030C0" w:rsidTr="009A1CB3">
        <w:trPr>
          <w:trHeight w:val="552"/>
        </w:trPr>
        <w:tc>
          <w:tcPr>
            <w:tcW w:w="577" w:type="dxa"/>
          </w:tcPr>
          <w:p w:rsidR="00D030C0" w:rsidRPr="00D030C0" w:rsidRDefault="00D030C0" w:rsidP="009A1CB3">
            <w:pPr>
              <w:pStyle w:val="TableParagraph"/>
              <w:spacing w:before="147"/>
              <w:ind w:left="50"/>
              <w:rPr>
                <w:sz w:val="24"/>
              </w:rPr>
            </w:pPr>
            <w:r w:rsidRPr="00D030C0">
              <w:rPr>
                <w:spacing w:val="-5"/>
                <w:sz w:val="24"/>
              </w:rPr>
              <w:t>Ʃd²</w:t>
            </w:r>
          </w:p>
        </w:tc>
        <w:tc>
          <w:tcPr>
            <w:tcW w:w="1671" w:type="dxa"/>
          </w:tcPr>
          <w:p w:rsidR="00D030C0" w:rsidRPr="00D030C0" w:rsidRDefault="00D030C0" w:rsidP="009A1CB3">
            <w:pPr>
              <w:pStyle w:val="TableParagraph"/>
              <w:spacing w:before="147"/>
              <w:ind w:left="192"/>
              <w:rPr>
                <w:sz w:val="24"/>
              </w:rPr>
            </w:pPr>
            <w:r w:rsidRPr="00D030C0">
              <w:rPr>
                <w:spacing w:val="-2"/>
                <w:sz w:val="24"/>
              </w:rPr>
              <w:t>=20.813</w:t>
            </w:r>
          </w:p>
        </w:tc>
        <w:tc>
          <w:tcPr>
            <w:tcW w:w="1173" w:type="dxa"/>
          </w:tcPr>
          <w:p w:rsidR="00D030C0" w:rsidRPr="00D030C0" w:rsidRDefault="00D030C0" w:rsidP="009A1CB3">
            <w:pPr>
              <w:pStyle w:val="TableParagraph"/>
              <w:rPr>
                <w:sz w:val="18"/>
              </w:rPr>
            </w:pPr>
          </w:p>
        </w:tc>
        <w:tc>
          <w:tcPr>
            <w:tcW w:w="775" w:type="dxa"/>
          </w:tcPr>
          <w:p w:rsidR="00D030C0" w:rsidRPr="00D030C0" w:rsidRDefault="00D030C0" w:rsidP="009A1CB3">
            <w:pPr>
              <w:pStyle w:val="TableParagraph"/>
              <w:rPr>
                <w:sz w:val="18"/>
              </w:rPr>
            </w:pPr>
          </w:p>
        </w:tc>
      </w:tr>
      <w:tr w:rsidR="00D030C0" w:rsidRPr="00D030C0" w:rsidTr="009A1CB3">
        <w:trPr>
          <w:trHeight w:val="408"/>
        </w:trPr>
        <w:tc>
          <w:tcPr>
            <w:tcW w:w="577" w:type="dxa"/>
          </w:tcPr>
          <w:p w:rsidR="00D030C0" w:rsidRPr="00D030C0" w:rsidRDefault="00D030C0" w:rsidP="009A1CB3">
            <w:pPr>
              <w:pStyle w:val="TableParagraph"/>
              <w:spacing w:before="147" w:line="242" w:lineRule="exact"/>
              <w:ind w:left="50"/>
              <w:rPr>
                <w:sz w:val="24"/>
              </w:rPr>
            </w:pPr>
            <w:r w:rsidRPr="00D030C0">
              <w:rPr>
                <w:spacing w:val="-10"/>
                <w:sz w:val="24"/>
              </w:rPr>
              <w:t>N</w:t>
            </w:r>
          </w:p>
        </w:tc>
        <w:tc>
          <w:tcPr>
            <w:tcW w:w="1671" w:type="dxa"/>
          </w:tcPr>
          <w:p w:rsidR="00D030C0" w:rsidRPr="00D030C0" w:rsidRDefault="00D030C0" w:rsidP="009A1CB3">
            <w:pPr>
              <w:pStyle w:val="TableParagraph"/>
              <w:spacing w:before="147" w:line="242" w:lineRule="exact"/>
              <w:ind w:left="192"/>
              <w:rPr>
                <w:sz w:val="24"/>
              </w:rPr>
            </w:pPr>
            <w:r w:rsidRPr="00D030C0">
              <w:rPr>
                <w:spacing w:val="-5"/>
                <w:sz w:val="24"/>
              </w:rPr>
              <w:t>=10</w:t>
            </w:r>
          </w:p>
        </w:tc>
        <w:tc>
          <w:tcPr>
            <w:tcW w:w="1173" w:type="dxa"/>
          </w:tcPr>
          <w:p w:rsidR="00D030C0" w:rsidRPr="00D030C0" w:rsidRDefault="00D030C0" w:rsidP="009A1CB3">
            <w:pPr>
              <w:pStyle w:val="TableParagraph"/>
              <w:rPr>
                <w:sz w:val="18"/>
              </w:rPr>
            </w:pPr>
          </w:p>
        </w:tc>
        <w:tc>
          <w:tcPr>
            <w:tcW w:w="775" w:type="dxa"/>
          </w:tcPr>
          <w:p w:rsidR="00D030C0" w:rsidRPr="00D030C0" w:rsidRDefault="00D030C0" w:rsidP="009A1CB3">
            <w:pPr>
              <w:pStyle w:val="TableParagraph"/>
              <w:rPr>
                <w:sz w:val="18"/>
              </w:rPr>
            </w:pPr>
          </w:p>
        </w:tc>
      </w:tr>
    </w:tbl>
    <w:p w:rsidR="00D030C0" w:rsidRPr="00D030C0" w:rsidRDefault="00D030C0" w:rsidP="00D030C0">
      <w:pPr>
        <w:pStyle w:val="BodyText"/>
        <w:spacing w:line="620" w:lineRule="atLeast"/>
        <w:ind w:left="851" w:right="6714"/>
        <w:rPr>
          <w:rFonts w:ascii="Cambria Math" w:hAnsi="Cambria Math"/>
        </w:rPr>
      </w:pPr>
      <w:r w:rsidRPr="00D030C0">
        <w:rPr>
          <w:rFonts w:ascii="Cambria Math" w:hAnsi="Cambria Math"/>
          <w:noProof/>
          <w:lang w:val="en-US"/>
        </w:rPr>
        <mc:AlternateContent>
          <mc:Choice Requires="wps">
            <w:drawing>
              <wp:anchor distT="0" distB="0" distL="0" distR="0" simplePos="0" relativeHeight="251659264" behindDoc="1" locked="0" layoutInCell="1" allowOverlap="1" wp14:anchorId="740C771B" wp14:editId="1D423448">
                <wp:simplePos x="0" y="0"/>
                <wp:positionH relativeFrom="page">
                  <wp:posOffset>1809242</wp:posOffset>
                </wp:positionH>
                <wp:positionV relativeFrom="paragraph">
                  <wp:posOffset>674960</wp:posOffset>
                </wp:positionV>
                <wp:extent cx="127000" cy="1079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0795"/>
                        </a:xfrm>
                        <a:custGeom>
                          <a:avLst/>
                          <a:gdLst/>
                          <a:ahLst/>
                          <a:cxnLst/>
                          <a:rect l="l" t="t" r="r" b="b"/>
                          <a:pathLst>
                            <a:path w="127000" h="10795">
                              <a:moveTo>
                                <a:pt x="126492" y="0"/>
                              </a:moveTo>
                              <a:lnTo>
                                <a:pt x="0" y="0"/>
                              </a:lnTo>
                              <a:lnTo>
                                <a:pt x="0" y="10667"/>
                              </a:lnTo>
                              <a:lnTo>
                                <a:pt x="126492" y="10667"/>
                              </a:lnTo>
                              <a:lnTo>
                                <a:pt x="126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221D2E" id="Graphic 10" o:spid="_x0000_s1026" style="position:absolute;margin-left:142.45pt;margin-top:53.15pt;width:10pt;height:.8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270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" path="m126492,l,,,10667r126492,l126492,xe" fillcolor="black" stroked="f">
                <v:path arrowok="t"/>
                <w10:wrap anchorx="page"/>
              </v:shape>
            </w:pict>
          </mc:Fallback>
        </mc:AlternateContent>
      </w:r>
      <w:r w:rsidRPr="00D030C0">
        <w:t>Mencari</w:t>
      </w:r>
      <w:r w:rsidRPr="00D030C0">
        <w:rPr>
          <w:spacing w:val="-15"/>
        </w:rPr>
        <w:t xml:space="preserve"> </w:t>
      </w:r>
      <w:r w:rsidRPr="00D030C0">
        <w:t>Md</w:t>
      </w:r>
      <w:r w:rsidRPr="00D030C0">
        <w:rPr>
          <w:spacing w:val="-15"/>
        </w:rPr>
        <w:t xml:space="preserve"> </w:t>
      </w:r>
      <w:r w:rsidRPr="00D030C0">
        <w:t xml:space="preserve">(Mean): Md = </w:t>
      </w:r>
      <w:r w:rsidRPr="00D030C0">
        <w:rPr>
          <w:rFonts w:ascii="Cambria Math" w:hAnsi="Cambria Math"/>
          <w:vertAlign w:val="superscript"/>
        </w:rPr>
        <w:t>Ʃd</w:t>
      </w:r>
    </w:p>
    <w:p w:rsidR="00D030C0" w:rsidRPr="00D030C0" w:rsidRDefault="00D030C0" w:rsidP="00D030C0">
      <w:pPr>
        <w:spacing w:line="112" w:lineRule="exact"/>
        <w:ind w:left="1465"/>
        <w:rPr>
          <w:rFonts w:ascii="Cambria Math" w:eastAsia="Cambria Math"/>
          <w:sz w:val="17"/>
        </w:rPr>
      </w:pPr>
      <w:r w:rsidRPr="00D030C0">
        <w:rPr>
          <w:rFonts w:ascii="Cambria Math" w:eastAsia="Cambria Math"/>
          <w:spacing w:val="-10"/>
          <w:w w:val="105"/>
          <w:sz w:val="17"/>
        </w:rPr>
        <w:t>𝑁</w:t>
      </w:r>
    </w:p>
    <w:p w:rsidR="00D030C0" w:rsidRPr="00D030C0" w:rsidRDefault="00D030C0" w:rsidP="00D030C0">
      <w:pPr>
        <w:pStyle w:val="BodyText"/>
        <w:spacing w:before="44"/>
        <w:rPr>
          <w:rFonts w:ascii="Cambria Math"/>
          <w:sz w:val="17"/>
        </w:rPr>
      </w:pPr>
    </w:p>
    <w:p w:rsidR="00D030C0" w:rsidRPr="00D030C0" w:rsidRDefault="00D030C0" w:rsidP="00D030C0">
      <w:pPr>
        <w:pStyle w:val="BodyText"/>
        <w:spacing w:line="234" w:lineRule="exact"/>
        <w:ind w:left="851"/>
      </w:pPr>
      <w:r w:rsidRPr="00D030C0">
        <w:rPr>
          <w:noProof/>
          <w:lang w:val="en-US"/>
        </w:rPr>
        <mc:AlternateContent>
          <mc:Choice Requires="wps">
            <w:drawing>
              <wp:anchor distT="0" distB="0" distL="0" distR="0" simplePos="0" relativeHeight="251660288" behindDoc="1" locked="0" layoutInCell="1" allowOverlap="1" wp14:anchorId="2E05F564" wp14:editId="35A3CE67">
                <wp:simplePos x="0" y="0"/>
                <wp:positionH relativeFrom="page">
                  <wp:posOffset>1813814</wp:posOffset>
                </wp:positionH>
                <wp:positionV relativeFrom="paragraph">
                  <wp:posOffset>96121</wp:posOffset>
                </wp:positionV>
                <wp:extent cx="187960" cy="1079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960" cy="10795"/>
                        </a:xfrm>
                        <a:custGeom>
                          <a:avLst/>
                          <a:gdLst/>
                          <a:ahLst/>
                          <a:cxnLst/>
                          <a:rect l="l" t="t" r="r" b="b"/>
                          <a:pathLst>
                            <a:path w="187960" h="10795">
                              <a:moveTo>
                                <a:pt x="187451" y="0"/>
                              </a:moveTo>
                              <a:lnTo>
                                <a:pt x="0" y="0"/>
                              </a:lnTo>
                              <a:lnTo>
                                <a:pt x="0" y="10668"/>
                              </a:lnTo>
                              <a:lnTo>
                                <a:pt x="187451" y="10668"/>
                              </a:lnTo>
                              <a:lnTo>
                                <a:pt x="1874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B70A02" id="Graphic 11" o:spid="_x0000_s1026" style="position:absolute;margin-left:142.8pt;margin-top:7.55pt;width:14.8pt;height:.8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79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" path="m187451,l,,,10668r187451,l187451,xe" fillcolor="black" stroked="f">
                <v:path arrowok="t"/>
                <w10:wrap anchorx="page"/>
              </v:shape>
            </w:pict>
          </mc:Fallback>
        </mc:AlternateContent>
      </w:r>
      <w:r w:rsidRPr="00D030C0">
        <w:t>Md</w:t>
      </w:r>
      <w:r w:rsidRPr="00D030C0">
        <w:rPr>
          <w:spacing w:val="6"/>
        </w:rPr>
        <w:t xml:space="preserve"> </w:t>
      </w:r>
      <w:r w:rsidRPr="00D030C0">
        <w:t>=</w:t>
      </w:r>
      <w:r w:rsidRPr="00D030C0">
        <w:rPr>
          <w:spacing w:val="6"/>
        </w:rPr>
        <w:t xml:space="preserve"> </w:t>
      </w:r>
      <w:r w:rsidRPr="00D030C0">
        <w:rPr>
          <w:rFonts w:ascii="Cambria Math"/>
          <w:vertAlign w:val="superscript"/>
        </w:rPr>
        <w:t>413</w:t>
      </w:r>
      <w:r w:rsidRPr="00D030C0">
        <w:rPr>
          <w:rFonts w:ascii="Cambria Math"/>
          <w:spacing w:val="13"/>
        </w:rPr>
        <w:t xml:space="preserve"> </w:t>
      </w:r>
      <w:r w:rsidRPr="00D030C0">
        <w:t>=</w:t>
      </w:r>
      <w:r w:rsidRPr="00D030C0">
        <w:rPr>
          <w:spacing w:val="6"/>
        </w:rPr>
        <w:t xml:space="preserve"> </w:t>
      </w:r>
      <w:r w:rsidRPr="00D030C0">
        <w:rPr>
          <w:spacing w:val="-4"/>
        </w:rPr>
        <w:t>41.3</w:t>
      </w:r>
    </w:p>
    <w:p w:rsidR="00D030C0" w:rsidRPr="00D030C0" w:rsidRDefault="00D030C0" w:rsidP="00D030C0">
      <w:pPr>
        <w:spacing w:line="152" w:lineRule="exact"/>
        <w:ind w:left="1487"/>
        <w:rPr>
          <w:rFonts w:ascii="Cambria Math"/>
          <w:sz w:val="17"/>
        </w:rPr>
      </w:pPr>
      <w:r w:rsidRPr="00D030C0">
        <w:rPr>
          <w:rFonts w:ascii="Cambria Math"/>
          <w:spacing w:val="-5"/>
          <w:w w:val="105"/>
          <w:sz w:val="17"/>
        </w:rPr>
        <w:t>10</w:t>
      </w:r>
    </w:p>
    <w:p w:rsidR="00D030C0" w:rsidRPr="00D030C0" w:rsidRDefault="00D030C0" w:rsidP="00D030C0">
      <w:pPr>
        <w:pStyle w:val="BodyText"/>
        <w:spacing w:before="47"/>
        <w:rPr>
          <w:rFonts w:ascii="Cambria Math"/>
          <w:sz w:val="17"/>
        </w:rPr>
      </w:pPr>
    </w:p>
    <w:p w:rsidR="00D030C0" w:rsidRPr="00D030C0" w:rsidRDefault="00D030C0" w:rsidP="00D030C0">
      <w:pPr>
        <w:pStyle w:val="BodyText"/>
        <w:ind w:left="851"/>
      </w:pPr>
      <w:r w:rsidRPr="00D030C0">
        <w:t>Maka</w:t>
      </w:r>
      <w:r w:rsidRPr="00D030C0">
        <w:rPr>
          <w:spacing w:val="-2"/>
        </w:rPr>
        <w:t xml:space="preserve"> </w:t>
      </w:r>
      <w:r w:rsidRPr="00D030C0">
        <w:t xml:space="preserve">t hitung </w:t>
      </w:r>
      <w:r w:rsidRPr="00D030C0">
        <w:rPr>
          <w:spacing w:val="-2"/>
        </w:rPr>
        <w:t>adalah:</w:t>
      </w:r>
    </w:p>
    <w:p w:rsidR="00D030C0" w:rsidRPr="00D030C0" w:rsidRDefault="00D030C0" w:rsidP="00D030C0">
      <w:pPr>
        <w:pStyle w:val="BodyText"/>
        <w:sectPr w:rsidR="00D030C0" w:rsidRPr="00D030C0">
          <w:pgSz w:w="11910" w:h="16840"/>
          <w:pgMar w:top="960" w:right="850" w:bottom="280" w:left="1417" w:header="727" w:footer="0" w:gutter="0"/>
          <w:cols w:space="720"/>
        </w:sectPr>
      </w:pPr>
    </w:p>
    <w:p w:rsidR="00D030C0" w:rsidRPr="00D030C0" w:rsidRDefault="00D030C0" w:rsidP="00D030C0">
      <w:pPr>
        <w:pStyle w:val="BodyText"/>
        <w:rPr>
          <w:sz w:val="17"/>
        </w:rPr>
      </w:pPr>
    </w:p>
    <w:p w:rsidR="00D030C0" w:rsidRPr="00D030C0" w:rsidRDefault="00D030C0" w:rsidP="00D030C0">
      <w:pPr>
        <w:pStyle w:val="BodyText"/>
        <w:rPr>
          <w:sz w:val="17"/>
        </w:rPr>
      </w:pPr>
    </w:p>
    <w:p w:rsidR="00D030C0" w:rsidRPr="00D030C0" w:rsidRDefault="00D030C0" w:rsidP="00D030C0">
      <w:pPr>
        <w:pStyle w:val="BodyText"/>
        <w:rPr>
          <w:sz w:val="17"/>
        </w:rPr>
      </w:pPr>
    </w:p>
    <w:p w:rsidR="00D030C0" w:rsidRPr="00D030C0" w:rsidRDefault="00D030C0" w:rsidP="00D030C0">
      <w:pPr>
        <w:pStyle w:val="BodyText"/>
        <w:rPr>
          <w:sz w:val="17"/>
        </w:rPr>
      </w:pPr>
    </w:p>
    <w:p w:rsidR="00D030C0" w:rsidRPr="00D030C0" w:rsidRDefault="00D030C0" w:rsidP="00D030C0">
      <w:pPr>
        <w:pStyle w:val="BodyText"/>
        <w:rPr>
          <w:sz w:val="17"/>
        </w:rPr>
      </w:pPr>
    </w:p>
    <w:p w:rsidR="00D030C0" w:rsidRPr="00D030C0" w:rsidRDefault="00D030C0" w:rsidP="00D030C0">
      <w:pPr>
        <w:pStyle w:val="BodyText"/>
        <w:spacing w:before="132"/>
        <w:rPr>
          <w:sz w:val="17"/>
        </w:rPr>
      </w:pPr>
    </w:p>
    <w:p w:rsidR="00D030C0" w:rsidRPr="00D030C0" w:rsidRDefault="00D030C0" w:rsidP="00D030C0">
      <w:pPr>
        <w:tabs>
          <w:tab w:val="left" w:pos="2180"/>
        </w:tabs>
        <w:spacing w:line="168" w:lineRule="auto"/>
        <w:ind w:left="1571"/>
        <w:rPr>
          <w:rFonts w:ascii="Cambria Math" w:eastAsia="Cambria Math"/>
          <w:sz w:val="17"/>
        </w:rPr>
      </w:pPr>
      <w:r w:rsidRPr="00D030C0">
        <w:rPr>
          <w:rFonts w:ascii="Cambria Math" w:eastAsia="Cambria Math"/>
          <w:noProof/>
          <w:sz w:val="17"/>
          <w:lang w:val="en-US"/>
        </w:rPr>
        <mc:AlternateContent>
          <mc:Choice Requires="wps">
            <w:drawing>
              <wp:anchor distT="0" distB="0" distL="0" distR="0" simplePos="0" relativeHeight="251661312" behindDoc="1" locked="0" layoutInCell="1" allowOverlap="1" wp14:anchorId="161727C9" wp14:editId="115E01FF">
                <wp:simplePos x="0" y="0"/>
                <wp:positionH relativeFrom="page">
                  <wp:posOffset>2159762</wp:posOffset>
                </wp:positionH>
                <wp:positionV relativeFrom="paragraph">
                  <wp:posOffset>127957</wp:posOffset>
                </wp:positionV>
                <wp:extent cx="418465" cy="3365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8465" cy="33655"/>
                        </a:xfrm>
                        <a:custGeom>
                          <a:avLst/>
                          <a:gdLst/>
                          <a:ahLst/>
                          <a:cxnLst/>
                          <a:rect l="l" t="t" r="r" b="b"/>
                          <a:pathLst>
                            <a:path w="418465" h="33655">
                              <a:moveTo>
                                <a:pt x="417880" y="25908"/>
                              </a:moveTo>
                              <a:lnTo>
                                <a:pt x="80772" y="25908"/>
                              </a:lnTo>
                              <a:lnTo>
                                <a:pt x="80772" y="33528"/>
                              </a:lnTo>
                              <a:lnTo>
                                <a:pt x="417880" y="33528"/>
                              </a:lnTo>
                              <a:lnTo>
                                <a:pt x="417880" y="25908"/>
                              </a:lnTo>
                              <a:close/>
                            </a:path>
                            <a:path w="418465" h="33655">
                              <a:moveTo>
                                <a:pt x="417880" y="0"/>
                              </a:moveTo>
                              <a:lnTo>
                                <a:pt x="0" y="0"/>
                              </a:lnTo>
                              <a:lnTo>
                                <a:pt x="0" y="10668"/>
                              </a:lnTo>
                              <a:lnTo>
                                <a:pt x="417880" y="10668"/>
                              </a:lnTo>
                              <a:lnTo>
                                <a:pt x="4178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386EBA" id="Graphic 12" o:spid="_x0000_s1026" style="position:absolute;margin-left:170.05pt;margin-top:10.1pt;width:32.95pt;height:2.65pt;z-index:-251655168;visibility:visible;mso-wrap-style:square;mso-wrap-distance-left:0;mso-wrap-distance-top:0;mso-wrap-distance-right:0;mso-wrap-distance-bottom:0;mso-position-horizontal:absolute;mso-position-horizontal-relative:page;mso-position-vertical:absolute;mso-position-vertical-relative:text;v-text-anchor:top" coordsize="418465,3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" path="m417880,25908r-337108,l80772,33528r337108,l417880,25908xem417880,l,,,10668r417880,l417880,xe" fillcolor="black" stroked="f">
                <v:path arrowok="t"/>
                <w10:wrap anchorx="page"/>
              </v:shape>
            </w:pict>
          </mc:Fallback>
        </mc:AlternateContent>
      </w:r>
      <w:r w:rsidRPr="00D030C0">
        <w:rPr>
          <w:rFonts w:ascii="Cambria Math" w:eastAsia="Cambria Math"/>
          <w:w w:val="105"/>
          <w:position w:val="-13"/>
          <w:sz w:val="24"/>
        </w:rPr>
        <w:t>𝑡</w:t>
      </w:r>
      <w:r w:rsidRPr="00D030C0">
        <w:rPr>
          <w:rFonts w:ascii="Cambria Math" w:eastAsia="Cambria Math"/>
          <w:spacing w:val="12"/>
          <w:w w:val="105"/>
          <w:position w:val="-13"/>
          <w:sz w:val="24"/>
        </w:rPr>
        <w:t xml:space="preserve"> </w:t>
      </w:r>
      <w:r w:rsidRPr="00D030C0">
        <w:rPr>
          <w:rFonts w:ascii="Cambria Math" w:eastAsia="Cambria Math"/>
          <w:spacing w:val="-10"/>
          <w:w w:val="105"/>
          <w:position w:val="-13"/>
          <w:sz w:val="24"/>
        </w:rPr>
        <w:t>=</w:t>
      </w:r>
      <w:r w:rsidRPr="00D030C0">
        <w:rPr>
          <w:rFonts w:ascii="Cambria Math" w:eastAsia="Cambria Math"/>
          <w:position w:val="-13"/>
          <w:sz w:val="24"/>
        </w:rPr>
        <w:tab/>
      </w:r>
      <w:r w:rsidRPr="00D030C0">
        <w:rPr>
          <w:rFonts w:ascii="Cambria Math" w:eastAsia="Cambria Math"/>
          <w:spacing w:val="-5"/>
          <w:w w:val="105"/>
          <w:sz w:val="17"/>
        </w:rPr>
        <w:t>𝑀𝑑</w:t>
      </w:r>
    </w:p>
    <w:p w:rsidR="00D030C0" w:rsidRPr="00D030C0" w:rsidRDefault="00D030C0" w:rsidP="00D030C0">
      <w:pPr>
        <w:spacing w:line="105" w:lineRule="exact"/>
        <w:ind w:left="2111"/>
        <w:rPr>
          <w:rFonts w:ascii="Cambria Math" w:eastAsia="Cambria Math" w:hAnsi="Cambria Math"/>
          <w:sz w:val="14"/>
        </w:rPr>
      </w:pPr>
      <w:r w:rsidRPr="00D030C0">
        <w:rPr>
          <w:rFonts w:ascii="Cambria Math" w:eastAsia="Cambria Math" w:hAnsi="Cambria Math"/>
          <w:spacing w:val="33"/>
          <w:sz w:val="14"/>
          <w:u w:val="single"/>
        </w:rPr>
        <w:t xml:space="preserve"> </w:t>
      </w:r>
      <w:r w:rsidRPr="00D030C0">
        <w:rPr>
          <w:rFonts w:ascii="Cambria Math" w:eastAsia="Cambria Math" w:hAnsi="Cambria Math"/>
          <w:w w:val="95"/>
          <w:sz w:val="14"/>
          <w:u w:val="single"/>
        </w:rPr>
        <w:t>∑</w:t>
      </w:r>
      <w:r w:rsidRPr="00D030C0">
        <w:rPr>
          <w:rFonts w:ascii="Cambria Math" w:eastAsia="Cambria Math" w:hAnsi="Cambria Math"/>
          <w:spacing w:val="-4"/>
          <w:w w:val="95"/>
          <w:sz w:val="14"/>
          <w:u w:val="single"/>
        </w:rPr>
        <w:t xml:space="preserve"> </w:t>
      </w:r>
      <w:r w:rsidRPr="00D030C0">
        <w:rPr>
          <w:rFonts w:ascii="Cambria Math" w:eastAsia="Cambria Math" w:hAnsi="Cambria Math"/>
          <w:spacing w:val="-5"/>
          <w:w w:val="110"/>
          <w:sz w:val="14"/>
          <w:u w:val="single"/>
        </w:rPr>
        <w:t>𝑥</w:t>
      </w:r>
      <w:r w:rsidRPr="00D030C0">
        <w:rPr>
          <w:rFonts w:ascii="Cambria Math" w:eastAsia="Cambria Math" w:hAnsi="Cambria Math"/>
          <w:spacing w:val="-5"/>
          <w:w w:val="110"/>
          <w:position w:val="4"/>
          <w:sz w:val="14"/>
          <w:u w:val="single"/>
        </w:rPr>
        <w:t>2</w:t>
      </w:r>
      <w:r w:rsidRPr="00D030C0">
        <w:rPr>
          <w:rFonts w:ascii="Cambria Math" w:eastAsia="Cambria Math" w:hAnsi="Cambria Math"/>
          <w:spacing w:val="-5"/>
          <w:w w:val="110"/>
          <w:sz w:val="14"/>
          <w:u w:val="single"/>
        </w:rPr>
        <w:t>𝑑</w:t>
      </w:r>
      <w:r w:rsidRPr="00D030C0">
        <w:rPr>
          <w:rFonts w:ascii="Cambria Math" w:eastAsia="Cambria Math" w:hAnsi="Cambria Math"/>
          <w:spacing w:val="80"/>
          <w:w w:val="110"/>
          <w:sz w:val="14"/>
          <w:u w:val="single"/>
        </w:rPr>
        <w:t xml:space="preserve"> </w:t>
      </w:r>
    </w:p>
    <w:p w:rsidR="00D030C0" w:rsidRPr="00D030C0" w:rsidRDefault="00D030C0" w:rsidP="00D030C0">
      <w:pPr>
        <w:spacing w:line="106" w:lineRule="exact"/>
        <w:ind w:left="1984"/>
        <w:rPr>
          <w:rFonts w:ascii="Cambria Math" w:hAnsi="Cambria Math"/>
          <w:sz w:val="17"/>
        </w:rPr>
      </w:pPr>
      <w:r w:rsidRPr="00D030C0">
        <w:rPr>
          <w:rFonts w:ascii="Cambria Math" w:hAnsi="Cambria Math"/>
          <w:spacing w:val="-10"/>
          <w:w w:val="115"/>
          <w:sz w:val="17"/>
        </w:rPr>
        <w:t>√</w:t>
      </w:r>
    </w:p>
    <w:p w:rsidR="00D030C0" w:rsidRPr="00D030C0" w:rsidRDefault="00D030C0" w:rsidP="00D030C0">
      <w:pPr>
        <w:spacing w:line="134" w:lineRule="exact"/>
        <w:ind w:left="2111"/>
        <w:rPr>
          <w:rFonts w:ascii="Cambria Math" w:eastAsia="Cambria Math" w:hAnsi="Cambria Math"/>
          <w:position w:val="1"/>
          <w:sz w:val="14"/>
        </w:rPr>
      </w:pPr>
      <w:r w:rsidRPr="00D030C0">
        <w:rPr>
          <w:rFonts w:ascii="Cambria Math" w:eastAsia="Cambria Math" w:hAnsi="Cambria Math"/>
          <w:sz w:val="14"/>
        </w:rPr>
        <w:t>𝐍</w:t>
      </w:r>
      <w:r w:rsidRPr="00D030C0">
        <w:rPr>
          <w:rFonts w:ascii="Cambria Math" w:eastAsia="Cambria Math" w:hAnsi="Cambria Math"/>
          <w:spacing w:val="1"/>
          <w:sz w:val="14"/>
        </w:rPr>
        <w:t xml:space="preserve"> </w:t>
      </w:r>
      <w:r w:rsidRPr="00D030C0">
        <w:rPr>
          <w:rFonts w:ascii="Cambria Math" w:eastAsia="Cambria Math" w:hAnsi="Cambria Math"/>
          <w:spacing w:val="-2"/>
          <w:position w:val="1"/>
          <w:sz w:val="14"/>
        </w:rPr>
        <w:t>(</w:t>
      </w:r>
      <w:r w:rsidRPr="00D030C0">
        <w:rPr>
          <w:rFonts w:ascii="Cambria Math" w:eastAsia="Cambria Math" w:hAnsi="Cambria Math"/>
          <w:spacing w:val="-2"/>
          <w:sz w:val="14"/>
        </w:rPr>
        <w:t>𝐍−𝟏</w:t>
      </w:r>
      <w:r w:rsidRPr="00D030C0">
        <w:rPr>
          <w:rFonts w:ascii="Cambria Math" w:eastAsia="Cambria Math" w:hAnsi="Cambria Math"/>
          <w:spacing w:val="-2"/>
          <w:position w:val="1"/>
          <w:sz w:val="14"/>
        </w:rPr>
        <w:t>)</w:t>
      </w:r>
    </w:p>
    <w:p w:rsidR="00D030C0" w:rsidRPr="00D030C0" w:rsidRDefault="00D030C0" w:rsidP="00D030C0">
      <w:pPr>
        <w:pStyle w:val="BodyText"/>
        <w:spacing w:before="127"/>
        <w:rPr>
          <w:rFonts w:ascii="Cambria Math"/>
          <w:sz w:val="14"/>
        </w:rPr>
      </w:pPr>
    </w:p>
    <w:p w:rsidR="00D030C0" w:rsidRPr="00D030C0" w:rsidRDefault="00D030C0" w:rsidP="00D030C0">
      <w:pPr>
        <w:tabs>
          <w:tab w:val="left" w:pos="2344"/>
        </w:tabs>
        <w:spacing w:before="1" w:line="168" w:lineRule="auto"/>
        <w:ind w:left="1571"/>
        <w:rPr>
          <w:rFonts w:ascii="Cambria Math" w:eastAsia="Cambria Math"/>
          <w:sz w:val="17"/>
        </w:rPr>
      </w:pPr>
      <w:r w:rsidRPr="00D030C0">
        <w:rPr>
          <w:rFonts w:ascii="Cambria Math" w:eastAsia="Cambria Math"/>
          <w:noProof/>
          <w:sz w:val="17"/>
          <w:lang w:val="en-US"/>
        </w:rPr>
        <mc:AlternateContent>
          <mc:Choice Requires="wps">
            <w:drawing>
              <wp:anchor distT="0" distB="0" distL="0" distR="0" simplePos="0" relativeHeight="251662336" behindDoc="1" locked="0" layoutInCell="1" allowOverlap="1" wp14:anchorId="56A00E8A" wp14:editId="555A9820">
                <wp:simplePos x="0" y="0"/>
                <wp:positionH relativeFrom="page">
                  <wp:posOffset>2159762</wp:posOffset>
                </wp:positionH>
                <wp:positionV relativeFrom="paragraph">
                  <wp:posOffset>128063</wp:posOffset>
                </wp:positionV>
                <wp:extent cx="666750" cy="3365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33655"/>
                        </a:xfrm>
                        <a:custGeom>
                          <a:avLst/>
                          <a:gdLst/>
                          <a:ahLst/>
                          <a:cxnLst/>
                          <a:rect l="l" t="t" r="r" b="b"/>
                          <a:pathLst>
                            <a:path w="666750" h="33655">
                              <a:moveTo>
                                <a:pt x="666292" y="25908"/>
                              </a:moveTo>
                              <a:lnTo>
                                <a:pt x="80772" y="25908"/>
                              </a:lnTo>
                              <a:lnTo>
                                <a:pt x="80772" y="33528"/>
                              </a:lnTo>
                              <a:lnTo>
                                <a:pt x="666292" y="33528"/>
                              </a:lnTo>
                              <a:lnTo>
                                <a:pt x="666292" y="25908"/>
                              </a:lnTo>
                              <a:close/>
                            </a:path>
                            <a:path w="666750" h="33655">
                              <a:moveTo>
                                <a:pt x="666292" y="0"/>
                              </a:moveTo>
                              <a:lnTo>
                                <a:pt x="0" y="0"/>
                              </a:lnTo>
                              <a:lnTo>
                                <a:pt x="0" y="10668"/>
                              </a:lnTo>
                              <a:lnTo>
                                <a:pt x="666292" y="10668"/>
                              </a:lnTo>
                              <a:lnTo>
                                <a:pt x="6662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FD69DD" id="Graphic 13" o:spid="_x0000_s1026" style="position:absolute;margin-left:170.05pt;margin-top:10.1pt;width:52.5pt;height:2.65pt;z-index:-251654144;visibility:visible;mso-wrap-style:square;mso-wrap-distance-left:0;mso-wrap-distance-top:0;mso-wrap-distance-right:0;mso-wrap-distance-bottom:0;mso-position-horizontal:absolute;mso-position-horizontal-relative:page;mso-position-vertical:absolute;mso-position-vertical-relative:text;v-text-anchor:top" coordsize="666750,3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" path="m666292,25908r-585520,l80772,33528r585520,l666292,25908xem666292,l,,,10668r666292,l666292,xe" fillcolor="black" stroked="f">
                <v:path arrowok="t"/>
                <w10:wrap anchorx="page"/>
              </v:shape>
            </w:pict>
          </mc:Fallback>
        </mc:AlternateContent>
      </w:r>
      <w:r w:rsidRPr="00D030C0">
        <w:rPr>
          <w:rFonts w:ascii="Cambria Math" w:eastAsia="Cambria Math"/>
          <w:position w:val="-13"/>
          <w:sz w:val="24"/>
        </w:rPr>
        <w:t>𝑡</w:t>
      </w:r>
      <w:r w:rsidRPr="00D030C0">
        <w:rPr>
          <w:rFonts w:ascii="Cambria Math" w:eastAsia="Cambria Math"/>
          <w:spacing w:val="20"/>
          <w:position w:val="-13"/>
          <w:sz w:val="24"/>
        </w:rPr>
        <w:t xml:space="preserve"> </w:t>
      </w:r>
      <w:r w:rsidRPr="00D030C0">
        <w:rPr>
          <w:rFonts w:ascii="Cambria Math" w:eastAsia="Cambria Math"/>
          <w:spacing w:val="-10"/>
          <w:position w:val="-13"/>
          <w:sz w:val="24"/>
        </w:rPr>
        <w:t>=</w:t>
      </w:r>
      <w:r w:rsidRPr="00D030C0">
        <w:rPr>
          <w:rFonts w:ascii="Cambria Math" w:eastAsia="Cambria Math"/>
          <w:position w:val="-13"/>
          <w:sz w:val="24"/>
        </w:rPr>
        <w:tab/>
      </w:r>
      <w:r w:rsidRPr="00D030C0">
        <w:rPr>
          <w:rFonts w:ascii="Cambria Math" w:eastAsia="Cambria Math"/>
          <w:spacing w:val="-4"/>
          <w:sz w:val="17"/>
        </w:rPr>
        <w:t>41.3</w:t>
      </w:r>
    </w:p>
    <w:p w:rsidR="00D030C0" w:rsidRPr="00D030C0" w:rsidRDefault="00D030C0" w:rsidP="00D030C0">
      <w:pPr>
        <w:spacing w:line="160" w:lineRule="auto"/>
        <w:ind w:left="1984"/>
        <w:rPr>
          <w:rFonts w:ascii="Cambria Math" w:hAnsi="Cambria Math"/>
          <w:position w:val="4"/>
          <w:sz w:val="14"/>
        </w:rPr>
      </w:pPr>
      <w:r w:rsidRPr="00D030C0">
        <w:rPr>
          <w:rFonts w:ascii="Cambria Math" w:hAnsi="Cambria Math"/>
          <w:spacing w:val="-2"/>
          <w:w w:val="105"/>
          <w:position w:val="-8"/>
          <w:sz w:val="17"/>
        </w:rPr>
        <w:t>√</w:t>
      </w:r>
      <w:r w:rsidRPr="00D030C0">
        <w:rPr>
          <w:rFonts w:ascii="Cambria Math" w:hAnsi="Cambria Math"/>
          <w:spacing w:val="-2"/>
          <w:w w:val="105"/>
          <w:sz w:val="14"/>
          <w:u w:val="single"/>
        </w:rPr>
        <w:t>20.43−(413)</w:t>
      </w:r>
      <w:r w:rsidRPr="00D030C0">
        <w:rPr>
          <w:rFonts w:ascii="Cambria Math" w:hAnsi="Cambria Math"/>
          <w:spacing w:val="-2"/>
          <w:w w:val="105"/>
          <w:position w:val="4"/>
          <w:sz w:val="14"/>
          <w:u w:val="single"/>
        </w:rPr>
        <w:t>2</w:t>
      </w:r>
    </w:p>
    <w:p w:rsidR="00D030C0" w:rsidRPr="00D030C0" w:rsidRDefault="00D030C0" w:rsidP="00D030C0">
      <w:pPr>
        <w:spacing w:line="133" w:lineRule="exact"/>
        <w:ind w:left="2236"/>
        <w:rPr>
          <w:rFonts w:ascii="Cambria Math" w:eastAsia="Cambria Math" w:hAnsi="Cambria Math"/>
          <w:position w:val="1"/>
          <w:sz w:val="14"/>
        </w:rPr>
      </w:pPr>
      <w:r w:rsidRPr="00D030C0">
        <w:rPr>
          <w:rFonts w:ascii="Cambria Math" w:eastAsia="Cambria Math" w:hAnsi="Cambria Math"/>
          <w:sz w:val="14"/>
        </w:rPr>
        <w:t>𝟏𝟎</w:t>
      </w:r>
      <w:r w:rsidRPr="00D030C0">
        <w:rPr>
          <w:rFonts w:ascii="Cambria Math" w:eastAsia="Cambria Math" w:hAnsi="Cambria Math"/>
          <w:spacing w:val="-1"/>
          <w:sz w:val="14"/>
        </w:rPr>
        <w:t xml:space="preserve"> </w:t>
      </w:r>
      <w:r w:rsidRPr="00D030C0">
        <w:rPr>
          <w:rFonts w:ascii="Cambria Math" w:eastAsia="Cambria Math" w:hAnsi="Cambria Math"/>
          <w:spacing w:val="-2"/>
          <w:position w:val="1"/>
          <w:sz w:val="14"/>
        </w:rPr>
        <w:t>(</w:t>
      </w:r>
      <w:r w:rsidRPr="00D030C0">
        <w:rPr>
          <w:rFonts w:ascii="Cambria Math" w:eastAsia="Cambria Math" w:hAnsi="Cambria Math"/>
          <w:spacing w:val="-2"/>
          <w:sz w:val="14"/>
        </w:rPr>
        <w:t>𝟏𝟎−𝟏</w:t>
      </w:r>
      <w:r w:rsidRPr="00D030C0">
        <w:rPr>
          <w:rFonts w:ascii="Cambria Math" w:eastAsia="Cambria Math" w:hAnsi="Cambria Math"/>
          <w:spacing w:val="-2"/>
          <w:position w:val="1"/>
          <w:sz w:val="14"/>
        </w:rPr>
        <w:t>)</w:t>
      </w:r>
    </w:p>
    <w:p w:rsidR="00D030C0" w:rsidRPr="00D030C0" w:rsidRDefault="00D030C0" w:rsidP="00D030C0">
      <w:pPr>
        <w:pStyle w:val="BodyText"/>
        <w:spacing w:before="104"/>
        <w:rPr>
          <w:rFonts w:ascii="Cambria Math"/>
          <w:sz w:val="14"/>
        </w:rPr>
      </w:pPr>
    </w:p>
    <w:p w:rsidR="00D030C0" w:rsidRPr="00D030C0" w:rsidRDefault="00D030C0" w:rsidP="00D030C0">
      <w:pPr>
        <w:tabs>
          <w:tab w:val="left" w:pos="2195"/>
        </w:tabs>
        <w:spacing w:line="168" w:lineRule="auto"/>
        <w:ind w:left="1571"/>
        <w:rPr>
          <w:rFonts w:ascii="Cambria Math"/>
          <w:sz w:val="17"/>
        </w:rPr>
      </w:pPr>
      <w:r w:rsidRPr="00D030C0">
        <w:rPr>
          <w:rFonts w:ascii="Cambria Math"/>
          <w:noProof/>
          <w:sz w:val="17"/>
          <w:lang w:val="en-US"/>
        </w:rPr>
        <mc:AlternateContent>
          <mc:Choice Requires="wps">
            <w:drawing>
              <wp:anchor distT="0" distB="0" distL="0" distR="0" simplePos="0" relativeHeight="251663360" behindDoc="1" locked="0" layoutInCell="1" allowOverlap="1" wp14:anchorId="684A65C8" wp14:editId="092FA0A5">
                <wp:simplePos x="0" y="0"/>
                <wp:positionH relativeFrom="page">
                  <wp:posOffset>2095754</wp:posOffset>
                </wp:positionH>
                <wp:positionV relativeFrom="paragraph">
                  <wp:posOffset>127737</wp:posOffset>
                </wp:positionV>
                <wp:extent cx="607060" cy="3365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060" cy="33655"/>
                        </a:xfrm>
                        <a:custGeom>
                          <a:avLst/>
                          <a:gdLst/>
                          <a:ahLst/>
                          <a:cxnLst/>
                          <a:rect l="l" t="t" r="r" b="b"/>
                          <a:pathLst>
                            <a:path w="607060" h="33655">
                              <a:moveTo>
                                <a:pt x="606856" y="25920"/>
                              </a:moveTo>
                              <a:lnTo>
                                <a:pt x="80772" y="25920"/>
                              </a:lnTo>
                              <a:lnTo>
                                <a:pt x="80772" y="33528"/>
                              </a:lnTo>
                              <a:lnTo>
                                <a:pt x="606856" y="33528"/>
                              </a:lnTo>
                              <a:lnTo>
                                <a:pt x="606856" y="25920"/>
                              </a:lnTo>
                              <a:close/>
                            </a:path>
                            <a:path w="607060" h="33655">
                              <a:moveTo>
                                <a:pt x="606856" y="0"/>
                              </a:moveTo>
                              <a:lnTo>
                                <a:pt x="0" y="0"/>
                              </a:lnTo>
                              <a:lnTo>
                                <a:pt x="0" y="10668"/>
                              </a:lnTo>
                              <a:lnTo>
                                <a:pt x="606856" y="10668"/>
                              </a:lnTo>
                              <a:lnTo>
                                <a:pt x="6068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23FBE4" id="Graphic 14" o:spid="_x0000_s1026" style="position:absolute;margin-left:165pt;margin-top:10.05pt;width:47.8pt;height:2.65pt;z-index:-251653120;visibility:visible;mso-wrap-style:square;mso-wrap-distance-left:0;mso-wrap-distance-top:0;mso-wrap-distance-right:0;mso-wrap-distance-bottom:0;mso-position-horizontal:absolute;mso-position-horizontal-relative:page;mso-position-vertical:absolute;mso-position-vertical-relative:text;v-text-anchor:top" coordsize="607060,3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" path="m606856,25920r-526084,l80772,33528r526084,l606856,25920xem606856,l,,,10668r606856,l606856,xe" fillcolor="black" stroked="f">
                <v:path arrowok="t"/>
                <w10:wrap anchorx="page"/>
              </v:shape>
            </w:pict>
          </mc:Fallback>
        </mc:AlternateContent>
      </w:r>
      <w:r w:rsidRPr="00D030C0">
        <w:rPr>
          <w:spacing w:val="-5"/>
          <w:position w:val="-13"/>
          <w:sz w:val="24"/>
        </w:rPr>
        <w:t>t</w:t>
      </w:r>
      <w:r w:rsidRPr="00D030C0">
        <w:rPr>
          <w:rFonts w:ascii="Cambria Math"/>
          <w:spacing w:val="-5"/>
          <w:position w:val="-13"/>
          <w:sz w:val="24"/>
        </w:rPr>
        <w:t>=</w:t>
      </w:r>
      <w:r w:rsidRPr="00D030C0">
        <w:rPr>
          <w:rFonts w:ascii="Cambria Math"/>
          <w:position w:val="-13"/>
          <w:sz w:val="24"/>
        </w:rPr>
        <w:tab/>
      </w:r>
      <w:r w:rsidRPr="00D030C0">
        <w:rPr>
          <w:rFonts w:ascii="Cambria Math"/>
          <w:spacing w:val="-4"/>
          <w:sz w:val="17"/>
        </w:rPr>
        <w:t>41.3</w:t>
      </w:r>
    </w:p>
    <w:p w:rsidR="00D030C0" w:rsidRPr="00D030C0" w:rsidRDefault="00D030C0" w:rsidP="00D030C0">
      <w:pPr>
        <w:spacing w:before="7" w:line="172" w:lineRule="auto"/>
        <w:ind w:left="2342" w:right="6714" w:hanging="459"/>
        <w:rPr>
          <w:rFonts w:ascii="Cambria Math" w:hAnsi="Cambria Math"/>
          <w:sz w:val="14"/>
        </w:rPr>
      </w:pPr>
      <w:r w:rsidRPr="00D030C0">
        <w:rPr>
          <w:rFonts w:ascii="Cambria Math" w:hAnsi="Cambria Math"/>
          <w:noProof/>
          <w:sz w:val="14"/>
          <w:lang w:val="en-US"/>
        </w:rPr>
        <mc:AlternateContent>
          <mc:Choice Requires="wps">
            <w:drawing>
              <wp:anchor distT="0" distB="0" distL="0" distR="0" simplePos="0" relativeHeight="251665408" behindDoc="1" locked="0" layoutInCell="1" allowOverlap="1" wp14:anchorId="4C86830D" wp14:editId="5F5E6535">
                <wp:simplePos x="0" y="0"/>
                <wp:positionH relativeFrom="page">
                  <wp:posOffset>3391534</wp:posOffset>
                </wp:positionH>
                <wp:positionV relativeFrom="paragraph">
                  <wp:posOffset>533340</wp:posOffset>
                </wp:positionV>
                <wp:extent cx="271780" cy="1079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 cy="10795"/>
                        </a:xfrm>
                        <a:custGeom>
                          <a:avLst/>
                          <a:gdLst/>
                          <a:ahLst/>
                          <a:cxnLst/>
                          <a:rect l="l" t="t" r="r" b="b"/>
                          <a:pathLst>
                            <a:path w="271780" h="10795">
                              <a:moveTo>
                                <a:pt x="271272" y="0"/>
                              </a:moveTo>
                              <a:lnTo>
                                <a:pt x="0" y="0"/>
                              </a:lnTo>
                              <a:lnTo>
                                <a:pt x="0" y="10668"/>
                              </a:lnTo>
                              <a:lnTo>
                                <a:pt x="271272" y="10668"/>
                              </a:lnTo>
                              <a:lnTo>
                                <a:pt x="2712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64921B" id="Graphic 15" o:spid="_x0000_s1026" style="position:absolute;margin-left:267.05pt;margin-top:42pt;width:21.4pt;height:.85pt;z-index:-251651072;visibility:visible;mso-wrap-style:square;mso-wrap-distance-left:0;mso-wrap-distance-top:0;mso-wrap-distance-right:0;mso-wrap-distance-bottom:0;mso-position-horizontal:absolute;mso-position-horizontal-relative:page;mso-position-vertical:absolute;mso-position-vertical-relative:text;v-text-anchor:top" coordsize="2717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" path="m271272,l,,,10668r271272,l271272,xe" fillcolor="black" stroked="f">
                <v:path arrowok="t"/>
                <w10:wrap anchorx="page"/>
              </v:shape>
            </w:pict>
          </mc:Fallback>
        </mc:AlternateContent>
      </w:r>
      <w:r w:rsidRPr="00D030C0">
        <w:rPr>
          <w:rFonts w:ascii="Cambria Math" w:hAnsi="Cambria Math"/>
          <w:spacing w:val="-2"/>
          <w:w w:val="105"/>
          <w:position w:val="-8"/>
          <w:sz w:val="17"/>
        </w:rPr>
        <w:t>√</w:t>
      </w:r>
      <w:r w:rsidRPr="00D030C0">
        <w:rPr>
          <w:rFonts w:ascii="Cambria Math" w:hAnsi="Cambria Math"/>
          <w:spacing w:val="-2"/>
          <w:w w:val="105"/>
          <w:sz w:val="14"/>
          <w:u w:val="single"/>
        </w:rPr>
        <w:t>20.43−17.57</w:t>
      </w:r>
      <w:r w:rsidRPr="00D030C0">
        <w:rPr>
          <w:rFonts w:ascii="Cambria Math" w:hAnsi="Cambria Math"/>
          <w:spacing w:val="40"/>
          <w:w w:val="105"/>
          <w:sz w:val="14"/>
        </w:rPr>
        <w:t xml:space="preserve"> </w:t>
      </w:r>
      <w:r w:rsidRPr="00D030C0">
        <w:rPr>
          <w:rFonts w:ascii="Cambria Math" w:hAnsi="Cambria Math"/>
          <w:spacing w:val="-6"/>
          <w:w w:val="105"/>
          <w:sz w:val="14"/>
        </w:rPr>
        <w:t>90</w:t>
      </w:r>
    </w:p>
    <w:p w:rsidR="00D030C0" w:rsidRPr="00D030C0" w:rsidRDefault="00D030C0" w:rsidP="00D030C0">
      <w:pPr>
        <w:pStyle w:val="BodyText"/>
        <w:spacing w:before="1"/>
        <w:rPr>
          <w:rFonts w:ascii="Cambria Math"/>
          <w:sz w:val="18"/>
        </w:rPr>
      </w:pPr>
    </w:p>
    <w:p w:rsidR="00D030C0" w:rsidRPr="00D030C0" w:rsidRDefault="00D030C0" w:rsidP="00D030C0">
      <w:pPr>
        <w:pStyle w:val="BodyText"/>
        <w:rPr>
          <w:rFonts w:ascii="Cambria Math"/>
          <w:sz w:val="18"/>
        </w:rPr>
        <w:sectPr w:rsidR="00D030C0" w:rsidRPr="00D030C0">
          <w:pgSz w:w="11910" w:h="16840"/>
          <w:pgMar w:top="960" w:right="850" w:bottom="280" w:left="1417" w:header="727" w:footer="0" w:gutter="0"/>
          <w:cols w:space="720"/>
        </w:sectPr>
      </w:pPr>
    </w:p>
    <w:p w:rsidR="00D030C0" w:rsidRPr="00D030C0" w:rsidRDefault="00D030C0" w:rsidP="00D030C0">
      <w:pPr>
        <w:tabs>
          <w:tab w:val="left" w:pos="2137"/>
        </w:tabs>
        <w:spacing w:before="97" w:line="168" w:lineRule="auto"/>
        <w:ind w:left="1571"/>
        <w:rPr>
          <w:rFonts w:ascii="Cambria Math" w:eastAsia="Cambria Math"/>
          <w:sz w:val="17"/>
        </w:rPr>
      </w:pPr>
      <w:r w:rsidRPr="00D030C0">
        <w:rPr>
          <w:rFonts w:ascii="Cambria Math" w:eastAsia="Cambria Math"/>
          <w:noProof/>
          <w:sz w:val="17"/>
          <w:lang w:val="en-US"/>
        </w:rPr>
        <w:lastRenderedPageBreak/>
        <mc:AlternateContent>
          <mc:Choice Requires="wps">
            <w:drawing>
              <wp:anchor distT="0" distB="0" distL="0" distR="0" simplePos="0" relativeHeight="251664384" behindDoc="1" locked="0" layoutInCell="1" allowOverlap="1" wp14:anchorId="6178F426" wp14:editId="783B478B">
                <wp:simplePos x="0" y="0"/>
                <wp:positionH relativeFrom="page">
                  <wp:posOffset>2159762</wp:posOffset>
                </wp:positionH>
                <wp:positionV relativeFrom="paragraph">
                  <wp:posOffset>189048</wp:posOffset>
                </wp:positionV>
                <wp:extent cx="405765" cy="4000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765" cy="40005"/>
                        </a:xfrm>
                        <a:custGeom>
                          <a:avLst/>
                          <a:gdLst/>
                          <a:ahLst/>
                          <a:cxnLst/>
                          <a:rect l="l" t="t" r="r" b="b"/>
                          <a:pathLst>
                            <a:path w="405765" h="40005">
                              <a:moveTo>
                                <a:pt x="405688" y="32397"/>
                              </a:moveTo>
                              <a:lnTo>
                                <a:pt x="71628" y="32397"/>
                              </a:lnTo>
                              <a:lnTo>
                                <a:pt x="71628" y="40005"/>
                              </a:lnTo>
                              <a:lnTo>
                                <a:pt x="405688" y="40005"/>
                              </a:lnTo>
                              <a:lnTo>
                                <a:pt x="405688" y="32397"/>
                              </a:lnTo>
                              <a:close/>
                            </a:path>
                            <a:path w="405765" h="40005">
                              <a:moveTo>
                                <a:pt x="405688" y="0"/>
                              </a:moveTo>
                              <a:lnTo>
                                <a:pt x="0" y="0"/>
                              </a:lnTo>
                              <a:lnTo>
                                <a:pt x="0" y="10668"/>
                              </a:lnTo>
                              <a:lnTo>
                                <a:pt x="405688" y="10668"/>
                              </a:lnTo>
                              <a:lnTo>
                                <a:pt x="4056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F6D462" id="Graphic 16" o:spid="_x0000_s1026" style="position:absolute;margin-left:170.05pt;margin-top:14.9pt;width:31.95pt;height:3.15pt;z-index:-251652096;visibility:visible;mso-wrap-style:square;mso-wrap-distance-left:0;mso-wrap-distance-top:0;mso-wrap-distance-right:0;mso-wrap-distance-bottom:0;mso-position-horizontal:absolute;mso-position-horizontal-relative:page;mso-position-vertical:absolute;mso-position-vertical-relative:text;v-text-anchor:top" coordsize="405765,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" path="m405688,32397r-334060,l71628,40005r334060,l405688,32397xem405688,l,,,10668r405688,l405688,xe" fillcolor="black" stroked="f">
                <v:path arrowok="t"/>
                <w10:wrap anchorx="page"/>
              </v:shape>
            </w:pict>
          </mc:Fallback>
        </mc:AlternateContent>
      </w:r>
      <w:r w:rsidRPr="00D030C0">
        <w:rPr>
          <w:rFonts w:ascii="Cambria Math" w:eastAsia="Cambria Math"/>
          <w:position w:val="-13"/>
          <w:sz w:val="24"/>
        </w:rPr>
        <w:t>𝑡</w:t>
      </w:r>
      <w:r w:rsidRPr="00D030C0">
        <w:rPr>
          <w:rFonts w:ascii="Cambria Math" w:eastAsia="Cambria Math"/>
          <w:spacing w:val="20"/>
          <w:position w:val="-13"/>
          <w:sz w:val="24"/>
        </w:rPr>
        <w:t xml:space="preserve"> </w:t>
      </w:r>
      <w:r w:rsidRPr="00D030C0">
        <w:rPr>
          <w:rFonts w:ascii="Cambria Math" w:eastAsia="Cambria Math"/>
          <w:spacing w:val="-10"/>
          <w:position w:val="-13"/>
          <w:sz w:val="24"/>
        </w:rPr>
        <w:t>=</w:t>
      </w:r>
      <w:r w:rsidRPr="00D030C0">
        <w:rPr>
          <w:rFonts w:ascii="Cambria Math" w:eastAsia="Cambria Math"/>
          <w:position w:val="-13"/>
          <w:sz w:val="24"/>
        </w:rPr>
        <w:tab/>
      </w:r>
      <w:r w:rsidRPr="00D030C0">
        <w:rPr>
          <w:rFonts w:ascii="Cambria Math" w:eastAsia="Cambria Math"/>
          <w:spacing w:val="-4"/>
          <w:sz w:val="17"/>
        </w:rPr>
        <w:t>41.3</w:t>
      </w:r>
    </w:p>
    <w:p w:rsidR="00D030C0" w:rsidRPr="00D030C0" w:rsidRDefault="00D030C0" w:rsidP="00D030C0">
      <w:pPr>
        <w:spacing w:line="172" w:lineRule="exact"/>
        <w:jc w:val="right"/>
        <w:rPr>
          <w:rFonts w:ascii="Cambria Math" w:hAnsi="Cambria Math"/>
          <w:position w:val="1"/>
          <w:sz w:val="17"/>
        </w:rPr>
      </w:pPr>
      <w:r w:rsidRPr="00D030C0">
        <w:rPr>
          <w:rFonts w:ascii="Cambria Math" w:hAnsi="Cambria Math"/>
          <w:spacing w:val="-2"/>
          <w:w w:val="105"/>
          <w:sz w:val="17"/>
        </w:rPr>
        <w:t>√</w:t>
      </w:r>
      <w:r w:rsidRPr="00D030C0">
        <w:rPr>
          <w:rFonts w:ascii="Cambria Math" w:hAnsi="Cambria Math"/>
          <w:spacing w:val="-2"/>
          <w:w w:val="105"/>
          <w:position w:val="1"/>
          <w:sz w:val="17"/>
        </w:rPr>
        <w:t>37.468</w:t>
      </w:r>
    </w:p>
    <w:p w:rsidR="00D030C0" w:rsidRPr="00D030C0" w:rsidRDefault="00D030C0" w:rsidP="00D030C0">
      <w:pPr>
        <w:pStyle w:val="BodyText"/>
        <w:spacing w:before="52"/>
        <w:rPr>
          <w:rFonts w:ascii="Cambria Math"/>
          <w:sz w:val="17"/>
        </w:rPr>
      </w:pPr>
    </w:p>
    <w:p w:rsidR="00D030C0" w:rsidRPr="00D030C0" w:rsidRDefault="00D030C0" w:rsidP="00D030C0">
      <w:pPr>
        <w:pStyle w:val="BodyText"/>
        <w:ind w:left="1571"/>
      </w:pPr>
      <w:r w:rsidRPr="00D030C0">
        <w:t>t =</w:t>
      </w:r>
      <w:r w:rsidRPr="00D030C0">
        <w:rPr>
          <w:spacing w:val="-1"/>
        </w:rPr>
        <w:t xml:space="preserve"> </w:t>
      </w:r>
      <w:r w:rsidRPr="00D030C0">
        <w:rPr>
          <w:spacing w:val="-2"/>
        </w:rPr>
        <w:t>6.393</w:t>
      </w:r>
    </w:p>
    <w:p w:rsidR="00D030C0" w:rsidRPr="00D030C0" w:rsidRDefault="00D030C0" w:rsidP="00D030C0">
      <w:pPr>
        <w:tabs>
          <w:tab w:val="left" w:pos="845"/>
        </w:tabs>
        <w:spacing w:before="94" w:line="177" w:lineRule="auto"/>
        <w:ind w:left="1258" w:right="5283" w:hanging="1143"/>
        <w:rPr>
          <w:rFonts w:ascii="Cambria Math" w:eastAsia="Cambria Math"/>
          <w:sz w:val="17"/>
        </w:rPr>
      </w:pPr>
      <w:r w:rsidRPr="00D030C0">
        <w:br w:type="column"/>
      </w:r>
      <w:r w:rsidRPr="00D030C0">
        <w:rPr>
          <w:spacing w:val="-10"/>
          <w:position w:val="-13"/>
          <w:sz w:val="24"/>
        </w:rPr>
        <w:lastRenderedPageBreak/>
        <w:t>=</w:t>
      </w:r>
      <w:r w:rsidRPr="00D030C0">
        <w:rPr>
          <w:position w:val="-13"/>
          <w:sz w:val="24"/>
        </w:rPr>
        <w:tab/>
      </w:r>
      <w:r w:rsidRPr="00D030C0">
        <w:rPr>
          <w:rFonts w:ascii="Cambria Math" w:eastAsia="Cambria Math"/>
          <w:position w:val="-13"/>
          <w:sz w:val="24"/>
        </w:rPr>
        <w:t>𝑡 =</w:t>
      </w:r>
      <w:r w:rsidRPr="00D030C0">
        <w:rPr>
          <w:rFonts w:ascii="Cambria Math" w:eastAsia="Cambria Math"/>
          <w:spacing w:val="40"/>
          <w:position w:val="-13"/>
          <w:sz w:val="24"/>
        </w:rPr>
        <w:t xml:space="preserve"> </w:t>
      </w:r>
      <w:r w:rsidRPr="00D030C0">
        <w:rPr>
          <w:rFonts w:ascii="Cambria Math" w:eastAsia="Cambria Math"/>
          <w:sz w:val="17"/>
        </w:rPr>
        <w:t>41.3</w:t>
      </w:r>
      <w:r w:rsidRPr="00D030C0">
        <w:rPr>
          <w:rFonts w:ascii="Cambria Math" w:eastAsia="Cambria Math"/>
          <w:spacing w:val="40"/>
          <w:sz w:val="17"/>
        </w:rPr>
        <w:t xml:space="preserve"> </w:t>
      </w:r>
      <w:r w:rsidRPr="00D030C0">
        <w:rPr>
          <w:rFonts w:ascii="Cambria Math" w:eastAsia="Cambria Math"/>
          <w:spacing w:val="-2"/>
          <w:sz w:val="17"/>
        </w:rPr>
        <w:t>6.123</w:t>
      </w:r>
    </w:p>
    <w:p w:rsidR="00D030C0" w:rsidRPr="00D030C0" w:rsidRDefault="00D030C0" w:rsidP="00D030C0">
      <w:pPr>
        <w:spacing w:line="177" w:lineRule="auto"/>
        <w:rPr>
          <w:rFonts w:ascii="Cambria Math" w:eastAsia="Cambria Math"/>
          <w:sz w:val="17"/>
        </w:rPr>
        <w:sectPr w:rsidR="00D030C0" w:rsidRPr="00D030C0">
          <w:type w:val="continuous"/>
          <w:pgSz w:w="11910" w:h="16840"/>
          <w:pgMar w:top="1920" w:right="850" w:bottom="280" w:left="1417" w:header="727" w:footer="0" w:gutter="0"/>
          <w:cols w:num="2" w:space="720" w:equalWidth="0">
            <w:col w:w="2626" w:space="40"/>
            <w:col w:w="6977"/>
          </w:cols>
        </w:sectPr>
      </w:pPr>
    </w:p>
    <w:p w:rsidR="00D030C0" w:rsidRPr="00D030C0" w:rsidRDefault="00D030C0" w:rsidP="00D030C0">
      <w:pPr>
        <w:pStyle w:val="BodyText"/>
        <w:rPr>
          <w:rFonts w:ascii="Cambria Math"/>
        </w:rPr>
      </w:pPr>
    </w:p>
    <w:p w:rsidR="00D030C0" w:rsidRPr="00D030C0" w:rsidRDefault="00D030C0" w:rsidP="00D030C0">
      <w:pPr>
        <w:pStyle w:val="BodyText"/>
        <w:spacing w:before="265"/>
        <w:rPr>
          <w:rFonts w:ascii="Cambria Math"/>
        </w:rPr>
      </w:pPr>
    </w:p>
    <w:p w:rsidR="00D030C0" w:rsidRPr="00D030C0" w:rsidRDefault="00D030C0" w:rsidP="00D030C0">
      <w:pPr>
        <w:pStyle w:val="BodyText"/>
        <w:spacing w:line="480" w:lineRule="auto"/>
        <w:ind w:left="851" w:right="850" w:firstLine="720"/>
        <w:jc w:val="both"/>
      </w:pPr>
      <w:r w:rsidRPr="00D030C0">
        <w:t>Berdasarkan data diatas maka terdapat nilai signifikansi (2-tailed) lebih kecil dari taraf signifikansi yaitu (0,00 &lt; 0,05) dan juga terdapat nilai t hitung &gt; t tabel yaitu (6,393 &gt; 2,262). Maka ada 2 cara dalam pengambilan keputusan yaitu:</w:t>
      </w:r>
    </w:p>
    <w:p w:rsidR="00D030C0" w:rsidRPr="00D030C0" w:rsidRDefault="00D030C0" w:rsidP="00066B0A">
      <w:pPr>
        <w:pStyle w:val="ListParagraph"/>
        <w:numPr>
          <w:ilvl w:val="0"/>
          <w:numId w:val="2"/>
        </w:numPr>
        <w:tabs>
          <w:tab w:val="left" w:pos="1278"/>
        </w:tabs>
        <w:spacing w:line="480" w:lineRule="auto"/>
        <w:ind w:right="849"/>
        <w:jc w:val="both"/>
        <w:rPr>
          <w:sz w:val="24"/>
        </w:rPr>
      </w:pPr>
      <w:r w:rsidRPr="00D030C0">
        <w:rPr>
          <w:sz w:val="24"/>
        </w:rPr>
        <w:t>Apabila nilai signifikansi (2-tailed) &lt; 0,05 menujukkan adanya perbedaan yang</w:t>
      </w:r>
      <w:r w:rsidRPr="00D030C0">
        <w:rPr>
          <w:spacing w:val="-2"/>
          <w:sz w:val="24"/>
        </w:rPr>
        <w:t xml:space="preserve"> </w:t>
      </w:r>
      <w:r w:rsidRPr="00D030C0">
        <w:rPr>
          <w:sz w:val="24"/>
        </w:rPr>
        <w:t>signifikan</w:t>
      </w:r>
      <w:r w:rsidRPr="00D030C0">
        <w:rPr>
          <w:spacing w:val="-2"/>
          <w:sz w:val="24"/>
        </w:rPr>
        <w:t xml:space="preserve"> </w:t>
      </w:r>
      <w:r w:rsidRPr="00D030C0">
        <w:rPr>
          <w:sz w:val="24"/>
        </w:rPr>
        <w:t>antara</w:t>
      </w:r>
      <w:r w:rsidRPr="00D030C0">
        <w:rPr>
          <w:spacing w:val="-3"/>
          <w:sz w:val="24"/>
        </w:rPr>
        <w:t xml:space="preserve"> </w:t>
      </w:r>
      <w:r w:rsidRPr="00D030C0">
        <w:rPr>
          <w:sz w:val="24"/>
        </w:rPr>
        <w:t>dua</w:t>
      </w:r>
      <w:r w:rsidRPr="00D030C0">
        <w:rPr>
          <w:spacing w:val="-3"/>
          <w:sz w:val="24"/>
        </w:rPr>
        <w:t xml:space="preserve"> </w:t>
      </w:r>
      <w:r w:rsidRPr="00D030C0">
        <w:rPr>
          <w:sz w:val="24"/>
        </w:rPr>
        <w:t>variabel</w:t>
      </w:r>
      <w:r w:rsidRPr="00D030C0">
        <w:rPr>
          <w:spacing w:val="-2"/>
          <w:sz w:val="24"/>
        </w:rPr>
        <w:t xml:space="preserve"> </w:t>
      </w:r>
      <w:r w:rsidRPr="00D030C0">
        <w:rPr>
          <w:sz w:val="24"/>
        </w:rPr>
        <w:t>dan</w:t>
      </w:r>
      <w:r w:rsidRPr="00D030C0">
        <w:rPr>
          <w:spacing w:val="-2"/>
          <w:sz w:val="24"/>
        </w:rPr>
        <w:t xml:space="preserve"> </w:t>
      </w:r>
      <w:r w:rsidRPr="00D030C0">
        <w:rPr>
          <w:sz w:val="24"/>
        </w:rPr>
        <w:t>terdapat</w:t>
      </w:r>
      <w:r w:rsidRPr="00D030C0">
        <w:rPr>
          <w:spacing w:val="-2"/>
          <w:sz w:val="24"/>
        </w:rPr>
        <w:t xml:space="preserve"> </w:t>
      </w:r>
      <w:r w:rsidRPr="00D030C0">
        <w:rPr>
          <w:sz w:val="24"/>
        </w:rPr>
        <w:t>pengaruh</w:t>
      </w:r>
      <w:r w:rsidRPr="00D030C0">
        <w:rPr>
          <w:spacing w:val="-3"/>
          <w:sz w:val="24"/>
        </w:rPr>
        <w:t xml:space="preserve"> </w:t>
      </w:r>
      <w:r w:rsidRPr="00D030C0">
        <w:rPr>
          <w:sz w:val="24"/>
        </w:rPr>
        <w:t>terhadap</w:t>
      </w:r>
      <w:r w:rsidRPr="00D030C0">
        <w:rPr>
          <w:spacing w:val="-2"/>
          <w:sz w:val="24"/>
        </w:rPr>
        <w:t xml:space="preserve"> </w:t>
      </w:r>
      <w:r w:rsidRPr="00D030C0">
        <w:rPr>
          <w:sz w:val="24"/>
        </w:rPr>
        <w:t>perbedaan perlakuan yang diberikan pada masing-masing variabel.</w:t>
      </w:r>
    </w:p>
    <w:p w:rsidR="00D030C0" w:rsidRPr="00D030C0" w:rsidRDefault="00D030C0" w:rsidP="00066B0A">
      <w:pPr>
        <w:pStyle w:val="ListParagraph"/>
        <w:numPr>
          <w:ilvl w:val="0"/>
          <w:numId w:val="2"/>
        </w:numPr>
        <w:tabs>
          <w:tab w:val="left" w:pos="1278"/>
        </w:tabs>
        <w:spacing w:line="480" w:lineRule="auto"/>
        <w:ind w:right="852"/>
        <w:jc w:val="both"/>
        <w:rPr>
          <w:sz w:val="24"/>
        </w:rPr>
      </w:pPr>
      <w:r w:rsidRPr="00D030C0">
        <w:rPr>
          <w:sz w:val="24"/>
        </w:rPr>
        <w:t>Apabila nilai t hitung &gt; t tabel maka dikatakan adanya perbedaan yang signifikan antara dua variabel dan menunjukkan terdapat pengaruh perbedaan perlakuan yang diberikan pada masing-masing variabel.</w:t>
      </w:r>
    </w:p>
    <w:p w:rsidR="00D030C0" w:rsidRPr="00D030C0" w:rsidRDefault="00D030C0" w:rsidP="00D030C0">
      <w:pPr>
        <w:spacing w:line="480" w:lineRule="auto"/>
        <w:ind w:left="918" w:right="846" w:firstLine="652"/>
        <w:jc w:val="both"/>
        <w:rPr>
          <w:sz w:val="24"/>
        </w:rPr>
      </w:pPr>
      <w:r w:rsidRPr="00D030C0">
        <w:rPr>
          <w:sz w:val="24"/>
        </w:rPr>
        <w:t>Maka</w:t>
      </w:r>
      <w:r w:rsidRPr="00D030C0">
        <w:rPr>
          <w:spacing w:val="-1"/>
          <w:sz w:val="24"/>
        </w:rPr>
        <w:t xml:space="preserve"> </w:t>
      </w:r>
      <w:r w:rsidRPr="00D030C0">
        <w:rPr>
          <w:sz w:val="24"/>
        </w:rPr>
        <w:t xml:space="preserve">berdasarkan 2 cara pengambilan keputusan diatas dapat disimpulkan bahwa </w:t>
      </w:r>
      <w:r w:rsidRPr="00D030C0">
        <w:rPr>
          <w:b/>
          <w:sz w:val="24"/>
        </w:rPr>
        <w:t xml:space="preserve">"Layanan Bimbingan Kelompok Teknik </w:t>
      </w:r>
      <w:r w:rsidRPr="00D030C0">
        <w:rPr>
          <w:b/>
          <w:i/>
          <w:sz w:val="24"/>
        </w:rPr>
        <w:t xml:space="preserve">Role Playing </w:t>
      </w:r>
      <w:r w:rsidRPr="00D030C0">
        <w:rPr>
          <w:b/>
          <w:sz w:val="24"/>
        </w:rPr>
        <w:t xml:space="preserve">berpengaruh Terhadap Kemampuan Komunikasi Interpersonal Siswa”, </w:t>
      </w:r>
      <w:r w:rsidRPr="00D030C0">
        <w:rPr>
          <w:sz w:val="24"/>
        </w:rPr>
        <w:t>karena dengan adanya perbedaan perlakuan yang diberikan pada masing-masing variabel dikarenakan nilai t hitung &gt; t tabel dan nilai signifikansi &lt; 0,05.</w:t>
      </w:r>
    </w:p>
    <w:p w:rsidR="00D030C0" w:rsidRPr="00D030C0" w:rsidRDefault="00D030C0" w:rsidP="00D030C0">
      <w:pPr>
        <w:spacing w:line="480" w:lineRule="auto"/>
        <w:jc w:val="both"/>
        <w:rPr>
          <w:sz w:val="24"/>
        </w:rPr>
        <w:sectPr w:rsidR="00D030C0" w:rsidRPr="00D030C0">
          <w:type w:val="continuous"/>
          <w:pgSz w:w="11910" w:h="16840"/>
          <w:pgMar w:top="1920" w:right="850" w:bottom="280" w:left="1417" w:header="727" w:footer="0" w:gutter="0"/>
          <w:cols w:space="720"/>
        </w:sectPr>
      </w:pPr>
    </w:p>
    <w:p w:rsidR="00D030C0" w:rsidRPr="00D030C0" w:rsidRDefault="00D030C0" w:rsidP="00D030C0">
      <w:pPr>
        <w:pStyle w:val="BodyText"/>
      </w:pPr>
    </w:p>
    <w:p w:rsidR="00D030C0" w:rsidRPr="00D030C0" w:rsidRDefault="00D030C0" w:rsidP="00D030C0">
      <w:pPr>
        <w:pStyle w:val="BodyText"/>
      </w:pPr>
    </w:p>
    <w:p w:rsidR="00D030C0" w:rsidRPr="00D030C0" w:rsidRDefault="00D030C0" w:rsidP="00D030C0">
      <w:pPr>
        <w:pStyle w:val="BodyText"/>
      </w:pPr>
    </w:p>
    <w:p w:rsidR="00D030C0" w:rsidRPr="00D030C0" w:rsidRDefault="00D030C0" w:rsidP="00D030C0">
      <w:pPr>
        <w:pStyle w:val="BodyText"/>
        <w:spacing w:before="190"/>
      </w:pPr>
    </w:p>
    <w:p w:rsidR="00D030C0" w:rsidRPr="00D030C0" w:rsidRDefault="00D030C0" w:rsidP="00066B0A">
      <w:pPr>
        <w:pStyle w:val="Heading2"/>
        <w:keepNext w:val="0"/>
        <w:keepLines w:val="0"/>
        <w:numPr>
          <w:ilvl w:val="1"/>
          <w:numId w:val="3"/>
        </w:numPr>
        <w:tabs>
          <w:tab w:val="left" w:pos="1211"/>
        </w:tabs>
        <w:spacing w:before="0"/>
        <w:rPr>
          <w:color w:val="auto"/>
        </w:rPr>
      </w:pPr>
      <w:bookmarkStart w:id="6" w:name="_bookmark60"/>
      <w:bookmarkEnd w:id="6"/>
      <w:r w:rsidRPr="00D030C0">
        <w:rPr>
          <w:color w:val="auto"/>
          <w:spacing w:val="-2"/>
        </w:rPr>
        <w:t>Pembahasan</w:t>
      </w:r>
    </w:p>
    <w:p w:rsidR="00D030C0" w:rsidRPr="00D030C0" w:rsidRDefault="00D030C0" w:rsidP="00D030C0">
      <w:pPr>
        <w:pStyle w:val="BodyText"/>
        <w:rPr>
          <w:b/>
        </w:rPr>
      </w:pPr>
    </w:p>
    <w:p w:rsidR="00D030C0" w:rsidRPr="00D030C0" w:rsidRDefault="00D030C0" w:rsidP="00D030C0">
      <w:pPr>
        <w:pStyle w:val="BodyText"/>
        <w:spacing w:line="480" w:lineRule="auto"/>
        <w:ind w:left="851" w:right="846" w:firstLine="720"/>
        <w:jc w:val="both"/>
      </w:pPr>
      <w:r w:rsidRPr="00D030C0">
        <w:t xml:space="preserve">Penelitian ini dilakukan untuk mengetahui ada atau tidaknya Pengaruh Layanan Bimbingan Kelompok Teknik </w:t>
      </w:r>
      <w:r w:rsidRPr="00D030C0">
        <w:rPr>
          <w:i/>
        </w:rPr>
        <w:t xml:space="preserve">Role Playing </w:t>
      </w:r>
      <w:r w:rsidRPr="00D030C0">
        <w:t>Terhadap Kemampuan Komunikasi Interpersonal Siswa. Hasil dari analisis data dalam penelitian ini</w:t>
      </w:r>
      <w:r w:rsidRPr="00D030C0">
        <w:rPr>
          <w:spacing w:val="80"/>
        </w:rPr>
        <w:t xml:space="preserve"> </w:t>
      </w:r>
      <w:r w:rsidRPr="00D030C0">
        <w:t xml:space="preserve">yaitu menunjukkan adanya Pengaruh Layanan Bimbingan Kelompok Teknik </w:t>
      </w:r>
      <w:r w:rsidRPr="00D030C0">
        <w:rPr>
          <w:i/>
        </w:rPr>
        <w:t>Role Playing</w:t>
      </w:r>
      <w:r w:rsidRPr="00D030C0">
        <w:rPr>
          <w:i/>
          <w:spacing w:val="40"/>
        </w:rPr>
        <w:t xml:space="preserve"> </w:t>
      </w:r>
      <w:r w:rsidRPr="00D030C0">
        <w:t>Terhadap Kemampuan Komunikasi Interpersonal Siswa dibuktikan dengan hasil nilai signifikansi (2-tailed) yaitu 0,00 &lt; 0,05, dan terdapat nilai uji t yang menunjukkan positif dengan adanya perbedaan yang signifikan berdasarkan nilai t hitung &gt; t tabel, yang artinya secara statistik Layanan Bimbingan</w:t>
      </w:r>
      <w:r w:rsidRPr="00D030C0">
        <w:rPr>
          <w:spacing w:val="80"/>
        </w:rPr>
        <w:t xml:space="preserve"> </w:t>
      </w:r>
      <w:r w:rsidRPr="00D030C0">
        <w:t xml:space="preserve">Kelompok Teknik </w:t>
      </w:r>
      <w:r w:rsidRPr="00D030C0">
        <w:rPr>
          <w:i/>
        </w:rPr>
        <w:t xml:space="preserve">Role Playing </w:t>
      </w:r>
      <w:r w:rsidRPr="00D030C0">
        <w:t>Terhadap</w:t>
      </w:r>
      <w:r w:rsidRPr="00D030C0">
        <w:rPr>
          <w:spacing w:val="40"/>
        </w:rPr>
        <w:t xml:space="preserve"> </w:t>
      </w:r>
      <w:r w:rsidRPr="00D030C0">
        <w:t xml:space="preserve">kemampuan komunikasi interpersonal siswa karena nilai signifikansi &lt; 0,05. Terjadi peningkatan atau perbedaan dalam kemampuan komunikasi interpersonal siswa dikarenakan nilai t hitung yang bernilai positif atau &gt; t tabel, nilai t hitung yang positif menunjukkan bahwa skor rata-rata. Setelah pemberian Layanan Bimbingan Kelompok Teknik </w:t>
      </w:r>
      <w:r w:rsidRPr="00D030C0">
        <w:rPr>
          <w:i/>
        </w:rPr>
        <w:t xml:space="preserve">Role Playing </w:t>
      </w:r>
      <w:r w:rsidRPr="00D030C0">
        <w:t>lebih tinggi dibandingkan sebelum program diberikan serta arah pengaruhnya sesuai dengan harapan awal, karena skor komunikasi interpersonal setelah program mengalami peningkatan yang signifikan.</w:t>
      </w:r>
    </w:p>
    <w:p w:rsidR="00D030C0" w:rsidRPr="00D030C0" w:rsidRDefault="00D030C0" w:rsidP="00D030C0">
      <w:pPr>
        <w:pStyle w:val="BodyText"/>
        <w:spacing w:before="2" w:line="480" w:lineRule="auto"/>
        <w:ind w:left="851" w:right="851" w:firstLine="720"/>
        <w:jc w:val="both"/>
      </w:pPr>
      <w:r w:rsidRPr="00D030C0">
        <w:t>Sejalan dengan Devito (2019) yang menyatakan bahwa komunikasi interpersonal dapat ditingkatkan melalui pelatihan dan intervensi yang terstruktur. Program intervensi melatih siswa untuk berkomunikasi secara efektif, terbuka,</w:t>
      </w:r>
      <w:r w:rsidRPr="00D030C0">
        <w:rPr>
          <w:spacing w:val="40"/>
        </w:rPr>
        <w:t xml:space="preserve"> </w:t>
      </w:r>
      <w:r w:rsidRPr="00D030C0">
        <w:t>dan menghargai orang lain dalam proses interaksi. Efektivitas program ini</w:t>
      </w:r>
      <w:r w:rsidRPr="00D030C0">
        <w:rPr>
          <w:spacing w:val="-2"/>
        </w:rPr>
        <w:t xml:space="preserve"> </w:t>
      </w:r>
      <w:r w:rsidRPr="00D030C0">
        <w:t>bersifat universal dan dapat diterapkan sebagai pendekatan yang komprehensif. Setiap siswa</w:t>
      </w:r>
      <w:r w:rsidRPr="00D030C0">
        <w:rPr>
          <w:spacing w:val="-4"/>
        </w:rPr>
        <w:t xml:space="preserve"> </w:t>
      </w:r>
      <w:r w:rsidRPr="00D030C0">
        <w:t>memiliki</w:t>
      </w:r>
      <w:r w:rsidRPr="00D030C0">
        <w:rPr>
          <w:spacing w:val="1"/>
        </w:rPr>
        <w:t xml:space="preserve"> </w:t>
      </w:r>
      <w:r w:rsidRPr="00D030C0">
        <w:t>karakteristik</w:t>
      </w:r>
      <w:r w:rsidRPr="00D030C0">
        <w:rPr>
          <w:spacing w:val="1"/>
        </w:rPr>
        <w:t xml:space="preserve"> </w:t>
      </w:r>
      <w:r w:rsidRPr="00D030C0">
        <w:t>psikologis,</w:t>
      </w:r>
      <w:r w:rsidRPr="00D030C0">
        <w:rPr>
          <w:spacing w:val="1"/>
        </w:rPr>
        <w:t xml:space="preserve"> </w:t>
      </w:r>
      <w:r w:rsidRPr="00D030C0">
        <w:t>latar</w:t>
      </w:r>
      <w:r w:rsidRPr="00D030C0">
        <w:rPr>
          <w:spacing w:val="-1"/>
        </w:rPr>
        <w:t xml:space="preserve"> </w:t>
      </w:r>
      <w:r w:rsidRPr="00D030C0">
        <w:t>belakang</w:t>
      </w:r>
      <w:r w:rsidRPr="00D030C0">
        <w:rPr>
          <w:spacing w:val="1"/>
        </w:rPr>
        <w:t xml:space="preserve"> </w:t>
      </w:r>
      <w:r w:rsidRPr="00D030C0">
        <w:t>keluarga,</w:t>
      </w:r>
      <w:r w:rsidRPr="00D030C0">
        <w:rPr>
          <w:spacing w:val="1"/>
        </w:rPr>
        <w:t xml:space="preserve"> </w:t>
      </w:r>
      <w:r w:rsidRPr="00D030C0">
        <w:t>serta</w:t>
      </w:r>
      <w:r w:rsidRPr="00D030C0">
        <w:rPr>
          <w:spacing w:val="2"/>
        </w:rPr>
        <w:t xml:space="preserve"> </w:t>
      </w:r>
      <w:r w:rsidRPr="00D030C0">
        <w:rPr>
          <w:spacing w:val="-2"/>
        </w:rPr>
        <w:t>pengalaman</w:t>
      </w:r>
    </w:p>
    <w:p w:rsidR="00D030C0" w:rsidRPr="00D030C0" w:rsidRDefault="00D030C0" w:rsidP="00D030C0">
      <w:pPr>
        <w:pStyle w:val="BodyText"/>
        <w:spacing w:line="480" w:lineRule="auto"/>
        <w:jc w:val="both"/>
        <w:sectPr w:rsidR="00D030C0" w:rsidRPr="00D030C0">
          <w:pgSz w:w="11910" w:h="16840"/>
          <w:pgMar w:top="960" w:right="850" w:bottom="280" w:left="1417" w:header="727" w:footer="0" w:gutter="0"/>
          <w:cols w:space="720"/>
        </w:sectPr>
      </w:pPr>
    </w:p>
    <w:p w:rsidR="00D030C0" w:rsidRPr="00D030C0" w:rsidRDefault="00D030C0" w:rsidP="00D030C0">
      <w:pPr>
        <w:pStyle w:val="BodyText"/>
      </w:pPr>
    </w:p>
    <w:p w:rsidR="00D030C0" w:rsidRPr="00D030C0" w:rsidRDefault="00D030C0" w:rsidP="00D030C0">
      <w:pPr>
        <w:pStyle w:val="BodyText"/>
      </w:pPr>
    </w:p>
    <w:p w:rsidR="00D030C0" w:rsidRPr="00D030C0" w:rsidRDefault="00D030C0" w:rsidP="00D030C0">
      <w:pPr>
        <w:pStyle w:val="BodyText"/>
      </w:pPr>
    </w:p>
    <w:p w:rsidR="00D030C0" w:rsidRPr="00D030C0" w:rsidRDefault="00D030C0" w:rsidP="00D030C0">
      <w:pPr>
        <w:pStyle w:val="BodyText"/>
        <w:spacing w:before="190"/>
      </w:pPr>
    </w:p>
    <w:p w:rsidR="00D030C0" w:rsidRPr="00D030C0" w:rsidRDefault="00D030C0" w:rsidP="00D030C0">
      <w:pPr>
        <w:pStyle w:val="BodyText"/>
        <w:spacing w:line="480" w:lineRule="auto"/>
        <w:ind w:left="851" w:right="848"/>
        <w:jc w:val="both"/>
      </w:pPr>
      <w:r w:rsidRPr="00D030C0">
        <w:t>sosial yang berbeda-beda, namun dengan pendekatan yang beragam dan fleksibel, Teknik ini dapat memberikan hasil yang optimal. Adapun beberapa teknik yang juga digunakan dalam Layanan Bimbingan Kelompok untuk meningkatkan komunikasi interpersonal siswa antara lain:</w:t>
      </w:r>
    </w:p>
    <w:p w:rsidR="00D030C0" w:rsidRPr="00D030C0" w:rsidRDefault="00D030C0" w:rsidP="00066B0A">
      <w:pPr>
        <w:pStyle w:val="ListParagraph"/>
        <w:numPr>
          <w:ilvl w:val="0"/>
          <w:numId w:val="1"/>
        </w:numPr>
        <w:tabs>
          <w:tab w:val="left" w:pos="1703"/>
          <w:tab w:val="left" w:pos="2571"/>
          <w:tab w:val="left" w:pos="3775"/>
          <w:tab w:val="left" w:pos="4725"/>
          <w:tab w:val="left" w:pos="6126"/>
          <w:tab w:val="left" w:pos="7769"/>
          <w:tab w:val="left" w:pos="8438"/>
        </w:tabs>
        <w:spacing w:line="480" w:lineRule="auto"/>
        <w:ind w:right="853"/>
        <w:rPr>
          <w:sz w:val="24"/>
        </w:rPr>
      </w:pPr>
      <w:r w:rsidRPr="00D030C0">
        <w:rPr>
          <w:spacing w:val="-2"/>
          <w:sz w:val="24"/>
        </w:rPr>
        <w:t>Active</w:t>
      </w:r>
      <w:r w:rsidRPr="00D030C0">
        <w:rPr>
          <w:sz w:val="24"/>
        </w:rPr>
        <w:tab/>
      </w:r>
      <w:r w:rsidRPr="00D030C0">
        <w:rPr>
          <w:spacing w:val="-2"/>
          <w:sz w:val="24"/>
        </w:rPr>
        <w:t>Listening:</w:t>
      </w:r>
      <w:r w:rsidRPr="00D030C0">
        <w:rPr>
          <w:sz w:val="24"/>
        </w:rPr>
        <w:tab/>
      </w:r>
      <w:r w:rsidRPr="00D030C0">
        <w:rPr>
          <w:spacing w:val="-2"/>
          <w:sz w:val="24"/>
        </w:rPr>
        <w:t>melatih</w:t>
      </w:r>
      <w:r w:rsidRPr="00D030C0">
        <w:rPr>
          <w:sz w:val="24"/>
        </w:rPr>
        <w:tab/>
      </w:r>
      <w:r w:rsidRPr="00D030C0">
        <w:rPr>
          <w:spacing w:val="-2"/>
          <w:sz w:val="24"/>
        </w:rPr>
        <w:t>kemampuan</w:t>
      </w:r>
      <w:r w:rsidRPr="00D030C0">
        <w:rPr>
          <w:sz w:val="24"/>
        </w:rPr>
        <w:tab/>
      </w:r>
      <w:r w:rsidRPr="00D030C0">
        <w:rPr>
          <w:spacing w:val="-2"/>
          <w:sz w:val="24"/>
        </w:rPr>
        <w:t>mendengarkan</w:t>
      </w:r>
      <w:r w:rsidRPr="00D030C0">
        <w:rPr>
          <w:sz w:val="24"/>
        </w:rPr>
        <w:tab/>
      </w:r>
      <w:r w:rsidRPr="00D030C0">
        <w:rPr>
          <w:spacing w:val="-2"/>
          <w:sz w:val="24"/>
        </w:rPr>
        <w:t>aktif</w:t>
      </w:r>
      <w:r w:rsidRPr="00D030C0">
        <w:rPr>
          <w:sz w:val="24"/>
        </w:rPr>
        <w:tab/>
      </w:r>
      <w:r w:rsidRPr="00D030C0">
        <w:rPr>
          <w:spacing w:val="-4"/>
          <w:sz w:val="24"/>
        </w:rPr>
        <w:t xml:space="preserve">dan </w:t>
      </w:r>
      <w:r w:rsidRPr="00D030C0">
        <w:rPr>
          <w:sz w:val="24"/>
        </w:rPr>
        <w:t>pemahaman dalam komunikasi interpersonal.</w:t>
      </w:r>
    </w:p>
    <w:p w:rsidR="00D030C0" w:rsidRPr="00D030C0" w:rsidRDefault="00D030C0" w:rsidP="00066B0A">
      <w:pPr>
        <w:pStyle w:val="ListParagraph"/>
        <w:numPr>
          <w:ilvl w:val="0"/>
          <w:numId w:val="1"/>
        </w:numPr>
        <w:tabs>
          <w:tab w:val="left" w:pos="1703"/>
          <w:tab w:val="left" w:pos="2852"/>
          <w:tab w:val="left" w:pos="4044"/>
          <w:tab w:val="left" w:pos="5965"/>
          <w:tab w:val="left" w:pos="6903"/>
          <w:tab w:val="left" w:pos="7531"/>
        </w:tabs>
        <w:spacing w:before="1" w:line="480" w:lineRule="auto"/>
        <w:ind w:right="852"/>
        <w:rPr>
          <w:sz w:val="24"/>
        </w:rPr>
      </w:pPr>
      <w:r w:rsidRPr="00D030C0">
        <w:rPr>
          <w:spacing w:val="-2"/>
          <w:sz w:val="24"/>
        </w:rPr>
        <w:t>Empathy</w:t>
      </w:r>
      <w:r w:rsidRPr="00D030C0">
        <w:rPr>
          <w:sz w:val="24"/>
        </w:rPr>
        <w:tab/>
      </w:r>
      <w:r w:rsidRPr="00D030C0">
        <w:rPr>
          <w:spacing w:val="-2"/>
          <w:sz w:val="24"/>
        </w:rPr>
        <w:t>Building:</w:t>
      </w:r>
      <w:r w:rsidRPr="00D030C0">
        <w:rPr>
          <w:sz w:val="24"/>
        </w:rPr>
        <w:tab/>
      </w:r>
      <w:r w:rsidRPr="00D030C0">
        <w:rPr>
          <w:spacing w:val="-2"/>
          <w:sz w:val="24"/>
        </w:rPr>
        <w:t>mengembangkan</w:t>
      </w:r>
      <w:r w:rsidRPr="00D030C0">
        <w:rPr>
          <w:sz w:val="24"/>
        </w:rPr>
        <w:tab/>
      </w:r>
      <w:r w:rsidRPr="00D030C0">
        <w:rPr>
          <w:spacing w:val="-2"/>
          <w:sz w:val="24"/>
        </w:rPr>
        <w:t>empati</w:t>
      </w:r>
      <w:r w:rsidRPr="00D030C0">
        <w:rPr>
          <w:sz w:val="24"/>
        </w:rPr>
        <w:tab/>
      </w:r>
      <w:r w:rsidRPr="00D030C0">
        <w:rPr>
          <w:spacing w:val="-4"/>
          <w:sz w:val="24"/>
        </w:rPr>
        <w:t>dan</w:t>
      </w:r>
      <w:r w:rsidRPr="00D030C0">
        <w:rPr>
          <w:sz w:val="24"/>
        </w:rPr>
        <w:tab/>
      </w:r>
      <w:r w:rsidRPr="00D030C0">
        <w:rPr>
          <w:spacing w:val="-2"/>
          <w:sz w:val="24"/>
        </w:rPr>
        <w:t xml:space="preserve">keterampilan </w:t>
      </w:r>
      <w:r w:rsidRPr="00D030C0">
        <w:rPr>
          <w:sz w:val="24"/>
        </w:rPr>
        <w:t>memahami perspektif orang lain.</w:t>
      </w:r>
    </w:p>
    <w:p w:rsidR="00D030C0" w:rsidRPr="00D030C0" w:rsidRDefault="00D030C0" w:rsidP="00066B0A">
      <w:pPr>
        <w:pStyle w:val="ListParagraph"/>
        <w:numPr>
          <w:ilvl w:val="0"/>
          <w:numId w:val="1"/>
        </w:numPr>
        <w:tabs>
          <w:tab w:val="left" w:pos="1703"/>
        </w:tabs>
        <w:spacing w:line="480" w:lineRule="auto"/>
        <w:ind w:right="854"/>
        <w:rPr>
          <w:sz w:val="24"/>
        </w:rPr>
      </w:pPr>
      <w:r w:rsidRPr="00D030C0">
        <w:rPr>
          <w:sz w:val="24"/>
        </w:rPr>
        <w:t>Communication</w:t>
      </w:r>
      <w:r w:rsidRPr="00D030C0">
        <w:rPr>
          <w:spacing w:val="27"/>
          <w:sz w:val="24"/>
        </w:rPr>
        <w:t xml:space="preserve"> </w:t>
      </w:r>
      <w:r w:rsidRPr="00D030C0">
        <w:rPr>
          <w:sz w:val="24"/>
        </w:rPr>
        <w:t>Skills: memberikan</w:t>
      </w:r>
      <w:r w:rsidRPr="00D030C0">
        <w:rPr>
          <w:spacing w:val="27"/>
          <w:sz w:val="24"/>
        </w:rPr>
        <w:t xml:space="preserve"> </w:t>
      </w:r>
      <w:r w:rsidRPr="00D030C0">
        <w:rPr>
          <w:sz w:val="24"/>
        </w:rPr>
        <w:t>pelatihan</w:t>
      </w:r>
      <w:r w:rsidRPr="00D030C0">
        <w:rPr>
          <w:spacing w:val="27"/>
          <w:sz w:val="24"/>
        </w:rPr>
        <w:t xml:space="preserve"> </w:t>
      </w:r>
      <w:r w:rsidRPr="00D030C0">
        <w:rPr>
          <w:sz w:val="24"/>
        </w:rPr>
        <w:t>keterampilan</w:t>
      </w:r>
      <w:r w:rsidRPr="00D030C0">
        <w:rPr>
          <w:spacing w:val="27"/>
          <w:sz w:val="24"/>
        </w:rPr>
        <w:t xml:space="preserve"> </w:t>
      </w:r>
      <w:r w:rsidRPr="00D030C0">
        <w:rPr>
          <w:sz w:val="24"/>
        </w:rPr>
        <w:t>komunikasi verbal dan non-verbal yang efektif.</w:t>
      </w:r>
    </w:p>
    <w:p w:rsidR="00D030C0" w:rsidRPr="00D030C0" w:rsidRDefault="00D030C0" w:rsidP="00066B0A">
      <w:pPr>
        <w:pStyle w:val="ListParagraph"/>
        <w:numPr>
          <w:ilvl w:val="0"/>
          <w:numId w:val="1"/>
        </w:numPr>
        <w:tabs>
          <w:tab w:val="left" w:pos="1703"/>
        </w:tabs>
        <w:spacing w:line="480" w:lineRule="auto"/>
        <w:ind w:right="853"/>
        <w:rPr>
          <w:sz w:val="24"/>
        </w:rPr>
      </w:pPr>
      <w:r w:rsidRPr="00D030C0">
        <w:rPr>
          <w:sz w:val="24"/>
        </w:rPr>
        <w:t>Confidence</w:t>
      </w:r>
      <w:r w:rsidRPr="00D030C0">
        <w:rPr>
          <w:spacing w:val="40"/>
          <w:sz w:val="24"/>
        </w:rPr>
        <w:t xml:space="preserve"> </w:t>
      </w:r>
      <w:r w:rsidRPr="00D030C0">
        <w:rPr>
          <w:sz w:val="24"/>
        </w:rPr>
        <w:t>Building:</w:t>
      </w:r>
      <w:r w:rsidRPr="00D030C0">
        <w:rPr>
          <w:spacing w:val="40"/>
          <w:sz w:val="24"/>
        </w:rPr>
        <w:t xml:space="preserve"> </w:t>
      </w:r>
      <w:r w:rsidRPr="00D030C0">
        <w:rPr>
          <w:sz w:val="24"/>
        </w:rPr>
        <w:t>membantu</w:t>
      </w:r>
      <w:r w:rsidRPr="00D030C0">
        <w:rPr>
          <w:spacing w:val="40"/>
          <w:sz w:val="24"/>
        </w:rPr>
        <w:t xml:space="preserve"> </w:t>
      </w:r>
      <w:r w:rsidRPr="00D030C0">
        <w:rPr>
          <w:sz w:val="24"/>
        </w:rPr>
        <w:t>siswa</w:t>
      </w:r>
      <w:r w:rsidRPr="00D030C0">
        <w:rPr>
          <w:spacing w:val="40"/>
          <w:sz w:val="24"/>
        </w:rPr>
        <w:t xml:space="preserve"> </w:t>
      </w:r>
      <w:r w:rsidRPr="00D030C0">
        <w:rPr>
          <w:sz w:val="24"/>
        </w:rPr>
        <w:t>membangun</w:t>
      </w:r>
      <w:r w:rsidRPr="00D030C0">
        <w:rPr>
          <w:spacing w:val="40"/>
          <w:sz w:val="24"/>
        </w:rPr>
        <w:t xml:space="preserve"> </w:t>
      </w:r>
      <w:r w:rsidRPr="00D030C0">
        <w:rPr>
          <w:sz w:val="24"/>
        </w:rPr>
        <w:t>kepercayaan</w:t>
      </w:r>
      <w:r w:rsidRPr="00D030C0">
        <w:rPr>
          <w:spacing w:val="40"/>
          <w:sz w:val="24"/>
        </w:rPr>
        <w:t xml:space="preserve"> </w:t>
      </w:r>
      <w:r w:rsidRPr="00D030C0">
        <w:rPr>
          <w:sz w:val="24"/>
        </w:rPr>
        <w:t>diri dalam berinteraksi dengan orang lain.</w:t>
      </w:r>
    </w:p>
    <w:p w:rsidR="00D030C0" w:rsidRPr="00D030C0" w:rsidRDefault="00D030C0" w:rsidP="00066B0A">
      <w:pPr>
        <w:pStyle w:val="ListParagraph"/>
        <w:numPr>
          <w:ilvl w:val="0"/>
          <w:numId w:val="1"/>
        </w:numPr>
        <w:tabs>
          <w:tab w:val="left" w:pos="1703"/>
        </w:tabs>
        <w:spacing w:before="1" w:line="480" w:lineRule="auto"/>
        <w:ind w:right="854"/>
        <w:rPr>
          <w:sz w:val="24"/>
        </w:rPr>
      </w:pPr>
      <w:r w:rsidRPr="00D030C0">
        <w:rPr>
          <w:sz w:val="24"/>
        </w:rPr>
        <w:t>Social Skills Training: membentuk keterampilan sosial dan kemampuan beradaptasi dalam berbagai situasi interpersonal.</w:t>
      </w:r>
    </w:p>
    <w:p w:rsidR="00D030C0" w:rsidRPr="00D030C0" w:rsidRDefault="00D030C0" w:rsidP="00D030C0">
      <w:pPr>
        <w:pStyle w:val="BodyText"/>
        <w:spacing w:line="480" w:lineRule="auto"/>
        <w:ind w:left="918" w:right="849" w:firstLine="652"/>
        <w:jc w:val="both"/>
      </w:pPr>
      <w:r w:rsidRPr="00D030C0">
        <w:t>Selain itu teknik layanan bimbingan lainnya seperti bimbingan klasikal, bimbingan individual, dan konseling perorangan juga memiliki peran penting dalam mengembangkan aspek komunikasi interpersonal siswa. Menurut Prayitno dan Erman Amti (2004), keberhasilan layanan bimbingan sangat ditentukan oleh ketepatan dalam memilih bentuk layanan dan teknik yang digunakan, serta kesesuaian dengan masalah yang dihadapi siswa.</w:t>
      </w:r>
    </w:p>
    <w:p w:rsidR="00D030C0" w:rsidRPr="00D030C0" w:rsidRDefault="00D030C0" w:rsidP="00D030C0">
      <w:pPr>
        <w:pStyle w:val="BodyText"/>
        <w:spacing w:before="1" w:line="480" w:lineRule="auto"/>
        <w:ind w:left="918" w:right="848" w:firstLine="652"/>
        <w:jc w:val="both"/>
      </w:pPr>
      <w:r w:rsidRPr="00D030C0">
        <w:t xml:space="preserve">Dengan demikian, dapat disimpulkan bahwa Layanan Bimbingan Kelompok Teknik </w:t>
      </w:r>
      <w:r w:rsidRPr="00D030C0">
        <w:rPr>
          <w:i/>
        </w:rPr>
        <w:t>Role Playing</w:t>
      </w:r>
      <w:r w:rsidRPr="00D030C0">
        <w:rPr>
          <w:i/>
          <w:spacing w:val="40"/>
        </w:rPr>
        <w:t xml:space="preserve"> </w:t>
      </w:r>
      <w:r w:rsidRPr="00D030C0">
        <w:t>Terhadap Komunikasi Interpersonal merupakan metode</w:t>
      </w:r>
      <w:r w:rsidRPr="00D030C0">
        <w:rPr>
          <w:spacing w:val="18"/>
        </w:rPr>
        <w:t xml:space="preserve"> </w:t>
      </w:r>
      <w:r w:rsidRPr="00D030C0">
        <w:t>yang</w:t>
      </w:r>
      <w:r w:rsidRPr="00D030C0">
        <w:rPr>
          <w:spacing w:val="22"/>
        </w:rPr>
        <w:t xml:space="preserve"> </w:t>
      </w:r>
      <w:r w:rsidRPr="00D030C0">
        <w:t>efektif</w:t>
      </w:r>
      <w:r w:rsidRPr="00D030C0">
        <w:rPr>
          <w:spacing w:val="22"/>
        </w:rPr>
        <w:t xml:space="preserve"> </w:t>
      </w:r>
      <w:r w:rsidRPr="00D030C0">
        <w:t>dalam</w:t>
      </w:r>
      <w:r w:rsidRPr="00D030C0">
        <w:rPr>
          <w:spacing w:val="23"/>
        </w:rPr>
        <w:t xml:space="preserve"> </w:t>
      </w:r>
      <w:r w:rsidRPr="00D030C0">
        <w:t>meningkatkan</w:t>
      </w:r>
      <w:r w:rsidRPr="00D030C0">
        <w:rPr>
          <w:spacing w:val="22"/>
        </w:rPr>
        <w:t xml:space="preserve"> </w:t>
      </w:r>
      <w:r w:rsidRPr="00D030C0">
        <w:t>kemampuan</w:t>
      </w:r>
      <w:r w:rsidRPr="00D030C0">
        <w:rPr>
          <w:spacing w:val="22"/>
        </w:rPr>
        <w:t xml:space="preserve"> </w:t>
      </w:r>
      <w:r w:rsidRPr="00D030C0">
        <w:t>komunikasi</w:t>
      </w:r>
      <w:r w:rsidRPr="00D030C0">
        <w:rPr>
          <w:spacing w:val="23"/>
        </w:rPr>
        <w:t xml:space="preserve"> </w:t>
      </w:r>
      <w:r w:rsidRPr="00D030C0">
        <w:rPr>
          <w:spacing w:val="-2"/>
        </w:rPr>
        <w:t>interpersonal</w:t>
      </w:r>
    </w:p>
    <w:p w:rsidR="00D030C0" w:rsidRPr="00D030C0" w:rsidRDefault="00D030C0" w:rsidP="00D030C0">
      <w:pPr>
        <w:pStyle w:val="BodyText"/>
        <w:spacing w:line="480" w:lineRule="auto"/>
        <w:jc w:val="both"/>
        <w:sectPr w:rsidR="00D030C0" w:rsidRPr="00D030C0">
          <w:pgSz w:w="11910" w:h="16840"/>
          <w:pgMar w:top="960" w:right="850" w:bottom="280" w:left="1417" w:header="727" w:footer="0" w:gutter="0"/>
          <w:cols w:space="720"/>
        </w:sectPr>
      </w:pPr>
    </w:p>
    <w:p w:rsidR="00D030C0" w:rsidRPr="00D030C0" w:rsidRDefault="00D030C0" w:rsidP="00D030C0">
      <w:pPr>
        <w:pStyle w:val="BodyText"/>
      </w:pPr>
    </w:p>
    <w:p w:rsidR="00D030C0" w:rsidRPr="00D030C0" w:rsidRDefault="00D030C0" w:rsidP="00D030C0">
      <w:pPr>
        <w:pStyle w:val="BodyText"/>
      </w:pPr>
    </w:p>
    <w:p w:rsidR="00D030C0" w:rsidRPr="00D030C0" w:rsidRDefault="00D030C0" w:rsidP="00D030C0">
      <w:pPr>
        <w:pStyle w:val="BodyText"/>
      </w:pPr>
    </w:p>
    <w:p w:rsidR="00D030C0" w:rsidRPr="00D030C0" w:rsidRDefault="00D030C0" w:rsidP="00D030C0">
      <w:pPr>
        <w:pStyle w:val="BodyText"/>
        <w:spacing w:before="190"/>
      </w:pPr>
    </w:p>
    <w:p w:rsidR="00D030C0" w:rsidRPr="00D030C0" w:rsidRDefault="00D030C0" w:rsidP="00D030C0">
      <w:pPr>
        <w:pStyle w:val="BodyText"/>
        <w:spacing w:line="480" w:lineRule="auto"/>
        <w:ind w:left="918" w:right="852"/>
        <w:jc w:val="both"/>
      </w:pPr>
      <w:r w:rsidRPr="00D030C0">
        <w:t>siswa. Pengembangan komunikasi interpersonal membutuhkan pendekatan yang holistik dan kontekstual melalui pemanfaatan berbagai layanan dan teknik bimbingan yang saling melengkapi.</w:t>
      </w:r>
    </w:p>
    <w:p w:rsidR="00D030C0" w:rsidRPr="00D030C0" w:rsidRDefault="00D030C0" w:rsidP="00D030C0">
      <w:pPr>
        <w:pStyle w:val="BodyText"/>
      </w:pPr>
    </w:p>
    <w:p w:rsidR="00D030C0" w:rsidRPr="00D030C0" w:rsidRDefault="00D030C0" w:rsidP="00D030C0">
      <w:pPr>
        <w:pStyle w:val="BodyText"/>
      </w:pPr>
    </w:p>
    <w:p w:rsidR="00D030C0" w:rsidRPr="00D030C0" w:rsidRDefault="00D030C0" w:rsidP="00066B0A">
      <w:pPr>
        <w:pStyle w:val="Heading2"/>
        <w:keepNext w:val="0"/>
        <w:keepLines w:val="0"/>
        <w:numPr>
          <w:ilvl w:val="1"/>
          <w:numId w:val="3"/>
        </w:numPr>
        <w:tabs>
          <w:tab w:val="left" w:pos="1211"/>
        </w:tabs>
        <w:spacing w:before="0"/>
        <w:rPr>
          <w:color w:val="auto"/>
        </w:rPr>
      </w:pPr>
      <w:bookmarkStart w:id="7" w:name="_bookmark61"/>
      <w:bookmarkEnd w:id="7"/>
      <w:r w:rsidRPr="00D030C0">
        <w:rPr>
          <w:color w:val="auto"/>
        </w:rPr>
        <w:t xml:space="preserve">Hasil dan </w:t>
      </w:r>
      <w:r w:rsidRPr="00D030C0">
        <w:rPr>
          <w:color w:val="auto"/>
          <w:spacing w:val="-2"/>
        </w:rPr>
        <w:t>Pembahasan</w:t>
      </w:r>
    </w:p>
    <w:p w:rsidR="00D030C0" w:rsidRPr="00D030C0" w:rsidRDefault="00D030C0" w:rsidP="00D030C0">
      <w:pPr>
        <w:pStyle w:val="BodyText"/>
        <w:spacing w:before="1"/>
        <w:rPr>
          <w:b/>
        </w:rPr>
      </w:pPr>
    </w:p>
    <w:p w:rsidR="00D030C0" w:rsidRPr="00D030C0" w:rsidRDefault="00D030C0" w:rsidP="00D030C0">
      <w:pPr>
        <w:pStyle w:val="BodyText"/>
        <w:spacing w:line="480" w:lineRule="auto"/>
        <w:ind w:left="851" w:right="846" w:firstLine="720"/>
        <w:jc w:val="both"/>
        <w:rPr>
          <w:i/>
        </w:rPr>
      </w:pPr>
      <w:r w:rsidRPr="00D030C0">
        <w:t xml:space="preserve">Berdasarkan hasil analisis data menggunakan uji Paired Sample T-Test, diketahui bahwa terdapat perbedaan yang signifikan antara hasil pre-test dan post- test pada kemampuan komunikasi interpersonal siswa. Hal ini ditunjukkan oleh nilai rata-rata pre-test sebesar 109,90 dan post-test sebesar 151,20, yang berarti terdapat peningkatan sebesar 41,30 poin setelah diberikan layanan bimbingan kelompok dengan teknik </w:t>
      </w:r>
      <w:r w:rsidRPr="00D030C0">
        <w:rPr>
          <w:i/>
        </w:rPr>
        <w:t>role playing.</w:t>
      </w:r>
    </w:p>
    <w:p w:rsidR="00D030C0" w:rsidRPr="00D030C0" w:rsidRDefault="00D030C0" w:rsidP="00D030C0">
      <w:pPr>
        <w:pStyle w:val="BodyText"/>
        <w:spacing w:line="480" w:lineRule="auto"/>
        <w:ind w:left="851" w:right="846" w:firstLine="720"/>
        <w:jc w:val="both"/>
      </w:pPr>
      <w:r w:rsidRPr="00D030C0">
        <w:t xml:space="preserve">Adapun nilai t hitung sebesar 6,393 dengan nilai signifikansi (Sig. 2- tailed) sebesar 0,000, yang lebih kecil dari taraf signifikansi 0,05. Maka, secara statistik, dapat disimpulkan bahwa terdapat pengaruh yang signifikan dari layanan bimbingan kelompok teknik </w:t>
      </w:r>
      <w:r w:rsidRPr="00D030C0">
        <w:rPr>
          <w:i/>
        </w:rPr>
        <w:t xml:space="preserve">role playing </w:t>
      </w:r>
      <w:r w:rsidRPr="00D030C0">
        <w:t>terhadap kemampuan komunikasi interpersonal siswa.</w:t>
      </w:r>
    </w:p>
    <w:p w:rsidR="00D030C0" w:rsidRPr="00D030C0" w:rsidRDefault="00D030C0" w:rsidP="00D030C0">
      <w:pPr>
        <w:pStyle w:val="BodyText"/>
        <w:spacing w:before="1" w:line="480" w:lineRule="auto"/>
        <w:ind w:left="851" w:right="851" w:firstLine="720"/>
        <w:jc w:val="both"/>
      </w:pPr>
      <w:r w:rsidRPr="00D030C0">
        <w:t xml:space="preserve">Temuan ini menunjukkan bahwa kegiatan </w:t>
      </w:r>
      <w:r w:rsidRPr="00D030C0">
        <w:rPr>
          <w:i/>
        </w:rPr>
        <w:t xml:space="preserve">role playing </w:t>
      </w:r>
      <w:r w:rsidRPr="00D030C0">
        <w:t>berperan penting dalam membentuk keterampilan komunikasi siswa, baik secara verbal maupun nonverbal. Dalam proses ini, siswa tidak hanya belajar menyampaikan ide, tetapi juga melatih empati, mendengarkan aktif, memahami ekspresi lawan bicara, serta membangun keberanian dalam berinteraksi. Komunikasi interpersonal merupakan proses pertukaran pesan antar individu yang bersifat dua arah dan melibatkan unsur verbal serta nonverbal.</w:t>
      </w:r>
    </w:p>
    <w:p w:rsidR="00D030C0" w:rsidRPr="00D030C0" w:rsidRDefault="00D030C0" w:rsidP="00D030C0">
      <w:pPr>
        <w:pStyle w:val="BodyText"/>
        <w:spacing w:line="480" w:lineRule="auto"/>
        <w:jc w:val="both"/>
        <w:sectPr w:rsidR="00D030C0" w:rsidRPr="00D030C0">
          <w:pgSz w:w="11910" w:h="16840"/>
          <w:pgMar w:top="960" w:right="850" w:bottom="280" w:left="1417" w:header="727" w:footer="0" w:gutter="0"/>
          <w:cols w:space="720"/>
        </w:sectPr>
      </w:pPr>
    </w:p>
    <w:p w:rsidR="00D030C0" w:rsidRPr="00D030C0" w:rsidRDefault="00D030C0" w:rsidP="00D030C0">
      <w:pPr>
        <w:pStyle w:val="BodyText"/>
      </w:pPr>
    </w:p>
    <w:p w:rsidR="00D030C0" w:rsidRPr="00D030C0" w:rsidRDefault="00D030C0" w:rsidP="00D030C0">
      <w:pPr>
        <w:pStyle w:val="BodyText"/>
      </w:pPr>
    </w:p>
    <w:p w:rsidR="00D030C0" w:rsidRPr="00D030C0" w:rsidRDefault="00D030C0" w:rsidP="00D030C0">
      <w:pPr>
        <w:pStyle w:val="BodyText"/>
      </w:pPr>
    </w:p>
    <w:p w:rsidR="00D030C0" w:rsidRPr="00D030C0" w:rsidRDefault="00D030C0" w:rsidP="00D030C0">
      <w:pPr>
        <w:pStyle w:val="BodyText"/>
        <w:spacing w:before="190"/>
      </w:pPr>
    </w:p>
    <w:p w:rsidR="00D030C0" w:rsidRPr="00D030C0" w:rsidRDefault="00D030C0" w:rsidP="00D030C0">
      <w:pPr>
        <w:pStyle w:val="BodyText"/>
        <w:spacing w:line="480" w:lineRule="auto"/>
        <w:ind w:left="851" w:right="851" w:firstLine="720"/>
        <w:jc w:val="both"/>
      </w:pPr>
      <w:bookmarkStart w:id="8" w:name="_bookmark62"/>
      <w:bookmarkEnd w:id="8"/>
      <w:r w:rsidRPr="00D030C0">
        <w:t>Dalam pelaksanaannya, komunikasi interpersonal yang efektif ditandai oleh adanya keterbukaan, empati, sikap mendukung, sikap positif, dan kesetaraan. Melalui teknik role playing, siswa diberi ruang untuk mengalami langsung situasi komunikasi dalam berbagai konteks sosial, sehingga dapat memahami posisi</w:t>
      </w:r>
      <w:r w:rsidRPr="00D030C0">
        <w:rPr>
          <w:spacing w:val="40"/>
        </w:rPr>
        <w:t xml:space="preserve"> </w:t>
      </w:r>
      <w:r w:rsidRPr="00D030C0">
        <w:t>orang lain dan merespons secara tepat.Selain itu, kegiatan bimbingan kelompok dengan teknik role playing juga mendorong siswa untuk berani tampil,</w:t>
      </w:r>
      <w:r w:rsidRPr="00D030C0">
        <w:rPr>
          <w:spacing w:val="40"/>
        </w:rPr>
        <w:t xml:space="preserve"> </w:t>
      </w:r>
      <w:r w:rsidRPr="00D030C0">
        <w:t>menghargai pendapat teman, dan mengontrol emosi selama berinteraksi. Hal ini sangat penting dalam membangun komunikasi yang tidak hanya lancar secara teknis, tetapi juga sehat secara emosional dan sosial.</w:t>
      </w:r>
    </w:p>
    <w:p w:rsidR="00D030C0" w:rsidRPr="00D030C0" w:rsidRDefault="00D030C0" w:rsidP="00D030C0">
      <w:pPr>
        <w:pStyle w:val="BodyText"/>
        <w:spacing w:before="1" w:line="480" w:lineRule="auto"/>
        <w:ind w:left="851" w:right="850" w:firstLine="720"/>
        <w:jc w:val="both"/>
      </w:pPr>
      <w:r w:rsidRPr="00D030C0">
        <w:t>Dengan demikian, hasil penelitian ini menunjukkan bahwa layanan bimbingan kelompok teknik role playing memberikan kontribusi nyata dalam meningkatkan kemampuan komunikasi interpersonal siswa. Layanan ini efektif dalam menciptakan perubahan perilaku komunikasi yang lebih terbuka, responsif, dan empatik dalam lingkungan sosial sekolah.</w:t>
      </w:r>
    </w:p>
    <w:p w:rsidR="009A2B58" w:rsidRPr="00D030C0" w:rsidRDefault="006C3E4B" w:rsidP="00D030C0">
      <w:r w:rsidRPr="00D030C0">
        <w:t xml:space="preserve"> </w:t>
      </w:r>
    </w:p>
    <w:sectPr w:rsidR="009A2B58" w:rsidRPr="00D030C0" w:rsidSect="00260EF2">
      <w:headerReference w:type="even" r:id="rId16"/>
      <w:headerReference w:type="default" r:id="rId17"/>
      <w:footerReference w:type="even" r:id="rId18"/>
      <w:footerReference w:type="default" r:id="rId19"/>
      <w:headerReference w:type="first" r:id="rId20"/>
      <w:footerReference w:type="first" r:id="rId21"/>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B0A" w:rsidRDefault="00066B0A" w:rsidP="00260EF2">
      <w:r>
        <w:separator/>
      </w:r>
    </w:p>
  </w:endnote>
  <w:endnote w:type="continuationSeparator" w:id="0">
    <w:p w:rsidR="00066B0A" w:rsidRDefault="00066B0A" w:rsidP="00260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0C0" w:rsidRDefault="00D030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0C0" w:rsidRDefault="00D030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0C0" w:rsidRDefault="00D030C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F2" w:rsidRDefault="00260EF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F2" w:rsidRDefault="00260EF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F2" w:rsidRDefault="00260E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B0A" w:rsidRDefault="00066B0A" w:rsidP="00260EF2">
      <w:r>
        <w:separator/>
      </w:r>
    </w:p>
  </w:footnote>
  <w:footnote w:type="continuationSeparator" w:id="0">
    <w:p w:rsidR="00066B0A" w:rsidRDefault="00066B0A" w:rsidP="00260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0C0" w:rsidRDefault="001618F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08376" o:spid="_x0000_s2137" type="#_x0000_t75" style="position:absolute;margin-left:0;margin-top:0;width:482.1pt;height:475pt;z-index:-25161523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0C0" w:rsidRDefault="001618F3">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08377" o:spid="_x0000_s2138" type="#_x0000_t75" style="position:absolute;margin-left:0;margin-top:0;width:482.1pt;height:475pt;z-index:-25161420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0C0" w:rsidRDefault="001618F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08375" o:spid="_x0000_s2136" type="#_x0000_t75" style="position:absolute;margin-left:0;margin-top:0;width:482.1pt;height:475pt;z-index:-25161625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0C0" w:rsidRDefault="001618F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08379" o:spid="_x0000_s2140" type="#_x0000_t75" style="position:absolute;margin-left:0;margin-top:0;width:482.1pt;height:475pt;z-index:-25161216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0C0" w:rsidRDefault="001618F3">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08380" o:spid="_x0000_s2141" type="#_x0000_t75" style="position:absolute;margin-left:0;margin-top:0;width:482.1pt;height:475pt;z-index:-251611136;mso-position-horizontal:center;mso-position-horizontal-relative:margin;mso-position-vertical:center;mso-position-vertical-relative:margin" o:allowincell="f">
          <v:imagedata r:id="rId1" o:title="LOGO UMN" gain="19661f" blacklevel="22938f"/>
          <w10:wrap anchorx="margin" anchory="margin"/>
        </v:shape>
      </w:pict>
    </w:r>
    <w:r w:rsidR="00D030C0">
      <w:rPr>
        <w:noProof/>
        <w:sz w:val="20"/>
        <w:lang w:val="en-US"/>
      </w:rPr>
      <mc:AlternateContent>
        <mc:Choice Requires="wps">
          <w:drawing>
            <wp:anchor distT="0" distB="0" distL="0" distR="0" simplePos="0" relativeHeight="251699200" behindDoc="1" locked="0" layoutInCell="1" allowOverlap="1" wp14:anchorId="1A2E6E60" wp14:editId="024D0B9B">
              <wp:simplePos x="0" y="0"/>
              <wp:positionH relativeFrom="page">
                <wp:posOffset>6287770</wp:posOffset>
              </wp:positionH>
              <wp:positionV relativeFrom="page">
                <wp:posOffset>448637</wp:posOffset>
              </wp:positionV>
              <wp:extent cx="244475" cy="1822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rsidR="00D030C0" w:rsidRDefault="00D030C0">
                          <w:pPr>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1618F3">
                            <w:rPr>
                              <w:rFonts w:ascii="Arial MT"/>
                              <w:noProof/>
                              <w:spacing w:val="-5"/>
                            </w:rPr>
                            <w:t>77</w:t>
                          </w:r>
                          <w:r>
                            <w:rPr>
                              <w:rFonts w:ascii="Arial MT"/>
                              <w:spacing w:val="-5"/>
                            </w:rPr>
                            <w:fldChar w:fldCharType="end"/>
                          </w:r>
                        </w:p>
                      </w:txbxContent>
                    </wps:txbx>
                    <wps:bodyPr wrap="square" lIns="0" tIns="0" rIns="0" bIns="0" rtlCol="0">
                      <a:noAutofit/>
                    </wps:bodyPr>
                  </wps:wsp>
                </a:graphicData>
              </a:graphic>
            </wp:anchor>
          </w:drawing>
        </mc:Choice>
        <mc:Fallback>
          <w:pict>
            <v:shapetype w14:anchorId="1A2E6E60" id="_x0000_t202" coordsize="21600,21600" o:spt="202" path="m,l,21600r21600,l21600,xe">
              <v:stroke joinstyle="miter"/>
              <v:path gradientshapeok="t" o:connecttype="rect"/>
            </v:shapetype>
            <v:shape id="Textbox 9" o:spid="_x0000_s1026" type="#_x0000_t202" style="position:absolute;margin-left:495.1pt;margin-top:35.35pt;width:19.25pt;height:14.35pt;z-index:-2516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" filled="f" stroked="f">
              <v:path arrowok="t"/>
              <v:textbox inset="0,0,0,0">
                <w:txbxContent>
                  <w:p w:rsidR="00D030C0" w:rsidRDefault="00D030C0">
                    <w:pPr>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1618F3">
                      <w:rPr>
                        <w:rFonts w:ascii="Arial MT"/>
                        <w:noProof/>
                        <w:spacing w:val="-5"/>
                      </w:rPr>
                      <w:t>77</w:t>
                    </w:r>
                    <w:r>
                      <w:rPr>
                        <w:rFonts w:ascii="Arial MT"/>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0C0" w:rsidRDefault="001618F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08378" o:spid="_x0000_s2139" type="#_x0000_t75" style="position:absolute;margin-left:0;margin-top:0;width:482.1pt;height:475pt;z-index:-25161318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F2" w:rsidRDefault="001618F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08382" o:spid="_x0000_s2143" type="#_x0000_t75" style="position:absolute;margin-left:0;margin-top:0;width:482.1pt;height:475pt;z-index:-25160908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F2" w:rsidRDefault="001618F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08383" o:spid="_x0000_s2144" type="#_x0000_t75" style="position:absolute;margin-left:0;margin-top:0;width:482.1pt;height:475pt;z-index:-25160806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F2" w:rsidRDefault="001618F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08381" o:spid="_x0000_s2142" type="#_x0000_t75" style="position:absolute;margin-left:0;margin-top:0;width:482.1pt;height:475pt;z-index:-251610112;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E70F3"/>
    <w:multiLevelType w:val="hybridMultilevel"/>
    <w:tmpl w:val="BA3E59C8"/>
    <w:lvl w:ilvl="0" w:tplc="D428BA30">
      <w:start w:val="1"/>
      <w:numFmt w:val="decimal"/>
      <w:lvlText w:val="%1."/>
      <w:lvlJc w:val="left"/>
      <w:pPr>
        <w:ind w:left="127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188285E">
      <w:numFmt w:val="bullet"/>
      <w:lvlText w:val="•"/>
      <w:lvlJc w:val="left"/>
      <w:pPr>
        <w:ind w:left="2115" w:hanging="360"/>
      </w:pPr>
      <w:rPr>
        <w:rFonts w:hint="default"/>
        <w:lang w:val="id" w:eastAsia="en-US" w:bidi="ar-SA"/>
      </w:rPr>
    </w:lvl>
    <w:lvl w:ilvl="2" w:tplc="04686214">
      <w:numFmt w:val="bullet"/>
      <w:lvlText w:val="•"/>
      <w:lvlJc w:val="left"/>
      <w:pPr>
        <w:ind w:left="2951" w:hanging="360"/>
      </w:pPr>
      <w:rPr>
        <w:rFonts w:hint="default"/>
        <w:lang w:val="id" w:eastAsia="en-US" w:bidi="ar-SA"/>
      </w:rPr>
    </w:lvl>
    <w:lvl w:ilvl="3" w:tplc="2A289478">
      <w:numFmt w:val="bullet"/>
      <w:lvlText w:val="•"/>
      <w:lvlJc w:val="left"/>
      <w:pPr>
        <w:ind w:left="3787" w:hanging="360"/>
      </w:pPr>
      <w:rPr>
        <w:rFonts w:hint="default"/>
        <w:lang w:val="id" w:eastAsia="en-US" w:bidi="ar-SA"/>
      </w:rPr>
    </w:lvl>
    <w:lvl w:ilvl="4" w:tplc="5E681C8E">
      <w:numFmt w:val="bullet"/>
      <w:lvlText w:val="•"/>
      <w:lvlJc w:val="left"/>
      <w:pPr>
        <w:ind w:left="4623" w:hanging="360"/>
      </w:pPr>
      <w:rPr>
        <w:rFonts w:hint="default"/>
        <w:lang w:val="id" w:eastAsia="en-US" w:bidi="ar-SA"/>
      </w:rPr>
    </w:lvl>
    <w:lvl w:ilvl="5" w:tplc="B43E6070">
      <w:numFmt w:val="bullet"/>
      <w:lvlText w:val="•"/>
      <w:lvlJc w:val="left"/>
      <w:pPr>
        <w:ind w:left="5459" w:hanging="360"/>
      </w:pPr>
      <w:rPr>
        <w:rFonts w:hint="default"/>
        <w:lang w:val="id" w:eastAsia="en-US" w:bidi="ar-SA"/>
      </w:rPr>
    </w:lvl>
    <w:lvl w:ilvl="6" w:tplc="18F0ED6A">
      <w:numFmt w:val="bullet"/>
      <w:lvlText w:val="•"/>
      <w:lvlJc w:val="left"/>
      <w:pPr>
        <w:ind w:left="6295" w:hanging="360"/>
      </w:pPr>
      <w:rPr>
        <w:rFonts w:hint="default"/>
        <w:lang w:val="id" w:eastAsia="en-US" w:bidi="ar-SA"/>
      </w:rPr>
    </w:lvl>
    <w:lvl w:ilvl="7" w:tplc="98EE824E">
      <w:numFmt w:val="bullet"/>
      <w:lvlText w:val="•"/>
      <w:lvlJc w:val="left"/>
      <w:pPr>
        <w:ind w:left="7131" w:hanging="360"/>
      </w:pPr>
      <w:rPr>
        <w:rFonts w:hint="default"/>
        <w:lang w:val="id" w:eastAsia="en-US" w:bidi="ar-SA"/>
      </w:rPr>
    </w:lvl>
    <w:lvl w:ilvl="8" w:tplc="7C36A2BA">
      <w:numFmt w:val="bullet"/>
      <w:lvlText w:val="•"/>
      <w:lvlJc w:val="left"/>
      <w:pPr>
        <w:ind w:left="7967" w:hanging="360"/>
      </w:pPr>
      <w:rPr>
        <w:rFonts w:hint="default"/>
        <w:lang w:val="id" w:eastAsia="en-US" w:bidi="ar-SA"/>
      </w:rPr>
    </w:lvl>
  </w:abstractNum>
  <w:abstractNum w:abstractNumId="1">
    <w:nsid w:val="2134029B"/>
    <w:multiLevelType w:val="multilevel"/>
    <w:tmpl w:val="2C0E9D9E"/>
    <w:lvl w:ilvl="0">
      <w:start w:val="4"/>
      <w:numFmt w:val="decimal"/>
      <w:lvlText w:val="%1"/>
      <w:lvlJc w:val="left"/>
      <w:pPr>
        <w:ind w:left="1211" w:hanging="360"/>
        <w:jc w:val="left"/>
      </w:pPr>
      <w:rPr>
        <w:rFonts w:hint="default"/>
        <w:lang w:val="id" w:eastAsia="en-US" w:bidi="ar-SA"/>
      </w:rPr>
    </w:lvl>
    <w:lvl w:ilvl="1">
      <w:start w:val="1"/>
      <w:numFmt w:val="decimal"/>
      <w:lvlText w:val="%1.%2"/>
      <w:lvlJc w:val="left"/>
      <w:pPr>
        <w:ind w:left="1211"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391"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57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start w:val="1"/>
      <w:numFmt w:val="lowerLetter"/>
      <w:lvlText w:val="%5."/>
      <w:lvlJc w:val="left"/>
      <w:pPr>
        <w:ind w:left="2120" w:hanging="202"/>
        <w:jc w:val="left"/>
      </w:pPr>
      <w:rPr>
        <w:rFonts w:ascii="Arial MT" w:eastAsia="Arial MT" w:hAnsi="Arial MT" w:cs="Arial MT" w:hint="default"/>
        <w:b w:val="0"/>
        <w:bCs w:val="0"/>
        <w:i w:val="0"/>
        <w:iCs w:val="0"/>
        <w:spacing w:val="0"/>
        <w:w w:val="100"/>
        <w:sz w:val="18"/>
        <w:szCs w:val="18"/>
        <w:lang w:val="id" w:eastAsia="en-US" w:bidi="ar-SA"/>
      </w:rPr>
    </w:lvl>
    <w:lvl w:ilvl="5">
      <w:numFmt w:val="bullet"/>
      <w:lvlText w:val="•"/>
      <w:lvlJc w:val="left"/>
      <w:pPr>
        <w:ind w:left="4268" w:hanging="202"/>
      </w:pPr>
      <w:rPr>
        <w:rFonts w:hint="default"/>
        <w:lang w:val="id" w:eastAsia="en-US" w:bidi="ar-SA"/>
      </w:rPr>
    </w:lvl>
    <w:lvl w:ilvl="6">
      <w:numFmt w:val="bullet"/>
      <w:lvlText w:val="•"/>
      <w:lvlJc w:val="left"/>
      <w:pPr>
        <w:ind w:left="5342" w:hanging="202"/>
      </w:pPr>
      <w:rPr>
        <w:rFonts w:hint="default"/>
        <w:lang w:val="id" w:eastAsia="en-US" w:bidi="ar-SA"/>
      </w:rPr>
    </w:lvl>
    <w:lvl w:ilvl="7">
      <w:numFmt w:val="bullet"/>
      <w:lvlText w:val="•"/>
      <w:lvlJc w:val="left"/>
      <w:pPr>
        <w:ind w:left="6416" w:hanging="202"/>
      </w:pPr>
      <w:rPr>
        <w:rFonts w:hint="default"/>
        <w:lang w:val="id" w:eastAsia="en-US" w:bidi="ar-SA"/>
      </w:rPr>
    </w:lvl>
    <w:lvl w:ilvl="8">
      <w:numFmt w:val="bullet"/>
      <w:lvlText w:val="•"/>
      <w:lvlJc w:val="left"/>
      <w:pPr>
        <w:ind w:left="7491" w:hanging="202"/>
      </w:pPr>
      <w:rPr>
        <w:rFonts w:hint="default"/>
        <w:lang w:val="id" w:eastAsia="en-US" w:bidi="ar-SA"/>
      </w:rPr>
    </w:lvl>
  </w:abstractNum>
  <w:abstractNum w:abstractNumId="2">
    <w:nsid w:val="22C87E28"/>
    <w:multiLevelType w:val="hybridMultilevel"/>
    <w:tmpl w:val="24123A22"/>
    <w:lvl w:ilvl="0" w:tplc="AF08384E">
      <w:start w:val="1"/>
      <w:numFmt w:val="decimal"/>
      <w:lvlText w:val="%1."/>
      <w:lvlJc w:val="left"/>
      <w:pPr>
        <w:ind w:left="17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08E4358">
      <w:numFmt w:val="bullet"/>
      <w:lvlText w:val="•"/>
      <w:lvlJc w:val="left"/>
      <w:pPr>
        <w:ind w:left="2493" w:hanging="360"/>
      </w:pPr>
      <w:rPr>
        <w:rFonts w:hint="default"/>
        <w:lang w:val="id" w:eastAsia="en-US" w:bidi="ar-SA"/>
      </w:rPr>
    </w:lvl>
    <w:lvl w:ilvl="2" w:tplc="EF4272E4">
      <w:numFmt w:val="bullet"/>
      <w:lvlText w:val="•"/>
      <w:lvlJc w:val="left"/>
      <w:pPr>
        <w:ind w:left="3287" w:hanging="360"/>
      </w:pPr>
      <w:rPr>
        <w:rFonts w:hint="default"/>
        <w:lang w:val="id" w:eastAsia="en-US" w:bidi="ar-SA"/>
      </w:rPr>
    </w:lvl>
    <w:lvl w:ilvl="3" w:tplc="25BE3132">
      <w:numFmt w:val="bullet"/>
      <w:lvlText w:val="•"/>
      <w:lvlJc w:val="left"/>
      <w:pPr>
        <w:ind w:left="4081" w:hanging="360"/>
      </w:pPr>
      <w:rPr>
        <w:rFonts w:hint="default"/>
        <w:lang w:val="id" w:eastAsia="en-US" w:bidi="ar-SA"/>
      </w:rPr>
    </w:lvl>
    <w:lvl w:ilvl="4" w:tplc="95267B44">
      <w:numFmt w:val="bullet"/>
      <w:lvlText w:val="•"/>
      <w:lvlJc w:val="left"/>
      <w:pPr>
        <w:ind w:left="4875" w:hanging="360"/>
      </w:pPr>
      <w:rPr>
        <w:rFonts w:hint="default"/>
        <w:lang w:val="id" w:eastAsia="en-US" w:bidi="ar-SA"/>
      </w:rPr>
    </w:lvl>
    <w:lvl w:ilvl="5" w:tplc="6CA8E54A">
      <w:numFmt w:val="bullet"/>
      <w:lvlText w:val="•"/>
      <w:lvlJc w:val="left"/>
      <w:pPr>
        <w:ind w:left="5669" w:hanging="360"/>
      </w:pPr>
      <w:rPr>
        <w:rFonts w:hint="default"/>
        <w:lang w:val="id" w:eastAsia="en-US" w:bidi="ar-SA"/>
      </w:rPr>
    </w:lvl>
    <w:lvl w:ilvl="6" w:tplc="FC26E40A">
      <w:numFmt w:val="bullet"/>
      <w:lvlText w:val="•"/>
      <w:lvlJc w:val="left"/>
      <w:pPr>
        <w:ind w:left="6463" w:hanging="360"/>
      </w:pPr>
      <w:rPr>
        <w:rFonts w:hint="default"/>
        <w:lang w:val="id" w:eastAsia="en-US" w:bidi="ar-SA"/>
      </w:rPr>
    </w:lvl>
    <w:lvl w:ilvl="7" w:tplc="E9085B62">
      <w:numFmt w:val="bullet"/>
      <w:lvlText w:val="•"/>
      <w:lvlJc w:val="left"/>
      <w:pPr>
        <w:ind w:left="7257" w:hanging="360"/>
      </w:pPr>
      <w:rPr>
        <w:rFonts w:hint="default"/>
        <w:lang w:val="id" w:eastAsia="en-US" w:bidi="ar-SA"/>
      </w:rPr>
    </w:lvl>
    <w:lvl w:ilvl="8" w:tplc="15D26B0C">
      <w:numFmt w:val="bullet"/>
      <w:lvlText w:val="•"/>
      <w:lvlJc w:val="left"/>
      <w:pPr>
        <w:ind w:left="8051" w:hanging="360"/>
      </w:pPr>
      <w:rPr>
        <w:rFonts w:hint="default"/>
        <w:lang w:val="id" w:eastAsia="en-US" w:bidi="ar-SA"/>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cat2P60/4aSpzyE/y7tNa6abf4y47RqMsU0EXHxu1hnIhgtLHBVF8x5pqhLsfL++SeGGderQNdJfuebozatLKQ==" w:salt="IZnL5mxOOhIstTFQ69sy7Q=="/>
  <w:defaultTabStop w:val="720"/>
  <w:characterSpacingControl w:val="doNotCompress"/>
  <w:hdrShapeDefaults>
    <o:shapedefaults v:ext="edit" spidmax="214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EF2"/>
    <w:rsid w:val="00066B0A"/>
    <w:rsid w:val="000D3498"/>
    <w:rsid w:val="001618F3"/>
    <w:rsid w:val="00260EF2"/>
    <w:rsid w:val="00325737"/>
    <w:rsid w:val="005A49C7"/>
    <w:rsid w:val="00613E63"/>
    <w:rsid w:val="006B4CC0"/>
    <w:rsid w:val="006C3E4B"/>
    <w:rsid w:val="006D3386"/>
    <w:rsid w:val="008663D2"/>
    <w:rsid w:val="008D47B1"/>
    <w:rsid w:val="009A2B58"/>
    <w:rsid w:val="00AA2FDE"/>
    <w:rsid w:val="00B26F87"/>
    <w:rsid w:val="00D030C0"/>
    <w:rsid w:val="00D550B5"/>
    <w:rsid w:val="00F50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45"/>
    <o:shapelayout v:ext="edit">
      <o:idmap v:ext="edit" data="1"/>
    </o:shapelayout>
  </w:shapeDefaults>
  <w:decimalSymbol w:val="."/>
  <w:listSeparator w:val=","/>
  <w15:docId w15:val="{A6DBB494-DC22-4836-A826-D8863AA4E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EF2"/>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6B4CC0"/>
    <w:pPr>
      <w:spacing w:before="1"/>
      <w:jc w:val="center"/>
      <w:outlineLvl w:val="0"/>
    </w:pPr>
    <w:rPr>
      <w:b/>
      <w:bCs/>
      <w:sz w:val="28"/>
      <w:szCs w:val="28"/>
    </w:rPr>
  </w:style>
  <w:style w:type="paragraph" w:styleId="Heading2">
    <w:name w:val="heading 2"/>
    <w:basedOn w:val="Normal"/>
    <w:next w:val="Normal"/>
    <w:link w:val="Heading2Char"/>
    <w:uiPriority w:val="1"/>
    <w:unhideWhenUsed/>
    <w:qFormat/>
    <w:rsid w:val="00B26F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F506A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506A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506A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506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6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6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6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EF2"/>
    <w:pPr>
      <w:tabs>
        <w:tab w:val="center" w:pos="4680"/>
        <w:tab w:val="right" w:pos="9360"/>
      </w:tabs>
    </w:pPr>
  </w:style>
  <w:style w:type="character" w:customStyle="1" w:styleId="HeaderChar">
    <w:name w:val="Header Char"/>
    <w:basedOn w:val="DefaultParagraphFont"/>
    <w:link w:val="Header"/>
    <w:uiPriority w:val="99"/>
    <w:rsid w:val="00260EF2"/>
  </w:style>
  <w:style w:type="paragraph" w:styleId="Footer">
    <w:name w:val="footer"/>
    <w:basedOn w:val="Normal"/>
    <w:link w:val="FooterChar"/>
    <w:uiPriority w:val="99"/>
    <w:unhideWhenUsed/>
    <w:rsid w:val="00260EF2"/>
    <w:pPr>
      <w:tabs>
        <w:tab w:val="center" w:pos="4680"/>
        <w:tab w:val="right" w:pos="9360"/>
      </w:tabs>
    </w:pPr>
  </w:style>
  <w:style w:type="character" w:customStyle="1" w:styleId="FooterChar">
    <w:name w:val="Footer Char"/>
    <w:basedOn w:val="DefaultParagraphFont"/>
    <w:link w:val="Footer"/>
    <w:uiPriority w:val="99"/>
    <w:rsid w:val="00260EF2"/>
  </w:style>
  <w:style w:type="paragraph" w:styleId="BodyText">
    <w:name w:val="Body Text"/>
    <w:basedOn w:val="Normal"/>
    <w:link w:val="BodyTextChar"/>
    <w:uiPriority w:val="1"/>
    <w:qFormat/>
    <w:rsid w:val="00260EF2"/>
    <w:rPr>
      <w:sz w:val="24"/>
      <w:szCs w:val="24"/>
    </w:rPr>
  </w:style>
  <w:style w:type="character" w:customStyle="1" w:styleId="BodyTextChar">
    <w:name w:val="Body Text Char"/>
    <w:basedOn w:val="DefaultParagraphFont"/>
    <w:link w:val="BodyText"/>
    <w:uiPriority w:val="1"/>
    <w:rsid w:val="00260EF2"/>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9"/>
    <w:rsid w:val="006B4CC0"/>
    <w:rPr>
      <w:rFonts w:ascii="Times New Roman" w:eastAsia="Times New Roman" w:hAnsi="Times New Roman" w:cs="Times New Roman"/>
      <w:b/>
      <w:bCs/>
      <w:sz w:val="28"/>
      <w:szCs w:val="28"/>
      <w:lang w:val="id"/>
    </w:rPr>
  </w:style>
  <w:style w:type="paragraph" w:styleId="ListParagraph">
    <w:name w:val="List Paragraph"/>
    <w:aliases w:val="Body Text Char1,Char Char2,tabel,First Level Outline,Body of text,List Paragraph1,Colorful List - Accent 11,heading 3,Body of text+1,Body of text+2,Body of text+3,List Paragraph11,Medium Grid 1 - Accent 21,HEADING 1,skripsi,Heading 11"/>
    <w:basedOn w:val="Normal"/>
    <w:link w:val="ListParagraphChar"/>
    <w:uiPriority w:val="1"/>
    <w:qFormat/>
    <w:rsid w:val="006B4CC0"/>
    <w:pPr>
      <w:ind w:left="1572" w:hanging="360"/>
      <w:jc w:val="both"/>
    </w:pPr>
  </w:style>
  <w:style w:type="character" w:customStyle="1" w:styleId="ListParagraphChar">
    <w:name w:val="List Paragraph Char"/>
    <w:aliases w:val="Body Text Char1 Char,Char Char2 Char,tabel Char,First Level Outline Char,Body of text Char,List Paragraph1 Char,Colorful List - Accent 11 Char,heading 3 Char,Body of text+1 Char,Body of text+2 Char,Body of text+3 Char,HEADING 1 Char"/>
    <w:link w:val="ListParagraph"/>
    <w:uiPriority w:val="34"/>
    <w:qFormat/>
    <w:locked/>
    <w:rsid w:val="006B4CC0"/>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rsid w:val="00B26F87"/>
    <w:rPr>
      <w:rFonts w:asciiTheme="majorHAnsi" w:eastAsiaTheme="majorEastAsia" w:hAnsiTheme="majorHAnsi" w:cstheme="majorBidi"/>
      <w:b/>
      <w:bCs/>
      <w:color w:val="4F81BD" w:themeColor="accent1"/>
      <w:sz w:val="26"/>
      <w:szCs w:val="26"/>
      <w:lang w:val="id"/>
    </w:rPr>
  </w:style>
  <w:style w:type="character" w:customStyle="1" w:styleId="Heading3Char">
    <w:name w:val="Heading 3 Char"/>
    <w:basedOn w:val="DefaultParagraphFont"/>
    <w:link w:val="Heading3"/>
    <w:uiPriority w:val="9"/>
    <w:semiHidden/>
    <w:rsid w:val="00F506AA"/>
    <w:rPr>
      <w:rFonts w:ascii="Times New Roman" w:eastAsiaTheme="majorEastAsia" w:hAnsi="Times New Roman" w:cstheme="majorBidi"/>
      <w:color w:val="365F91" w:themeColor="accent1" w:themeShade="BF"/>
      <w:sz w:val="28"/>
      <w:szCs w:val="28"/>
      <w:lang w:val="id"/>
    </w:rPr>
  </w:style>
  <w:style w:type="character" w:customStyle="1" w:styleId="Heading4Char">
    <w:name w:val="Heading 4 Char"/>
    <w:basedOn w:val="DefaultParagraphFont"/>
    <w:link w:val="Heading4"/>
    <w:uiPriority w:val="9"/>
    <w:semiHidden/>
    <w:rsid w:val="00F506AA"/>
    <w:rPr>
      <w:rFonts w:ascii="Times New Roman" w:eastAsiaTheme="majorEastAsia" w:hAnsi="Times New Roman" w:cstheme="majorBidi"/>
      <w:i/>
      <w:iCs/>
      <w:color w:val="365F91" w:themeColor="accent1" w:themeShade="BF"/>
      <w:lang w:val="id"/>
    </w:rPr>
  </w:style>
  <w:style w:type="character" w:customStyle="1" w:styleId="Heading5Char">
    <w:name w:val="Heading 5 Char"/>
    <w:basedOn w:val="DefaultParagraphFont"/>
    <w:link w:val="Heading5"/>
    <w:uiPriority w:val="9"/>
    <w:semiHidden/>
    <w:rsid w:val="00F506AA"/>
    <w:rPr>
      <w:rFonts w:ascii="Times New Roman" w:eastAsiaTheme="majorEastAsia" w:hAnsi="Times New Roman" w:cstheme="majorBidi"/>
      <w:color w:val="365F91" w:themeColor="accent1" w:themeShade="BF"/>
      <w:lang w:val="id"/>
    </w:rPr>
  </w:style>
  <w:style w:type="character" w:customStyle="1" w:styleId="Heading6Char">
    <w:name w:val="Heading 6 Char"/>
    <w:basedOn w:val="DefaultParagraphFont"/>
    <w:link w:val="Heading6"/>
    <w:uiPriority w:val="9"/>
    <w:semiHidden/>
    <w:rsid w:val="00F506AA"/>
    <w:rPr>
      <w:rFonts w:ascii="Times New Roman" w:eastAsiaTheme="majorEastAsia" w:hAnsi="Times New Roman" w:cstheme="majorBidi"/>
      <w:i/>
      <w:iCs/>
      <w:color w:val="595959" w:themeColor="text1" w:themeTint="A6"/>
      <w:lang w:val="id"/>
    </w:rPr>
  </w:style>
  <w:style w:type="character" w:customStyle="1" w:styleId="Heading7Char">
    <w:name w:val="Heading 7 Char"/>
    <w:basedOn w:val="DefaultParagraphFont"/>
    <w:link w:val="Heading7"/>
    <w:uiPriority w:val="9"/>
    <w:semiHidden/>
    <w:rsid w:val="00F506AA"/>
    <w:rPr>
      <w:rFonts w:ascii="Times New Roman" w:eastAsiaTheme="majorEastAsia" w:hAnsi="Times New Roman" w:cstheme="majorBidi"/>
      <w:color w:val="595959" w:themeColor="text1" w:themeTint="A6"/>
      <w:lang w:val="id"/>
    </w:rPr>
  </w:style>
  <w:style w:type="character" w:customStyle="1" w:styleId="Heading8Char">
    <w:name w:val="Heading 8 Char"/>
    <w:basedOn w:val="DefaultParagraphFont"/>
    <w:link w:val="Heading8"/>
    <w:uiPriority w:val="9"/>
    <w:semiHidden/>
    <w:rsid w:val="00F506AA"/>
    <w:rPr>
      <w:rFonts w:ascii="Times New Roman" w:eastAsiaTheme="majorEastAsia" w:hAnsi="Times New Roman" w:cstheme="majorBidi"/>
      <w:i/>
      <w:iCs/>
      <w:color w:val="272727" w:themeColor="text1" w:themeTint="D8"/>
      <w:lang w:val="id"/>
    </w:rPr>
  </w:style>
  <w:style w:type="character" w:customStyle="1" w:styleId="Heading9Char">
    <w:name w:val="Heading 9 Char"/>
    <w:basedOn w:val="DefaultParagraphFont"/>
    <w:link w:val="Heading9"/>
    <w:uiPriority w:val="9"/>
    <w:semiHidden/>
    <w:rsid w:val="00F506AA"/>
    <w:rPr>
      <w:rFonts w:ascii="Times New Roman" w:eastAsiaTheme="majorEastAsia" w:hAnsi="Times New Roman" w:cstheme="majorBidi"/>
      <w:color w:val="272727" w:themeColor="text1" w:themeTint="D8"/>
      <w:lang w:val="id"/>
    </w:rPr>
  </w:style>
  <w:style w:type="paragraph" w:customStyle="1" w:styleId="TableParagraph">
    <w:name w:val="Table Paragraph"/>
    <w:basedOn w:val="Normal"/>
    <w:uiPriority w:val="1"/>
    <w:qFormat/>
    <w:rsid w:val="00F506AA"/>
  </w:style>
  <w:style w:type="character" w:styleId="CommentReference">
    <w:name w:val="annotation reference"/>
    <w:basedOn w:val="DefaultParagraphFont"/>
    <w:uiPriority w:val="99"/>
    <w:semiHidden/>
    <w:unhideWhenUsed/>
    <w:rsid w:val="00F506AA"/>
    <w:rPr>
      <w:sz w:val="16"/>
      <w:szCs w:val="16"/>
    </w:rPr>
  </w:style>
  <w:style w:type="paragraph" w:styleId="CommentText">
    <w:name w:val="annotation text"/>
    <w:basedOn w:val="Normal"/>
    <w:link w:val="CommentTextChar"/>
    <w:uiPriority w:val="99"/>
    <w:unhideWhenUsed/>
    <w:rsid w:val="00F506AA"/>
    <w:rPr>
      <w:sz w:val="20"/>
      <w:szCs w:val="20"/>
    </w:rPr>
  </w:style>
  <w:style w:type="character" w:customStyle="1" w:styleId="CommentTextChar">
    <w:name w:val="Comment Text Char"/>
    <w:basedOn w:val="DefaultParagraphFont"/>
    <w:link w:val="CommentText"/>
    <w:uiPriority w:val="99"/>
    <w:rsid w:val="00F506AA"/>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F506AA"/>
    <w:rPr>
      <w:b/>
      <w:bCs/>
    </w:rPr>
  </w:style>
  <w:style w:type="character" w:customStyle="1" w:styleId="CommentSubjectChar">
    <w:name w:val="Comment Subject Char"/>
    <w:basedOn w:val="CommentTextChar"/>
    <w:link w:val="CommentSubject"/>
    <w:uiPriority w:val="99"/>
    <w:semiHidden/>
    <w:rsid w:val="00F506AA"/>
    <w:rPr>
      <w:rFonts w:ascii="Times New Roman" w:eastAsia="Times New Roman" w:hAnsi="Times New Roman" w:cs="Times New Roman"/>
      <w:b/>
      <w:bCs/>
      <w:sz w:val="20"/>
      <w:szCs w:val="20"/>
      <w:lang w:val="id"/>
    </w:rPr>
  </w:style>
  <w:style w:type="paragraph" w:styleId="BalloonText">
    <w:name w:val="Balloon Text"/>
    <w:basedOn w:val="Normal"/>
    <w:link w:val="BalloonTextChar"/>
    <w:uiPriority w:val="99"/>
    <w:semiHidden/>
    <w:unhideWhenUsed/>
    <w:rsid w:val="00F506AA"/>
    <w:rPr>
      <w:rFonts w:ascii="Tahoma" w:hAnsi="Tahoma" w:cs="Tahoma"/>
      <w:sz w:val="16"/>
      <w:szCs w:val="16"/>
    </w:rPr>
  </w:style>
  <w:style w:type="character" w:customStyle="1" w:styleId="BalloonTextChar">
    <w:name w:val="Balloon Text Char"/>
    <w:basedOn w:val="DefaultParagraphFont"/>
    <w:link w:val="BalloonText"/>
    <w:uiPriority w:val="99"/>
    <w:semiHidden/>
    <w:rsid w:val="00F506AA"/>
    <w:rPr>
      <w:rFonts w:ascii="Tahoma" w:eastAsia="Times New Roman" w:hAnsi="Tahoma" w:cs="Tahoma"/>
      <w:sz w:val="16"/>
      <w:szCs w:val="16"/>
      <w:lang w:val="id"/>
    </w:rPr>
  </w:style>
  <w:style w:type="character" w:styleId="Strong">
    <w:name w:val="Strong"/>
    <w:basedOn w:val="DefaultParagraphFont"/>
    <w:uiPriority w:val="22"/>
    <w:qFormat/>
    <w:rsid w:val="00F506AA"/>
    <w:rPr>
      <w:b/>
      <w:bCs/>
    </w:rPr>
  </w:style>
  <w:style w:type="character" w:customStyle="1" w:styleId="uv3um">
    <w:name w:val="uv3um"/>
    <w:basedOn w:val="DefaultParagraphFont"/>
    <w:rsid w:val="00F506AA"/>
  </w:style>
  <w:style w:type="character" w:styleId="Hyperlink">
    <w:name w:val="Hyperlink"/>
    <w:basedOn w:val="DefaultParagraphFont"/>
    <w:uiPriority w:val="99"/>
    <w:unhideWhenUsed/>
    <w:rsid w:val="00F506AA"/>
    <w:rPr>
      <w:color w:val="0000FF" w:themeColor="hyperlink"/>
      <w:u w:val="single"/>
    </w:rPr>
  </w:style>
  <w:style w:type="paragraph" w:customStyle="1" w:styleId="Default">
    <w:name w:val="Default"/>
    <w:rsid w:val="00F506AA"/>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qFormat/>
    <w:rsid w:val="00F506AA"/>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506AA"/>
    <w:rPr>
      <w:color w:val="800080" w:themeColor="followedHyperlink"/>
      <w:u w:val="single"/>
    </w:rPr>
  </w:style>
  <w:style w:type="paragraph" w:styleId="Title">
    <w:name w:val="Title"/>
    <w:basedOn w:val="Normal"/>
    <w:next w:val="Normal"/>
    <w:link w:val="TitleChar"/>
    <w:uiPriority w:val="10"/>
    <w:qFormat/>
    <w:rsid w:val="00F506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6AA"/>
    <w:rPr>
      <w:rFonts w:asciiTheme="majorHAnsi" w:eastAsiaTheme="majorEastAsia" w:hAnsiTheme="majorHAnsi" w:cstheme="majorBidi"/>
      <w:spacing w:val="-10"/>
      <w:kern w:val="28"/>
      <w:sz w:val="56"/>
      <w:szCs w:val="56"/>
      <w:lang w:val="id"/>
    </w:rPr>
  </w:style>
  <w:style w:type="paragraph" w:styleId="Subtitle">
    <w:name w:val="Subtitle"/>
    <w:basedOn w:val="Normal"/>
    <w:next w:val="Normal"/>
    <w:link w:val="SubtitleChar"/>
    <w:uiPriority w:val="11"/>
    <w:qFormat/>
    <w:rsid w:val="00F50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6AA"/>
    <w:rPr>
      <w:rFonts w:ascii="Times New Roman" w:eastAsiaTheme="majorEastAsia" w:hAnsi="Times New Roman" w:cstheme="majorBidi"/>
      <w:color w:val="595959" w:themeColor="text1" w:themeTint="A6"/>
      <w:spacing w:val="15"/>
      <w:sz w:val="28"/>
      <w:szCs w:val="28"/>
      <w:lang w:val="id"/>
    </w:rPr>
  </w:style>
  <w:style w:type="paragraph" w:styleId="Quote">
    <w:name w:val="Quote"/>
    <w:basedOn w:val="Normal"/>
    <w:next w:val="Normal"/>
    <w:link w:val="QuoteChar"/>
    <w:uiPriority w:val="29"/>
    <w:qFormat/>
    <w:rsid w:val="00F506AA"/>
    <w:pPr>
      <w:spacing w:before="160"/>
      <w:jc w:val="center"/>
    </w:pPr>
    <w:rPr>
      <w:i/>
      <w:iCs/>
      <w:color w:val="404040" w:themeColor="text1" w:themeTint="BF"/>
    </w:rPr>
  </w:style>
  <w:style w:type="character" w:customStyle="1" w:styleId="QuoteChar">
    <w:name w:val="Quote Char"/>
    <w:basedOn w:val="DefaultParagraphFont"/>
    <w:link w:val="Quote"/>
    <w:uiPriority w:val="29"/>
    <w:rsid w:val="00F506AA"/>
    <w:rPr>
      <w:rFonts w:ascii="Times New Roman" w:eastAsia="Times New Roman" w:hAnsi="Times New Roman" w:cs="Times New Roman"/>
      <w:i/>
      <w:iCs/>
      <w:color w:val="404040" w:themeColor="text1" w:themeTint="BF"/>
      <w:lang w:val="id"/>
    </w:rPr>
  </w:style>
  <w:style w:type="character" w:styleId="IntenseEmphasis">
    <w:name w:val="Intense Emphasis"/>
    <w:basedOn w:val="DefaultParagraphFont"/>
    <w:uiPriority w:val="21"/>
    <w:qFormat/>
    <w:rsid w:val="00F506AA"/>
    <w:rPr>
      <w:i/>
      <w:iCs/>
      <w:color w:val="365F91" w:themeColor="accent1" w:themeShade="BF"/>
    </w:rPr>
  </w:style>
  <w:style w:type="paragraph" w:styleId="IntenseQuote">
    <w:name w:val="Intense Quote"/>
    <w:basedOn w:val="Normal"/>
    <w:next w:val="Normal"/>
    <w:link w:val="IntenseQuoteChar"/>
    <w:uiPriority w:val="30"/>
    <w:qFormat/>
    <w:rsid w:val="00F506A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506AA"/>
    <w:rPr>
      <w:rFonts w:ascii="Times New Roman" w:eastAsia="Times New Roman" w:hAnsi="Times New Roman" w:cs="Times New Roman"/>
      <w:i/>
      <w:iCs/>
      <w:color w:val="365F91" w:themeColor="accent1" w:themeShade="BF"/>
      <w:lang w:val="id"/>
    </w:rPr>
  </w:style>
  <w:style w:type="character" w:styleId="IntenseReference">
    <w:name w:val="Intense Reference"/>
    <w:basedOn w:val="DefaultParagraphFont"/>
    <w:uiPriority w:val="32"/>
    <w:qFormat/>
    <w:rsid w:val="00F506AA"/>
    <w:rPr>
      <w:b/>
      <w:bCs/>
      <w:smallCaps/>
      <w:color w:val="365F91" w:themeColor="accent1" w:themeShade="BF"/>
      <w:spacing w:val="5"/>
    </w:rPr>
  </w:style>
  <w:style w:type="paragraph" w:styleId="NormalWeb">
    <w:name w:val="Normal (Web)"/>
    <w:basedOn w:val="Normal"/>
    <w:uiPriority w:val="99"/>
    <w:semiHidden/>
    <w:unhideWhenUsed/>
    <w:rsid w:val="00F506AA"/>
    <w:pPr>
      <w:widowControl/>
      <w:autoSpaceDE/>
      <w:autoSpaceDN/>
      <w:spacing w:before="100" w:beforeAutospacing="1" w:after="100" w:afterAutospacing="1"/>
    </w:pPr>
    <w:rPr>
      <w:sz w:val="24"/>
      <w:szCs w:val="24"/>
      <w:lang w:val="en-US"/>
    </w:rPr>
  </w:style>
  <w:style w:type="character" w:styleId="HTMLCode">
    <w:name w:val="HTML Code"/>
    <w:basedOn w:val="DefaultParagraphFont"/>
    <w:uiPriority w:val="99"/>
    <w:semiHidden/>
    <w:unhideWhenUsed/>
    <w:rsid w:val="00F506AA"/>
    <w:rPr>
      <w:rFonts w:ascii="Courier New" w:eastAsia="Times New Roman" w:hAnsi="Courier New" w:cs="Courier New"/>
      <w:sz w:val="20"/>
      <w:szCs w:val="20"/>
    </w:rPr>
  </w:style>
  <w:style w:type="paragraph" w:styleId="Bibliography">
    <w:name w:val="Bibliography"/>
    <w:basedOn w:val="Normal"/>
    <w:next w:val="Normal"/>
    <w:uiPriority w:val="37"/>
    <w:unhideWhenUsed/>
    <w:rsid w:val="00F506AA"/>
  </w:style>
  <w:style w:type="paragraph" w:styleId="TOC1">
    <w:name w:val="toc 1"/>
    <w:basedOn w:val="Normal"/>
    <w:uiPriority w:val="1"/>
    <w:qFormat/>
    <w:rsid w:val="00613E63"/>
    <w:pPr>
      <w:spacing w:before="649" w:after="20"/>
      <w:ind w:left="776" w:right="777"/>
      <w:jc w:val="center"/>
    </w:pPr>
    <w:rPr>
      <w:rFonts w:ascii="Arial MT" w:eastAsia="Arial MT" w:hAnsi="Arial MT" w:cs="Arial MT"/>
    </w:rPr>
  </w:style>
  <w:style w:type="paragraph" w:styleId="TOC2">
    <w:name w:val="toc 2"/>
    <w:basedOn w:val="Normal"/>
    <w:uiPriority w:val="1"/>
    <w:qFormat/>
    <w:rsid w:val="00613E63"/>
    <w:pPr>
      <w:spacing w:before="137"/>
      <w:ind w:left="851"/>
    </w:pPr>
    <w:rPr>
      <w:b/>
      <w:bCs/>
      <w:sz w:val="24"/>
      <w:szCs w:val="24"/>
    </w:rPr>
  </w:style>
  <w:style w:type="paragraph" w:styleId="TOC3">
    <w:name w:val="toc 3"/>
    <w:basedOn w:val="Normal"/>
    <w:uiPriority w:val="1"/>
    <w:qFormat/>
    <w:rsid w:val="00613E63"/>
    <w:pPr>
      <w:spacing w:before="136"/>
      <w:ind w:left="851"/>
    </w:pPr>
    <w:rPr>
      <w:b/>
      <w:bCs/>
      <w:sz w:val="24"/>
      <w:szCs w:val="24"/>
    </w:rPr>
  </w:style>
  <w:style w:type="paragraph" w:styleId="TOC4">
    <w:name w:val="toc 4"/>
    <w:basedOn w:val="Normal"/>
    <w:uiPriority w:val="1"/>
    <w:qFormat/>
    <w:rsid w:val="00613E63"/>
    <w:pPr>
      <w:spacing w:before="137"/>
      <w:ind w:left="1432" w:hanging="360"/>
    </w:pPr>
    <w:rPr>
      <w:sz w:val="24"/>
      <w:szCs w:val="24"/>
    </w:rPr>
  </w:style>
  <w:style w:type="paragraph" w:styleId="TOC5">
    <w:name w:val="toc 5"/>
    <w:basedOn w:val="Normal"/>
    <w:uiPriority w:val="1"/>
    <w:qFormat/>
    <w:rsid w:val="00613E63"/>
    <w:pPr>
      <w:spacing w:before="139"/>
      <w:ind w:left="1432" w:hanging="360"/>
    </w:pPr>
    <w:rPr>
      <w:i/>
      <w:iCs/>
      <w:sz w:val="24"/>
      <w:szCs w:val="24"/>
    </w:rPr>
  </w:style>
  <w:style w:type="paragraph" w:styleId="TOC6">
    <w:name w:val="toc 6"/>
    <w:basedOn w:val="Normal"/>
    <w:uiPriority w:val="1"/>
    <w:qFormat/>
    <w:rsid w:val="00613E63"/>
    <w:pPr>
      <w:spacing w:before="137"/>
      <w:ind w:left="1830" w:hanging="540"/>
    </w:pPr>
    <w:rPr>
      <w:sz w:val="24"/>
      <w:szCs w:val="24"/>
    </w:rPr>
  </w:style>
  <w:style w:type="paragraph" w:styleId="TOC7">
    <w:name w:val="toc 7"/>
    <w:basedOn w:val="Normal"/>
    <w:uiPriority w:val="1"/>
    <w:qFormat/>
    <w:rsid w:val="00613E63"/>
    <w:pPr>
      <w:spacing w:before="137"/>
      <w:ind w:left="1830" w:hanging="540"/>
    </w:pPr>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1944</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2026-02-12T06:24:00Z</dcterms:created>
  <dcterms:modified xsi:type="dcterms:W3CDTF">2026-02-12T06:24:00Z</dcterms:modified>
</cp:coreProperties>
</file>