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955" w:rsidRPr="00E9157D" w:rsidRDefault="000E5955" w:rsidP="000E5955">
      <w:pPr>
        <w:spacing w:after="0" w:line="480" w:lineRule="auto"/>
        <w:jc w:val="center"/>
        <w:rPr>
          <w:rFonts w:ascii="Times New Roman" w:eastAsia="Times New Roman" w:hAnsi="Times New Roman" w:cs="Times New Roman"/>
          <w:b/>
          <w:bCs/>
          <w:kern w:val="0"/>
          <w:sz w:val="24"/>
          <w:szCs w:val="24"/>
          <w14:ligatures w14:val="none"/>
        </w:rPr>
      </w:pPr>
      <w:bookmarkStart w:id="0" w:name="_GoBack"/>
      <w:bookmarkEnd w:id="0"/>
      <w:r w:rsidRPr="00E9157D">
        <w:rPr>
          <w:rFonts w:ascii="Times New Roman" w:eastAsia="Times New Roman" w:hAnsi="Times New Roman" w:cs="Times New Roman"/>
          <w:b/>
          <w:bCs/>
          <w:kern w:val="0"/>
          <w:sz w:val="24"/>
          <w:szCs w:val="24"/>
          <w14:ligatures w14:val="none"/>
        </w:rPr>
        <w:t>BAB II</w:t>
      </w:r>
    </w:p>
    <w:p w:rsidR="000E5955" w:rsidRPr="00E9157D" w:rsidRDefault="000E5955" w:rsidP="000E5955">
      <w:pPr>
        <w:spacing w:after="0" w:line="480" w:lineRule="auto"/>
        <w:jc w:val="center"/>
        <w:rPr>
          <w:rFonts w:ascii="Times New Roman" w:eastAsia="Times New Roman" w:hAnsi="Times New Roman" w:cs="Times New Roman"/>
          <w:b/>
          <w:bCs/>
          <w:kern w:val="0"/>
          <w:sz w:val="24"/>
          <w:szCs w:val="24"/>
          <w14:ligatures w14:val="none"/>
        </w:rPr>
      </w:pPr>
      <w:r w:rsidRPr="00E9157D">
        <w:rPr>
          <w:rFonts w:ascii="Times New Roman" w:eastAsia="Times New Roman" w:hAnsi="Times New Roman" w:cs="Times New Roman"/>
          <w:b/>
          <w:bCs/>
          <w:kern w:val="0"/>
          <w:sz w:val="24"/>
          <w:szCs w:val="24"/>
          <w14:ligatures w14:val="none"/>
        </w:rPr>
        <w:t>KAJIAN PUSTAKA</w:t>
      </w:r>
    </w:p>
    <w:p w:rsidR="000E5955" w:rsidRDefault="000E5955" w:rsidP="000E5955">
      <w:pPr>
        <w:spacing w:after="0" w:line="480" w:lineRule="auto"/>
        <w:jc w:val="both"/>
        <w:rPr>
          <w:rFonts w:ascii="Times New Roman" w:eastAsia="Times New Roman" w:hAnsi="Times New Roman" w:cs="Times New Roman"/>
          <w:b/>
          <w:bCs/>
          <w:kern w:val="0"/>
          <w:sz w:val="24"/>
          <w:szCs w:val="24"/>
          <w14:ligatures w14:val="none"/>
        </w:rPr>
      </w:pPr>
    </w:p>
    <w:p w:rsidR="000E5955" w:rsidRPr="00016C5F" w:rsidRDefault="000E5955" w:rsidP="000E5955">
      <w:pPr>
        <w:pStyle w:val="ListParagraph"/>
        <w:numPr>
          <w:ilvl w:val="1"/>
          <w:numId w:val="14"/>
        </w:numPr>
        <w:spacing w:after="0" w:line="480" w:lineRule="auto"/>
        <w:ind w:left="426"/>
        <w:jc w:val="both"/>
        <w:rPr>
          <w:rFonts w:ascii="Times New Roman" w:eastAsia="Times New Roman" w:hAnsi="Times New Roman" w:cs="Times New Roman"/>
          <w:b/>
          <w:bCs/>
          <w:kern w:val="0"/>
          <w:sz w:val="24"/>
          <w:szCs w:val="24"/>
          <w14:ligatures w14:val="none"/>
        </w:rPr>
      </w:pPr>
      <w:r w:rsidRPr="00016C5F">
        <w:rPr>
          <w:rFonts w:ascii="Times New Roman" w:eastAsia="Times New Roman" w:hAnsi="Times New Roman" w:cs="Times New Roman"/>
          <w:b/>
          <w:bCs/>
          <w:kern w:val="0"/>
          <w:sz w:val="24"/>
          <w:szCs w:val="24"/>
          <w14:ligatures w14:val="none"/>
        </w:rPr>
        <w:t>Pengertian Manajemen Sumber Daya Manusia (SDM)</w:t>
      </w:r>
    </w:p>
    <w:p w:rsidR="000E5955" w:rsidRPr="00E9157D" w:rsidRDefault="000E5955" w:rsidP="000E5955">
      <w:pPr>
        <w:spacing w:after="0" w:line="480" w:lineRule="auto"/>
        <w:ind w:firstLine="720"/>
        <w:jc w:val="both"/>
        <w:rPr>
          <w:rFonts w:ascii="Times New Roman" w:eastAsia="Times New Roman" w:hAnsi="Times New Roman" w:cs="Times New Roman"/>
          <w:kern w:val="0"/>
          <w:sz w:val="24"/>
          <w:szCs w:val="24"/>
          <w14:ligatures w14:val="none"/>
        </w:rPr>
      </w:pPr>
      <w:r w:rsidRPr="00E9157D">
        <w:rPr>
          <w:rFonts w:ascii="Times New Roman" w:eastAsia="Times New Roman" w:hAnsi="Times New Roman" w:cs="Times New Roman"/>
          <w:kern w:val="0"/>
          <w:sz w:val="24"/>
          <w:szCs w:val="24"/>
          <w14:ligatures w14:val="none"/>
        </w:rPr>
        <w:t xml:space="preserve">Manajemen sumber daya manusia (SDM) merupakan salah satu bagian terpenting dalam setiap organisasi. </w:t>
      </w:r>
      <w:r w:rsidRPr="00882A99">
        <w:rPr>
          <w:rFonts w:ascii="Times New Roman" w:eastAsia="Times New Roman" w:hAnsi="Times New Roman" w:cs="Times New Roman"/>
          <w:kern w:val="0"/>
          <w:sz w:val="24"/>
          <w:szCs w:val="24"/>
          <w14:ligatures w14:val="none"/>
        </w:rPr>
        <w:t>M</w:t>
      </w:r>
      <w:r w:rsidRPr="00E9157D">
        <w:rPr>
          <w:rFonts w:ascii="Times New Roman" w:eastAsia="Times New Roman" w:hAnsi="Times New Roman" w:cs="Times New Roman"/>
          <w:kern w:val="0"/>
          <w:sz w:val="24"/>
          <w:szCs w:val="24"/>
          <w14:ligatures w14:val="none"/>
        </w:rPr>
        <w:t>anajemen SDM adalah bagian dari manajemen yang bertanggung jawab dalam merencanakan, mengarahkan, mengorganisasikan, serta mengendalikan semua aktivitas yang berkaitan dengan pengelolaan tenaga kerja di dalam organisasi</w:t>
      </w:r>
      <w:r>
        <w:rPr>
          <w:rStyle w:val="FootnoteReference"/>
          <w:rFonts w:ascii="Times New Roman" w:eastAsia="Times New Roman" w:hAnsi="Times New Roman" w:cs="Times New Roman"/>
          <w:kern w:val="0"/>
          <w:sz w:val="24"/>
          <w:szCs w:val="24"/>
          <w14:ligatures w14:val="none"/>
        </w:rPr>
        <w:footnoteReference w:id="1"/>
      </w:r>
      <w:r w:rsidRPr="00E9157D">
        <w:rPr>
          <w:rFonts w:ascii="Times New Roman" w:eastAsia="Times New Roman" w:hAnsi="Times New Roman" w:cs="Times New Roman"/>
          <w:kern w:val="0"/>
          <w:sz w:val="24"/>
          <w:szCs w:val="24"/>
          <w14:ligatures w14:val="none"/>
        </w:rPr>
        <w:t>. Manajemen SDM yang baik akan membantu organisasi mencapai tujuan yang telah ditetapkan dengan melibatkan pengelolaan secara efektif terhadap potensi yang ada dalam diri setiap individu.</w:t>
      </w:r>
    </w:p>
    <w:p w:rsidR="000E5955" w:rsidRPr="00882A99" w:rsidRDefault="000E5955" w:rsidP="000E5955">
      <w:pPr>
        <w:spacing w:after="0"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M</w:t>
      </w:r>
      <w:r w:rsidRPr="00E9157D">
        <w:rPr>
          <w:rFonts w:ascii="Times New Roman" w:eastAsia="Times New Roman" w:hAnsi="Times New Roman" w:cs="Times New Roman"/>
          <w:kern w:val="0"/>
          <w:sz w:val="24"/>
          <w:szCs w:val="24"/>
          <w14:ligatures w14:val="none"/>
        </w:rPr>
        <w:t>anajemen SDM mencakup berbagai aspek penting, mulai dari rekrutmen, seleksi, pelatihan, hingga pengembangan karyawan</w:t>
      </w:r>
      <w:r>
        <w:rPr>
          <w:rStyle w:val="FootnoteReference"/>
          <w:rFonts w:ascii="Times New Roman" w:eastAsia="Times New Roman" w:hAnsi="Times New Roman" w:cs="Times New Roman"/>
          <w:kern w:val="0"/>
          <w:sz w:val="24"/>
          <w:szCs w:val="24"/>
          <w14:ligatures w14:val="none"/>
        </w:rPr>
        <w:footnoteReference w:id="2"/>
      </w:r>
      <w:r w:rsidRPr="00E9157D">
        <w:rPr>
          <w:rFonts w:ascii="Times New Roman" w:eastAsia="Times New Roman" w:hAnsi="Times New Roman" w:cs="Times New Roman"/>
          <w:kern w:val="0"/>
          <w:sz w:val="24"/>
          <w:szCs w:val="24"/>
          <w14:ligatures w14:val="none"/>
        </w:rPr>
        <w:t xml:space="preserve">. </w:t>
      </w:r>
      <w:r w:rsidRPr="00882A99">
        <w:rPr>
          <w:rFonts w:ascii="Times New Roman" w:eastAsia="Times New Roman" w:hAnsi="Times New Roman" w:cs="Times New Roman"/>
          <w:kern w:val="0"/>
          <w:sz w:val="24"/>
          <w:szCs w:val="24"/>
          <w14:ligatures w14:val="none"/>
        </w:rPr>
        <w:t xml:space="preserve">  Manajemen </w:t>
      </w:r>
      <w:r>
        <w:rPr>
          <w:rFonts w:ascii="Times New Roman" w:eastAsia="Times New Roman" w:hAnsi="Times New Roman" w:cs="Times New Roman"/>
          <w:kern w:val="0"/>
          <w:sz w:val="24"/>
          <w:szCs w:val="24"/>
          <w14:ligatures w14:val="none"/>
        </w:rPr>
        <w:t>s</w:t>
      </w:r>
      <w:r w:rsidRPr="00882A99">
        <w:rPr>
          <w:rFonts w:ascii="Times New Roman" w:eastAsia="Times New Roman" w:hAnsi="Times New Roman" w:cs="Times New Roman"/>
          <w:kern w:val="0"/>
          <w:sz w:val="24"/>
          <w:szCs w:val="24"/>
          <w14:ligatures w14:val="none"/>
        </w:rPr>
        <w:t xml:space="preserve">umber </w:t>
      </w:r>
      <w:r>
        <w:rPr>
          <w:rFonts w:ascii="Times New Roman" w:eastAsia="Times New Roman" w:hAnsi="Times New Roman" w:cs="Times New Roman"/>
          <w:kern w:val="0"/>
          <w:sz w:val="24"/>
          <w:szCs w:val="24"/>
          <w14:ligatures w14:val="none"/>
        </w:rPr>
        <w:t>d</w:t>
      </w:r>
      <w:r w:rsidRPr="00882A99">
        <w:rPr>
          <w:rFonts w:ascii="Times New Roman" w:eastAsia="Times New Roman" w:hAnsi="Times New Roman" w:cs="Times New Roman"/>
          <w:kern w:val="0"/>
          <w:sz w:val="24"/>
          <w:szCs w:val="24"/>
          <w14:ligatures w14:val="none"/>
        </w:rPr>
        <w:t xml:space="preserve">aya </w:t>
      </w:r>
      <w:r>
        <w:rPr>
          <w:rFonts w:ascii="Times New Roman" w:eastAsia="Times New Roman" w:hAnsi="Times New Roman" w:cs="Times New Roman"/>
          <w:kern w:val="0"/>
          <w:sz w:val="24"/>
          <w:szCs w:val="24"/>
          <w14:ligatures w14:val="none"/>
        </w:rPr>
        <w:t>m</w:t>
      </w:r>
      <w:r w:rsidRPr="00882A99">
        <w:rPr>
          <w:rFonts w:ascii="Times New Roman" w:eastAsia="Times New Roman" w:hAnsi="Times New Roman" w:cs="Times New Roman"/>
          <w:kern w:val="0"/>
          <w:sz w:val="24"/>
          <w:szCs w:val="24"/>
          <w14:ligatures w14:val="none"/>
        </w:rPr>
        <w:t xml:space="preserve">anusia didefinisikan bagian dari manajemen yang fokus pada </w:t>
      </w:r>
      <w:r>
        <w:rPr>
          <w:rFonts w:ascii="Times New Roman" w:eastAsia="Times New Roman" w:hAnsi="Times New Roman" w:cs="Times New Roman"/>
          <w:kern w:val="0"/>
          <w:sz w:val="24"/>
          <w:szCs w:val="24"/>
          <w14:ligatures w14:val="none"/>
        </w:rPr>
        <w:t>s</w:t>
      </w:r>
      <w:r w:rsidRPr="00882A99">
        <w:rPr>
          <w:rFonts w:ascii="Times New Roman" w:eastAsia="Times New Roman" w:hAnsi="Times New Roman" w:cs="Times New Roman"/>
          <w:kern w:val="0"/>
          <w:sz w:val="24"/>
          <w:szCs w:val="24"/>
          <w14:ligatures w14:val="none"/>
        </w:rPr>
        <w:t xml:space="preserve">umber </w:t>
      </w:r>
      <w:r>
        <w:rPr>
          <w:rFonts w:ascii="Times New Roman" w:eastAsia="Times New Roman" w:hAnsi="Times New Roman" w:cs="Times New Roman"/>
          <w:kern w:val="0"/>
          <w:sz w:val="24"/>
          <w:szCs w:val="24"/>
          <w14:ligatures w14:val="none"/>
        </w:rPr>
        <w:t>d</w:t>
      </w:r>
      <w:r w:rsidRPr="00882A99">
        <w:rPr>
          <w:rFonts w:ascii="Times New Roman" w:eastAsia="Times New Roman" w:hAnsi="Times New Roman" w:cs="Times New Roman"/>
          <w:kern w:val="0"/>
          <w:sz w:val="24"/>
          <w:szCs w:val="24"/>
          <w14:ligatures w14:val="none"/>
        </w:rPr>
        <w:t xml:space="preserve">aya </w:t>
      </w:r>
      <w:r>
        <w:rPr>
          <w:rFonts w:ascii="Times New Roman" w:eastAsia="Times New Roman" w:hAnsi="Times New Roman" w:cs="Times New Roman"/>
          <w:kern w:val="0"/>
          <w:sz w:val="24"/>
          <w:szCs w:val="24"/>
          <w14:ligatures w14:val="none"/>
        </w:rPr>
        <w:t>m</w:t>
      </w:r>
      <w:r w:rsidRPr="00882A99">
        <w:rPr>
          <w:rFonts w:ascii="Times New Roman" w:eastAsia="Times New Roman" w:hAnsi="Times New Roman" w:cs="Times New Roman"/>
          <w:kern w:val="0"/>
          <w:sz w:val="24"/>
          <w:szCs w:val="24"/>
          <w14:ligatures w14:val="none"/>
        </w:rPr>
        <w:t>anusia itu sendiri.</w:t>
      </w:r>
      <w:r>
        <w:rPr>
          <w:rStyle w:val="FootnoteReference"/>
          <w:rFonts w:ascii="Times New Roman" w:eastAsia="Times New Roman" w:hAnsi="Times New Roman" w:cs="Times New Roman"/>
          <w:kern w:val="0"/>
          <w:sz w:val="24"/>
          <w:szCs w:val="24"/>
          <w14:ligatures w14:val="none"/>
        </w:rPr>
        <w:footnoteReference w:id="3"/>
      </w:r>
    </w:p>
    <w:p w:rsidR="000E5955" w:rsidRDefault="000E5955" w:rsidP="000E5955">
      <w:pPr>
        <w:spacing w:after="0" w:line="480" w:lineRule="auto"/>
        <w:ind w:firstLine="720"/>
        <w:jc w:val="both"/>
        <w:rPr>
          <w:rFonts w:ascii="Times New Roman" w:eastAsia="Times New Roman" w:hAnsi="Times New Roman" w:cs="Times New Roman"/>
          <w:kern w:val="0"/>
          <w:sz w:val="24"/>
          <w:szCs w:val="24"/>
          <w14:ligatures w14:val="none"/>
        </w:rPr>
      </w:pPr>
      <w:r w:rsidRPr="00571272">
        <w:rPr>
          <w:rFonts w:ascii="Times New Roman" w:eastAsia="Times New Roman" w:hAnsi="Times New Roman" w:cs="Times New Roman"/>
          <w:kern w:val="0"/>
          <w:sz w:val="24"/>
          <w:szCs w:val="24"/>
          <w14:ligatures w14:val="none"/>
        </w:rPr>
        <w:t>Manajemen Sumber Daya Manusia (MSDM) adalah salah satu bagian dari manajemen umum yang mencakup aspek perencanaan, pengorganisasian, pelaksanaan, dan pengendalian. Proses ini dapat ditemukan dalam berbagai fungsi atau bidang seperti produksi, pemasaran, keuangan, dan kepegawaian. Mengingat peran penting Sumber Daya Manusia (SDM) dalam pencapaian tujuan perusahaan, berbagai pengalaman dan hasil penelitian di bidang SDM dikumpulkan secara sistematis dalam konsep manajemen sumber daya manusia. Istilah "manajemen" di sini mengacu pada pengelolaan SDM secara efektif.</w:t>
      </w:r>
      <w:r>
        <w:rPr>
          <w:rStyle w:val="FootnoteReference"/>
          <w:rFonts w:ascii="Times New Roman" w:eastAsia="Times New Roman" w:hAnsi="Times New Roman" w:cs="Times New Roman"/>
          <w:kern w:val="0"/>
          <w:sz w:val="24"/>
          <w:szCs w:val="24"/>
          <w14:ligatures w14:val="none"/>
        </w:rPr>
        <w:footnoteReference w:id="4"/>
      </w:r>
    </w:p>
    <w:p w:rsidR="000E5955" w:rsidRDefault="000E5955" w:rsidP="000E5955">
      <w:pPr>
        <w:spacing w:after="0" w:line="480" w:lineRule="auto"/>
        <w:ind w:firstLine="720"/>
        <w:jc w:val="both"/>
        <w:rPr>
          <w:rFonts w:ascii="Times New Roman" w:eastAsia="Times New Roman" w:hAnsi="Times New Roman" w:cs="Times New Roman"/>
          <w:kern w:val="0"/>
          <w:sz w:val="24"/>
          <w:szCs w:val="24"/>
          <w14:ligatures w14:val="none"/>
        </w:rPr>
      </w:pPr>
      <w:r w:rsidRPr="00E9157D">
        <w:rPr>
          <w:rFonts w:ascii="Times New Roman" w:eastAsia="Times New Roman" w:hAnsi="Times New Roman" w:cs="Times New Roman"/>
          <w:kern w:val="0"/>
          <w:sz w:val="24"/>
          <w:szCs w:val="24"/>
          <w14:ligatures w14:val="none"/>
        </w:rPr>
        <w:t xml:space="preserve">Dalam konteks Polri, manajemen SDM harus mampu menghasilkan anggota yang berkualitas, terampil, dan memiliki integritas yang tinggi. Hal ini sangat penting untuk </w:t>
      </w:r>
      <w:r w:rsidRPr="00E9157D">
        <w:rPr>
          <w:rFonts w:ascii="Times New Roman" w:eastAsia="Times New Roman" w:hAnsi="Times New Roman" w:cs="Times New Roman"/>
          <w:kern w:val="0"/>
          <w:sz w:val="24"/>
          <w:szCs w:val="24"/>
          <w14:ligatures w14:val="none"/>
        </w:rPr>
        <w:lastRenderedPageBreak/>
        <w:t>mendukung tugas utama Polri dalam menjaga keamanan dan menegakkan hukum secara profesional.</w:t>
      </w:r>
    </w:p>
    <w:p w:rsidR="000E5955" w:rsidRDefault="000E5955" w:rsidP="000E5955">
      <w:pPr>
        <w:spacing w:after="0" w:line="480" w:lineRule="auto"/>
        <w:ind w:firstLine="720"/>
        <w:jc w:val="both"/>
        <w:rPr>
          <w:rFonts w:ascii="Times New Roman" w:eastAsia="Times New Roman" w:hAnsi="Times New Roman" w:cs="Times New Roman"/>
          <w:kern w:val="0"/>
          <w:sz w:val="24"/>
          <w:szCs w:val="24"/>
          <w14:ligatures w14:val="none"/>
        </w:rPr>
      </w:pPr>
    </w:p>
    <w:p w:rsidR="000E5955" w:rsidRPr="00016C5F" w:rsidRDefault="000E5955" w:rsidP="000E5955">
      <w:pPr>
        <w:pStyle w:val="ListParagraph"/>
        <w:numPr>
          <w:ilvl w:val="1"/>
          <w:numId w:val="13"/>
        </w:numPr>
        <w:spacing w:after="0" w:line="480" w:lineRule="auto"/>
        <w:ind w:left="426"/>
        <w:jc w:val="both"/>
        <w:rPr>
          <w:rFonts w:ascii="Times New Roman" w:eastAsia="Times New Roman" w:hAnsi="Times New Roman" w:cs="Times New Roman"/>
          <w:b/>
          <w:bCs/>
          <w:kern w:val="0"/>
          <w:sz w:val="24"/>
          <w:szCs w:val="24"/>
          <w14:ligatures w14:val="none"/>
        </w:rPr>
      </w:pPr>
      <w:r w:rsidRPr="00016C5F">
        <w:rPr>
          <w:rFonts w:ascii="Times New Roman" w:eastAsia="Times New Roman" w:hAnsi="Times New Roman" w:cs="Times New Roman"/>
          <w:b/>
          <w:bCs/>
          <w:kern w:val="0"/>
          <w:sz w:val="24"/>
          <w:szCs w:val="24"/>
          <w14:ligatures w14:val="none"/>
        </w:rPr>
        <w:t>Fungsi Manajemen Sumber Daya Manusia</w:t>
      </w:r>
    </w:p>
    <w:p w:rsidR="000E5955" w:rsidRPr="00C768C5" w:rsidRDefault="000E5955" w:rsidP="000E5955">
      <w:pPr>
        <w:spacing w:after="0" w:line="480" w:lineRule="auto"/>
        <w:ind w:firstLine="720"/>
        <w:jc w:val="both"/>
        <w:rPr>
          <w:rFonts w:ascii="Times New Roman" w:eastAsia="Times New Roman" w:hAnsi="Times New Roman" w:cs="Times New Roman"/>
          <w:kern w:val="0"/>
          <w:sz w:val="24"/>
          <w:szCs w:val="24"/>
          <w14:ligatures w14:val="none"/>
        </w:rPr>
      </w:pPr>
      <w:r w:rsidRPr="00C768C5">
        <w:rPr>
          <w:rFonts w:ascii="Times New Roman" w:eastAsia="Times New Roman" w:hAnsi="Times New Roman" w:cs="Times New Roman"/>
          <w:kern w:val="0"/>
          <w:sz w:val="24"/>
          <w:szCs w:val="24"/>
          <w14:ligatures w14:val="none"/>
        </w:rPr>
        <w:t>Manajemen Sumber Daya Manusia (MSDM) adalah bagian dari disiplin manajemen yang mengaplikasikan berbagai fungsi manajemen, yang seharusnya dapat diimplementasikan dalam MSDM. Secara umum, manajemen SDM mengembangkan dan menjalankan sistem HRM yang terintegrasi melalui lima area fungsional, yaitu</w:t>
      </w:r>
      <w:r>
        <w:rPr>
          <w:rFonts w:ascii="Times New Roman" w:eastAsia="Times New Roman" w:hAnsi="Times New Roman" w:cs="Times New Roman"/>
          <w:kern w:val="0"/>
          <w:sz w:val="24"/>
          <w:szCs w:val="24"/>
          <w14:ligatures w14:val="none"/>
        </w:rPr>
        <w:t>:</w:t>
      </w:r>
      <w:r>
        <w:rPr>
          <w:rStyle w:val="FootnoteReference"/>
          <w:rFonts w:ascii="Times New Roman" w:eastAsia="Times New Roman" w:hAnsi="Times New Roman" w:cs="Times New Roman"/>
          <w:kern w:val="0"/>
          <w:sz w:val="24"/>
          <w:szCs w:val="24"/>
          <w14:ligatures w14:val="none"/>
        </w:rPr>
        <w:footnoteReference w:id="5"/>
      </w:r>
    </w:p>
    <w:p w:rsidR="000E5955" w:rsidRPr="00016C5F" w:rsidRDefault="000E5955" w:rsidP="000E5955">
      <w:pPr>
        <w:pStyle w:val="ListParagraph"/>
        <w:numPr>
          <w:ilvl w:val="2"/>
          <w:numId w:val="13"/>
        </w:numPr>
        <w:spacing w:after="0" w:line="480" w:lineRule="auto"/>
        <w:ind w:left="709"/>
        <w:jc w:val="both"/>
        <w:rPr>
          <w:rFonts w:ascii="Times New Roman" w:eastAsia="Times New Roman" w:hAnsi="Times New Roman" w:cs="Times New Roman"/>
          <w:kern w:val="0"/>
          <w:sz w:val="24"/>
          <w:szCs w:val="24"/>
          <w14:ligatures w14:val="none"/>
        </w:rPr>
      </w:pPr>
      <w:r w:rsidRPr="00016C5F">
        <w:rPr>
          <w:rFonts w:ascii="Times New Roman" w:eastAsia="Times New Roman" w:hAnsi="Times New Roman" w:cs="Times New Roman"/>
          <w:kern w:val="0"/>
          <w:sz w:val="24"/>
          <w:szCs w:val="24"/>
          <w14:ligatures w14:val="none"/>
        </w:rPr>
        <w:t>Perencanaan</w:t>
      </w:r>
    </w:p>
    <w:p w:rsidR="000E5955" w:rsidRDefault="000E5955" w:rsidP="000E5955">
      <w:pPr>
        <w:spacing w:after="0" w:line="480" w:lineRule="auto"/>
        <w:ind w:left="720" w:firstLine="720"/>
        <w:jc w:val="both"/>
        <w:rPr>
          <w:rFonts w:ascii="Times New Roman" w:eastAsia="Times New Roman" w:hAnsi="Times New Roman" w:cs="Times New Roman"/>
          <w:kern w:val="0"/>
          <w:sz w:val="24"/>
          <w:szCs w:val="24"/>
          <w14:ligatures w14:val="none"/>
        </w:rPr>
      </w:pPr>
      <w:r w:rsidRPr="00C768C5">
        <w:rPr>
          <w:rFonts w:ascii="Times New Roman" w:eastAsia="Times New Roman" w:hAnsi="Times New Roman" w:cs="Times New Roman"/>
          <w:kern w:val="0"/>
          <w:sz w:val="24"/>
          <w:szCs w:val="24"/>
          <w14:ligatures w14:val="none"/>
        </w:rPr>
        <w:t>Secara umum, perencanaan SDM merujuk pada upaya organisasi untuk mengidentifikasi dampak SDM terhadap perubahan organisasi dan isu-isu bisnis utama, agar SDM dapat disesuaikan dengan kebutuhan yang muncul dari perubahan dan isu tersebut.</w:t>
      </w:r>
    </w:p>
    <w:p w:rsidR="000E5955" w:rsidRPr="00C768C5" w:rsidRDefault="000E5955" w:rsidP="000E5955">
      <w:pPr>
        <w:pStyle w:val="ListParagraph"/>
        <w:numPr>
          <w:ilvl w:val="1"/>
          <w:numId w:val="13"/>
        </w:numPr>
        <w:spacing w:after="0" w:line="480" w:lineRule="auto"/>
        <w:ind w:left="709"/>
        <w:jc w:val="both"/>
        <w:rPr>
          <w:rFonts w:ascii="Times New Roman" w:eastAsia="Times New Roman" w:hAnsi="Times New Roman" w:cs="Times New Roman"/>
          <w:kern w:val="0"/>
          <w:sz w:val="24"/>
          <w:szCs w:val="24"/>
          <w14:ligatures w14:val="none"/>
        </w:rPr>
      </w:pPr>
      <w:r w:rsidRPr="00C768C5">
        <w:rPr>
          <w:rFonts w:ascii="Times New Roman" w:eastAsia="Times New Roman" w:hAnsi="Times New Roman" w:cs="Times New Roman"/>
          <w:i/>
          <w:iCs/>
          <w:kern w:val="0"/>
          <w:sz w:val="24"/>
          <w:szCs w:val="24"/>
          <w14:ligatures w14:val="none"/>
        </w:rPr>
        <w:t>Staffing</w:t>
      </w:r>
    </w:p>
    <w:p w:rsidR="000E5955" w:rsidRPr="00C768C5" w:rsidRDefault="000E5955" w:rsidP="000E5955">
      <w:pPr>
        <w:spacing w:after="0" w:line="480" w:lineRule="auto"/>
        <w:ind w:left="720" w:firstLine="720"/>
        <w:jc w:val="both"/>
        <w:rPr>
          <w:rFonts w:ascii="Times New Roman" w:eastAsia="Times New Roman" w:hAnsi="Times New Roman" w:cs="Times New Roman"/>
          <w:kern w:val="0"/>
          <w:sz w:val="24"/>
          <w:szCs w:val="24"/>
          <w14:ligatures w14:val="none"/>
        </w:rPr>
      </w:pPr>
      <w:r w:rsidRPr="00C768C5">
        <w:rPr>
          <w:rFonts w:ascii="Times New Roman" w:eastAsia="Times New Roman" w:hAnsi="Times New Roman" w:cs="Times New Roman"/>
          <w:i/>
          <w:iCs/>
          <w:kern w:val="0"/>
          <w:sz w:val="24"/>
          <w:szCs w:val="24"/>
          <w14:ligatures w14:val="none"/>
        </w:rPr>
        <w:lastRenderedPageBreak/>
        <w:t>Staffing</w:t>
      </w:r>
      <w:r w:rsidRPr="00C768C5">
        <w:rPr>
          <w:rFonts w:ascii="Times New Roman" w:eastAsia="Times New Roman" w:hAnsi="Times New Roman" w:cs="Times New Roman"/>
          <w:kern w:val="0"/>
          <w:sz w:val="24"/>
          <w:szCs w:val="24"/>
          <w14:ligatures w14:val="none"/>
        </w:rPr>
        <w:t xml:space="preserve"> adalah proses di mana organisasi memastikan bahwa jumlah dan kualitas pekerja yang tepat ada pada posisi yang tepat, pada waktu yang tepat, untuk mencapai tujuan organisasi. Staffing mencakup analisis pekerjaan, perencanaan SDM, rekrutmen, dan seleksi.</w:t>
      </w:r>
    </w:p>
    <w:p w:rsidR="000E5955" w:rsidRPr="00BB77AF" w:rsidRDefault="000E5955" w:rsidP="000E5955">
      <w:pPr>
        <w:pStyle w:val="ListParagraph"/>
        <w:numPr>
          <w:ilvl w:val="0"/>
          <w:numId w:val="26"/>
        </w:numPr>
        <w:spacing w:after="0" w:line="480" w:lineRule="auto"/>
        <w:ind w:left="709"/>
        <w:jc w:val="both"/>
        <w:rPr>
          <w:rFonts w:ascii="Times New Roman" w:eastAsia="Times New Roman" w:hAnsi="Times New Roman" w:cs="Times New Roman"/>
          <w:kern w:val="0"/>
          <w:sz w:val="24"/>
          <w:szCs w:val="24"/>
          <w14:ligatures w14:val="none"/>
        </w:rPr>
      </w:pPr>
      <w:r w:rsidRPr="00BB77AF">
        <w:rPr>
          <w:rFonts w:ascii="Times New Roman" w:eastAsia="Times New Roman" w:hAnsi="Times New Roman" w:cs="Times New Roman"/>
          <w:kern w:val="0"/>
          <w:sz w:val="24"/>
          <w:szCs w:val="24"/>
          <w14:ligatures w14:val="none"/>
        </w:rPr>
        <w:t>Pengembangan Sumber Daya Manusia</w:t>
      </w:r>
    </w:p>
    <w:p w:rsidR="000E5955" w:rsidRPr="00BB77AF" w:rsidRDefault="000E5955" w:rsidP="000E5955">
      <w:pPr>
        <w:spacing w:after="0" w:line="480" w:lineRule="auto"/>
        <w:ind w:left="720" w:firstLine="720"/>
        <w:jc w:val="both"/>
        <w:rPr>
          <w:rFonts w:ascii="Times New Roman" w:eastAsia="Times New Roman" w:hAnsi="Times New Roman" w:cs="Times New Roman"/>
          <w:kern w:val="0"/>
          <w:sz w:val="24"/>
          <w:szCs w:val="24"/>
          <w14:ligatures w14:val="none"/>
        </w:rPr>
      </w:pPr>
      <w:r w:rsidRPr="00BB77AF">
        <w:rPr>
          <w:rFonts w:ascii="Times New Roman" w:eastAsia="Times New Roman" w:hAnsi="Times New Roman" w:cs="Times New Roman"/>
          <w:kern w:val="0"/>
          <w:sz w:val="24"/>
          <w:szCs w:val="24"/>
          <w14:ligatures w14:val="none"/>
        </w:rPr>
        <w:t>Pengembangan SDM (HRD) adalah fungsi utama dalam MSDM yang tidak hanya mencakup pelatihan dan pengembangan, tetapi juga perencanaan karier individu, pengembangan organisasi, serta penilaian kinerja. Organisasi yang berfokus pada pengembangan SDM memberikan perhatian khusus pada kebutuhan pelatihan dan pengembangan.</w:t>
      </w:r>
    </w:p>
    <w:p w:rsidR="000E5955" w:rsidRPr="00BB77AF" w:rsidRDefault="000E5955" w:rsidP="000E5955">
      <w:pPr>
        <w:pStyle w:val="ListParagraph"/>
        <w:numPr>
          <w:ilvl w:val="0"/>
          <w:numId w:val="26"/>
        </w:numPr>
        <w:spacing w:after="0" w:line="480" w:lineRule="auto"/>
        <w:ind w:left="709"/>
        <w:jc w:val="both"/>
        <w:rPr>
          <w:rFonts w:ascii="Times New Roman" w:eastAsia="Times New Roman" w:hAnsi="Times New Roman" w:cs="Times New Roman"/>
          <w:kern w:val="0"/>
          <w:sz w:val="24"/>
          <w:szCs w:val="24"/>
          <w14:ligatures w14:val="none"/>
        </w:rPr>
      </w:pPr>
      <w:r w:rsidRPr="00BB77AF">
        <w:rPr>
          <w:rFonts w:ascii="Times New Roman" w:eastAsia="Times New Roman" w:hAnsi="Times New Roman" w:cs="Times New Roman"/>
          <w:kern w:val="0"/>
          <w:sz w:val="24"/>
          <w:szCs w:val="24"/>
          <w14:ligatures w14:val="none"/>
        </w:rPr>
        <w:t>Kompensasi dan Manfaat</w:t>
      </w:r>
    </w:p>
    <w:p w:rsidR="000E5955" w:rsidRPr="00BB77AF" w:rsidRDefault="000E5955" w:rsidP="000E5955">
      <w:pPr>
        <w:spacing w:after="0" w:line="480" w:lineRule="auto"/>
        <w:ind w:left="720" w:firstLine="720"/>
        <w:jc w:val="both"/>
        <w:rPr>
          <w:rFonts w:ascii="Times New Roman" w:eastAsia="Times New Roman" w:hAnsi="Times New Roman" w:cs="Times New Roman"/>
          <w:kern w:val="0"/>
          <w:sz w:val="24"/>
          <w:szCs w:val="24"/>
          <w14:ligatures w14:val="none"/>
        </w:rPr>
      </w:pPr>
      <w:r w:rsidRPr="00BB77AF">
        <w:rPr>
          <w:rFonts w:ascii="Times New Roman" w:eastAsia="Times New Roman" w:hAnsi="Times New Roman" w:cs="Times New Roman"/>
          <w:kern w:val="0"/>
          <w:sz w:val="24"/>
          <w:szCs w:val="24"/>
          <w14:ligatures w14:val="none"/>
        </w:rPr>
        <w:t>Sistem kompensasi yang baik memberikan penghargaan yang layak dan adil bagi kontribusi karyawan dalam mencapai tujuan organisasi.</w:t>
      </w:r>
    </w:p>
    <w:p w:rsidR="000E5955" w:rsidRPr="00BB77AF" w:rsidRDefault="000E5955" w:rsidP="000E5955">
      <w:pPr>
        <w:pStyle w:val="ListParagraph"/>
        <w:numPr>
          <w:ilvl w:val="0"/>
          <w:numId w:val="26"/>
        </w:numPr>
        <w:spacing w:after="0" w:line="480" w:lineRule="auto"/>
        <w:ind w:left="709"/>
        <w:jc w:val="both"/>
        <w:rPr>
          <w:rFonts w:ascii="Times New Roman" w:eastAsia="Times New Roman" w:hAnsi="Times New Roman" w:cs="Times New Roman"/>
          <w:kern w:val="0"/>
          <w:sz w:val="24"/>
          <w:szCs w:val="24"/>
          <w14:ligatures w14:val="none"/>
        </w:rPr>
      </w:pPr>
      <w:r w:rsidRPr="00BB77AF">
        <w:rPr>
          <w:rFonts w:ascii="Times New Roman" w:eastAsia="Times New Roman" w:hAnsi="Times New Roman" w:cs="Times New Roman"/>
          <w:kern w:val="0"/>
          <w:sz w:val="24"/>
          <w:szCs w:val="24"/>
          <w14:ligatures w14:val="none"/>
        </w:rPr>
        <w:t>Keamanan dan Kesehatan</w:t>
      </w:r>
    </w:p>
    <w:p w:rsidR="000E5955" w:rsidRPr="00BB77AF" w:rsidRDefault="000E5955" w:rsidP="000E5955">
      <w:pPr>
        <w:spacing w:after="0" w:line="480" w:lineRule="auto"/>
        <w:ind w:left="720" w:firstLine="720"/>
        <w:jc w:val="both"/>
        <w:rPr>
          <w:rFonts w:ascii="Times New Roman" w:eastAsia="Times New Roman" w:hAnsi="Times New Roman" w:cs="Times New Roman"/>
          <w:kern w:val="0"/>
          <w:sz w:val="24"/>
          <w:szCs w:val="24"/>
          <w14:ligatures w14:val="none"/>
        </w:rPr>
      </w:pPr>
      <w:r w:rsidRPr="00BB77AF">
        <w:rPr>
          <w:rFonts w:ascii="Times New Roman" w:eastAsia="Times New Roman" w:hAnsi="Times New Roman" w:cs="Times New Roman"/>
          <w:kern w:val="0"/>
          <w:sz w:val="24"/>
          <w:szCs w:val="24"/>
          <w14:ligatures w14:val="none"/>
        </w:rPr>
        <w:lastRenderedPageBreak/>
        <w:t>Keamanan dan kesehatan mencakup perlindungan karyawan dari kecelakaan yang mungkin terjadi selama bekerja, serta memastikan karyawan bebas dari gangguan fisik atau emosional yang dapat mempengaruhi kesehatan mereka.</w:t>
      </w:r>
    </w:p>
    <w:p w:rsidR="000E5955" w:rsidRPr="00BB77AF" w:rsidRDefault="000E5955" w:rsidP="000E5955">
      <w:pPr>
        <w:pStyle w:val="ListParagraph"/>
        <w:numPr>
          <w:ilvl w:val="0"/>
          <w:numId w:val="26"/>
        </w:numPr>
        <w:spacing w:after="0" w:line="480" w:lineRule="auto"/>
        <w:ind w:left="709"/>
        <w:jc w:val="both"/>
        <w:rPr>
          <w:rFonts w:ascii="Times New Roman" w:eastAsia="Times New Roman" w:hAnsi="Times New Roman" w:cs="Times New Roman"/>
          <w:kern w:val="0"/>
          <w:sz w:val="24"/>
          <w:szCs w:val="24"/>
          <w14:ligatures w14:val="none"/>
        </w:rPr>
      </w:pPr>
      <w:r w:rsidRPr="00BB77AF">
        <w:rPr>
          <w:rFonts w:ascii="Times New Roman" w:eastAsia="Times New Roman" w:hAnsi="Times New Roman" w:cs="Times New Roman"/>
          <w:kern w:val="0"/>
          <w:sz w:val="24"/>
          <w:szCs w:val="24"/>
          <w14:ligatures w14:val="none"/>
        </w:rPr>
        <w:t>Hubungan Karyawan dan Serikat Buruh</w:t>
      </w:r>
    </w:p>
    <w:p w:rsidR="000E5955" w:rsidRPr="00BB77AF" w:rsidRDefault="000E5955" w:rsidP="000E5955">
      <w:pPr>
        <w:spacing w:after="0" w:line="480" w:lineRule="auto"/>
        <w:ind w:left="720" w:firstLine="720"/>
        <w:jc w:val="both"/>
        <w:rPr>
          <w:rFonts w:ascii="Times New Roman" w:eastAsia="Times New Roman" w:hAnsi="Times New Roman" w:cs="Times New Roman"/>
          <w:kern w:val="0"/>
          <w:sz w:val="24"/>
          <w:szCs w:val="24"/>
          <w14:ligatures w14:val="none"/>
        </w:rPr>
      </w:pPr>
      <w:r w:rsidRPr="00BB77AF">
        <w:rPr>
          <w:rFonts w:ascii="Times New Roman" w:eastAsia="Times New Roman" w:hAnsi="Times New Roman" w:cs="Times New Roman"/>
          <w:kern w:val="0"/>
          <w:sz w:val="24"/>
          <w:szCs w:val="24"/>
          <w14:ligatures w14:val="none"/>
        </w:rPr>
        <w:t>Organisasi bisnis diwajibkan oleh hukum untuk mengakui serikat buruh dan melakukan negosiasi dengan mereka secara jujur, jika karyawan menginginkan serikat tersebut mewakili mereka. Dulu, hubungan semacam ini adalah praktik umum yang diterima oleh banyak pengusaha.</w:t>
      </w:r>
    </w:p>
    <w:p w:rsidR="000E5955" w:rsidRPr="00BB77AF" w:rsidRDefault="000E5955" w:rsidP="000E5955">
      <w:pPr>
        <w:pStyle w:val="ListParagraph"/>
        <w:numPr>
          <w:ilvl w:val="0"/>
          <w:numId w:val="26"/>
        </w:numPr>
        <w:spacing w:after="0" w:line="480" w:lineRule="auto"/>
        <w:ind w:left="709"/>
        <w:jc w:val="both"/>
        <w:rPr>
          <w:rFonts w:ascii="Times New Roman" w:eastAsia="Times New Roman" w:hAnsi="Times New Roman" w:cs="Times New Roman"/>
          <w:kern w:val="0"/>
          <w:sz w:val="24"/>
          <w:szCs w:val="24"/>
          <w14:ligatures w14:val="none"/>
        </w:rPr>
      </w:pPr>
      <w:r w:rsidRPr="00BB77AF">
        <w:rPr>
          <w:rFonts w:ascii="Times New Roman" w:eastAsia="Times New Roman" w:hAnsi="Times New Roman" w:cs="Times New Roman"/>
          <w:kern w:val="0"/>
          <w:sz w:val="24"/>
          <w:szCs w:val="24"/>
          <w14:ligatures w14:val="none"/>
        </w:rPr>
        <w:t>Riset Sumber Daya Manusia</w:t>
      </w:r>
    </w:p>
    <w:p w:rsidR="000E5955" w:rsidRPr="00BB77AF" w:rsidRDefault="000E5955" w:rsidP="000E5955">
      <w:pPr>
        <w:spacing w:after="0" w:line="480" w:lineRule="auto"/>
        <w:ind w:left="720" w:firstLine="720"/>
        <w:jc w:val="both"/>
        <w:rPr>
          <w:rFonts w:ascii="Times New Roman" w:eastAsia="Times New Roman" w:hAnsi="Times New Roman" w:cs="Times New Roman"/>
          <w:kern w:val="0"/>
          <w:sz w:val="24"/>
          <w:szCs w:val="24"/>
          <w14:ligatures w14:val="none"/>
        </w:rPr>
      </w:pPr>
      <w:r w:rsidRPr="00BB77AF">
        <w:rPr>
          <w:rFonts w:ascii="Times New Roman" w:eastAsia="Times New Roman" w:hAnsi="Times New Roman" w:cs="Times New Roman"/>
          <w:kern w:val="0"/>
          <w:sz w:val="24"/>
          <w:szCs w:val="24"/>
          <w14:ligatures w14:val="none"/>
        </w:rPr>
        <w:t>Fungsi HRM ini mencakup semua area fungsional, di mana laboratorium penelitian adalah seluruh lingkungan kerja. Fungsi-fungsi manajemen SDM dapat ditemukan dalam berbagai literatur, tergantung sudut pandangnya, tetapi dasar pemikirannya relatif sama. Aspek lain dari manajemen SDM adalah perannya dalam pencapaian tujuan perusahaan secara keseluruhan. Manajemen SDM tidak hanya memprioritaskan kepentingan perusahaan, tetapi juga memperhatikan kebu</w:t>
      </w:r>
      <w:r w:rsidRPr="00BB77AF">
        <w:rPr>
          <w:rFonts w:ascii="Times New Roman" w:eastAsia="Times New Roman" w:hAnsi="Times New Roman" w:cs="Times New Roman"/>
          <w:kern w:val="0"/>
          <w:sz w:val="24"/>
          <w:szCs w:val="24"/>
          <w14:ligatures w14:val="none"/>
        </w:rPr>
        <w:lastRenderedPageBreak/>
        <w:t>tuhan karyawan dan tuntutan masyarakat luas. Peran manajemen SDM adalah untuk menyelaraskan kepentingan perusahaan, karyawan, dan masyarakat, guna mencapai efektivitas, efisiensi, produktivitas, dan kinerja perusahaan yang optimal.</w:t>
      </w:r>
    </w:p>
    <w:p w:rsidR="000E5955" w:rsidRDefault="000E5955" w:rsidP="000E5955">
      <w:pPr>
        <w:spacing w:after="0" w:line="480" w:lineRule="auto"/>
        <w:jc w:val="both"/>
        <w:rPr>
          <w:rFonts w:ascii="Times New Roman" w:eastAsia="Times New Roman" w:hAnsi="Times New Roman" w:cs="Times New Roman"/>
          <w:kern w:val="0"/>
          <w:sz w:val="24"/>
          <w:szCs w:val="24"/>
          <w14:ligatures w14:val="none"/>
        </w:rPr>
      </w:pPr>
    </w:p>
    <w:p w:rsidR="000E5955" w:rsidRPr="00016C5F" w:rsidRDefault="000E5955" w:rsidP="000E5955">
      <w:pPr>
        <w:pStyle w:val="ListParagraph"/>
        <w:numPr>
          <w:ilvl w:val="0"/>
          <w:numId w:val="7"/>
        </w:numPr>
        <w:spacing w:after="0" w:line="480" w:lineRule="auto"/>
        <w:ind w:left="426"/>
        <w:jc w:val="both"/>
        <w:rPr>
          <w:rFonts w:ascii="Times New Roman" w:eastAsia="Times New Roman" w:hAnsi="Times New Roman" w:cs="Times New Roman"/>
          <w:b/>
          <w:bCs/>
          <w:kern w:val="0"/>
          <w:sz w:val="24"/>
          <w:szCs w:val="24"/>
          <w14:ligatures w14:val="none"/>
        </w:rPr>
      </w:pPr>
      <w:r w:rsidRPr="00016C5F">
        <w:rPr>
          <w:rFonts w:ascii="Times New Roman" w:eastAsia="Times New Roman" w:hAnsi="Times New Roman" w:cs="Times New Roman"/>
          <w:b/>
          <w:bCs/>
          <w:kern w:val="0"/>
          <w:sz w:val="24"/>
          <w:szCs w:val="24"/>
          <w14:ligatures w14:val="none"/>
        </w:rPr>
        <w:t>Pentingnya Manajemen Sumber Daya Manusia</w:t>
      </w:r>
    </w:p>
    <w:p w:rsidR="000E5955" w:rsidRDefault="000E5955" w:rsidP="000E5955">
      <w:pPr>
        <w:spacing w:after="0" w:line="480" w:lineRule="auto"/>
        <w:ind w:firstLine="720"/>
        <w:jc w:val="both"/>
        <w:rPr>
          <w:rFonts w:ascii="Times New Roman" w:eastAsia="Times New Roman" w:hAnsi="Times New Roman" w:cs="Times New Roman"/>
          <w:kern w:val="0"/>
          <w:sz w:val="24"/>
          <w:szCs w:val="24"/>
          <w14:ligatures w14:val="none"/>
        </w:rPr>
      </w:pPr>
      <w:r w:rsidRPr="00BB77AF">
        <w:rPr>
          <w:rFonts w:ascii="Times New Roman" w:eastAsia="Times New Roman" w:hAnsi="Times New Roman" w:cs="Times New Roman"/>
          <w:kern w:val="0"/>
          <w:sz w:val="24"/>
          <w:szCs w:val="24"/>
          <w14:ligatures w14:val="none"/>
        </w:rPr>
        <w:t>Manajemen merupakan ilmu dan seni yang mengelola proses penggunaan sumber daya manusia serta sumber daya lainnya secara efektif dan efisien untuk mencapai tujuan tertentu melalui kegiatan yang melibatkan orang lain. Artinya, tujuan dapat tercapai apabila dilakukan oleh satu orang atau lebih.</w:t>
      </w:r>
    </w:p>
    <w:p w:rsidR="000E5955" w:rsidRPr="00BB77AF" w:rsidRDefault="000E5955" w:rsidP="000E5955">
      <w:pPr>
        <w:spacing w:after="0" w:line="480" w:lineRule="auto"/>
        <w:ind w:firstLine="720"/>
        <w:jc w:val="both"/>
        <w:rPr>
          <w:rFonts w:ascii="Times New Roman" w:eastAsia="Times New Roman" w:hAnsi="Times New Roman" w:cs="Times New Roman"/>
          <w:kern w:val="0"/>
          <w:sz w:val="24"/>
          <w:szCs w:val="24"/>
          <w14:ligatures w14:val="none"/>
        </w:rPr>
      </w:pPr>
      <w:r w:rsidRPr="00BB77AF">
        <w:rPr>
          <w:rFonts w:ascii="Times New Roman" w:eastAsia="Times New Roman" w:hAnsi="Times New Roman" w:cs="Times New Roman"/>
          <w:kern w:val="0"/>
          <w:sz w:val="24"/>
          <w:szCs w:val="24"/>
          <w14:ligatures w14:val="none"/>
        </w:rPr>
        <w:t>Peran manajemen SDM dalam mengelola aspek sumber daya manusia harus dikelola dengan baik agar kebijakan dan praktik berjalan sesuai dengan yang diinginkan perusahaan, yang mencakup beberapa kegiatan, antara lain: (a) Melakukan analisis jabatan (menetapkan karakteristik pekerjaan masing-masing SDM).</w:t>
      </w:r>
      <w:r>
        <w:rPr>
          <w:rFonts w:ascii="Times New Roman" w:eastAsia="Times New Roman" w:hAnsi="Times New Roman" w:cs="Times New Roman"/>
          <w:kern w:val="0"/>
          <w:sz w:val="24"/>
          <w:szCs w:val="24"/>
          <w14:ligatures w14:val="none"/>
        </w:rPr>
        <w:t xml:space="preserve"> </w:t>
      </w:r>
      <w:r w:rsidRPr="00BB77AF">
        <w:rPr>
          <w:rFonts w:ascii="Times New Roman" w:eastAsia="Times New Roman" w:hAnsi="Times New Roman" w:cs="Times New Roman"/>
          <w:kern w:val="0"/>
          <w:sz w:val="24"/>
          <w:szCs w:val="24"/>
          <w14:ligatures w14:val="none"/>
        </w:rPr>
        <w:t>(b) Merencanakan kebutuhan tenaga kerja dan merekrut calon pekerja.</w:t>
      </w:r>
      <w:r>
        <w:rPr>
          <w:rFonts w:ascii="Times New Roman" w:eastAsia="Times New Roman" w:hAnsi="Times New Roman" w:cs="Times New Roman"/>
          <w:kern w:val="0"/>
          <w:sz w:val="24"/>
          <w:szCs w:val="24"/>
          <w14:ligatures w14:val="none"/>
        </w:rPr>
        <w:t xml:space="preserve"> </w:t>
      </w:r>
      <w:r w:rsidRPr="00BB77AF">
        <w:rPr>
          <w:rFonts w:ascii="Times New Roman" w:eastAsia="Times New Roman" w:hAnsi="Times New Roman" w:cs="Times New Roman"/>
          <w:kern w:val="0"/>
          <w:sz w:val="24"/>
          <w:szCs w:val="24"/>
          <w14:ligatures w14:val="none"/>
        </w:rPr>
        <w:t>(c) Menyeleksi calon pekerja.</w:t>
      </w:r>
      <w:r>
        <w:rPr>
          <w:rFonts w:ascii="Times New Roman" w:eastAsia="Times New Roman" w:hAnsi="Times New Roman" w:cs="Times New Roman"/>
          <w:kern w:val="0"/>
          <w:sz w:val="24"/>
          <w:szCs w:val="24"/>
          <w14:ligatures w14:val="none"/>
        </w:rPr>
        <w:t xml:space="preserve"> </w:t>
      </w:r>
      <w:r w:rsidRPr="00BB77AF">
        <w:rPr>
          <w:rFonts w:ascii="Times New Roman" w:eastAsia="Times New Roman" w:hAnsi="Times New Roman" w:cs="Times New Roman"/>
          <w:kern w:val="0"/>
          <w:sz w:val="24"/>
          <w:szCs w:val="24"/>
          <w14:ligatures w14:val="none"/>
        </w:rPr>
        <w:t>(d) Memberikan pengenalan dan penempatan pada karyawan baru.</w:t>
      </w:r>
      <w:r>
        <w:rPr>
          <w:rFonts w:ascii="Times New Roman" w:eastAsia="Times New Roman" w:hAnsi="Times New Roman" w:cs="Times New Roman"/>
          <w:kern w:val="0"/>
          <w:sz w:val="24"/>
          <w:szCs w:val="24"/>
          <w14:ligatures w14:val="none"/>
        </w:rPr>
        <w:t xml:space="preserve"> </w:t>
      </w:r>
      <w:r w:rsidRPr="00BB77AF">
        <w:rPr>
          <w:rFonts w:ascii="Times New Roman" w:eastAsia="Times New Roman" w:hAnsi="Times New Roman" w:cs="Times New Roman"/>
          <w:kern w:val="0"/>
          <w:sz w:val="24"/>
          <w:szCs w:val="24"/>
          <w14:ligatures w14:val="none"/>
        </w:rPr>
        <w:t>(e) Menetapkan upah, gaji, dan cara pemberian kompensasi.</w:t>
      </w:r>
      <w:r>
        <w:rPr>
          <w:rFonts w:ascii="Times New Roman" w:eastAsia="Times New Roman" w:hAnsi="Times New Roman" w:cs="Times New Roman"/>
          <w:kern w:val="0"/>
          <w:sz w:val="24"/>
          <w:szCs w:val="24"/>
          <w14:ligatures w14:val="none"/>
        </w:rPr>
        <w:t xml:space="preserve"> </w:t>
      </w:r>
      <w:r w:rsidRPr="00BB77AF">
        <w:rPr>
          <w:rFonts w:ascii="Times New Roman" w:eastAsia="Times New Roman" w:hAnsi="Times New Roman" w:cs="Times New Roman"/>
          <w:kern w:val="0"/>
          <w:sz w:val="24"/>
          <w:szCs w:val="24"/>
          <w14:ligatures w14:val="none"/>
        </w:rPr>
        <w:t>(f) Memberikan insentif dan kesejahteraan.</w:t>
      </w:r>
      <w:r>
        <w:rPr>
          <w:rFonts w:ascii="Times New Roman" w:eastAsia="Times New Roman" w:hAnsi="Times New Roman" w:cs="Times New Roman"/>
          <w:kern w:val="0"/>
          <w:sz w:val="24"/>
          <w:szCs w:val="24"/>
          <w14:ligatures w14:val="none"/>
        </w:rPr>
        <w:t xml:space="preserve"> </w:t>
      </w:r>
      <w:r w:rsidRPr="00BB77AF">
        <w:rPr>
          <w:rFonts w:ascii="Times New Roman" w:eastAsia="Times New Roman" w:hAnsi="Times New Roman" w:cs="Times New Roman"/>
          <w:kern w:val="0"/>
          <w:sz w:val="24"/>
          <w:szCs w:val="24"/>
          <w14:ligatures w14:val="none"/>
        </w:rPr>
        <w:t xml:space="preserve">(g) Melakukan evaluasi </w:t>
      </w:r>
      <w:r w:rsidRPr="00BB77AF">
        <w:rPr>
          <w:rFonts w:ascii="Times New Roman" w:eastAsia="Times New Roman" w:hAnsi="Times New Roman" w:cs="Times New Roman"/>
          <w:kern w:val="0"/>
          <w:sz w:val="24"/>
          <w:szCs w:val="24"/>
          <w14:ligatures w14:val="none"/>
        </w:rPr>
        <w:lastRenderedPageBreak/>
        <w:t>kinerja.</w:t>
      </w:r>
      <w:r>
        <w:rPr>
          <w:rFonts w:ascii="Times New Roman" w:eastAsia="Times New Roman" w:hAnsi="Times New Roman" w:cs="Times New Roman"/>
          <w:kern w:val="0"/>
          <w:sz w:val="24"/>
          <w:szCs w:val="24"/>
          <w14:ligatures w14:val="none"/>
        </w:rPr>
        <w:t xml:space="preserve"> </w:t>
      </w:r>
      <w:r w:rsidRPr="00BB77AF">
        <w:rPr>
          <w:rFonts w:ascii="Times New Roman" w:eastAsia="Times New Roman" w:hAnsi="Times New Roman" w:cs="Times New Roman"/>
          <w:kern w:val="0"/>
          <w:sz w:val="24"/>
          <w:szCs w:val="24"/>
          <w14:ligatures w14:val="none"/>
        </w:rPr>
        <w:t>(h) Mengomunikasikan, memberikan penyuluhan, dan menegakkan disiplin kerja.</w:t>
      </w:r>
      <w:r>
        <w:rPr>
          <w:rFonts w:ascii="Times New Roman" w:eastAsia="Times New Roman" w:hAnsi="Times New Roman" w:cs="Times New Roman"/>
          <w:kern w:val="0"/>
          <w:sz w:val="24"/>
          <w:szCs w:val="24"/>
          <w14:ligatures w14:val="none"/>
        </w:rPr>
        <w:t xml:space="preserve"> </w:t>
      </w:r>
      <w:r w:rsidRPr="00BB77AF">
        <w:rPr>
          <w:rFonts w:ascii="Times New Roman" w:eastAsia="Times New Roman" w:hAnsi="Times New Roman" w:cs="Times New Roman"/>
          <w:kern w:val="0"/>
          <w:sz w:val="24"/>
          <w:szCs w:val="24"/>
          <w14:ligatures w14:val="none"/>
        </w:rPr>
        <w:t>(i) Memberikan pendidikan, pelatihan, dan pengembangan.</w:t>
      </w:r>
      <w:r>
        <w:rPr>
          <w:rFonts w:ascii="Times New Roman" w:eastAsia="Times New Roman" w:hAnsi="Times New Roman" w:cs="Times New Roman"/>
          <w:kern w:val="0"/>
          <w:sz w:val="24"/>
          <w:szCs w:val="24"/>
          <w14:ligatures w14:val="none"/>
        </w:rPr>
        <w:t xml:space="preserve"> </w:t>
      </w:r>
      <w:r w:rsidRPr="00BB77AF">
        <w:rPr>
          <w:rFonts w:ascii="Times New Roman" w:eastAsia="Times New Roman" w:hAnsi="Times New Roman" w:cs="Times New Roman"/>
          <w:kern w:val="0"/>
          <w:sz w:val="24"/>
          <w:szCs w:val="24"/>
          <w14:ligatures w14:val="none"/>
        </w:rPr>
        <w:t>(j) Membangun komitmen kerja.</w:t>
      </w:r>
      <w:r>
        <w:rPr>
          <w:rFonts w:ascii="Times New Roman" w:eastAsia="Times New Roman" w:hAnsi="Times New Roman" w:cs="Times New Roman"/>
          <w:kern w:val="0"/>
          <w:sz w:val="24"/>
          <w:szCs w:val="24"/>
          <w14:ligatures w14:val="none"/>
        </w:rPr>
        <w:t xml:space="preserve"> </w:t>
      </w:r>
      <w:r w:rsidRPr="00BB77AF">
        <w:rPr>
          <w:rFonts w:ascii="Times New Roman" w:eastAsia="Times New Roman" w:hAnsi="Times New Roman" w:cs="Times New Roman"/>
          <w:kern w:val="0"/>
          <w:sz w:val="24"/>
          <w:szCs w:val="24"/>
          <w14:ligatures w14:val="none"/>
        </w:rPr>
        <w:t>(k) Memberikan keselamatan kerja.</w:t>
      </w:r>
      <w:r>
        <w:rPr>
          <w:rFonts w:ascii="Times New Roman" w:eastAsia="Times New Roman" w:hAnsi="Times New Roman" w:cs="Times New Roman"/>
          <w:kern w:val="0"/>
          <w:sz w:val="24"/>
          <w:szCs w:val="24"/>
          <w14:ligatures w14:val="none"/>
        </w:rPr>
        <w:t xml:space="preserve"> </w:t>
      </w:r>
      <w:r w:rsidRPr="00BB77AF">
        <w:rPr>
          <w:rFonts w:ascii="Times New Roman" w:eastAsia="Times New Roman" w:hAnsi="Times New Roman" w:cs="Times New Roman"/>
          <w:kern w:val="0"/>
          <w:sz w:val="24"/>
          <w:szCs w:val="24"/>
          <w14:ligatures w14:val="none"/>
        </w:rPr>
        <w:t>(l) Memberikan jaminan kesehatan.</w:t>
      </w:r>
      <w:r>
        <w:rPr>
          <w:rFonts w:ascii="Times New Roman" w:eastAsia="Times New Roman" w:hAnsi="Times New Roman" w:cs="Times New Roman"/>
          <w:kern w:val="0"/>
          <w:sz w:val="24"/>
          <w:szCs w:val="24"/>
          <w14:ligatures w14:val="none"/>
        </w:rPr>
        <w:t xml:space="preserve"> </w:t>
      </w:r>
      <w:r w:rsidRPr="00BB77AF">
        <w:rPr>
          <w:rFonts w:ascii="Times New Roman" w:eastAsia="Times New Roman" w:hAnsi="Times New Roman" w:cs="Times New Roman"/>
          <w:kern w:val="0"/>
          <w:sz w:val="24"/>
          <w:szCs w:val="24"/>
          <w14:ligatures w14:val="none"/>
        </w:rPr>
        <w:t>(m) Menyelesaikan perselisihan perburuhan.</w:t>
      </w:r>
      <w:r>
        <w:rPr>
          <w:rFonts w:ascii="Times New Roman" w:eastAsia="Times New Roman" w:hAnsi="Times New Roman" w:cs="Times New Roman"/>
          <w:kern w:val="0"/>
          <w:sz w:val="24"/>
          <w:szCs w:val="24"/>
          <w14:ligatures w14:val="none"/>
        </w:rPr>
        <w:t xml:space="preserve"> </w:t>
      </w:r>
      <w:r w:rsidRPr="00BB77AF">
        <w:rPr>
          <w:rFonts w:ascii="Times New Roman" w:eastAsia="Times New Roman" w:hAnsi="Times New Roman" w:cs="Times New Roman"/>
          <w:kern w:val="0"/>
          <w:sz w:val="24"/>
          <w:szCs w:val="24"/>
          <w14:ligatures w14:val="none"/>
        </w:rPr>
        <w:t>(n) Menyelesaikan keluhan dan hubungan karyawan.</w:t>
      </w:r>
    </w:p>
    <w:p w:rsidR="000E5955" w:rsidRPr="00BB77AF" w:rsidRDefault="000E5955" w:rsidP="000E5955">
      <w:pPr>
        <w:spacing w:after="0" w:line="480" w:lineRule="auto"/>
        <w:ind w:firstLine="720"/>
        <w:jc w:val="both"/>
        <w:rPr>
          <w:rFonts w:ascii="Times New Roman" w:eastAsia="Times New Roman" w:hAnsi="Times New Roman" w:cs="Times New Roman"/>
          <w:kern w:val="0"/>
          <w:sz w:val="24"/>
          <w:szCs w:val="24"/>
          <w14:ligatures w14:val="none"/>
        </w:rPr>
      </w:pPr>
      <w:r w:rsidRPr="00BB77AF">
        <w:rPr>
          <w:rFonts w:ascii="Times New Roman" w:eastAsia="Times New Roman" w:hAnsi="Times New Roman" w:cs="Times New Roman"/>
          <w:kern w:val="0"/>
          <w:sz w:val="24"/>
          <w:szCs w:val="24"/>
          <w14:ligatures w14:val="none"/>
        </w:rPr>
        <w:t>Kemajuan yang dicapai dalam berbagai bidang seperti ekonomi, budaya, pengetahuan, pendidikan, hukum, sosial, politik, dan pembangunan, sudah pasti akan menimbulkan beragam rintangan dan kendala yang semakin kompleks, terutama dalam kehidupan bermasyarakat dan bernegara. Menghadapi berbagai tantangan ini, manajemen SDM menjadi sangat penting bagi perusahaan, agar dapat menyelesaikan masalah yang sedang dihadapi maupun yang mungkin muncul di masa depan.</w:t>
      </w:r>
      <w:r>
        <w:rPr>
          <w:rStyle w:val="FootnoteReference"/>
          <w:rFonts w:ascii="Times New Roman" w:eastAsia="Times New Roman" w:hAnsi="Times New Roman" w:cs="Times New Roman"/>
          <w:kern w:val="0"/>
          <w:sz w:val="24"/>
          <w:szCs w:val="24"/>
          <w14:ligatures w14:val="none"/>
        </w:rPr>
        <w:footnoteReference w:id="6"/>
      </w:r>
    </w:p>
    <w:p w:rsidR="000E5955" w:rsidRPr="00E9157D" w:rsidRDefault="000E5955" w:rsidP="000E5955">
      <w:pPr>
        <w:spacing w:after="0" w:line="480" w:lineRule="auto"/>
        <w:jc w:val="both"/>
        <w:rPr>
          <w:rFonts w:ascii="Times New Roman" w:eastAsia="Times New Roman" w:hAnsi="Times New Roman" w:cs="Times New Roman"/>
          <w:kern w:val="0"/>
          <w:sz w:val="24"/>
          <w:szCs w:val="24"/>
          <w14:ligatures w14:val="none"/>
        </w:rPr>
      </w:pPr>
    </w:p>
    <w:p w:rsidR="000E5955" w:rsidRPr="00016C5F" w:rsidRDefault="000E5955" w:rsidP="000E5955">
      <w:pPr>
        <w:pStyle w:val="ListParagraph"/>
        <w:numPr>
          <w:ilvl w:val="1"/>
          <w:numId w:val="14"/>
        </w:numPr>
        <w:spacing w:after="0" w:line="480" w:lineRule="auto"/>
        <w:ind w:left="426"/>
        <w:jc w:val="both"/>
        <w:rPr>
          <w:rFonts w:ascii="Times New Roman" w:eastAsia="Times New Roman" w:hAnsi="Times New Roman" w:cs="Times New Roman"/>
          <w:b/>
          <w:bCs/>
          <w:kern w:val="0"/>
          <w:sz w:val="24"/>
          <w:szCs w:val="24"/>
          <w14:ligatures w14:val="none"/>
        </w:rPr>
      </w:pPr>
      <w:r w:rsidRPr="00016C5F">
        <w:rPr>
          <w:rFonts w:ascii="Times New Roman" w:eastAsia="Times New Roman" w:hAnsi="Times New Roman" w:cs="Times New Roman"/>
          <w:b/>
          <w:bCs/>
          <w:kern w:val="0"/>
          <w:sz w:val="24"/>
          <w:szCs w:val="24"/>
          <w14:ligatures w14:val="none"/>
        </w:rPr>
        <w:t>Pembinaan Karier dalam Organisasi</w:t>
      </w:r>
    </w:p>
    <w:p w:rsidR="000E5955" w:rsidRPr="00E12C95" w:rsidRDefault="000E5955" w:rsidP="000E5955">
      <w:pPr>
        <w:spacing w:after="0" w:line="480" w:lineRule="auto"/>
        <w:ind w:firstLine="720"/>
        <w:jc w:val="both"/>
        <w:rPr>
          <w:rFonts w:ascii="Times New Roman" w:hAnsi="Times New Roman" w:cs="Times New Roman"/>
          <w:sz w:val="24"/>
          <w:szCs w:val="24"/>
        </w:rPr>
      </w:pPr>
      <w:r w:rsidRPr="00E12C95">
        <w:rPr>
          <w:rFonts w:ascii="Times New Roman" w:eastAsia="Times New Roman" w:hAnsi="Times New Roman" w:cs="Times New Roman"/>
          <w:kern w:val="0"/>
          <w:sz w:val="24"/>
          <w:szCs w:val="24"/>
          <w14:ligatures w14:val="none"/>
        </w:rPr>
        <w:t>Pe</w:t>
      </w:r>
      <w:r>
        <w:rPr>
          <w:rFonts w:ascii="Times New Roman" w:eastAsia="Times New Roman" w:hAnsi="Times New Roman" w:cs="Times New Roman"/>
          <w:kern w:val="0"/>
          <w:sz w:val="24"/>
          <w:szCs w:val="24"/>
          <w14:ligatures w14:val="none"/>
        </w:rPr>
        <w:t>mbinaan</w:t>
      </w:r>
      <w:r w:rsidRPr="00E12C95">
        <w:rPr>
          <w:rFonts w:ascii="Times New Roman" w:eastAsia="Times New Roman" w:hAnsi="Times New Roman" w:cs="Times New Roman"/>
          <w:kern w:val="0"/>
          <w:sz w:val="24"/>
          <w:szCs w:val="24"/>
          <w14:ligatures w14:val="none"/>
        </w:rPr>
        <w:t xml:space="preserve"> karir merupakan salah satu elemen krusial dalam pengembangan sumber daya manusia, baik dalam konteks pendidikan, organisasi, maupun masyarakat. Tujuan </w:t>
      </w:r>
      <w:r w:rsidRPr="00E12C95">
        <w:rPr>
          <w:rFonts w:ascii="Times New Roman" w:eastAsia="Times New Roman" w:hAnsi="Times New Roman" w:cs="Times New Roman"/>
          <w:kern w:val="0"/>
          <w:sz w:val="24"/>
          <w:szCs w:val="24"/>
          <w14:ligatures w14:val="none"/>
        </w:rPr>
        <w:lastRenderedPageBreak/>
        <w:t>dari proses ini adalah untuk membantu individu dalam mengenali, mengembangkan, dan mencapai potensi terbaik mereka dalam jalur karir yang dipilih. Artikel ini akan membahas konsep pengembangan karir, dasar teori yang mendukungnya, serta penerapannya di berbagai sektor.</w:t>
      </w:r>
      <w:r>
        <w:rPr>
          <w:rFonts w:ascii="Times New Roman" w:eastAsia="Times New Roman" w:hAnsi="Times New Roman" w:cs="Times New Roman"/>
          <w:kern w:val="0"/>
          <w:sz w:val="24"/>
          <w:szCs w:val="24"/>
          <w14:ligatures w14:val="none"/>
        </w:rPr>
        <w:t xml:space="preserve"> </w:t>
      </w:r>
      <w:r w:rsidRPr="00E12C95">
        <w:rPr>
          <w:rFonts w:ascii="Times New Roman" w:hAnsi="Times New Roman" w:cs="Times New Roman"/>
          <w:sz w:val="24"/>
          <w:szCs w:val="24"/>
        </w:rPr>
        <w:t>Pembinaan karir melibatkan seluruh proses yang dijalani individu mulai dari masa kanak-kanak hingga pensiun, yang mencakup interaksi antara minat, keterampilan, nilai-nilai, dan lingkungan sekitar.</w:t>
      </w:r>
      <w:r>
        <w:rPr>
          <w:rStyle w:val="FootnoteReference"/>
          <w:rFonts w:ascii="Times New Roman" w:hAnsi="Times New Roman" w:cs="Times New Roman"/>
          <w:sz w:val="24"/>
          <w:szCs w:val="24"/>
        </w:rPr>
        <w:footnoteReference w:id="7"/>
      </w:r>
    </w:p>
    <w:p w:rsidR="000E5955" w:rsidRDefault="000E5955" w:rsidP="000E5955">
      <w:pPr>
        <w:spacing w:after="0" w:line="480" w:lineRule="auto"/>
        <w:ind w:firstLine="720"/>
        <w:jc w:val="both"/>
        <w:rPr>
          <w:rFonts w:ascii="Times New Roman" w:eastAsia="Times New Roman" w:hAnsi="Times New Roman" w:cs="Times New Roman"/>
          <w:kern w:val="0"/>
          <w:sz w:val="24"/>
          <w:szCs w:val="24"/>
          <w14:ligatures w14:val="none"/>
        </w:rPr>
      </w:pPr>
    </w:p>
    <w:p w:rsidR="000E5955" w:rsidRDefault="000E5955" w:rsidP="000E5955">
      <w:pPr>
        <w:spacing w:after="0" w:line="480" w:lineRule="auto"/>
        <w:ind w:firstLine="720"/>
        <w:jc w:val="both"/>
        <w:rPr>
          <w:rFonts w:ascii="Times New Roman" w:eastAsia="Times New Roman" w:hAnsi="Times New Roman" w:cs="Times New Roman"/>
          <w:kern w:val="0"/>
          <w:sz w:val="24"/>
          <w:szCs w:val="24"/>
          <w14:ligatures w14:val="none"/>
        </w:rPr>
      </w:pPr>
      <w:r w:rsidRPr="00E9157D">
        <w:rPr>
          <w:rFonts w:ascii="Times New Roman" w:eastAsia="Times New Roman" w:hAnsi="Times New Roman" w:cs="Times New Roman"/>
          <w:kern w:val="0"/>
          <w:sz w:val="24"/>
          <w:szCs w:val="24"/>
          <w14:ligatures w14:val="none"/>
        </w:rPr>
        <w:t>Pembinaan karier merupakan proses yang dilakukan organisasi untuk mengembangkan potensi individu melalui pendidikan, pelatihan, dan kesempatan untuk memperoleh promosi sesuai dengan kinerja dan kompetensi yang dimiliki.</w:t>
      </w:r>
    </w:p>
    <w:p w:rsidR="000E5955" w:rsidRDefault="000E5955" w:rsidP="000E5955">
      <w:pPr>
        <w:spacing w:after="0"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w:t>
      </w:r>
      <w:r w:rsidRPr="00E9157D">
        <w:rPr>
          <w:rFonts w:ascii="Times New Roman" w:eastAsia="Times New Roman" w:hAnsi="Times New Roman" w:cs="Times New Roman"/>
          <w:kern w:val="0"/>
          <w:sz w:val="24"/>
          <w:szCs w:val="24"/>
          <w14:ligatures w14:val="none"/>
        </w:rPr>
        <w:t>embinaan karier bertujuan untuk mengidentifikasi potensi dan kemampuan individu dalam mencapai posisi yang lebih tinggi dalam struktur organisasi. Dengan demikian, pembinaan karier yang efektif dapat memotivasi karyawan untuk bekerja lebih baik dan mencapai kinerja maksimal.</w:t>
      </w:r>
      <w:r>
        <w:rPr>
          <w:rStyle w:val="FootnoteReference"/>
          <w:rFonts w:ascii="Times New Roman" w:eastAsia="Times New Roman" w:hAnsi="Times New Roman" w:cs="Times New Roman"/>
          <w:kern w:val="0"/>
          <w:sz w:val="24"/>
          <w:szCs w:val="24"/>
          <w14:ligatures w14:val="none"/>
        </w:rPr>
        <w:footnoteReference w:id="8"/>
      </w:r>
    </w:p>
    <w:p w:rsidR="000E5955" w:rsidRDefault="000E5955" w:rsidP="000E5955">
      <w:pPr>
        <w:spacing w:after="0"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D</w:t>
      </w:r>
      <w:r w:rsidRPr="00E9157D">
        <w:rPr>
          <w:rFonts w:ascii="Times New Roman" w:eastAsia="Times New Roman" w:hAnsi="Times New Roman" w:cs="Times New Roman"/>
          <w:kern w:val="0"/>
          <w:sz w:val="24"/>
          <w:szCs w:val="24"/>
          <w14:ligatures w14:val="none"/>
        </w:rPr>
        <w:t>alam setiap organisasi, pembinaan karier yang baik harus mampu menyesuaikan kemampuan individu dengan kebutuhan organisasi. Dalam hal ini, Polri perlu memastikan bahwa pembinaan karier yang dilakukan dapat memberikan peluang bagi anggota untuk berkembang sesuai dengan kebutuhan organisasi serta perubahan yang terjadi dalam penegakan hukum.</w:t>
      </w:r>
      <w:r>
        <w:rPr>
          <w:rStyle w:val="FootnoteReference"/>
          <w:rFonts w:ascii="Times New Roman" w:eastAsia="Times New Roman" w:hAnsi="Times New Roman" w:cs="Times New Roman"/>
          <w:kern w:val="0"/>
          <w:sz w:val="24"/>
          <w:szCs w:val="24"/>
          <w14:ligatures w14:val="none"/>
        </w:rPr>
        <w:footnoteReference w:id="9"/>
      </w:r>
    </w:p>
    <w:p w:rsidR="000E5955" w:rsidRDefault="000E5955" w:rsidP="000E5955">
      <w:pPr>
        <w:spacing w:after="0" w:line="480" w:lineRule="auto"/>
        <w:jc w:val="both"/>
        <w:rPr>
          <w:rFonts w:ascii="Times New Roman" w:eastAsia="Times New Roman" w:hAnsi="Times New Roman" w:cs="Times New Roman"/>
          <w:b/>
          <w:bCs/>
          <w:kern w:val="0"/>
          <w:sz w:val="24"/>
          <w:szCs w:val="24"/>
          <w14:ligatures w14:val="none"/>
        </w:rPr>
      </w:pPr>
    </w:p>
    <w:p w:rsidR="000E5955" w:rsidRDefault="000E5955" w:rsidP="000E5955">
      <w:pPr>
        <w:spacing w:after="0" w:line="480" w:lineRule="auto"/>
        <w:jc w:val="both"/>
        <w:rPr>
          <w:rFonts w:ascii="Times New Roman" w:eastAsia="Times New Roman" w:hAnsi="Times New Roman" w:cs="Times New Roman"/>
          <w:b/>
          <w:bCs/>
          <w:kern w:val="0"/>
          <w:sz w:val="24"/>
          <w:szCs w:val="24"/>
          <w14:ligatures w14:val="none"/>
        </w:rPr>
      </w:pPr>
    </w:p>
    <w:p w:rsidR="000E5955" w:rsidRDefault="000E5955" w:rsidP="000E5955">
      <w:pPr>
        <w:spacing w:after="0" w:line="480" w:lineRule="auto"/>
        <w:jc w:val="both"/>
        <w:rPr>
          <w:rFonts w:ascii="Times New Roman" w:eastAsia="Times New Roman" w:hAnsi="Times New Roman" w:cs="Times New Roman"/>
          <w:b/>
          <w:bCs/>
          <w:kern w:val="0"/>
          <w:sz w:val="24"/>
          <w:szCs w:val="24"/>
          <w14:ligatures w14:val="none"/>
        </w:rPr>
      </w:pPr>
    </w:p>
    <w:p w:rsidR="000E5955" w:rsidRPr="00016C5F" w:rsidRDefault="000E5955" w:rsidP="000E5955">
      <w:pPr>
        <w:pStyle w:val="ListParagraph"/>
        <w:numPr>
          <w:ilvl w:val="0"/>
          <w:numId w:val="27"/>
        </w:numPr>
        <w:spacing w:after="0" w:line="480" w:lineRule="auto"/>
        <w:ind w:left="426"/>
        <w:jc w:val="both"/>
        <w:rPr>
          <w:rFonts w:ascii="Times New Roman" w:eastAsia="Times New Roman" w:hAnsi="Times New Roman" w:cs="Times New Roman"/>
          <w:b/>
          <w:bCs/>
          <w:kern w:val="0"/>
          <w:sz w:val="24"/>
          <w:szCs w:val="24"/>
          <w14:ligatures w14:val="none"/>
        </w:rPr>
      </w:pPr>
      <w:r w:rsidRPr="00016C5F">
        <w:rPr>
          <w:rFonts w:ascii="Times New Roman" w:eastAsia="Times New Roman" w:hAnsi="Times New Roman" w:cs="Times New Roman"/>
          <w:b/>
          <w:bCs/>
          <w:kern w:val="0"/>
          <w:sz w:val="24"/>
          <w:szCs w:val="24"/>
          <w14:ligatures w14:val="none"/>
        </w:rPr>
        <w:t>Manfaat Pembinaan Karier</w:t>
      </w:r>
    </w:p>
    <w:p w:rsidR="000E5955" w:rsidRDefault="000E5955" w:rsidP="000E5955">
      <w:pPr>
        <w:pStyle w:val="ListParagraph"/>
        <w:numPr>
          <w:ilvl w:val="0"/>
          <w:numId w:val="17"/>
        </w:numPr>
        <w:spacing w:after="0" w:line="480" w:lineRule="auto"/>
        <w:jc w:val="both"/>
        <w:rPr>
          <w:rFonts w:ascii="Times New Roman" w:eastAsia="Times New Roman" w:hAnsi="Times New Roman" w:cs="Times New Roman"/>
          <w:kern w:val="0"/>
          <w:sz w:val="24"/>
          <w:szCs w:val="24"/>
          <w14:ligatures w14:val="none"/>
        </w:rPr>
      </w:pPr>
      <w:r w:rsidRPr="002F3F23">
        <w:rPr>
          <w:rFonts w:ascii="Times New Roman" w:eastAsia="Times New Roman" w:hAnsi="Times New Roman" w:cs="Times New Roman"/>
          <w:kern w:val="0"/>
          <w:sz w:val="24"/>
          <w:szCs w:val="24"/>
          <w14:ligatures w14:val="none"/>
        </w:rPr>
        <w:t xml:space="preserve">Bagi Individu: Meningkatkan kesadaran diri, kepuasan kerja, dan keseimbangan antara kehidupan pribadi dan profesional. </w:t>
      </w:r>
      <w:r>
        <w:rPr>
          <w:rFonts w:ascii="Times New Roman" w:eastAsia="Times New Roman" w:hAnsi="Times New Roman" w:cs="Times New Roman"/>
          <w:kern w:val="0"/>
          <w:sz w:val="24"/>
          <w:szCs w:val="24"/>
          <w14:ligatures w14:val="none"/>
        </w:rPr>
        <w:t>P</w:t>
      </w:r>
      <w:r w:rsidRPr="002F3F23">
        <w:rPr>
          <w:rFonts w:ascii="Times New Roman" w:eastAsia="Times New Roman" w:hAnsi="Times New Roman" w:cs="Times New Roman"/>
          <w:kern w:val="0"/>
          <w:sz w:val="24"/>
          <w:szCs w:val="24"/>
          <w14:ligatures w14:val="none"/>
        </w:rPr>
        <w:t xml:space="preserve">embinaan karier membantu individu untuk meningkatkan kesadaran diri, mengetahui potensi yang dimiliki, serta merencanakan jalur karier yang sesuai dengan minat dan kemampuan mereka. Pembinaan karier yang baik juga meningkatkan kepuasan kerja, karena individu merasa </w:t>
      </w:r>
      <w:r w:rsidRPr="002F3F23">
        <w:rPr>
          <w:rFonts w:ascii="Times New Roman" w:eastAsia="Times New Roman" w:hAnsi="Times New Roman" w:cs="Times New Roman"/>
          <w:kern w:val="0"/>
          <w:sz w:val="24"/>
          <w:szCs w:val="24"/>
          <w14:ligatures w14:val="none"/>
        </w:rPr>
        <w:lastRenderedPageBreak/>
        <w:t>lebih puas dan termotivasi saat menjalani karier yang sesuai dengan nilai dan tujuan pribadi mereka. Selain itu, pembinaan karier memungkinkan individu untuk menciptakan keseimbangan antara kehidupan pribadi dan profesional, yang penting untuk kesejahteraan jangka panjang.</w:t>
      </w:r>
      <w:r>
        <w:rPr>
          <w:rStyle w:val="FootnoteReference"/>
          <w:rFonts w:ascii="Times New Roman" w:eastAsia="Times New Roman" w:hAnsi="Times New Roman" w:cs="Times New Roman"/>
          <w:kern w:val="0"/>
          <w:sz w:val="24"/>
          <w:szCs w:val="24"/>
          <w14:ligatures w14:val="none"/>
        </w:rPr>
        <w:footnoteReference w:id="10"/>
      </w:r>
    </w:p>
    <w:p w:rsidR="000E5955" w:rsidRDefault="000E5955" w:rsidP="000E5955">
      <w:pPr>
        <w:pStyle w:val="ListParagraph"/>
        <w:numPr>
          <w:ilvl w:val="0"/>
          <w:numId w:val="17"/>
        </w:numPr>
        <w:spacing w:after="0" w:line="480" w:lineRule="auto"/>
        <w:jc w:val="both"/>
        <w:rPr>
          <w:rFonts w:ascii="Times New Roman" w:eastAsia="Times New Roman" w:hAnsi="Times New Roman" w:cs="Times New Roman"/>
          <w:kern w:val="0"/>
          <w:sz w:val="24"/>
          <w:szCs w:val="24"/>
          <w14:ligatures w14:val="none"/>
        </w:rPr>
      </w:pPr>
      <w:r w:rsidRPr="002F3F23">
        <w:rPr>
          <w:rFonts w:ascii="Times New Roman" w:eastAsia="Times New Roman" w:hAnsi="Times New Roman" w:cs="Times New Roman"/>
          <w:kern w:val="0"/>
          <w:sz w:val="24"/>
          <w:szCs w:val="24"/>
          <w14:ligatures w14:val="none"/>
        </w:rPr>
        <w:t xml:space="preserve">Bagi Organisasi: Meningkatkan produktivitas, motivasi karyawan, dan efisiensi operasional. </w:t>
      </w:r>
      <w:r>
        <w:rPr>
          <w:rFonts w:ascii="Times New Roman" w:eastAsia="Times New Roman" w:hAnsi="Times New Roman" w:cs="Times New Roman"/>
          <w:kern w:val="0"/>
          <w:sz w:val="24"/>
          <w:szCs w:val="24"/>
          <w14:ligatures w14:val="none"/>
        </w:rPr>
        <w:t>S</w:t>
      </w:r>
      <w:r w:rsidRPr="00B17CBF">
        <w:rPr>
          <w:rFonts w:ascii="Times New Roman" w:eastAsia="Times New Roman" w:hAnsi="Times New Roman" w:cs="Times New Roman"/>
          <w:kern w:val="0"/>
          <w:sz w:val="24"/>
          <w:szCs w:val="24"/>
          <w14:ligatures w14:val="none"/>
        </w:rPr>
        <w:t>alah satu manfaat penting dari pembinaan karier bagi organisasi adalah peningkatan produktivitas dan efisiensi operasional. Karyawan yang mendapatkan pembinaan karier yang baik akan lebih termotivasi dan lebih produktif, karena mereka merasa dihargai dan memiliki jalur untuk berkembang dalam organisasi. Pembinaan karier juga membantu meningkatkan loyalitas karyawan, mengurangi tingkat turnover, dan menciptakan suasana kerja yang lebih harmonis, yang berdampak langsung pada peningkatan kinerja organisasi.</w:t>
      </w:r>
      <w:r>
        <w:rPr>
          <w:rStyle w:val="FootnoteReference"/>
          <w:rFonts w:ascii="Times New Roman" w:eastAsia="Times New Roman" w:hAnsi="Times New Roman" w:cs="Times New Roman"/>
          <w:kern w:val="0"/>
          <w:sz w:val="24"/>
          <w:szCs w:val="24"/>
          <w14:ligatures w14:val="none"/>
        </w:rPr>
        <w:footnoteReference w:id="11"/>
      </w:r>
    </w:p>
    <w:p w:rsidR="000E5955" w:rsidRPr="002F3F23" w:rsidRDefault="000E5955" w:rsidP="000E5955">
      <w:pPr>
        <w:pStyle w:val="ListParagraph"/>
        <w:numPr>
          <w:ilvl w:val="0"/>
          <w:numId w:val="17"/>
        </w:numPr>
        <w:spacing w:after="0" w:line="480" w:lineRule="auto"/>
        <w:jc w:val="both"/>
        <w:rPr>
          <w:rFonts w:ascii="Times New Roman" w:eastAsia="Times New Roman" w:hAnsi="Times New Roman" w:cs="Times New Roman"/>
          <w:kern w:val="0"/>
          <w:sz w:val="24"/>
          <w:szCs w:val="24"/>
          <w14:ligatures w14:val="none"/>
        </w:rPr>
      </w:pPr>
      <w:r w:rsidRPr="002F3F23">
        <w:rPr>
          <w:rFonts w:ascii="Times New Roman" w:eastAsia="Times New Roman" w:hAnsi="Times New Roman" w:cs="Times New Roman"/>
          <w:kern w:val="0"/>
          <w:sz w:val="24"/>
          <w:szCs w:val="24"/>
          <w14:ligatures w14:val="none"/>
        </w:rPr>
        <w:lastRenderedPageBreak/>
        <w:t>Bagi Masyarakat: Mengurangi angka pengangguran dan meningkatkan kualitas sumber daya manusia</w:t>
      </w:r>
      <w:r>
        <w:rPr>
          <w:rFonts w:ascii="Times New Roman" w:eastAsia="Times New Roman" w:hAnsi="Times New Roman" w:cs="Times New Roman"/>
          <w:kern w:val="0"/>
          <w:sz w:val="24"/>
          <w:szCs w:val="24"/>
          <w14:ligatures w14:val="none"/>
        </w:rPr>
        <w:t>. P</w:t>
      </w:r>
      <w:r w:rsidRPr="00B17CBF">
        <w:rPr>
          <w:rFonts w:ascii="Times New Roman" w:eastAsia="Times New Roman" w:hAnsi="Times New Roman" w:cs="Times New Roman"/>
          <w:kern w:val="0"/>
          <w:sz w:val="24"/>
          <w:szCs w:val="24"/>
          <w14:ligatures w14:val="none"/>
        </w:rPr>
        <w:t>embinaan karier tidak hanya memberikan manfaat bagi individu dan organisasi, tetapi juga bagi masyarakat secara luas. Dengan adanya pembinaan karier, masyarakat dapat mengurangi angka pengangguran, karena individu dapat diarahkan untuk memasuki jalur karier yang sesuai dengan kebutuhan pasar kerja. Pembinaan karier juga meningkatkan kualitas sumber daya manusia, karena memberikan keterampilan dan kompetensi yang dibutuhkan untuk beradaptasi dengan perkembangan dunia kerja, sehingga mempersiapkan masyarakat untuk menghadapi tantangan dalam perekonomian global.</w:t>
      </w:r>
      <w:r>
        <w:rPr>
          <w:rStyle w:val="FootnoteReference"/>
          <w:rFonts w:ascii="Times New Roman" w:eastAsia="Times New Roman" w:hAnsi="Times New Roman" w:cs="Times New Roman"/>
          <w:kern w:val="0"/>
          <w:sz w:val="24"/>
          <w:szCs w:val="24"/>
          <w14:ligatures w14:val="none"/>
        </w:rPr>
        <w:footnoteReference w:id="12"/>
      </w:r>
    </w:p>
    <w:p w:rsidR="000E5955" w:rsidRDefault="000E5955" w:rsidP="000E5955">
      <w:pPr>
        <w:spacing w:after="0" w:line="480" w:lineRule="auto"/>
        <w:jc w:val="both"/>
        <w:rPr>
          <w:rFonts w:ascii="Times New Roman" w:eastAsia="Times New Roman" w:hAnsi="Times New Roman" w:cs="Times New Roman"/>
          <w:b/>
          <w:bCs/>
          <w:kern w:val="0"/>
          <w:sz w:val="24"/>
          <w:szCs w:val="24"/>
          <w14:ligatures w14:val="none"/>
        </w:rPr>
      </w:pPr>
    </w:p>
    <w:p w:rsidR="000E5955" w:rsidRPr="00016C5F" w:rsidRDefault="000E5955" w:rsidP="000E5955">
      <w:pPr>
        <w:pStyle w:val="ListParagraph"/>
        <w:numPr>
          <w:ilvl w:val="1"/>
          <w:numId w:val="14"/>
        </w:numPr>
        <w:spacing w:after="0" w:line="480" w:lineRule="auto"/>
        <w:ind w:left="426"/>
        <w:jc w:val="both"/>
        <w:rPr>
          <w:rFonts w:ascii="Times New Roman" w:eastAsia="Times New Roman" w:hAnsi="Times New Roman" w:cs="Times New Roman"/>
          <w:kern w:val="0"/>
          <w:sz w:val="24"/>
          <w:szCs w:val="24"/>
          <w14:ligatures w14:val="none"/>
        </w:rPr>
      </w:pPr>
      <w:r w:rsidRPr="00016C5F">
        <w:rPr>
          <w:rFonts w:ascii="Times New Roman" w:eastAsia="Times New Roman" w:hAnsi="Times New Roman" w:cs="Times New Roman"/>
          <w:b/>
          <w:bCs/>
          <w:kern w:val="0"/>
          <w:sz w:val="24"/>
          <w:szCs w:val="24"/>
          <w14:ligatures w14:val="none"/>
        </w:rPr>
        <w:t>Manajemen Sumber Daya Manusia dalam Sistem Manajemen Polri</w:t>
      </w:r>
    </w:p>
    <w:p w:rsidR="000E5955" w:rsidRDefault="000E5955" w:rsidP="000E5955">
      <w:pPr>
        <w:spacing w:after="0" w:line="480" w:lineRule="auto"/>
        <w:ind w:firstLine="720"/>
        <w:jc w:val="both"/>
        <w:rPr>
          <w:rFonts w:ascii="Times New Roman" w:eastAsia="Times New Roman" w:hAnsi="Times New Roman" w:cs="Times New Roman"/>
          <w:kern w:val="0"/>
          <w:sz w:val="24"/>
          <w:szCs w:val="24"/>
          <w14:ligatures w14:val="none"/>
        </w:rPr>
      </w:pPr>
      <w:r w:rsidRPr="00BB1DCB">
        <w:rPr>
          <w:rFonts w:ascii="Times New Roman" w:eastAsia="Times New Roman" w:hAnsi="Times New Roman" w:cs="Times New Roman"/>
          <w:kern w:val="0"/>
          <w:sz w:val="24"/>
          <w:szCs w:val="24"/>
          <w14:ligatures w14:val="none"/>
        </w:rPr>
        <w:t xml:space="preserve">Perubahan lingkungan strategis yang sangat cepat memaksa organisasi untuk beradaptasi dengan lingkungan yang ada. Perubahan ini telah mengubah peran manajemen SDM yang sebelumnya dianggap hanya sebagai kegiatan administratif terkait dengan </w:t>
      </w:r>
      <w:r w:rsidRPr="00BB1DCB">
        <w:rPr>
          <w:rFonts w:ascii="Times New Roman" w:eastAsia="Times New Roman" w:hAnsi="Times New Roman" w:cs="Times New Roman"/>
          <w:kern w:val="0"/>
          <w:sz w:val="24"/>
          <w:szCs w:val="24"/>
          <w14:ligatures w14:val="none"/>
        </w:rPr>
        <w:lastRenderedPageBreak/>
        <w:t>perekrutan, penempatan, dan koordinasi yang hanya dilakukan oleh bagian personalia. Kini, manajemen SDM bertransformasi dari fungsi yang berdiri sendiri menjadi bagian yang terintegrasi dengan seluruh fungsi lainnya dalam organisasi. Hal ini dilakukan untuk mencapai tujuan bersama dan memiliki fungsi perencanaan yang sangat strategis. Oleh karena itu, manajemen SDM wajib memahami perubahan lingkungan strategis yang semakin kompleks, yang dapat memengaruhi organisasi, dan mampu mengantisipasi perubahan tersebut.</w:t>
      </w:r>
    </w:p>
    <w:p w:rsidR="000E5955" w:rsidRDefault="000E5955" w:rsidP="000E5955">
      <w:pPr>
        <w:spacing w:after="0"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w:t>
      </w:r>
      <w:r w:rsidRPr="00037D0B">
        <w:rPr>
          <w:rFonts w:ascii="Times New Roman" w:eastAsia="Times New Roman" w:hAnsi="Times New Roman" w:cs="Times New Roman"/>
          <w:kern w:val="0"/>
          <w:sz w:val="24"/>
          <w:szCs w:val="24"/>
          <w14:ligatures w14:val="none"/>
        </w:rPr>
        <w:t>anajemen SDM di Polri harus bertransformasi dari sebuah fungsi administratif menjadi fungsi yang lebih strategis</w:t>
      </w:r>
      <w:r>
        <w:rPr>
          <w:rStyle w:val="FootnoteReference"/>
          <w:rFonts w:ascii="Times New Roman" w:eastAsia="Times New Roman" w:hAnsi="Times New Roman" w:cs="Times New Roman"/>
          <w:kern w:val="0"/>
          <w:sz w:val="24"/>
          <w:szCs w:val="24"/>
          <w14:ligatures w14:val="none"/>
        </w:rPr>
        <w:footnoteReference w:id="13"/>
      </w:r>
      <w:r w:rsidRPr="00037D0B">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M</w:t>
      </w:r>
      <w:r w:rsidRPr="00037D0B">
        <w:rPr>
          <w:rFonts w:ascii="Times New Roman" w:eastAsia="Times New Roman" w:hAnsi="Times New Roman" w:cs="Times New Roman"/>
          <w:kern w:val="0"/>
          <w:sz w:val="24"/>
          <w:szCs w:val="24"/>
          <w14:ligatures w14:val="none"/>
        </w:rPr>
        <w:t>anajemen SDM di Polri harus terintegrasi dalam seluruh aspek organisasi, bukan hanya dalam proses perekrutan atau administrasi lainnya</w:t>
      </w:r>
      <w:r>
        <w:rPr>
          <w:rFonts w:ascii="Times New Roman" w:eastAsia="Times New Roman" w:hAnsi="Times New Roman" w:cs="Times New Roman"/>
          <w:kern w:val="0"/>
          <w:sz w:val="24"/>
          <w:szCs w:val="24"/>
          <w14:ligatures w14:val="none"/>
        </w:rPr>
        <w:t xml:space="preserve"> dan u</w:t>
      </w:r>
      <w:r w:rsidRPr="00037D0B">
        <w:rPr>
          <w:rFonts w:ascii="Times New Roman" w:eastAsia="Times New Roman" w:hAnsi="Times New Roman" w:cs="Times New Roman"/>
          <w:kern w:val="0"/>
          <w:sz w:val="24"/>
          <w:szCs w:val="24"/>
          <w14:ligatures w14:val="none"/>
        </w:rPr>
        <w:t>ntuk mencapai tujuan jangka panjang, manajemen SDM di Polri harus melibatkan perencanaan strategis yang memperhatikan kebutuhan kompetensi, kesejahteraan, dan moralitas anggota Polri.</w:t>
      </w:r>
    </w:p>
    <w:p w:rsidR="000E5955" w:rsidRPr="00BB1DCB" w:rsidRDefault="000E5955" w:rsidP="000E5955">
      <w:pPr>
        <w:spacing w:after="0" w:line="480" w:lineRule="auto"/>
        <w:ind w:firstLine="720"/>
        <w:jc w:val="both"/>
        <w:rPr>
          <w:rFonts w:ascii="Times New Roman" w:eastAsia="Times New Roman" w:hAnsi="Times New Roman" w:cs="Times New Roman"/>
          <w:kern w:val="0"/>
          <w:sz w:val="24"/>
          <w:szCs w:val="24"/>
          <w14:ligatures w14:val="none"/>
        </w:rPr>
      </w:pPr>
      <w:r w:rsidRPr="00BB1DCB">
        <w:rPr>
          <w:rFonts w:ascii="Times New Roman" w:eastAsia="Times New Roman" w:hAnsi="Times New Roman" w:cs="Times New Roman"/>
          <w:kern w:val="0"/>
          <w:sz w:val="24"/>
          <w:szCs w:val="24"/>
          <w14:ligatures w14:val="none"/>
        </w:rPr>
        <w:lastRenderedPageBreak/>
        <w:t>Pendayagunaan SDM di Polri dilakukan melalui berbagai fungsi, seperti penyediaan, pendidikan, penggunaan, perawatan, dan pengakhiran dinas. Fungsi ini biasanya menjadi tanggung jawab unit SDM, tetapi juga merupakan bagian dari tanggung jawab pimpinan organisasi.</w:t>
      </w:r>
    </w:p>
    <w:p w:rsidR="000E5955" w:rsidRPr="00BB1DCB" w:rsidRDefault="000E5955" w:rsidP="000E5955">
      <w:pPr>
        <w:spacing w:after="0" w:line="480" w:lineRule="auto"/>
        <w:ind w:firstLine="720"/>
        <w:jc w:val="both"/>
        <w:rPr>
          <w:rFonts w:ascii="Times New Roman" w:eastAsia="Times New Roman" w:hAnsi="Times New Roman" w:cs="Times New Roman"/>
          <w:kern w:val="0"/>
          <w:sz w:val="24"/>
          <w:szCs w:val="24"/>
          <w14:ligatures w14:val="none"/>
        </w:rPr>
      </w:pPr>
      <w:r w:rsidRPr="00BB1DCB">
        <w:rPr>
          <w:rFonts w:ascii="Times New Roman" w:eastAsia="Times New Roman" w:hAnsi="Times New Roman" w:cs="Times New Roman"/>
          <w:kern w:val="0"/>
          <w:sz w:val="24"/>
          <w:szCs w:val="24"/>
          <w14:ligatures w14:val="none"/>
        </w:rPr>
        <w:t>Dalam manajemen SDM, ada lima pendekatan yang digunakan, yaitu:</w:t>
      </w:r>
    </w:p>
    <w:p w:rsidR="000E5955" w:rsidRPr="00BB1DCB" w:rsidRDefault="000E5955" w:rsidP="000E5955">
      <w:pPr>
        <w:numPr>
          <w:ilvl w:val="0"/>
          <w:numId w:val="18"/>
        </w:numPr>
        <w:spacing w:after="0" w:line="480" w:lineRule="auto"/>
        <w:jc w:val="both"/>
        <w:rPr>
          <w:rFonts w:ascii="Times New Roman" w:eastAsia="Times New Roman" w:hAnsi="Times New Roman" w:cs="Times New Roman"/>
          <w:kern w:val="0"/>
          <w:sz w:val="24"/>
          <w:szCs w:val="24"/>
          <w14:ligatures w14:val="none"/>
        </w:rPr>
      </w:pPr>
      <w:r w:rsidRPr="00BB1DCB">
        <w:rPr>
          <w:rFonts w:ascii="Times New Roman" w:eastAsia="Times New Roman" w:hAnsi="Times New Roman" w:cs="Times New Roman"/>
          <w:kern w:val="0"/>
          <w:sz w:val="24"/>
          <w:szCs w:val="24"/>
          <w14:ligatures w14:val="none"/>
        </w:rPr>
        <w:t>Pendekatan Strategis: Manajemen SDM harus berkontribusi terhadap kesuksesan jangka panjang organisasi Polri dengan fokus pada tujuan strategis.</w:t>
      </w:r>
    </w:p>
    <w:p w:rsidR="000E5955" w:rsidRPr="00BB1DCB" w:rsidRDefault="000E5955" w:rsidP="000E5955">
      <w:pPr>
        <w:numPr>
          <w:ilvl w:val="0"/>
          <w:numId w:val="18"/>
        </w:numPr>
        <w:spacing w:after="0" w:line="480" w:lineRule="auto"/>
        <w:jc w:val="both"/>
        <w:rPr>
          <w:rFonts w:ascii="Times New Roman" w:eastAsia="Times New Roman" w:hAnsi="Times New Roman" w:cs="Times New Roman"/>
          <w:kern w:val="0"/>
          <w:sz w:val="24"/>
          <w:szCs w:val="24"/>
          <w14:ligatures w14:val="none"/>
        </w:rPr>
      </w:pPr>
      <w:r w:rsidRPr="00BB1DCB">
        <w:rPr>
          <w:rFonts w:ascii="Times New Roman" w:eastAsia="Times New Roman" w:hAnsi="Times New Roman" w:cs="Times New Roman"/>
          <w:kern w:val="0"/>
          <w:sz w:val="24"/>
          <w:szCs w:val="24"/>
          <w14:ligatures w14:val="none"/>
        </w:rPr>
        <w:t>Pendekatan Sumber Daya Manusia: Pendayagunaan SDM harus menghargai pentingnya martabat manusia, tanpa mengorbankannya.</w:t>
      </w:r>
    </w:p>
    <w:p w:rsidR="000E5955" w:rsidRPr="00BB1DCB" w:rsidRDefault="000E5955" w:rsidP="000E5955">
      <w:pPr>
        <w:numPr>
          <w:ilvl w:val="0"/>
          <w:numId w:val="18"/>
        </w:numPr>
        <w:spacing w:after="0" w:line="480" w:lineRule="auto"/>
        <w:jc w:val="both"/>
        <w:rPr>
          <w:rFonts w:ascii="Times New Roman" w:eastAsia="Times New Roman" w:hAnsi="Times New Roman" w:cs="Times New Roman"/>
          <w:kern w:val="0"/>
          <w:sz w:val="24"/>
          <w:szCs w:val="24"/>
          <w14:ligatures w14:val="none"/>
        </w:rPr>
      </w:pPr>
      <w:r w:rsidRPr="00BB1DCB">
        <w:rPr>
          <w:rFonts w:ascii="Times New Roman" w:eastAsia="Times New Roman" w:hAnsi="Times New Roman" w:cs="Times New Roman"/>
          <w:kern w:val="0"/>
          <w:sz w:val="24"/>
          <w:szCs w:val="24"/>
          <w14:ligatures w14:val="none"/>
        </w:rPr>
        <w:t>Pendekatan Manajerial: Manajemen SDM adalah tanggung jawab setiap manajer, sementara unit SDM berperan dalam membantu dan melayani manajer serta karyawan melalui keahlian di bidang SDM, dengan kesejahteraan personel menjadi tanggung jawab bersama atasan langsung dan unit SDM.</w:t>
      </w:r>
    </w:p>
    <w:p w:rsidR="000E5955" w:rsidRPr="00BB1DCB" w:rsidRDefault="000E5955" w:rsidP="000E5955">
      <w:pPr>
        <w:numPr>
          <w:ilvl w:val="0"/>
          <w:numId w:val="18"/>
        </w:numPr>
        <w:spacing w:after="0" w:line="480" w:lineRule="auto"/>
        <w:jc w:val="both"/>
        <w:rPr>
          <w:rFonts w:ascii="Times New Roman" w:eastAsia="Times New Roman" w:hAnsi="Times New Roman" w:cs="Times New Roman"/>
          <w:kern w:val="0"/>
          <w:sz w:val="24"/>
          <w:szCs w:val="24"/>
          <w14:ligatures w14:val="none"/>
        </w:rPr>
      </w:pPr>
      <w:r w:rsidRPr="00BB1DCB">
        <w:rPr>
          <w:rFonts w:ascii="Times New Roman" w:eastAsia="Times New Roman" w:hAnsi="Times New Roman" w:cs="Times New Roman"/>
          <w:kern w:val="0"/>
          <w:sz w:val="24"/>
          <w:szCs w:val="24"/>
          <w14:ligatures w14:val="none"/>
        </w:rPr>
        <w:t xml:space="preserve">Pendekatan Sistem: SDM dievaluasi berdasarkan kontribusinya terhadap produktivitas organisasi melalui sistem terbuka yang terdiri dari bagian-bagian yang saling </w:t>
      </w:r>
      <w:r w:rsidRPr="00BB1DCB">
        <w:rPr>
          <w:rFonts w:ascii="Times New Roman" w:eastAsia="Times New Roman" w:hAnsi="Times New Roman" w:cs="Times New Roman"/>
          <w:kern w:val="0"/>
          <w:sz w:val="24"/>
          <w:szCs w:val="24"/>
          <w14:ligatures w14:val="none"/>
        </w:rPr>
        <w:lastRenderedPageBreak/>
        <w:t>terkait, yang satu sama lain mempengaruhi dan dipengaruhi oleh lingkungan eksternal.</w:t>
      </w:r>
    </w:p>
    <w:p w:rsidR="000E5955" w:rsidRPr="00BB1DCB" w:rsidRDefault="000E5955" w:rsidP="000E5955">
      <w:pPr>
        <w:numPr>
          <w:ilvl w:val="0"/>
          <w:numId w:val="18"/>
        </w:numPr>
        <w:spacing w:after="0" w:line="480" w:lineRule="auto"/>
        <w:jc w:val="both"/>
        <w:rPr>
          <w:rFonts w:ascii="Times New Roman" w:eastAsia="Times New Roman" w:hAnsi="Times New Roman" w:cs="Times New Roman"/>
          <w:kern w:val="0"/>
          <w:sz w:val="24"/>
          <w:szCs w:val="24"/>
          <w14:ligatures w14:val="none"/>
        </w:rPr>
      </w:pPr>
      <w:r w:rsidRPr="00BB1DCB">
        <w:rPr>
          <w:rFonts w:ascii="Times New Roman" w:eastAsia="Times New Roman" w:hAnsi="Times New Roman" w:cs="Times New Roman"/>
          <w:kern w:val="0"/>
          <w:sz w:val="24"/>
          <w:szCs w:val="24"/>
          <w14:ligatures w14:val="none"/>
        </w:rPr>
        <w:t>Pendekatan Proaktif: Meningkatkan kontribusi bagi personel dan organisasi dengan cara mengantisipasi tantangan di masa depan.</w:t>
      </w:r>
    </w:p>
    <w:p w:rsidR="000E5955" w:rsidRDefault="000E5955" w:rsidP="000E5955">
      <w:pPr>
        <w:spacing w:after="0" w:line="480" w:lineRule="auto"/>
        <w:jc w:val="both"/>
        <w:rPr>
          <w:rFonts w:ascii="Times New Roman" w:eastAsia="Times New Roman" w:hAnsi="Times New Roman" w:cs="Times New Roman"/>
          <w:b/>
          <w:bCs/>
          <w:kern w:val="0"/>
          <w:sz w:val="24"/>
          <w:szCs w:val="24"/>
          <w14:ligatures w14:val="none"/>
        </w:rPr>
      </w:pPr>
    </w:p>
    <w:p w:rsidR="000E5955" w:rsidRPr="00016C5F" w:rsidRDefault="000E5955" w:rsidP="000E5955">
      <w:pPr>
        <w:pStyle w:val="ListParagraph"/>
        <w:numPr>
          <w:ilvl w:val="0"/>
          <w:numId w:val="19"/>
        </w:numPr>
        <w:spacing w:after="0" w:line="480" w:lineRule="auto"/>
        <w:ind w:left="426"/>
        <w:jc w:val="both"/>
        <w:rPr>
          <w:rFonts w:ascii="Times New Roman" w:eastAsia="Times New Roman" w:hAnsi="Times New Roman" w:cs="Times New Roman"/>
          <w:b/>
          <w:bCs/>
          <w:kern w:val="0"/>
          <w:sz w:val="24"/>
          <w:szCs w:val="24"/>
          <w14:ligatures w14:val="none"/>
        </w:rPr>
      </w:pPr>
      <w:r w:rsidRPr="00016C5F">
        <w:rPr>
          <w:rFonts w:ascii="Times New Roman" w:eastAsia="Times New Roman" w:hAnsi="Times New Roman" w:cs="Times New Roman"/>
          <w:b/>
          <w:bCs/>
          <w:kern w:val="0"/>
          <w:sz w:val="24"/>
          <w:szCs w:val="24"/>
          <w14:ligatures w14:val="none"/>
        </w:rPr>
        <w:t>Peraturan-peraturan tentang SDM Polri</w:t>
      </w:r>
    </w:p>
    <w:p w:rsidR="000E5955" w:rsidRPr="00016C5F" w:rsidRDefault="000E5955" w:rsidP="000E5955">
      <w:pPr>
        <w:pStyle w:val="ListParagraph"/>
        <w:numPr>
          <w:ilvl w:val="2"/>
          <w:numId w:val="13"/>
        </w:numPr>
        <w:spacing w:after="0" w:line="480" w:lineRule="auto"/>
        <w:ind w:left="851"/>
        <w:jc w:val="both"/>
        <w:rPr>
          <w:rFonts w:ascii="Times New Roman" w:eastAsia="Times New Roman" w:hAnsi="Times New Roman" w:cs="Times New Roman"/>
          <w:b/>
          <w:bCs/>
          <w:kern w:val="0"/>
          <w:sz w:val="24"/>
          <w:szCs w:val="24"/>
          <w14:ligatures w14:val="none"/>
        </w:rPr>
      </w:pPr>
      <w:r w:rsidRPr="00016C5F">
        <w:rPr>
          <w:rFonts w:ascii="Times New Roman" w:eastAsia="Times New Roman" w:hAnsi="Times New Roman" w:cs="Times New Roman"/>
          <w:kern w:val="0"/>
          <w:sz w:val="24"/>
          <w:szCs w:val="24"/>
          <w14:ligatures w14:val="none"/>
        </w:rPr>
        <w:t>Skep Kapolri No. Pol: Skep/1542/X/2001 tanggal 26 Oktober 2001 mengenai pendelegasian wewenang dalam pembinaan SDM.</w:t>
      </w:r>
    </w:p>
    <w:p w:rsidR="000E5955" w:rsidRPr="00016C5F" w:rsidRDefault="000E5955" w:rsidP="000E5955">
      <w:pPr>
        <w:pStyle w:val="ListParagraph"/>
        <w:numPr>
          <w:ilvl w:val="2"/>
          <w:numId w:val="13"/>
        </w:numPr>
        <w:spacing w:after="0" w:line="480" w:lineRule="auto"/>
        <w:ind w:left="851"/>
        <w:jc w:val="both"/>
        <w:rPr>
          <w:rFonts w:ascii="Times New Roman" w:eastAsia="Times New Roman" w:hAnsi="Times New Roman" w:cs="Times New Roman"/>
          <w:b/>
          <w:bCs/>
          <w:kern w:val="0"/>
          <w:sz w:val="24"/>
          <w:szCs w:val="24"/>
          <w14:ligatures w14:val="none"/>
        </w:rPr>
      </w:pPr>
      <w:r w:rsidRPr="00016C5F">
        <w:rPr>
          <w:rFonts w:ascii="Times New Roman" w:eastAsia="Times New Roman" w:hAnsi="Times New Roman" w:cs="Times New Roman"/>
          <w:kern w:val="0"/>
          <w:sz w:val="24"/>
          <w:szCs w:val="24"/>
          <w14:ligatures w14:val="none"/>
        </w:rPr>
        <w:t>Skep Kapolri No. Pol: Skep/74/XI/2003 tanggal 10 November 2003 tentang pokok-pokok penyusunan lapis-lapis pembinaan SDM Polri.</w:t>
      </w:r>
    </w:p>
    <w:p w:rsidR="000E5955" w:rsidRPr="00016C5F" w:rsidRDefault="000E5955" w:rsidP="000E5955">
      <w:pPr>
        <w:pStyle w:val="ListParagraph"/>
        <w:numPr>
          <w:ilvl w:val="2"/>
          <w:numId w:val="13"/>
        </w:numPr>
        <w:spacing w:after="0" w:line="480" w:lineRule="auto"/>
        <w:ind w:left="851"/>
        <w:jc w:val="both"/>
        <w:rPr>
          <w:rFonts w:ascii="Times New Roman" w:eastAsia="Times New Roman" w:hAnsi="Times New Roman" w:cs="Times New Roman"/>
          <w:b/>
          <w:bCs/>
          <w:kern w:val="0"/>
          <w:sz w:val="24"/>
          <w:szCs w:val="24"/>
          <w14:ligatures w14:val="none"/>
        </w:rPr>
      </w:pPr>
      <w:r w:rsidRPr="00016C5F">
        <w:rPr>
          <w:rFonts w:ascii="Times New Roman" w:eastAsia="Times New Roman" w:hAnsi="Times New Roman" w:cs="Times New Roman"/>
          <w:kern w:val="0"/>
          <w:sz w:val="24"/>
          <w:szCs w:val="24"/>
          <w14:ligatures w14:val="none"/>
        </w:rPr>
        <w:t>Dalam keputusan ini disebutkan bahwa pengangkatan dan penempatan personel Polri setelah lulus pendidikan pembentukan tetap merupakan kewenangan Kapolri.</w:t>
      </w:r>
    </w:p>
    <w:p w:rsidR="000E5955" w:rsidRPr="00016C5F" w:rsidRDefault="000E5955" w:rsidP="000E5955">
      <w:pPr>
        <w:pStyle w:val="ListParagraph"/>
        <w:numPr>
          <w:ilvl w:val="2"/>
          <w:numId w:val="13"/>
        </w:numPr>
        <w:spacing w:after="0" w:line="480" w:lineRule="auto"/>
        <w:ind w:left="851"/>
        <w:jc w:val="both"/>
        <w:rPr>
          <w:rFonts w:ascii="Times New Roman" w:eastAsia="Times New Roman" w:hAnsi="Times New Roman" w:cs="Times New Roman"/>
          <w:b/>
          <w:bCs/>
          <w:kern w:val="0"/>
          <w:sz w:val="24"/>
          <w:szCs w:val="24"/>
          <w14:ligatures w14:val="none"/>
        </w:rPr>
      </w:pPr>
      <w:r w:rsidRPr="00016C5F">
        <w:rPr>
          <w:rFonts w:ascii="Times New Roman" w:eastAsia="Times New Roman" w:hAnsi="Times New Roman" w:cs="Times New Roman"/>
          <w:kern w:val="0"/>
          <w:sz w:val="24"/>
          <w:szCs w:val="24"/>
          <w14:ligatures w14:val="none"/>
        </w:rPr>
        <w:t>Skep Kapolri No.Pol: Skep/ 977/XII/2004 tanggal 28 Desember 2004 tentang Pedoman administrasi Pembinaan Karier anggota Polri.</w:t>
      </w:r>
    </w:p>
    <w:p w:rsidR="000E5955" w:rsidRPr="00016C5F" w:rsidRDefault="000E5955" w:rsidP="000E5955">
      <w:pPr>
        <w:pStyle w:val="ListParagraph"/>
        <w:numPr>
          <w:ilvl w:val="2"/>
          <w:numId w:val="13"/>
        </w:numPr>
        <w:spacing w:after="0" w:line="480" w:lineRule="auto"/>
        <w:ind w:left="851"/>
        <w:jc w:val="both"/>
        <w:rPr>
          <w:rFonts w:ascii="Times New Roman" w:eastAsia="Times New Roman" w:hAnsi="Times New Roman" w:cs="Times New Roman"/>
          <w:b/>
          <w:bCs/>
          <w:kern w:val="0"/>
          <w:sz w:val="24"/>
          <w:szCs w:val="24"/>
          <w14:ligatures w14:val="none"/>
        </w:rPr>
      </w:pPr>
      <w:r w:rsidRPr="00016C5F">
        <w:rPr>
          <w:rFonts w:ascii="Times New Roman" w:eastAsia="Times New Roman" w:hAnsi="Times New Roman" w:cs="Times New Roman"/>
          <w:kern w:val="0"/>
          <w:sz w:val="24"/>
          <w:szCs w:val="24"/>
          <w14:ligatures w14:val="none"/>
        </w:rPr>
        <w:lastRenderedPageBreak/>
        <w:t>Perkap Kapolri Nomor 16 Tahun 2012 tentang Mutasi anggota Polri.</w:t>
      </w:r>
      <w:r w:rsidRPr="00016C5F">
        <w:rPr>
          <w:rFonts w:ascii="Times New Roman" w:eastAsia="Times New Roman" w:hAnsi="Times New Roman" w:cs="Times New Roman"/>
          <w:kern w:val="0"/>
          <w:sz w:val="24"/>
          <w:szCs w:val="24"/>
          <w14:ligatures w14:val="none"/>
        </w:rPr>
        <w:br/>
        <w:t>Pada pasal 2 Peraturan ini, dijelaskan bahwa tujuannya adalah sebagai pedoman pelaksanaan tugas guna penyamaan pola pikir dan pola tindak dalam penyelenggaraan Mutasi anggota untuk:</w:t>
      </w:r>
    </w:p>
    <w:p w:rsidR="000E5955" w:rsidRPr="00016C5F" w:rsidRDefault="000E5955" w:rsidP="000E5955">
      <w:pPr>
        <w:pStyle w:val="ListParagraph"/>
        <w:numPr>
          <w:ilvl w:val="0"/>
          <w:numId w:val="20"/>
        </w:numPr>
        <w:spacing w:after="0" w:line="480" w:lineRule="auto"/>
        <w:jc w:val="both"/>
        <w:rPr>
          <w:rFonts w:ascii="Times New Roman" w:eastAsia="Times New Roman" w:hAnsi="Times New Roman" w:cs="Times New Roman"/>
          <w:b/>
          <w:bCs/>
          <w:kern w:val="0"/>
          <w:sz w:val="24"/>
          <w:szCs w:val="24"/>
          <w14:ligatures w14:val="none"/>
        </w:rPr>
      </w:pPr>
      <w:r w:rsidRPr="00016C5F">
        <w:rPr>
          <w:rFonts w:ascii="Times New Roman" w:eastAsia="Times New Roman" w:hAnsi="Times New Roman" w:cs="Times New Roman"/>
          <w:kern w:val="0"/>
          <w:sz w:val="24"/>
          <w:szCs w:val="24"/>
          <w14:ligatures w14:val="none"/>
        </w:rPr>
        <w:t>Memastikan proses mutasi anggota berjalan terencana, objektif, prosedural, dan akuntabel.</w:t>
      </w:r>
    </w:p>
    <w:p w:rsidR="000E5955" w:rsidRPr="00D10A20" w:rsidRDefault="000E5955" w:rsidP="000E5955">
      <w:pPr>
        <w:pStyle w:val="ListParagraph"/>
        <w:numPr>
          <w:ilvl w:val="0"/>
          <w:numId w:val="20"/>
        </w:numPr>
        <w:spacing w:after="0" w:line="480" w:lineRule="auto"/>
        <w:jc w:val="both"/>
        <w:rPr>
          <w:rFonts w:ascii="Times New Roman" w:eastAsia="Times New Roman" w:hAnsi="Times New Roman" w:cs="Times New Roman"/>
          <w:b/>
          <w:bCs/>
          <w:kern w:val="0"/>
          <w:sz w:val="24"/>
          <w:szCs w:val="24"/>
          <w14:ligatures w14:val="none"/>
        </w:rPr>
      </w:pPr>
      <w:r w:rsidRPr="00D10A20">
        <w:rPr>
          <w:rFonts w:ascii="Times New Roman" w:eastAsia="Times New Roman" w:hAnsi="Times New Roman" w:cs="Times New Roman"/>
          <w:kern w:val="0"/>
          <w:sz w:val="24"/>
          <w:szCs w:val="24"/>
          <w14:ligatures w14:val="none"/>
        </w:rPr>
        <w:t>Terwujudnya sistem pembinaan karier Anggota yang baik melalui mutasi dengan mengedepankan penempatan orang/pejabat yang tepat pada jabatan yang sesuai.</w:t>
      </w:r>
    </w:p>
    <w:p w:rsidR="000E5955" w:rsidRPr="00D10A20" w:rsidRDefault="000E5955" w:rsidP="000E5955">
      <w:pPr>
        <w:pStyle w:val="ListParagraph"/>
        <w:numPr>
          <w:ilvl w:val="0"/>
          <w:numId w:val="20"/>
        </w:numPr>
        <w:spacing w:after="0" w:line="480" w:lineRule="auto"/>
        <w:jc w:val="both"/>
        <w:rPr>
          <w:rFonts w:ascii="Times New Roman" w:eastAsia="Times New Roman" w:hAnsi="Times New Roman" w:cs="Times New Roman"/>
          <w:b/>
          <w:bCs/>
          <w:kern w:val="0"/>
          <w:sz w:val="24"/>
          <w:szCs w:val="24"/>
          <w14:ligatures w14:val="none"/>
        </w:rPr>
      </w:pPr>
      <w:r w:rsidRPr="00D10A20">
        <w:rPr>
          <w:rFonts w:ascii="Times New Roman" w:eastAsia="Times New Roman" w:hAnsi="Times New Roman" w:cs="Times New Roman"/>
          <w:kern w:val="0"/>
          <w:sz w:val="24"/>
          <w:szCs w:val="24"/>
          <w14:ligatures w14:val="none"/>
        </w:rPr>
        <w:t>Memenuhi kepentingan organisasi dalam bidang SDM guna mewujudkan personel Polri yang profesional, bermoral, dan modern.</w:t>
      </w:r>
    </w:p>
    <w:p w:rsidR="000E5955" w:rsidRDefault="000E5955" w:rsidP="000E5955">
      <w:pPr>
        <w:pStyle w:val="TableParagraph"/>
        <w:tabs>
          <w:tab w:val="left" w:pos="847"/>
        </w:tabs>
        <w:spacing w:line="480" w:lineRule="auto"/>
        <w:jc w:val="both"/>
        <w:rPr>
          <w:sz w:val="24"/>
        </w:rPr>
      </w:pPr>
    </w:p>
    <w:p w:rsidR="000E5955" w:rsidRPr="00D10A20" w:rsidRDefault="000E5955" w:rsidP="000E5955">
      <w:pPr>
        <w:pStyle w:val="TableParagraph"/>
        <w:numPr>
          <w:ilvl w:val="0"/>
          <w:numId w:val="19"/>
        </w:numPr>
        <w:tabs>
          <w:tab w:val="left" w:pos="847"/>
        </w:tabs>
        <w:spacing w:line="480" w:lineRule="auto"/>
        <w:ind w:left="426"/>
        <w:jc w:val="both"/>
        <w:rPr>
          <w:rFonts w:ascii="Times New Roman" w:hAnsi="Times New Roman" w:cs="Times New Roman"/>
          <w:b/>
          <w:bCs/>
          <w:sz w:val="24"/>
        </w:rPr>
      </w:pPr>
      <w:r w:rsidRPr="00D10A20">
        <w:rPr>
          <w:rFonts w:ascii="Times New Roman" w:hAnsi="Times New Roman" w:cs="Times New Roman"/>
          <w:b/>
          <w:bCs/>
          <w:sz w:val="24"/>
        </w:rPr>
        <w:t>Tujuan</w:t>
      </w:r>
      <w:r w:rsidRPr="00D10A20">
        <w:rPr>
          <w:rFonts w:ascii="Times New Roman" w:hAnsi="Times New Roman" w:cs="Times New Roman"/>
          <w:b/>
          <w:bCs/>
          <w:spacing w:val="-6"/>
          <w:sz w:val="24"/>
        </w:rPr>
        <w:t xml:space="preserve"> </w:t>
      </w:r>
      <w:r w:rsidRPr="00D10A20">
        <w:rPr>
          <w:rFonts w:ascii="Times New Roman" w:hAnsi="Times New Roman" w:cs="Times New Roman"/>
          <w:b/>
          <w:bCs/>
          <w:sz w:val="24"/>
        </w:rPr>
        <w:t>Pembinaan</w:t>
      </w:r>
      <w:r w:rsidRPr="00D10A20">
        <w:rPr>
          <w:rFonts w:ascii="Times New Roman" w:hAnsi="Times New Roman" w:cs="Times New Roman"/>
          <w:b/>
          <w:bCs/>
          <w:spacing w:val="-5"/>
          <w:sz w:val="24"/>
        </w:rPr>
        <w:t xml:space="preserve"> </w:t>
      </w:r>
      <w:r w:rsidRPr="00D10A20">
        <w:rPr>
          <w:rFonts w:ascii="Times New Roman" w:hAnsi="Times New Roman" w:cs="Times New Roman"/>
          <w:b/>
          <w:bCs/>
          <w:sz w:val="24"/>
        </w:rPr>
        <w:t>Sumber</w:t>
      </w:r>
      <w:r w:rsidRPr="00D10A20">
        <w:rPr>
          <w:rFonts w:ascii="Times New Roman" w:hAnsi="Times New Roman" w:cs="Times New Roman"/>
          <w:b/>
          <w:bCs/>
          <w:spacing w:val="-4"/>
          <w:sz w:val="24"/>
        </w:rPr>
        <w:t xml:space="preserve"> </w:t>
      </w:r>
      <w:r w:rsidRPr="00D10A20">
        <w:rPr>
          <w:rFonts w:ascii="Times New Roman" w:hAnsi="Times New Roman" w:cs="Times New Roman"/>
          <w:b/>
          <w:bCs/>
          <w:sz w:val="24"/>
        </w:rPr>
        <w:t>Daya</w:t>
      </w:r>
      <w:r w:rsidRPr="00D10A20">
        <w:rPr>
          <w:rFonts w:ascii="Times New Roman" w:hAnsi="Times New Roman" w:cs="Times New Roman"/>
          <w:b/>
          <w:bCs/>
          <w:spacing w:val="-4"/>
          <w:sz w:val="24"/>
        </w:rPr>
        <w:t xml:space="preserve"> </w:t>
      </w:r>
      <w:r w:rsidRPr="00D10A20">
        <w:rPr>
          <w:rFonts w:ascii="Times New Roman" w:hAnsi="Times New Roman" w:cs="Times New Roman"/>
          <w:b/>
          <w:bCs/>
          <w:sz w:val="24"/>
        </w:rPr>
        <w:t>Manusia</w:t>
      </w:r>
      <w:r w:rsidRPr="00D10A20">
        <w:rPr>
          <w:rFonts w:ascii="Times New Roman" w:hAnsi="Times New Roman" w:cs="Times New Roman"/>
          <w:b/>
          <w:bCs/>
          <w:spacing w:val="-5"/>
          <w:sz w:val="24"/>
        </w:rPr>
        <w:t xml:space="preserve"> </w:t>
      </w:r>
      <w:r w:rsidRPr="00D10A20">
        <w:rPr>
          <w:rFonts w:ascii="Times New Roman" w:hAnsi="Times New Roman" w:cs="Times New Roman"/>
          <w:b/>
          <w:bCs/>
          <w:spacing w:val="-2"/>
          <w:sz w:val="24"/>
        </w:rPr>
        <w:t>Polri.</w:t>
      </w:r>
    </w:p>
    <w:p w:rsidR="000E5955" w:rsidRPr="00D10A20" w:rsidRDefault="000E5955" w:rsidP="000E5955">
      <w:pPr>
        <w:pStyle w:val="TableParagraph"/>
        <w:spacing w:line="480" w:lineRule="auto"/>
        <w:ind w:right="101" w:firstLine="720"/>
        <w:jc w:val="both"/>
        <w:rPr>
          <w:rFonts w:ascii="Times New Roman" w:hAnsi="Times New Roman" w:cs="Times New Roman"/>
          <w:sz w:val="24"/>
        </w:rPr>
      </w:pPr>
      <w:r w:rsidRPr="00D10A20">
        <w:rPr>
          <w:rFonts w:ascii="Times New Roman" w:hAnsi="Times New Roman" w:cs="Times New Roman"/>
          <w:sz w:val="24"/>
        </w:rPr>
        <w:t>Pembinaan</w:t>
      </w:r>
      <w:r w:rsidRPr="00D10A20">
        <w:rPr>
          <w:rFonts w:ascii="Times New Roman" w:hAnsi="Times New Roman" w:cs="Times New Roman"/>
          <w:spacing w:val="-6"/>
          <w:sz w:val="24"/>
        </w:rPr>
        <w:t xml:space="preserve"> </w:t>
      </w:r>
      <w:r w:rsidRPr="00D10A20">
        <w:rPr>
          <w:rFonts w:ascii="Times New Roman" w:hAnsi="Times New Roman" w:cs="Times New Roman"/>
          <w:sz w:val="24"/>
        </w:rPr>
        <w:t>Sumber</w:t>
      </w:r>
      <w:r w:rsidRPr="00D10A20">
        <w:rPr>
          <w:rFonts w:ascii="Times New Roman" w:hAnsi="Times New Roman" w:cs="Times New Roman"/>
          <w:spacing w:val="-5"/>
          <w:sz w:val="24"/>
        </w:rPr>
        <w:t xml:space="preserve"> </w:t>
      </w:r>
      <w:r w:rsidRPr="00D10A20">
        <w:rPr>
          <w:rFonts w:ascii="Times New Roman" w:hAnsi="Times New Roman" w:cs="Times New Roman"/>
          <w:sz w:val="24"/>
        </w:rPr>
        <w:t>Daya</w:t>
      </w:r>
      <w:r w:rsidRPr="00D10A20">
        <w:rPr>
          <w:rFonts w:ascii="Times New Roman" w:hAnsi="Times New Roman" w:cs="Times New Roman"/>
          <w:spacing w:val="-3"/>
          <w:sz w:val="24"/>
        </w:rPr>
        <w:t xml:space="preserve"> </w:t>
      </w:r>
      <w:r w:rsidRPr="00D10A20">
        <w:rPr>
          <w:rFonts w:ascii="Times New Roman" w:hAnsi="Times New Roman" w:cs="Times New Roman"/>
          <w:sz w:val="24"/>
        </w:rPr>
        <w:t>Manusia</w:t>
      </w:r>
      <w:r w:rsidRPr="00D10A20">
        <w:rPr>
          <w:rFonts w:ascii="Times New Roman" w:hAnsi="Times New Roman" w:cs="Times New Roman"/>
          <w:spacing w:val="-6"/>
          <w:sz w:val="24"/>
        </w:rPr>
        <w:t xml:space="preserve"> </w:t>
      </w:r>
      <w:r w:rsidRPr="00D10A20">
        <w:rPr>
          <w:rFonts w:ascii="Times New Roman" w:hAnsi="Times New Roman" w:cs="Times New Roman"/>
          <w:sz w:val="24"/>
        </w:rPr>
        <w:t>Polri</w:t>
      </w:r>
      <w:r w:rsidRPr="00D10A20">
        <w:rPr>
          <w:rFonts w:ascii="Times New Roman" w:hAnsi="Times New Roman" w:cs="Times New Roman"/>
          <w:spacing w:val="-4"/>
          <w:sz w:val="24"/>
        </w:rPr>
        <w:t xml:space="preserve"> </w:t>
      </w:r>
      <w:r w:rsidRPr="00D10A20">
        <w:rPr>
          <w:rFonts w:ascii="Times New Roman" w:hAnsi="Times New Roman" w:cs="Times New Roman"/>
          <w:sz w:val="24"/>
        </w:rPr>
        <w:t>merupakan</w:t>
      </w:r>
      <w:r w:rsidRPr="00D10A20">
        <w:rPr>
          <w:rFonts w:ascii="Times New Roman" w:hAnsi="Times New Roman" w:cs="Times New Roman"/>
          <w:spacing w:val="-6"/>
          <w:sz w:val="24"/>
        </w:rPr>
        <w:t xml:space="preserve"> </w:t>
      </w:r>
      <w:r w:rsidRPr="00D10A20">
        <w:rPr>
          <w:rFonts w:ascii="Times New Roman" w:hAnsi="Times New Roman" w:cs="Times New Roman"/>
          <w:sz w:val="24"/>
        </w:rPr>
        <w:t>upaya yang dilakukan oleh organisasi untuk menghasilkan SDM Polri yang profesional, bermoral dan modern.</w:t>
      </w:r>
      <w:r w:rsidRPr="00D10A20">
        <w:rPr>
          <w:rFonts w:ascii="Times New Roman" w:hAnsi="Times New Roman" w:cs="Times New Roman"/>
          <w:spacing w:val="40"/>
          <w:sz w:val="24"/>
        </w:rPr>
        <w:t xml:space="preserve"> </w:t>
      </w:r>
      <w:r w:rsidRPr="00D10A20">
        <w:rPr>
          <w:rFonts w:ascii="Times New Roman" w:hAnsi="Times New Roman" w:cs="Times New Roman"/>
          <w:sz w:val="24"/>
        </w:rPr>
        <w:t>Adapun tujuan dari pembinaan sumber daya manusia Polri adalah:</w:t>
      </w:r>
    </w:p>
    <w:p w:rsidR="000E5955" w:rsidRDefault="000E5955" w:rsidP="000E5955">
      <w:pPr>
        <w:pStyle w:val="TableParagraph"/>
        <w:numPr>
          <w:ilvl w:val="1"/>
          <w:numId w:val="20"/>
        </w:numPr>
        <w:spacing w:line="480" w:lineRule="auto"/>
        <w:ind w:left="993" w:right="97"/>
        <w:jc w:val="both"/>
        <w:rPr>
          <w:rFonts w:ascii="Times New Roman" w:hAnsi="Times New Roman" w:cs="Times New Roman"/>
          <w:sz w:val="24"/>
        </w:rPr>
      </w:pPr>
      <w:r w:rsidRPr="00D10A20">
        <w:rPr>
          <w:rFonts w:ascii="Times New Roman" w:hAnsi="Times New Roman" w:cs="Times New Roman"/>
          <w:sz w:val="24"/>
        </w:rPr>
        <w:lastRenderedPageBreak/>
        <w:t>Terbentuknya</w:t>
      </w:r>
      <w:r w:rsidRPr="00D10A20">
        <w:rPr>
          <w:rFonts w:ascii="Times New Roman" w:hAnsi="Times New Roman" w:cs="Times New Roman"/>
          <w:spacing w:val="-1"/>
          <w:sz w:val="24"/>
        </w:rPr>
        <w:t xml:space="preserve"> </w:t>
      </w:r>
      <w:r w:rsidRPr="00D10A20">
        <w:rPr>
          <w:rFonts w:ascii="Times New Roman" w:hAnsi="Times New Roman" w:cs="Times New Roman"/>
          <w:sz w:val="24"/>
        </w:rPr>
        <w:t>SDM</w:t>
      </w:r>
      <w:r w:rsidRPr="00D10A20">
        <w:rPr>
          <w:rFonts w:ascii="Times New Roman" w:hAnsi="Times New Roman" w:cs="Times New Roman"/>
          <w:spacing w:val="-3"/>
          <w:sz w:val="24"/>
        </w:rPr>
        <w:t xml:space="preserve"> </w:t>
      </w:r>
      <w:r w:rsidRPr="00D10A20">
        <w:rPr>
          <w:rFonts w:ascii="Times New Roman" w:hAnsi="Times New Roman" w:cs="Times New Roman"/>
          <w:sz w:val="24"/>
        </w:rPr>
        <w:t>Polri</w:t>
      </w:r>
      <w:r w:rsidRPr="00D10A20">
        <w:rPr>
          <w:rFonts w:ascii="Times New Roman" w:hAnsi="Times New Roman" w:cs="Times New Roman"/>
          <w:spacing w:val="-2"/>
          <w:sz w:val="24"/>
        </w:rPr>
        <w:t xml:space="preserve"> </w:t>
      </w:r>
      <w:r w:rsidRPr="00D10A20">
        <w:rPr>
          <w:rFonts w:ascii="Times New Roman" w:hAnsi="Times New Roman" w:cs="Times New Roman"/>
          <w:sz w:val="24"/>
        </w:rPr>
        <w:t>dengan</w:t>
      </w:r>
      <w:r w:rsidRPr="00D10A20">
        <w:rPr>
          <w:rFonts w:ascii="Times New Roman" w:hAnsi="Times New Roman" w:cs="Times New Roman"/>
          <w:spacing w:val="-1"/>
          <w:sz w:val="24"/>
        </w:rPr>
        <w:t xml:space="preserve"> </w:t>
      </w:r>
      <w:r w:rsidRPr="00D10A20">
        <w:rPr>
          <w:rFonts w:ascii="Times New Roman" w:hAnsi="Times New Roman" w:cs="Times New Roman"/>
          <w:sz w:val="24"/>
        </w:rPr>
        <w:t>prinsip</w:t>
      </w:r>
      <w:r w:rsidRPr="00D10A20">
        <w:rPr>
          <w:rFonts w:ascii="Times New Roman" w:hAnsi="Times New Roman" w:cs="Times New Roman"/>
          <w:spacing w:val="-1"/>
          <w:sz w:val="24"/>
        </w:rPr>
        <w:t xml:space="preserve"> </w:t>
      </w:r>
      <w:r w:rsidRPr="00D10A20">
        <w:rPr>
          <w:rFonts w:ascii="Times New Roman" w:hAnsi="Times New Roman" w:cs="Times New Roman"/>
          <w:sz w:val="24"/>
        </w:rPr>
        <w:t>“FIRST”</w:t>
      </w:r>
      <w:r w:rsidRPr="00D10A20">
        <w:rPr>
          <w:rFonts w:ascii="Times New Roman" w:hAnsi="Times New Roman" w:cs="Times New Roman"/>
          <w:spacing w:val="-2"/>
          <w:sz w:val="24"/>
        </w:rPr>
        <w:t xml:space="preserve"> </w:t>
      </w:r>
      <w:r w:rsidRPr="00D10A20">
        <w:rPr>
          <w:rFonts w:ascii="Times New Roman" w:hAnsi="Times New Roman" w:cs="Times New Roman"/>
          <w:sz w:val="24"/>
        </w:rPr>
        <w:t>(</w:t>
      </w:r>
      <w:r w:rsidRPr="00D10A20">
        <w:rPr>
          <w:rFonts w:ascii="Times New Roman" w:hAnsi="Times New Roman" w:cs="Times New Roman"/>
          <w:i/>
          <w:sz w:val="24"/>
        </w:rPr>
        <w:t>Friendly, Informed, Responsive, Service Oriented, Trustworthy</w:t>
      </w:r>
      <w:r w:rsidRPr="00D10A20">
        <w:rPr>
          <w:rFonts w:ascii="Times New Roman" w:hAnsi="Times New Roman" w:cs="Times New Roman"/>
          <w:sz w:val="24"/>
        </w:rPr>
        <w:t>).</w:t>
      </w:r>
    </w:p>
    <w:p w:rsidR="000E5955" w:rsidRDefault="000E5955" w:rsidP="000E5955">
      <w:pPr>
        <w:pStyle w:val="TableParagraph"/>
        <w:numPr>
          <w:ilvl w:val="1"/>
          <w:numId w:val="20"/>
        </w:numPr>
        <w:spacing w:line="480" w:lineRule="auto"/>
        <w:ind w:left="1276" w:right="-1"/>
        <w:jc w:val="both"/>
        <w:rPr>
          <w:rFonts w:ascii="Times New Roman" w:hAnsi="Times New Roman" w:cs="Times New Roman"/>
          <w:sz w:val="24"/>
        </w:rPr>
      </w:pPr>
      <w:r w:rsidRPr="00D10A20">
        <w:rPr>
          <w:rFonts w:ascii="Times New Roman" w:hAnsi="Times New Roman" w:cs="Times New Roman"/>
          <w:sz w:val="24"/>
        </w:rPr>
        <w:t>Terpenuhinya</w:t>
      </w:r>
      <w:r w:rsidRPr="00D10A20">
        <w:rPr>
          <w:rFonts w:ascii="Times New Roman" w:hAnsi="Times New Roman" w:cs="Times New Roman"/>
          <w:spacing w:val="40"/>
          <w:sz w:val="24"/>
        </w:rPr>
        <w:t xml:space="preserve"> </w:t>
      </w:r>
      <w:r w:rsidRPr="00D10A20">
        <w:rPr>
          <w:rFonts w:ascii="Times New Roman" w:hAnsi="Times New Roman" w:cs="Times New Roman"/>
          <w:sz w:val="24"/>
        </w:rPr>
        <w:t>kebutuhan/kelengkapan</w:t>
      </w:r>
      <w:r w:rsidRPr="00D10A20">
        <w:rPr>
          <w:rFonts w:ascii="Times New Roman" w:hAnsi="Times New Roman" w:cs="Times New Roman"/>
          <w:spacing w:val="40"/>
          <w:sz w:val="24"/>
        </w:rPr>
        <w:t xml:space="preserve"> </w:t>
      </w:r>
      <w:r w:rsidRPr="00D10A20">
        <w:rPr>
          <w:rFonts w:ascii="Times New Roman" w:hAnsi="Times New Roman" w:cs="Times New Roman"/>
          <w:sz w:val="24"/>
        </w:rPr>
        <w:t>SDM</w:t>
      </w:r>
      <w:r w:rsidRPr="00D10A20">
        <w:rPr>
          <w:rFonts w:ascii="Times New Roman" w:hAnsi="Times New Roman" w:cs="Times New Roman"/>
          <w:spacing w:val="40"/>
          <w:sz w:val="24"/>
        </w:rPr>
        <w:t xml:space="preserve"> </w:t>
      </w:r>
      <w:r w:rsidRPr="00D10A20">
        <w:rPr>
          <w:rFonts w:ascii="Times New Roman" w:hAnsi="Times New Roman" w:cs="Times New Roman"/>
          <w:sz w:val="24"/>
        </w:rPr>
        <w:t>Polri</w:t>
      </w:r>
      <w:r w:rsidRPr="00D10A20">
        <w:rPr>
          <w:rFonts w:ascii="Times New Roman" w:hAnsi="Times New Roman" w:cs="Times New Roman"/>
          <w:spacing w:val="40"/>
          <w:sz w:val="24"/>
        </w:rPr>
        <w:t xml:space="preserve"> </w:t>
      </w:r>
      <w:r w:rsidRPr="00D10A20">
        <w:rPr>
          <w:rFonts w:ascii="Times New Roman" w:hAnsi="Times New Roman" w:cs="Times New Roman"/>
          <w:sz w:val="24"/>
        </w:rPr>
        <w:t>secara proporsional sesuai beban kerja anggota.</w:t>
      </w:r>
    </w:p>
    <w:p w:rsidR="000E5955" w:rsidRDefault="000E5955" w:rsidP="000E5955">
      <w:pPr>
        <w:pStyle w:val="TableParagraph"/>
        <w:numPr>
          <w:ilvl w:val="1"/>
          <w:numId w:val="20"/>
        </w:numPr>
        <w:spacing w:line="480" w:lineRule="auto"/>
        <w:ind w:left="1276" w:right="-1"/>
        <w:jc w:val="both"/>
        <w:rPr>
          <w:rFonts w:ascii="Times New Roman" w:hAnsi="Times New Roman" w:cs="Times New Roman"/>
          <w:sz w:val="24"/>
        </w:rPr>
      </w:pPr>
      <w:r w:rsidRPr="00D10A20">
        <w:rPr>
          <w:rFonts w:ascii="Times New Roman" w:hAnsi="Times New Roman" w:cs="Times New Roman"/>
          <w:sz w:val="24"/>
        </w:rPr>
        <w:t>Terciptanya</w:t>
      </w:r>
      <w:r w:rsidRPr="00D10A20">
        <w:rPr>
          <w:rFonts w:ascii="Times New Roman" w:hAnsi="Times New Roman" w:cs="Times New Roman"/>
          <w:spacing w:val="40"/>
          <w:sz w:val="24"/>
        </w:rPr>
        <w:t xml:space="preserve"> </w:t>
      </w:r>
      <w:r w:rsidRPr="00D10A20">
        <w:rPr>
          <w:rFonts w:ascii="Times New Roman" w:hAnsi="Times New Roman" w:cs="Times New Roman"/>
          <w:sz w:val="24"/>
        </w:rPr>
        <w:t>sistem</w:t>
      </w:r>
      <w:r w:rsidRPr="00D10A20">
        <w:rPr>
          <w:rFonts w:ascii="Times New Roman" w:hAnsi="Times New Roman" w:cs="Times New Roman"/>
          <w:spacing w:val="40"/>
          <w:sz w:val="24"/>
        </w:rPr>
        <w:t xml:space="preserve"> </w:t>
      </w:r>
      <w:r w:rsidRPr="00D10A20">
        <w:rPr>
          <w:rFonts w:ascii="Times New Roman" w:hAnsi="Times New Roman" w:cs="Times New Roman"/>
          <w:sz w:val="24"/>
        </w:rPr>
        <w:t>pengelolaan</w:t>
      </w:r>
      <w:r w:rsidRPr="00D10A20">
        <w:rPr>
          <w:rFonts w:ascii="Times New Roman" w:hAnsi="Times New Roman" w:cs="Times New Roman"/>
          <w:spacing w:val="40"/>
          <w:sz w:val="24"/>
        </w:rPr>
        <w:t xml:space="preserve"> </w:t>
      </w:r>
      <w:r w:rsidRPr="00D10A20">
        <w:rPr>
          <w:rFonts w:ascii="Times New Roman" w:hAnsi="Times New Roman" w:cs="Times New Roman"/>
          <w:sz w:val="24"/>
        </w:rPr>
        <w:t>Polri</w:t>
      </w:r>
      <w:r w:rsidRPr="00D10A20">
        <w:rPr>
          <w:rFonts w:ascii="Times New Roman" w:hAnsi="Times New Roman" w:cs="Times New Roman"/>
          <w:spacing w:val="40"/>
          <w:sz w:val="24"/>
        </w:rPr>
        <w:t xml:space="preserve"> </w:t>
      </w:r>
      <w:r w:rsidRPr="00D10A20">
        <w:rPr>
          <w:rFonts w:ascii="Times New Roman" w:hAnsi="Times New Roman" w:cs="Times New Roman"/>
          <w:sz w:val="24"/>
        </w:rPr>
        <w:t>yang</w:t>
      </w:r>
      <w:r w:rsidRPr="00D10A20">
        <w:rPr>
          <w:rFonts w:ascii="Times New Roman" w:hAnsi="Times New Roman" w:cs="Times New Roman"/>
          <w:spacing w:val="40"/>
          <w:sz w:val="24"/>
        </w:rPr>
        <w:t xml:space="preserve"> </w:t>
      </w:r>
      <w:r w:rsidRPr="00D10A20">
        <w:rPr>
          <w:rFonts w:ascii="Times New Roman" w:hAnsi="Times New Roman" w:cs="Times New Roman"/>
          <w:sz w:val="24"/>
        </w:rPr>
        <w:t>mendukung pembentukan polisi sipil.</w:t>
      </w:r>
    </w:p>
    <w:p w:rsidR="000E5955" w:rsidRDefault="000E5955" w:rsidP="000E5955">
      <w:pPr>
        <w:pStyle w:val="TableParagraph"/>
        <w:numPr>
          <w:ilvl w:val="1"/>
          <w:numId w:val="20"/>
        </w:numPr>
        <w:spacing w:line="480" w:lineRule="auto"/>
        <w:ind w:left="1276" w:right="-1"/>
        <w:jc w:val="both"/>
        <w:rPr>
          <w:rFonts w:ascii="Times New Roman" w:hAnsi="Times New Roman" w:cs="Times New Roman"/>
          <w:sz w:val="24"/>
        </w:rPr>
      </w:pPr>
      <w:r w:rsidRPr="00D10A20">
        <w:rPr>
          <w:rFonts w:ascii="Times New Roman" w:hAnsi="Times New Roman" w:cs="Times New Roman"/>
          <w:spacing w:val="-2"/>
          <w:sz w:val="24"/>
        </w:rPr>
        <w:t>Peningkatan</w:t>
      </w:r>
      <w:r w:rsidRPr="00D10A20">
        <w:rPr>
          <w:rFonts w:ascii="Times New Roman" w:hAnsi="Times New Roman" w:cs="Times New Roman"/>
          <w:sz w:val="24"/>
        </w:rPr>
        <w:tab/>
      </w:r>
      <w:r w:rsidRPr="00D10A20">
        <w:rPr>
          <w:rFonts w:ascii="Times New Roman" w:hAnsi="Times New Roman" w:cs="Times New Roman"/>
          <w:spacing w:val="-5"/>
          <w:sz w:val="24"/>
        </w:rPr>
        <w:t>dan</w:t>
      </w:r>
      <w:r w:rsidRPr="00D10A20">
        <w:rPr>
          <w:rFonts w:ascii="Times New Roman" w:hAnsi="Times New Roman" w:cs="Times New Roman"/>
          <w:sz w:val="24"/>
        </w:rPr>
        <w:tab/>
      </w:r>
      <w:r w:rsidRPr="00D10A20">
        <w:rPr>
          <w:rFonts w:ascii="Times New Roman" w:hAnsi="Times New Roman" w:cs="Times New Roman"/>
          <w:spacing w:val="-2"/>
          <w:sz w:val="24"/>
        </w:rPr>
        <w:t>pembaharuan</w:t>
      </w:r>
      <w:r w:rsidRPr="00D10A20">
        <w:rPr>
          <w:rFonts w:ascii="Times New Roman" w:hAnsi="Times New Roman" w:cs="Times New Roman"/>
          <w:sz w:val="24"/>
        </w:rPr>
        <w:tab/>
      </w:r>
      <w:r w:rsidRPr="00D10A20">
        <w:rPr>
          <w:rFonts w:ascii="Times New Roman" w:hAnsi="Times New Roman" w:cs="Times New Roman"/>
          <w:spacing w:val="-2"/>
          <w:sz w:val="24"/>
        </w:rPr>
        <w:t>pengetahuan</w:t>
      </w:r>
      <w:r>
        <w:rPr>
          <w:rFonts w:ascii="Times New Roman" w:hAnsi="Times New Roman" w:cs="Times New Roman"/>
          <w:sz w:val="24"/>
        </w:rPr>
        <w:t xml:space="preserve"> keterampilan SDM Polri</w:t>
      </w:r>
    </w:p>
    <w:p w:rsidR="000E5955" w:rsidRDefault="000E5955" w:rsidP="000E5955">
      <w:pPr>
        <w:pStyle w:val="TableParagraph"/>
        <w:numPr>
          <w:ilvl w:val="1"/>
          <w:numId w:val="20"/>
        </w:numPr>
        <w:spacing w:line="480" w:lineRule="auto"/>
        <w:ind w:left="1276" w:right="97"/>
        <w:jc w:val="both"/>
        <w:rPr>
          <w:rFonts w:ascii="Times New Roman" w:hAnsi="Times New Roman" w:cs="Times New Roman"/>
          <w:sz w:val="24"/>
        </w:rPr>
      </w:pPr>
      <w:r w:rsidRPr="00D10A20">
        <w:rPr>
          <w:rFonts w:ascii="Times New Roman" w:hAnsi="Times New Roman" w:cs="Times New Roman"/>
          <w:sz w:val="24"/>
        </w:rPr>
        <w:t>Internalisasi</w:t>
      </w:r>
      <w:r w:rsidRPr="00D10A20">
        <w:rPr>
          <w:rFonts w:ascii="Times New Roman" w:hAnsi="Times New Roman" w:cs="Times New Roman"/>
          <w:spacing w:val="-5"/>
          <w:sz w:val="24"/>
        </w:rPr>
        <w:t xml:space="preserve"> </w:t>
      </w:r>
      <w:r w:rsidRPr="00D10A20">
        <w:rPr>
          <w:rFonts w:ascii="Times New Roman" w:hAnsi="Times New Roman" w:cs="Times New Roman"/>
          <w:sz w:val="24"/>
        </w:rPr>
        <w:t>budaya</w:t>
      </w:r>
      <w:r w:rsidRPr="00D10A20">
        <w:rPr>
          <w:rFonts w:ascii="Times New Roman" w:hAnsi="Times New Roman" w:cs="Times New Roman"/>
          <w:spacing w:val="-5"/>
          <w:sz w:val="24"/>
        </w:rPr>
        <w:t xml:space="preserve"> </w:t>
      </w:r>
      <w:r w:rsidRPr="00D10A20">
        <w:rPr>
          <w:rFonts w:ascii="Times New Roman" w:hAnsi="Times New Roman" w:cs="Times New Roman"/>
          <w:sz w:val="24"/>
        </w:rPr>
        <w:t>baru</w:t>
      </w:r>
      <w:r w:rsidRPr="00D10A20">
        <w:rPr>
          <w:rFonts w:ascii="Times New Roman" w:hAnsi="Times New Roman" w:cs="Times New Roman"/>
          <w:spacing w:val="-5"/>
          <w:sz w:val="24"/>
        </w:rPr>
        <w:t xml:space="preserve"> </w:t>
      </w:r>
      <w:r w:rsidRPr="00D10A20">
        <w:rPr>
          <w:rFonts w:ascii="Times New Roman" w:hAnsi="Times New Roman" w:cs="Times New Roman"/>
          <w:sz w:val="24"/>
        </w:rPr>
        <w:t>dalam</w:t>
      </w:r>
      <w:r w:rsidRPr="00D10A20">
        <w:rPr>
          <w:rFonts w:ascii="Times New Roman" w:hAnsi="Times New Roman" w:cs="Times New Roman"/>
          <w:spacing w:val="-6"/>
          <w:sz w:val="24"/>
        </w:rPr>
        <w:t xml:space="preserve"> </w:t>
      </w:r>
      <w:r w:rsidRPr="00D10A20">
        <w:rPr>
          <w:rFonts w:ascii="Times New Roman" w:hAnsi="Times New Roman" w:cs="Times New Roman"/>
          <w:sz w:val="24"/>
        </w:rPr>
        <w:t>organisasi</w:t>
      </w:r>
      <w:r w:rsidRPr="00D10A20">
        <w:rPr>
          <w:rFonts w:ascii="Times New Roman" w:hAnsi="Times New Roman" w:cs="Times New Roman"/>
          <w:spacing w:val="-4"/>
          <w:sz w:val="24"/>
        </w:rPr>
        <w:t xml:space="preserve"> </w:t>
      </w:r>
      <w:r w:rsidRPr="00D10A20">
        <w:rPr>
          <w:rFonts w:ascii="Times New Roman" w:hAnsi="Times New Roman" w:cs="Times New Roman"/>
          <w:spacing w:val="-2"/>
          <w:sz w:val="24"/>
        </w:rPr>
        <w:t>Polri.</w:t>
      </w:r>
    </w:p>
    <w:p w:rsidR="000E5955" w:rsidRPr="00123DC0" w:rsidRDefault="000E5955" w:rsidP="000E5955">
      <w:pPr>
        <w:pStyle w:val="TableParagraph"/>
        <w:numPr>
          <w:ilvl w:val="1"/>
          <w:numId w:val="20"/>
        </w:numPr>
        <w:spacing w:line="480" w:lineRule="auto"/>
        <w:ind w:left="1276" w:right="97"/>
        <w:jc w:val="both"/>
        <w:rPr>
          <w:rFonts w:ascii="Times New Roman" w:hAnsi="Times New Roman" w:cs="Times New Roman"/>
          <w:sz w:val="24"/>
        </w:rPr>
      </w:pPr>
      <w:r w:rsidRPr="00D10A20">
        <w:rPr>
          <w:rFonts w:ascii="Times New Roman" w:hAnsi="Times New Roman" w:cs="Times New Roman"/>
          <w:sz w:val="24"/>
        </w:rPr>
        <w:t>Peningkatan</w:t>
      </w:r>
      <w:r w:rsidRPr="00D10A20">
        <w:rPr>
          <w:rFonts w:ascii="Times New Roman" w:hAnsi="Times New Roman" w:cs="Times New Roman"/>
          <w:spacing w:val="-8"/>
          <w:sz w:val="24"/>
        </w:rPr>
        <w:t xml:space="preserve"> </w:t>
      </w:r>
      <w:r w:rsidRPr="00D10A20">
        <w:rPr>
          <w:rFonts w:ascii="Times New Roman" w:hAnsi="Times New Roman" w:cs="Times New Roman"/>
          <w:sz w:val="24"/>
        </w:rPr>
        <w:t>kesejahteraan</w:t>
      </w:r>
      <w:r w:rsidRPr="00D10A20">
        <w:rPr>
          <w:rFonts w:ascii="Times New Roman" w:hAnsi="Times New Roman" w:cs="Times New Roman"/>
          <w:spacing w:val="-4"/>
          <w:sz w:val="24"/>
        </w:rPr>
        <w:t xml:space="preserve"> </w:t>
      </w:r>
      <w:r w:rsidRPr="00D10A20">
        <w:rPr>
          <w:rFonts w:ascii="Times New Roman" w:hAnsi="Times New Roman" w:cs="Times New Roman"/>
          <w:sz w:val="24"/>
        </w:rPr>
        <w:t>anggota</w:t>
      </w:r>
      <w:r w:rsidRPr="00D10A20">
        <w:rPr>
          <w:rFonts w:ascii="Times New Roman" w:hAnsi="Times New Roman" w:cs="Times New Roman"/>
          <w:spacing w:val="-6"/>
          <w:sz w:val="24"/>
        </w:rPr>
        <w:t xml:space="preserve"> </w:t>
      </w:r>
      <w:r w:rsidRPr="00D10A20">
        <w:rPr>
          <w:rFonts w:ascii="Times New Roman" w:hAnsi="Times New Roman" w:cs="Times New Roman"/>
          <w:spacing w:val="-2"/>
          <w:sz w:val="24"/>
        </w:rPr>
        <w:t>Polri.</w:t>
      </w:r>
    </w:p>
    <w:p w:rsidR="000E5955" w:rsidRPr="009F302A" w:rsidRDefault="000E5955" w:rsidP="000E5955">
      <w:pPr>
        <w:pStyle w:val="ListParagraph"/>
        <w:numPr>
          <w:ilvl w:val="1"/>
          <w:numId w:val="14"/>
        </w:numPr>
        <w:spacing w:after="0" w:line="480" w:lineRule="auto"/>
        <w:ind w:left="426"/>
        <w:jc w:val="both"/>
        <w:rPr>
          <w:rFonts w:ascii="Times New Roman" w:eastAsia="Times New Roman" w:hAnsi="Times New Roman" w:cs="Times New Roman"/>
          <w:b/>
          <w:bCs/>
          <w:kern w:val="0"/>
          <w:sz w:val="24"/>
          <w:szCs w:val="24"/>
          <w14:ligatures w14:val="none"/>
        </w:rPr>
      </w:pPr>
      <w:r w:rsidRPr="009F302A">
        <w:rPr>
          <w:rFonts w:ascii="Times New Roman" w:eastAsia="Times New Roman" w:hAnsi="Times New Roman" w:cs="Times New Roman"/>
          <w:b/>
          <w:bCs/>
          <w:kern w:val="0"/>
          <w:sz w:val="24"/>
          <w:szCs w:val="24"/>
          <w14:ligatures w14:val="none"/>
        </w:rPr>
        <w:t>Manajemen Karier dalam Konteks Polri</w:t>
      </w:r>
    </w:p>
    <w:p w:rsidR="000E5955" w:rsidRPr="00E9157D" w:rsidRDefault="000E5955" w:rsidP="000E5955">
      <w:pPr>
        <w:spacing w:after="0" w:line="480" w:lineRule="auto"/>
        <w:ind w:firstLine="720"/>
        <w:jc w:val="both"/>
        <w:rPr>
          <w:rFonts w:ascii="Times New Roman" w:eastAsia="Times New Roman" w:hAnsi="Times New Roman" w:cs="Times New Roman"/>
          <w:kern w:val="0"/>
          <w:sz w:val="24"/>
          <w:szCs w:val="24"/>
          <w14:ligatures w14:val="none"/>
        </w:rPr>
      </w:pPr>
      <w:r w:rsidRPr="00E9157D">
        <w:rPr>
          <w:rFonts w:ascii="Times New Roman" w:eastAsia="Times New Roman" w:hAnsi="Times New Roman" w:cs="Times New Roman"/>
          <w:kern w:val="0"/>
          <w:sz w:val="24"/>
          <w:szCs w:val="24"/>
          <w14:ligatures w14:val="none"/>
        </w:rPr>
        <w:t xml:space="preserve">Dalam konteks pembinaan karier Polri, ada beberapa hal yang perlu diperhatikan agar manajemen karier dapat berfungsi dengan baik, di antaranya adalah penempatan yang tepat, pelatihan yang sesuai, dan jalur pengembangan karier yang jelas. </w:t>
      </w:r>
      <w:r>
        <w:rPr>
          <w:rFonts w:ascii="Times New Roman" w:eastAsia="Times New Roman" w:hAnsi="Times New Roman" w:cs="Times New Roman"/>
          <w:kern w:val="0"/>
          <w:sz w:val="24"/>
          <w:szCs w:val="24"/>
          <w14:ligatures w14:val="none"/>
        </w:rPr>
        <w:t>M</w:t>
      </w:r>
      <w:r w:rsidRPr="00E9157D">
        <w:rPr>
          <w:rFonts w:ascii="Times New Roman" w:eastAsia="Times New Roman" w:hAnsi="Times New Roman" w:cs="Times New Roman"/>
          <w:kern w:val="0"/>
          <w:sz w:val="24"/>
          <w:szCs w:val="24"/>
          <w14:ligatures w14:val="none"/>
        </w:rPr>
        <w:t xml:space="preserve">anajemen karier </w:t>
      </w:r>
      <w:r w:rsidRPr="00E9157D">
        <w:rPr>
          <w:rFonts w:ascii="Times New Roman" w:eastAsia="Times New Roman" w:hAnsi="Times New Roman" w:cs="Times New Roman"/>
          <w:kern w:val="0"/>
          <w:sz w:val="24"/>
          <w:szCs w:val="24"/>
          <w14:ligatures w14:val="none"/>
        </w:rPr>
        <w:lastRenderedPageBreak/>
        <w:t>yang baik dapat mengurangi ketidakpuasan kerja, meningkatkan motivasi, serta memberikan arah bagi setiap anggota dalam mencapai tujuan pribadi dan organisasi.</w:t>
      </w:r>
      <w:r>
        <w:rPr>
          <w:rStyle w:val="FootnoteReference"/>
          <w:rFonts w:ascii="Times New Roman" w:eastAsia="Times New Roman" w:hAnsi="Times New Roman" w:cs="Times New Roman"/>
          <w:kern w:val="0"/>
          <w:sz w:val="24"/>
          <w:szCs w:val="24"/>
          <w14:ligatures w14:val="none"/>
        </w:rPr>
        <w:footnoteReference w:id="14"/>
      </w:r>
    </w:p>
    <w:p w:rsidR="000E5955" w:rsidRDefault="000E5955" w:rsidP="000E5955">
      <w:pPr>
        <w:spacing w:after="0" w:line="480" w:lineRule="auto"/>
        <w:ind w:firstLine="720"/>
        <w:jc w:val="both"/>
        <w:rPr>
          <w:rFonts w:ascii="Times New Roman" w:eastAsia="Times New Roman" w:hAnsi="Times New Roman" w:cs="Times New Roman"/>
          <w:kern w:val="0"/>
          <w:sz w:val="24"/>
          <w:szCs w:val="24"/>
          <w14:ligatures w14:val="none"/>
        </w:rPr>
      </w:pPr>
      <w:r w:rsidRPr="00B17CBF">
        <w:rPr>
          <w:rFonts w:ascii="Times New Roman" w:eastAsia="Times New Roman" w:hAnsi="Times New Roman" w:cs="Times New Roman"/>
          <w:kern w:val="0"/>
          <w:sz w:val="24"/>
          <w:szCs w:val="24"/>
          <w14:ligatures w14:val="none"/>
        </w:rPr>
        <w:t>S</w:t>
      </w:r>
      <w:r w:rsidRPr="00E9157D">
        <w:rPr>
          <w:rFonts w:ascii="Times New Roman" w:eastAsia="Times New Roman" w:hAnsi="Times New Roman" w:cs="Times New Roman"/>
          <w:kern w:val="0"/>
          <w:sz w:val="24"/>
          <w:szCs w:val="24"/>
          <w14:ligatures w14:val="none"/>
        </w:rPr>
        <w:t>istem pembinaan karier yang baik harus didasarkan pada prinsip meritokrasi, di mana setiap anggota Polri diberi kesempatan yang sama untuk berkembang dan dipromosikan berdasarkan kompetensi dan kinerja yang mereka tunjukkan</w:t>
      </w:r>
      <w:r>
        <w:rPr>
          <w:rStyle w:val="FootnoteReference"/>
          <w:rFonts w:ascii="Times New Roman" w:eastAsia="Times New Roman" w:hAnsi="Times New Roman" w:cs="Times New Roman"/>
          <w:kern w:val="0"/>
          <w:sz w:val="24"/>
          <w:szCs w:val="24"/>
          <w14:ligatures w14:val="none"/>
        </w:rPr>
        <w:footnoteReference w:id="15"/>
      </w:r>
      <w:r w:rsidRPr="00E9157D">
        <w:rPr>
          <w:rFonts w:ascii="Times New Roman" w:eastAsia="Times New Roman" w:hAnsi="Times New Roman" w:cs="Times New Roman"/>
          <w:kern w:val="0"/>
          <w:sz w:val="24"/>
          <w:szCs w:val="24"/>
          <w14:ligatures w14:val="none"/>
        </w:rPr>
        <w:t>. Sistem seperti ini akan memastikan bahwa pembinaan karier berjalan dengan adil dan dapat menghasilkan sumber daya manusia yang profesional dalam menjalankan tugasnya.</w:t>
      </w:r>
    </w:p>
    <w:p w:rsidR="000E5955" w:rsidRDefault="000E5955" w:rsidP="000E5955">
      <w:pPr>
        <w:spacing w:after="0" w:line="480" w:lineRule="auto"/>
        <w:ind w:firstLine="720"/>
        <w:jc w:val="both"/>
        <w:rPr>
          <w:rFonts w:ascii="Times New Roman" w:eastAsia="Times New Roman" w:hAnsi="Times New Roman" w:cs="Times New Roman"/>
          <w:b/>
          <w:bCs/>
          <w:kern w:val="0"/>
          <w:sz w:val="24"/>
          <w:szCs w:val="24"/>
          <w14:ligatures w14:val="none"/>
        </w:rPr>
      </w:pPr>
    </w:p>
    <w:p w:rsidR="000E5955" w:rsidRPr="009F302A" w:rsidRDefault="000E5955" w:rsidP="000E5955">
      <w:pPr>
        <w:pStyle w:val="ListParagraph"/>
        <w:numPr>
          <w:ilvl w:val="1"/>
          <w:numId w:val="14"/>
        </w:numPr>
        <w:spacing w:after="0" w:line="480" w:lineRule="auto"/>
        <w:ind w:left="426"/>
        <w:jc w:val="both"/>
        <w:rPr>
          <w:rFonts w:ascii="Times New Roman" w:eastAsia="Times New Roman" w:hAnsi="Times New Roman" w:cs="Times New Roman"/>
          <w:b/>
          <w:bCs/>
          <w:kern w:val="0"/>
          <w:sz w:val="24"/>
          <w:szCs w:val="24"/>
          <w14:ligatures w14:val="none"/>
        </w:rPr>
      </w:pPr>
      <w:r w:rsidRPr="009F302A">
        <w:rPr>
          <w:rFonts w:ascii="Times New Roman" w:eastAsia="Times New Roman" w:hAnsi="Times New Roman" w:cs="Times New Roman"/>
          <w:b/>
          <w:bCs/>
          <w:kern w:val="0"/>
          <w:sz w:val="24"/>
          <w:szCs w:val="24"/>
          <w14:ligatures w14:val="none"/>
        </w:rPr>
        <w:t>Profesionalisme dalam Penegakan Hukum</w:t>
      </w:r>
    </w:p>
    <w:p w:rsidR="000E5955" w:rsidRPr="00E9157D" w:rsidRDefault="000E5955" w:rsidP="000E5955">
      <w:pPr>
        <w:spacing w:after="0" w:line="480" w:lineRule="auto"/>
        <w:ind w:firstLine="720"/>
        <w:jc w:val="both"/>
        <w:rPr>
          <w:rFonts w:ascii="Times New Roman" w:eastAsia="Times New Roman" w:hAnsi="Times New Roman" w:cs="Times New Roman"/>
          <w:kern w:val="0"/>
          <w:sz w:val="24"/>
          <w:szCs w:val="24"/>
          <w14:ligatures w14:val="none"/>
        </w:rPr>
      </w:pPr>
      <w:r w:rsidRPr="00E9157D">
        <w:rPr>
          <w:rFonts w:ascii="Times New Roman" w:eastAsia="Times New Roman" w:hAnsi="Times New Roman" w:cs="Times New Roman"/>
          <w:kern w:val="0"/>
          <w:sz w:val="24"/>
          <w:szCs w:val="24"/>
          <w14:ligatures w14:val="none"/>
        </w:rPr>
        <w:t xml:space="preserve">Profesionalisme dalam penegakan hukum adalah kondisi di mana anggota Polri menjalankan tugasnya dengan kompetensi yang tinggi, integritas, serta kemampuan untuk bertindak adil dan objektif dalam menghadapi berbagai permasalahan hukum. </w:t>
      </w:r>
      <w:r w:rsidRPr="008E4BFE">
        <w:rPr>
          <w:rFonts w:ascii="Times New Roman" w:eastAsia="Times New Roman" w:hAnsi="Times New Roman" w:cs="Times New Roman"/>
          <w:kern w:val="0"/>
          <w:sz w:val="24"/>
          <w:szCs w:val="24"/>
          <w14:ligatures w14:val="none"/>
        </w:rPr>
        <w:t>P</w:t>
      </w:r>
      <w:r w:rsidRPr="00E9157D">
        <w:rPr>
          <w:rFonts w:ascii="Times New Roman" w:eastAsia="Times New Roman" w:hAnsi="Times New Roman" w:cs="Times New Roman"/>
          <w:kern w:val="0"/>
          <w:sz w:val="24"/>
          <w:szCs w:val="24"/>
          <w14:ligatures w14:val="none"/>
        </w:rPr>
        <w:t xml:space="preserve">rofesionalisme dalam Polri mencakup penguasaan pengetahuan hukum yang baik, keterampilan </w:t>
      </w:r>
      <w:r w:rsidRPr="00E9157D">
        <w:rPr>
          <w:rFonts w:ascii="Times New Roman" w:eastAsia="Times New Roman" w:hAnsi="Times New Roman" w:cs="Times New Roman"/>
          <w:kern w:val="0"/>
          <w:sz w:val="24"/>
          <w:szCs w:val="24"/>
          <w14:ligatures w14:val="none"/>
        </w:rPr>
        <w:lastRenderedPageBreak/>
        <w:t>teknis yang mumpuni, serta etika kerja yang tinggi dalam melaksanakan tugas sebagai penegak hukum.</w:t>
      </w:r>
      <w:r>
        <w:rPr>
          <w:rStyle w:val="FootnoteReference"/>
          <w:rFonts w:ascii="Times New Roman" w:eastAsia="Times New Roman" w:hAnsi="Times New Roman" w:cs="Times New Roman"/>
          <w:kern w:val="0"/>
          <w:sz w:val="24"/>
          <w:szCs w:val="24"/>
          <w14:ligatures w14:val="none"/>
        </w:rPr>
        <w:footnoteReference w:id="16"/>
      </w:r>
    </w:p>
    <w:p w:rsidR="000E5955" w:rsidRPr="00E9157D" w:rsidRDefault="000E5955" w:rsidP="000E5955">
      <w:pPr>
        <w:spacing w:after="0"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w:t>
      </w:r>
      <w:r w:rsidRPr="00E9157D">
        <w:rPr>
          <w:rFonts w:ascii="Times New Roman" w:eastAsia="Times New Roman" w:hAnsi="Times New Roman" w:cs="Times New Roman"/>
          <w:kern w:val="0"/>
          <w:sz w:val="24"/>
          <w:szCs w:val="24"/>
          <w14:ligatures w14:val="none"/>
        </w:rPr>
        <w:t>rofesionalisme tidak hanya diukur dari aspek keterampilan teknis, tetapi juga dari sikap dan perilaku yang mencerminkan nilai-nilai moral dan etika profesi.</w:t>
      </w:r>
      <w:r>
        <w:rPr>
          <w:rStyle w:val="FootnoteReference"/>
          <w:rFonts w:ascii="Times New Roman" w:eastAsia="Times New Roman" w:hAnsi="Times New Roman" w:cs="Times New Roman"/>
          <w:kern w:val="0"/>
          <w:sz w:val="24"/>
          <w:szCs w:val="24"/>
          <w14:ligatures w14:val="none"/>
        </w:rPr>
        <w:footnoteReference w:id="17"/>
      </w:r>
      <w:r>
        <w:rPr>
          <w:rFonts w:ascii="Times New Roman" w:eastAsia="Times New Roman" w:hAnsi="Times New Roman" w:cs="Times New Roman"/>
          <w:kern w:val="0"/>
          <w:sz w:val="24"/>
          <w:szCs w:val="24"/>
          <w14:ligatures w14:val="none"/>
        </w:rPr>
        <w:t xml:space="preserve"> </w:t>
      </w:r>
      <w:r w:rsidRPr="00E9157D">
        <w:rPr>
          <w:rFonts w:ascii="Times New Roman" w:eastAsia="Times New Roman" w:hAnsi="Times New Roman" w:cs="Times New Roman"/>
          <w:kern w:val="0"/>
          <w:sz w:val="24"/>
          <w:szCs w:val="24"/>
          <w14:ligatures w14:val="none"/>
        </w:rPr>
        <w:t>Dalam hal ini, penting bagi Polri untuk tidak hanya fokus pada peningkatan keterampilan teknis, tetapi juga membentuk budaya organisasi yang mendukung perilaku profesional yang berlandaskan pada prinsip-prinsip keadilan dan pelayanan masyarakat.</w:t>
      </w:r>
    </w:p>
    <w:p w:rsidR="000E5955" w:rsidRDefault="000E5955" w:rsidP="000E5955">
      <w:pPr>
        <w:spacing w:after="0" w:line="480" w:lineRule="auto"/>
        <w:jc w:val="both"/>
        <w:rPr>
          <w:rFonts w:ascii="Times New Roman" w:eastAsia="Times New Roman" w:hAnsi="Times New Roman" w:cs="Times New Roman"/>
          <w:b/>
          <w:bCs/>
          <w:kern w:val="0"/>
          <w:sz w:val="24"/>
          <w:szCs w:val="24"/>
          <w14:ligatures w14:val="none"/>
        </w:rPr>
      </w:pPr>
    </w:p>
    <w:p w:rsidR="000E5955" w:rsidRPr="009F302A" w:rsidRDefault="000E5955" w:rsidP="000E5955">
      <w:pPr>
        <w:pStyle w:val="ListParagraph"/>
        <w:numPr>
          <w:ilvl w:val="1"/>
          <w:numId w:val="14"/>
        </w:numPr>
        <w:spacing w:after="0" w:line="480" w:lineRule="auto"/>
        <w:ind w:left="426"/>
        <w:jc w:val="both"/>
        <w:rPr>
          <w:rFonts w:ascii="Times New Roman" w:eastAsia="Times New Roman" w:hAnsi="Times New Roman" w:cs="Times New Roman"/>
          <w:b/>
          <w:bCs/>
          <w:kern w:val="0"/>
          <w:sz w:val="24"/>
          <w:szCs w:val="24"/>
          <w14:ligatures w14:val="none"/>
        </w:rPr>
      </w:pPr>
      <w:r w:rsidRPr="009F302A">
        <w:rPr>
          <w:rFonts w:ascii="Times New Roman" w:eastAsia="Times New Roman" w:hAnsi="Times New Roman" w:cs="Times New Roman"/>
          <w:b/>
          <w:bCs/>
          <w:kern w:val="0"/>
          <w:sz w:val="24"/>
          <w:szCs w:val="24"/>
          <w14:ligatures w14:val="none"/>
        </w:rPr>
        <w:t>Penegakan Hukum di Polda Sumut</w:t>
      </w:r>
    </w:p>
    <w:p w:rsidR="000E5955" w:rsidRDefault="000E5955" w:rsidP="000E5955">
      <w:pPr>
        <w:spacing w:after="0"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w:t>
      </w:r>
      <w:r w:rsidRPr="00BD3EE0">
        <w:rPr>
          <w:rFonts w:ascii="Times New Roman" w:eastAsia="Times New Roman" w:hAnsi="Times New Roman" w:cs="Times New Roman"/>
          <w:kern w:val="0"/>
          <w:sz w:val="24"/>
          <w:szCs w:val="24"/>
          <w14:ligatures w14:val="none"/>
        </w:rPr>
        <w:t>enegakan hukum adalah suatu proses untuk mewujudkan ide-ide keadilan, kepastian, dan kemanfaatan hukum menjadi kenyataan dalam kehidupan bermasyarakat. Pene</w:t>
      </w:r>
      <w:r w:rsidRPr="00BD3EE0">
        <w:rPr>
          <w:rFonts w:ascii="Times New Roman" w:eastAsia="Times New Roman" w:hAnsi="Times New Roman" w:cs="Times New Roman"/>
          <w:kern w:val="0"/>
          <w:sz w:val="24"/>
          <w:szCs w:val="24"/>
          <w14:ligatures w14:val="none"/>
        </w:rPr>
        <w:lastRenderedPageBreak/>
        <w:t>gakan hukum profesional berarti menjalankan proses tersebut dengan cara yang tidak menyimpang dari nilai-nilai hukum dan moral, serta dilakukan oleh aparat penegak hukum yang berintegritas, terlatih, dan bebas dari intervensi kepentingan.</w:t>
      </w:r>
      <w:r>
        <w:rPr>
          <w:rStyle w:val="FootnoteReference"/>
          <w:rFonts w:ascii="Times New Roman" w:eastAsia="Times New Roman" w:hAnsi="Times New Roman" w:cs="Times New Roman"/>
          <w:kern w:val="0"/>
          <w:sz w:val="24"/>
          <w:szCs w:val="24"/>
          <w14:ligatures w14:val="none"/>
        </w:rPr>
        <w:footnoteReference w:id="18"/>
      </w:r>
    </w:p>
    <w:p w:rsidR="000E5955" w:rsidRDefault="000E5955" w:rsidP="000E5955">
      <w:pPr>
        <w:spacing w:after="0"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w:t>
      </w:r>
      <w:r w:rsidRPr="00BD3EE0">
        <w:rPr>
          <w:rFonts w:ascii="Times New Roman" w:eastAsia="Times New Roman" w:hAnsi="Times New Roman" w:cs="Times New Roman"/>
          <w:kern w:val="0"/>
          <w:sz w:val="24"/>
          <w:szCs w:val="24"/>
          <w14:ligatures w14:val="none"/>
        </w:rPr>
        <w:t>enegakan hukum adalah upaya untuk menjamin ditaatinya norma-norma hukum secara nyata dalam masyarakat. Profesionalisme penegakan hukum, menurut mereka, harus mencerminkan kemampuan teknis yuridis yang tinggi, kesadaran moral, serta kemampuan memahami nilai-nilai keadilan substantif, bukan sekadar prosedural.</w:t>
      </w:r>
      <w:r>
        <w:rPr>
          <w:rStyle w:val="FootnoteReference"/>
          <w:rFonts w:ascii="Times New Roman" w:eastAsia="Times New Roman" w:hAnsi="Times New Roman" w:cs="Times New Roman"/>
          <w:kern w:val="0"/>
          <w:sz w:val="24"/>
          <w:szCs w:val="24"/>
          <w14:ligatures w14:val="none"/>
        </w:rPr>
        <w:footnoteReference w:id="19"/>
      </w:r>
    </w:p>
    <w:p w:rsidR="000E5955" w:rsidRPr="00BD3EE0" w:rsidRDefault="000E5955" w:rsidP="000E5955">
      <w:pPr>
        <w:spacing w:after="0" w:line="480" w:lineRule="auto"/>
        <w:ind w:firstLine="720"/>
        <w:jc w:val="both"/>
        <w:rPr>
          <w:rFonts w:ascii="Times New Roman" w:eastAsia="Times New Roman" w:hAnsi="Times New Roman" w:cs="Times New Roman"/>
          <w:kern w:val="0"/>
          <w:sz w:val="24"/>
          <w:szCs w:val="24"/>
          <w14:ligatures w14:val="none"/>
        </w:rPr>
      </w:pPr>
      <w:r w:rsidRPr="00BD3EE0">
        <w:rPr>
          <w:rFonts w:ascii="Times New Roman" w:eastAsia="Times New Roman" w:hAnsi="Times New Roman" w:cs="Times New Roman"/>
          <w:kern w:val="0"/>
          <w:sz w:val="24"/>
          <w:szCs w:val="24"/>
          <w14:ligatures w14:val="none"/>
        </w:rPr>
        <w:t>Dalam konteks Polri, profesionalisme mencakup beberapa aspek utama:</w:t>
      </w:r>
    </w:p>
    <w:p w:rsidR="000E5955" w:rsidRDefault="000E5955" w:rsidP="000E5955">
      <w:pPr>
        <w:numPr>
          <w:ilvl w:val="0"/>
          <w:numId w:val="22"/>
        </w:numPr>
        <w:tabs>
          <w:tab w:val="clear" w:pos="720"/>
        </w:tabs>
        <w:spacing w:after="0" w:line="480" w:lineRule="auto"/>
        <w:ind w:left="426"/>
        <w:jc w:val="both"/>
        <w:rPr>
          <w:rFonts w:ascii="Times New Roman" w:eastAsia="Times New Roman" w:hAnsi="Times New Roman" w:cs="Times New Roman"/>
          <w:kern w:val="0"/>
          <w:sz w:val="24"/>
          <w:szCs w:val="24"/>
          <w14:ligatures w14:val="none"/>
        </w:rPr>
      </w:pPr>
      <w:r w:rsidRPr="00BD3EE0">
        <w:rPr>
          <w:rFonts w:ascii="Times New Roman" w:eastAsia="Times New Roman" w:hAnsi="Times New Roman" w:cs="Times New Roman"/>
          <w:kern w:val="0"/>
          <w:sz w:val="24"/>
          <w:szCs w:val="24"/>
          <w14:ligatures w14:val="none"/>
        </w:rPr>
        <w:t>Kompetensi (</w:t>
      </w:r>
      <w:r w:rsidRPr="00BD3EE0">
        <w:rPr>
          <w:rFonts w:ascii="Times New Roman" w:eastAsia="Times New Roman" w:hAnsi="Times New Roman" w:cs="Times New Roman"/>
          <w:i/>
          <w:iCs/>
          <w:kern w:val="0"/>
          <w:sz w:val="24"/>
          <w:szCs w:val="24"/>
          <w14:ligatures w14:val="none"/>
        </w:rPr>
        <w:t>knowledge, skill, attitude</w:t>
      </w:r>
      <w:r w:rsidRPr="00BD3EE0">
        <w:rPr>
          <w:rFonts w:ascii="Times New Roman" w:eastAsia="Times New Roman" w:hAnsi="Times New Roman" w:cs="Times New Roman"/>
          <w:kern w:val="0"/>
          <w:sz w:val="24"/>
          <w:szCs w:val="24"/>
          <w14:ligatures w14:val="none"/>
        </w:rPr>
        <w:t>)</w:t>
      </w:r>
    </w:p>
    <w:p w:rsidR="000E5955" w:rsidRDefault="000E5955" w:rsidP="000E5955">
      <w:pPr>
        <w:numPr>
          <w:ilvl w:val="0"/>
          <w:numId w:val="22"/>
        </w:numPr>
        <w:tabs>
          <w:tab w:val="clear" w:pos="720"/>
        </w:tabs>
        <w:spacing w:after="0" w:line="480" w:lineRule="auto"/>
        <w:ind w:left="426"/>
        <w:jc w:val="both"/>
        <w:rPr>
          <w:rFonts w:ascii="Times New Roman" w:eastAsia="Times New Roman" w:hAnsi="Times New Roman" w:cs="Times New Roman"/>
          <w:kern w:val="0"/>
          <w:sz w:val="24"/>
          <w:szCs w:val="24"/>
          <w14:ligatures w14:val="none"/>
        </w:rPr>
      </w:pPr>
      <w:r w:rsidRPr="00BD3EE0">
        <w:rPr>
          <w:rFonts w:ascii="Times New Roman" w:eastAsia="Times New Roman" w:hAnsi="Times New Roman" w:cs="Times New Roman"/>
          <w:kern w:val="0"/>
          <w:sz w:val="24"/>
          <w:szCs w:val="24"/>
          <w14:ligatures w14:val="none"/>
        </w:rPr>
        <w:t>Etika dan integritas tinggi</w:t>
      </w:r>
    </w:p>
    <w:p w:rsidR="000E5955" w:rsidRDefault="000E5955" w:rsidP="000E5955">
      <w:pPr>
        <w:numPr>
          <w:ilvl w:val="0"/>
          <w:numId w:val="22"/>
        </w:numPr>
        <w:tabs>
          <w:tab w:val="clear" w:pos="720"/>
        </w:tabs>
        <w:spacing w:after="0" w:line="480" w:lineRule="auto"/>
        <w:ind w:left="426"/>
        <w:jc w:val="both"/>
        <w:rPr>
          <w:rFonts w:ascii="Times New Roman" w:eastAsia="Times New Roman" w:hAnsi="Times New Roman" w:cs="Times New Roman"/>
          <w:kern w:val="0"/>
          <w:sz w:val="24"/>
          <w:szCs w:val="24"/>
          <w14:ligatures w14:val="none"/>
        </w:rPr>
      </w:pPr>
      <w:r w:rsidRPr="00BD3EE0">
        <w:rPr>
          <w:rFonts w:ascii="Times New Roman" w:eastAsia="Times New Roman" w:hAnsi="Times New Roman" w:cs="Times New Roman"/>
          <w:kern w:val="0"/>
          <w:sz w:val="24"/>
          <w:szCs w:val="24"/>
          <w14:ligatures w14:val="none"/>
        </w:rPr>
        <w:t xml:space="preserve">Transparansi dan akuntabilitas </w:t>
      </w:r>
      <w:r>
        <w:rPr>
          <w:rFonts w:ascii="Times New Roman" w:eastAsia="Times New Roman" w:hAnsi="Times New Roman" w:cs="Times New Roman"/>
          <w:kern w:val="0"/>
          <w:sz w:val="24"/>
          <w:szCs w:val="24"/>
          <w14:ligatures w14:val="none"/>
        </w:rPr>
        <w:t>public</w:t>
      </w:r>
    </w:p>
    <w:p w:rsidR="000E5955" w:rsidRDefault="000E5955" w:rsidP="000E5955">
      <w:pPr>
        <w:numPr>
          <w:ilvl w:val="0"/>
          <w:numId w:val="22"/>
        </w:numPr>
        <w:tabs>
          <w:tab w:val="clear" w:pos="720"/>
        </w:tabs>
        <w:spacing w:after="0" w:line="480" w:lineRule="auto"/>
        <w:ind w:left="426"/>
        <w:jc w:val="both"/>
        <w:rPr>
          <w:rFonts w:ascii="Times New Roman" w:eastAsia="Times New Roman" w:hAnsi="Times New Roman" w:cs="Times New Roman"/>
          <w:kern w:val="0"/>
          <w:sz w:val="24"/>
          <w:szCs w:val="24"/>
          <w14:ligatures w14:val="none"/>
        </w:rPr>
      </w:pPr>
      <w:r w:rsidRPr="00BD3EE0">
        <w:rPr>
          <w:rFonts w:ascii="Times New Roman" w:eastAsia="Times New Roman" w:hAnsi="Times New Roman" w:cs="Times New Roman"/>
          <w:kern w:val="0"/>
          <w:sz w:val="24"/>
          <w:szCs w:val="24"/>
          <w14:ligatures w14:val="none"/>
        </w:rPr>
        <w:t>Penerapan hukum tanpa diskriminasi (</w:t>
      </w:r>
      <w:r w:rsidRPr="00BD3EE0">
        <w:rPr>
          <w:rFonts w:ascii="Times New Roman" w:eastAsia="Times New Roman" w:hAnsi="Times New Roman" w:cs="Times New Roman"/>
          <w:i/>
          <w:iCs/>
          <w:kern w:val="0"/>
          <w:sz w:val="24"/>
          <w:szCs w:val="24"/>
          <w14:ligatures w14:val="none"/>
        </w:rPr>
        <w:t>equality before the law</w:t>
      </w:r>
      <w:r w:rsidRPr="00BD3EE0">
        <w:rPr>
          <w:rFonts w:ascii="Times New Roman" w:eastAsia="Times New Roman" w:hAnsi="Times New Roman" w:cs="Times New Roman"/>
          <w:kern w:val="0"/>
          <w:sz w:val="24"/>
          <w:szCs w:val="24"/>
          <w14:ligatures w14:val="none"/>
        </w:rPr>
        <w:t>)</w:t>
      </w:r>
    </w:p>
    <w:p w:rsidR="000E5955" w:rsidRDefault="000E5955" w:rsidP="000E5955">
      <w:pPr>
        <w:numPr>
          <w:ilvl w:val="0"/>
          <w:numId w:val="22"/>
        </w:numPr>
        <w:tabs>
          <w:tab w:val="clear" w:pos="720"/>
        </w:tabs>
        <w:spacing w:after="0" w:line="480" w:lineRule="auto"/>
        <w:ind w:left="426"/>
        <w:jc w:val="both"/>
        <w:rPr>
          <w:rFonts w:ascii="Times New Roman" w:eastAsia="Times New Roman" w:hAnsi="Times New Roman" w:cs="Times New Roman"/>
          <w:kern w:val="0"/>
          <w:sz w:val="24"/>
          <w:szCs w:val="24"/>
          <w14:ligatures w14:val="none"/>
        </w:rPr>
      </w:pPr>
      <w:r w:rsidRPr="00BD3EE0">
        <w:rPr>
          <w:rFonts w:ascii="Times New Roman" w:eastAsia="Times New Roman" w:hAnsi="Times New Roman" w:cs="Times New Roman"/>
          <w:kern w:val="0"/>
          <w:sz w:val="24"/>
          <w:szCs w:val="24"/>
          <w14:ligatures w14:val="none"/>
        </w:rPr>
        <w:t>Cepat, tepat, dan efisien dalam penanganan perkara</w:t>
      </w:r>
    </w:p>
    <w:p w:rsidR="000E5955" w:rsidRPr="00BD3EE0" w:rsidRDefault="000E5955" w:rsidP="000E5955">
      <w:pPr>
        <w:spacing w:after="0" w:line="480" w:lineRule="auto"/>
        <w:ind w:firstLine="720"/>
        <w:jc w:val="both"/>
        <w:rPr>
          <w:rFonts w:ascii="Times New Roman" w:eastAsia="Times New Roman" w:hAnsi="Times New Roman" w:cs="Times New Roman"/>
          <w:kern w:val="0"/>
          <w:sz w:val="24"/>
          <w:szCs w:val="24"/>
          <w14:ligatures w14:val="none"/>
        </w:rPr>
      </w:pPr>
      <w:r w:rsidRPr="00BD3EE0">
        <w:rPr>
          <w:rFonts w:ascii="Times New Roman" w:eastAsia="Times New Roman" w:hAnsi="Times New Roman" w:cs="Times New Roman"/>
          <w:kern w:val="0"/>
          <w:sz w:val="24"/>
          <w:szCs w:val="24"/>
          <w14:ligatures w14:val="none"/>
        </w:rPr>
        <w:lastRenderedPageBreak/>
        <w:t>Polda Sumut memiliki peran penting dalam menjaga ketertiban, keamanan, dan penegakan hukum di wilayah yang secara geografis dan demografis cukup kompleks. Untuk mewujudkan penegakan hukum yang profesional, Polda Sumut telah melakukan berbagai langkah strategis, antara lain:</w:t>
      </w:r>
    </w:p>
    <w:p w:rsidR="000E5955" w:rsidRPr="00BD3EE0" w:rsidRDefault="000E5955" w:rsidP="000E5955">
      <w:pPr>
        <w:numPr>
          <w:ilvl w:val="0"/>
          <w:numId w:val="21"/>
        </w:numPr>
        <w:spacing w:after="0" w:line="480" w:lineRule="auto"/>
        <w:jc w:val="both"/>
        <w:rPr>
          <w:rFonts w:ascii="Times New Roman" w:eastAsia="Times New Roman" w:hAnsi="Times New Roman" w:cs="Times New Roman"/>
          <w:kern w:val="0"/>
          <w:sz w:val="24"/>
          <w:szCs w:val="24"/>
          <w14:ligatures w14:val="none"/>
        </w:rPr>
      </w:pPr>
      <w:r w:rsidRPr="00BD3EE0">
        <w:rPr>
          <w:rFonts w:ascii="Times New Roman" w:eastAsia="Times New Roman" w:hAnsi="Times New Roman" w:cs="Times New Roman"/>
          <w:kern w:val="0"/>
          <w:sz w:val="24"/>
          <w:szCs w:val="24"/>
          <w14:ligatures w14:val="none"/>
        </w:rPr>
        <w:t>Peningkatan kapasitas personel melalui pendidikan dan pelatihan fungsional serta teknis.</w:t>
      </w:r>
    </w:p>
    <w:p w:rsidR="000E5955" w:rsidRPr="00BD3EE0" w:rsidRDefault="000E5955" w:rsidP="000E5955">
      <w:pPr>
        <w:numPr>
          <w:ilvl w:val="0"/>
          <w:numId w:val="21"/>
        </w:numPr>
        <w:spacing w:after="0" w:line="480" w:lineRule="auto"/>
        <w:jc w:val="both"/>
        <w:rPr>
          <w:rFonts w:ascii="Times New Roman" w:eastAsia="Times New Roman" w:hAnsi="Times New Roman" w:cs="Times New Roman"/>
          <w:kern w:val="0"/>
          <w:sz w:val="24"/>
          <w:szCs w:val="24"/>
          <w14:ligatures w14:val="none"/>
        </w:rPr>
      </w:pPr>
      <w:r w:rsidRPr="00BD3EE0">
        <w:rPr>
          <w:rFonts w:ascii="Times New Roman" w:eastAsia="Times New Roman" w:hAnsi="Times New Roman" w:cs="Times New Roman"/>
          <w:kern w:val="0"/>
          <w:sz w:val="24"/>
          <w:szCs w:val="24"/>
          <w14:ligatures w14:val="none"/>
        </w:rPr>
        <w:t>Digitalisasi sistem pelayanan hukum seperti SPKT Online, E-Tilang, dan Dumas Presisi.</w:t>
      </w:r>
    </w:p>
    <w:p w:rsidR="000E5955" w:rsidRPr="00BD3EE0" w:rsidRDefault="000E5955" w:rsidP="000E5955">
      <w:pPr>
        <w:numPr>
          <w:ilvl w:val="0"/>
          <w:numId w:val="21"/>
        </w:numPr>
        <w:spacing w:after="0" w:line="480" w:lineRule="auto"/>
        <w:jc w:val="both"/>
        <w:rPr>
          <w:rFonts w:ascii="Times New Roman" w:eastAsia="Times New Roman" w:hAnsi="Times New Roman" w:cs="Times New Roman"/>
          <w:kern w:val="0"/>
          <w:sz w:val="24"/>
          <w:szCs w:val="24"/>
          <w14:ligatures w14:val="none"/>
        </w:rPr>
      </w:pPr>
      <w:r w:rsidRPr="00BD3EE0">
        <w:rPr>
          <w:rFonts w:ascii="Times New Roman" w:eastAsia="Times New Roman" w:hAnsi="Times New Roman" w:cs="Times New Roman"/>
          <w:kern w:val="0"/>
          <w:sz w:val="24"/>
          <w:szCs w:val="24"/>
          <w14:ligatures w14:val="none"/>
        </w:rPr>
        <w:t>Penerapan pola pengawasan internal oleh Propam dan Itwasda guna menjamin proses hukum berlangsung objektif.</w:t>
      </w:r>
    </w:p>
    <w:p w:rsidR="000E5955" w:rsidRPr="00BD3EE0" w:rsidRDefault="000E5955" w:rsidP="000E5955">
      <w:pPr>
        <w:numPr>
          <w:ilvl w:val="0"/>
          <w:numId w:val="21"/>
        </w:numPr>
        <w:spacing w:after="0" w:line="480" w:lineRule="auto"/>
        <w:jc w:val="both"/>
        <w:rPr>
          <w:rFonts w:ascii="Times New Roman" w:eastAsia="Times New Roman" w:hAnsi="Times New Roman" w:cs="Times New Roman"/>
          <w:kern w:val="0"/>
          <w:sz w:val="24"/>
          <w:szCs w:val="24"/>
          <w14:ligatures w14:val="none"/>
        </w:rPr>
      </w:pPr>
      <w:r w:rsidRPr="00BD3EE0">
        <w:rPr>
          <w:rFonts w:ascii="Times New Roman" w:eastAsia="Times New Roman" w:hAnsi="Times New Roman" w:cs="Times New Roman"/>
          <w:kern w:val="0"/>
          <w:sz w:val="24"/>
          <w:szCs w:val="24"/>
          <w14:ligatures w14:val="none"/>
        </w:rPr>
        <w:t>Pembinaan karier personel berbasis kinerja dan prestasi sebagai upaya menjaga semangat kerja dan integritas anggota.</w:t>
      </w:r>
    </w:p>
    <w:p w:rsidR="000E5955" w:rsidRPr="00BD3EE0" w:rsidRDefault="000E5955" w:rsidP="000E5955">
      <w:pPr>
        <w:numPr>
          <w:ilvl w:val="0"/>
          <w:numId w:val="21"/>
        </w:numPr>
        <w:spacing w:after="0" w:line="480" w:lineRule="auto"/>
        <w:jc w:val="both"/>
        <w:rPr>
          <w:rFonts w:ascii="Times New Roman" w:eastAsia="Times New Roman" w:hAnsi="Times New Roman" w:cs="Times New Roman"/>
          <w:kern w:val="0"/>
          <w:sz w:val="24"/>
          <w:szCs w:val="24"/>
          <w14:ligatures w14:val="none"/>
        </w:rPr>
      </w:pPr>
      <w:r w:rsidRPr="00BD3EE0">
        <w:rPr>
          <w:rFonts w:ascii="Times New Roman" w:eastAsia="Times New Roman" w:hAnsi="Times New Roman" w:cs="Times New Roman"/>
          <w:kern w:val="0"/>
          <w:sz w:val="24"/>
          <w:szCs w:val="24"/>
          <w14:ligatures w14:val="none"/>
        </w:rPr>
        <w:t>Kolaborasi dengan instansi penegak hukum lain (kejaksaan, pengadilan) untuk menjaga kesinambungan sistem peradilan pidana terpadu (integrated criminal justice system).</w:t>
      </w:r>
    </w:p>
    <w:p w:rsidR="000E5955" w:rsidRPr="00BD3EE0" w:rsidRDefault="000E5955" w:rsidP="000E5955">
      <w:pPr>
        <w:spacing w:after="0" w:line="480" w:lineRule="auto"/>
        <w:ind w:firstLine="720"/>
        <w:jc w:val="both"/>
        <w:rPr>
          <w:rFonts w:ascii="Times New Roman" w:eastAsia="Times New Roman" w:hAnsi="Times New Roman" w:cs="Times New Roman"/>
          <w:kern w:val="0"/>
          <w:sz w:val="24"/>
          <w:szCs w:val="24"/>
          <w14:ligatures w14:val="none"/>
        </w:rPr>
      </w:pPr>
      <w:r w:rsidRPr="00BD3EE0">
        <w:rPr>
          <w:rFonts w:ascii="Times New Roman" w:eastAsia="Times New Roman" w:hAnsi="Times New Roman" w:cs="Times New Roman"/>
          <w:kern w:val="0"/>
          <w:sz w:val="24"/>
          <w:szCs w:val="24"/>
          <w14:ligatures w14:val="none"/>
        </w:rPr>
        <w:lastRenderedPageBreak/>
        <w:t>Meskipun berbagai inovasi telah diterapkan, penegakan hukum profesional di Polda Sumut masih menghadapi tantangan, di antaranya:</w:t>
      </w:r>
    </w:p>
    <w:p w:rsidR="000E5955" w:rsidRPr="00BD3EE0" w:rsidRDefault="000E5955" w:rsidP="000E5955">
      <w:pPr>
        <w:numPr>
          <w:ilvl w:val="0"/>
          <w:numId w:val="23"/>
        </w:numPr>
        <w:spacing w:after="0" w:line="480" w:lineRule="auto"/>
        <w:jc w:val="both"/>
        <w:rPr>
          <w:rFonts w:ascii="Times New Roman" w:eastAsia="Times New Roman" w:hAnsi="Times New Roman" w:cs="Times New Roman"/>
          <w:kern w:val="0"/>
          <w:sz w:val="24"/>
          <w:szCs w:val="24"/>
          <w14:ligatures w14:val="none"/>
        </w:rPr>
      </w:pPr>
      <w:r w:rsidRPr="00BD3EE0">
        <w:rPr>
          <w:rFonts w:ascii="Times New Roman" w:eastAsia="Times New Roman" w:hAnsi="Times New Roman" w:cs="Times New Roman"/>
          <w:kern w:val="0"/>
          <w:sz w:val="24"/>
          <w:szCs w:val="24"/>
          <w14:ligatures w14:val="none"/>
        </w:rPr>
        <w:t>Masih adanya persepsi publik terhadap diskriminasi dan penyalahgunaan wewenang.</w:t>
      </w:r>
    </w:p>
    <w:p w:rsidR="000E5955" w:rsidRPr="00BD3EE0" w:rsidRDefault="000E5955" w:rsidP="000E5955">
      <w:pPr>
        <w:numPr>
          <w:ilvl w:val="0"/>
          <w:numId w:val="23"/>
        </w:numPr>
        <w:spacing w:after="0" w:line="480" w:lineRule="auto"/>
        <w:jc w:val="both"/>
        <w:rPr>
          <w:rFonts w:ascii="Times New Roman" w:eastAsia="Times New Roman" w:hAnsi="Times New Roman" w:cs="Times New Roman"/>
          <w:kern w:val="0"/>
          <w:sz w:val="24"/>
          <w:szCs w:val="24"/>
          <w14:ligatures w14:val="none"/>
        </w:rPr>
      </w:pPr>
      <w:r w:rsidRPr="00BD3EE0">
        <w:rPr>
          <w:rFonts w:ascii="Times New Roman" w:eastAsia="Times New Roman" w:hAnsi="Times New Roman" w:cs="Times New Roman"/>
          <w:kern w:val="0"/>
          <w:sz w:val="24"/>
          <w:szCs w:val="24"/>
          <w14:ligatures w14:val="none"/>
        </w:rPr>
        <w:t>Keterbatasan SDM di daerah-daerah pelosok.</w:t>
      </w:r>
    </w:p>
    <w:p w:rsidR="000E5955" w:rsidRPr="00BD3EE0" w:rsidRDefault="000E5955" w:rsidP="000E5955">
      <w:pPr>
        <w:numPr>
          <w:ilvl w:val="0"/>
          <w:numId w:val="23"/>
        </w:numPr>
        <w:spacing w:after="0" w:line="480" w:lineRule="auto"/>
        <w:jc w:val="both"/>
        <w:rPr>
          <w:rFonts w:ascii="Times New Roman" w:eastAsia="Times New Roman" w:hAnsi="Times New Roman" w:cs="Times New Roman"/>
          <w:kern w:val="0"/>
          <w:sz w:val="24"/>
          <w:szCs w:val="24"/>
          <w14:ligatures w14:val="none"/>
        </w:rPr>
      </w:pPr>
      <w:r w:rsidRPr="00BD3EE0">
        <w:rPr>
          <w:rFonts w:ascii="Times New Roman" w:eastAsia="Times New Roman" w:hAnsi="Times New Roman" w:cs="Times New Roman"/>
          <w:kern w:val="0"/>
          <w:sz w:val="24"/>
          <w:szCs w:val="24"/>
          <w14:ligatures w14:val="none"/>
        </w:rPr>
        <w:t>Karier anggota yang kadang tidak mencerminkan prinsip meritokrasi, sehingga memengaruhi motivasi dan kinerja.</w:t>
      </w:r>
    </w:p>
    <w:p w:rsidR="000E5955" w:rsidRPr="00BD3EE0" w:rsidRDefault="000E5955" w:rsidP="000E5955">
      <w:pPr>
        <w:numPr>
          <w:ilvl w:val="0"/>
          <w:numId w:val="23"/>
        </w:numPr>
        <w:spacing w:after="0" w:line="480" w:lineRule="auto"/>
        <w:jc w:val="both"/>
        <w:rPr>
          <w:rFonts w:ascii="Times New Roman" w:eastAsia="Times New Roman" w:hAnsi="Times New Roman" w:cs="Times New Roman"/>
          <w:kern w:val="0"/>
          <w:sz w:val="24"/>
          <w:szCs w:val="24"/>
          <w14:ligatures w14:val="none"/>
        </w:rPr>
      </w:pPr>
      <w:r w:rsidRPr="00BD3EE0">
        <w:rPr>
          <w:rFonts w:ascii="Times New Roman" w:eastAsia="Times New Roman" w:hAnsi="Times New Roman" w:cs="Times New Roman"/>
          <w:kern w:val="0"/>
          <w:sz w:val="24"/>
          <w:szCs w:val="24"/>
          <w14:ligatures w14:val="none"/>
        </w:rPr>
        <w:t>Kasus-kasus pelanggaran etik oleh oknum anggota yang mencoreng institusi.</w:t>
      </w:r>
    </w:p>
    <w:p w:rsidR="000E5955" w:rsidRPr="00BD3EE0" w:rsidRDefault="000E5955" w:rsidP="000E5955">
      <w:pPr>
        <w:spacing w:after="0" w:line="480" w:lineRule="auto"/>
        <w:ind w:firstLine="720"/>
        <w:jc w:val="both"/>
        <w:rPr>
          <w:rFonts w:ascii="Times New Roman" w:eastAsia="Times New Roman" w:hAnsi="Times New Roman" w:cs="Times New Roman"/>
          <w:kern w:val="0"/>
          <w:sz w:val="24"/>
          <w:szCs w:val="24"/>
          <w14:ligatures w14:val="none"/>
        </w:rPr>
      </w:pPr>
      <w:r w:rsidRPr="00BD3EE0">
        <w:rPr>
          <w:rFonts w:ascii="Times New Roman" w:eastAsia="Times New Roman" w:hAnsi="Times New Roman" w:cs="Times New Roman"/>
          <w:kern w:val="0"/>
          <w:sz w:val="24"/>
          <w:szCs w:val="24"/>
          <w14:ligatures w14:val="none"/>
        </w:rPr>
        <w:t>Penegakan hukum yang profesional tidak dapat dilepaskan dari kualitas SDM yang dimiliki Polri. Bila sistem pembinaan karier tidak berdasarkan kompetensi dan prestasi, maka anggota yang bertugas di lapangan bisa kehilangan semangat untuk menegakkan hukum secara benar. Oleh sebab itu, reformasi manajemen karier menjadi bagian tak terpisahkan dari upaya memperkuat integritas institusi dan kualitas pelayanan hukum kepada masyarakat.</w:t>
      </w:r>
    </w:p>
    <w:p w:rsidR="000E5955" w:rsidRDefault="000E5955" w:rsidP="000E5955">
      <w:pPr>
        <w:spacing w:after="0" w:line="480" w:lineRule="auto"/>
        <w:jc w:val="both"/>
        <w:rPr>
          <w:rFonts w:ascii="Times New Roman" w:eastAsia="Times New Roman" w:hAnsi="Times New Roman" w:cs="Times New Roman"/>
          <w:b/>
          <w:bCs/>
          <w:kern w:val="0"/>
          <w:sz w:val="24"/>
          <w:szCs w:val="24"/>
          <w14:ligatures w14:val="none"/>
        </w:rPr>
      </w:pPr>
    </w:p>
    <w:p w:rsidR="000E5955" w:rsidRPr="00C20837" w:rsidRDefault="000E5955" w:rsidP="000E5955">
      <w:pPr>
        <w:pStyle w:val="ListParagraph"/>
        <w:numPr>
          <w:ilvl w:val="1"/>
          <w:numId w:val="23"/>
        </w:numPr>
        <w:spacing w:after="0" w:line="480" w:lineRule="auto"/>
        <w:ind w:left="426"/>
        <w:jc w:val="both"/>
        <w:rPr>
          <w:rFonts w:ascii="Times New Roman" w:eastAsia="Times New Roman" w:hAnsi="Times New Roman" w:cs="Times New Roman"/>
          <w:b/>
          <w:bCs/>
          <w:kern w:val="0"/>
          <w:sz w:val="24"/>
          <w:szCs w:val="24"/>
          <w14:ligatures w14:val="none"/>
        </w:rPr>
      </w:pPr>
      <w:r w:rsidRPr="00C20837">
        <w:rPr>
          <w:rFonts w:ascii="Times New Roman" w:eastAsia="Times New Roman" w:hAnsi="Times New Roman" w:cs="Times New Roman"/>
          <w:b/>
          <w:bCs/>
          <w:kern w:val="0"/>
          <w:sz w:val="24"/>
          <w:szCs w:val="24"/>
          <w14:ligatures w14:val="none"/>
        </w:rPr>
        <w:t>Faktor-faktor Mempengaruhi Penegakan Hukum</w:t>
      </w:r>
    </w:p>
    <w:p w:rsidR="000E5955" w:rsidRPr="00E9157D" w:rsidRDefault="000E5955" w:rsidP="000E5955">
      <w:pPr>
        <w:spacing w:after="0" w:line="480" w:lineRule="auto"/>
        <w:ind w:left="426" w:firstLine="720"/>
        <w:jc w:val="both"/>
        <w:rPr>
          <w:rFonts w:ascii="Times New Roman" w:eastAsia="Times New Roman" w:hAnsi="Times New Roman" w:cs="Times New Roman"/>
          <w:kern w:val="0"/>
          <w:sz w:val="24"/>
          <w:szCs w:val="24"/>
          <w14:ligatures w14:val="none"/>
        </w:rPr>
      </w:pPr>
      <w:r w:rsidRPr="00E9157D">
        <w:rPr>
          <w:rFonts w:ascii="Times New Roman" w:eastAsia="Times New Roman" w:hAnsi="Times New Roman" w:cs="Times New Roman"/>
          <w:kern w:val="0"/>
          <w:sz w:val="24"/>
          <w:szCs w:val="24"/>
          <w14:ligatures w14:val="none"/>
        </w:rPr>
        <w:lastRenderedPageBreak/>
        <w:t>Beberapa faktor yang dapat mempengaruhi profesionalisme dalam penegakan hukum di Polri antara lain:</w:t>
      </w:r>
    </w:p>
    <w:p w:rsidR="000E5955" w:rsidRDefault="000E5955" w:rsidP="000E5955">
      <w:pPr>
        <w:numPr>
          <w:ilvl w:val="0"/>
          <w:numId w:val="16"/>
        </w:numPr>
        <w:spacing w:after="0" w:line="480" w:lineRule="auto"/>
        <w:jc w:val="both"/>
        <w:rPr>
          <w:rFonts w:ascii="Times New Roman" w:eastAsia="Times New Roman" w:hAnsi="Times New Roman" w:cs="Times New Roman"/>
          <w:kern w:val="0"/>
          <w:sz w:val="24"/>
          <w:szCs w:val="24"/>
          <w14:ligatures w14:val="none"/>
        </w:rPr>
      </w:pPr>
      <w:r w:rsidRPr="00E9157D">
        <w:rPr>
          <w:rFonts w:ascii="Times New Roman" w:eastAsia="Times New Roman" w:hAnsi="Times New Roman" w:cs="Times New Roman"/>
          <w:kern w:val="0"/>
          <w:sz w:val="24"/>
          <w:szCs w:val="24"/>
          <w14:ligatures w14:val="none"/>
        </w:rPr>
        <w:t xml:space="preserve">Sistem Pembinaan Karier yang Terstruktur </w:t>
      </w:r>
    </w:p>
    <w:p w:rsidR="000E5955" w:rsidRPr="00E9157D" w:rsidRDefault="000E5955" w:rsidP="000E5955">
      <w:pPr>
        <w:spacing w:after="0" w:line="480" w:lineRule="auto"/>
        <w:ind w:left="1080" w:firstLine="720"/>
        <w:jc w:val="both"/>
        <w:rPr>
          <w:rFonts w:ascii="Times New Roman" w:eastAsia="Times New Roman" w:hAnsi="Times New Roman" w:cs="Times New Roman"/>
          <w:kern w:val="0"/>
          <w:sz w:val="24"/>
          <w:szCs w:val="24"/>
          <w14:ligatures w14:val="none"/>
        </w:rPr>
      </w:pPr>
      <w:r w:rsidRPr="00E9157D">
        <w:rPr>
          <w:rFonts w:ascii="Times New Roman" w:eastAsia="Times New Roman" w:hAnsi="Times New Roman" w:cs="Times New Roman"/>
          <w:kern w:val="0"/>
          <w:sz w:val="24"/>
          <w:szCs w:val="24"/>
          <w14:ligatures w14:val="none"/>
        </w:rPr>
        <w:t xml:space="preserve">Pembinaan karier yang jelas dan terstruktur dapat mempengaruhi motivasi anggota Polri untuk terus berkembang dan meningkatkan kinerjanya. </w:t>
      </w:r>
      <w:r>
        <w:rPr>
          <w:rFonts w:ascii="Times New Roman" w:eastAsia="Times New Roman" w:hAnsi="Times New Roman" w:cs="Times New Roman"/>
          <w:kern w:val="0"/>
          <w:sz w:val="24"/>
          <w:szCs w:val="24"/>
          <w14:ligatures w14:val="none"/>
        </w:rPr>
        <w:t>S</w:t>
      </w:r>
      <w:r w:rsidRPr="00E9157D">
        <w:rPr>
          <w:rFonts w:ascii="Times New Roman" w:eastAsia="Times New Roman" w:hAnsi="Times New Roman" w:cs="Times New Roman"/>
          <w:kern w:val="0"/>
          <w:sz w:val="24"/>
          <w:szCs w:val="24"/>
          <w14:ligatures w14:val="none"/>
        </w:rPr>
        <w:t>istem pembinaan karier yang baik akan mendorong anggota untuk memberikan yang terbaik dalam menjalankan tugasnya, karena mereka memiliki arah yang jelas mengenai perkembangan karier mereka.</w:t>
      </w:r>
      <w:r>
        <w:rPr>
          <w:rStyle w:val="FootnoteReference"/>
          <w:rFonts w:ascii="Times New Roman" w:eastAsia="Times New Roman" w:hAnsi="Times New Roman" w:cs="Times New Roman"/>
          <w:kern w:val="0"/>
          <w:sz w:val="24"/>
          <w:szCs w:val="24"/>
          <w14:ligatures w14:val="none"/>
        </w:rPr>
        <w:footnoteReference w:id="20"/>
      </w:r>
    </w:p>
    <w:p w:rsidR="000E5955" w:rsidRDefault="000E5955" w:rsidP="000E5955">
      <w:pPr>
        <w:numPr>
          <w:ilvl w:val="0"/>
          <w:numId w:val="16"/>
        </w:numPr>
        <w:spacing w:after="0" w:line="480" w:lineRule="auto"/>
        <w:jc w:val="both"/>
        <w:rPr>
          <w:rFonts w:ascii="Times New Roman" w:eastAsia="Times New Roman" w:hAnsi="Times New Roman" w:cs="Times New Roman"/>
          <w:kern w:val="0"/>
          <w:sz w:val="24"/>
          <w:szCs w:val="24"/>
          <w14:ligatures w14:val="none"/>
        </w:rPr>
      </w:pPr>
      <w:r w:rsidRPr="00E9157D">
        <w:rPr>
          <w:rFonts w:ascii="Times New Roman" w:eastAsia="Times New Roman" w:hAnsi="Times New Roman" w:cs="Times New Roman"/>
          <w:kern w:val="0"/>
          <w:sz w:val="24"/>
          <w:szCs w:val="24"/>
          <w14:ligatures w14:val="none"/>
        </w:rPr>
        <w:t>Pelatihan dan Pengembangan</w:t>
      </w:r>
    </w:p>
    <w:p w:rsidR="000E5955" w:rsidRPr="00E9157D" w:rsidRDefault="000E5955" w:rsidP="000E5955">
      <w:pPr>
        <w:spacing w:after="0" w:line="480" w:lineRule="auto"/>
        <w:ind w:left="1080"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w:t>
      </w:r>
      <w:r w:rsidRPr="00E9157D">
        <w:rPr>
          <w:rFonts w:ascii="Times New Roman" w:eastAsia="Times New Roman" w:hAnsi="Times New Roman" w:cs="Times New Roman"/>
          <w:kern w:val="0"/>
          <w:sz w:val="24"/>
          <w:szCs w:val="24"/>
          <w14:ligatures w14:val="none"/>
        </w:rPr>
        <w:t>elatihan yang berkelanjutan dan relevan dengan perkembangan tugas dan tantangan di lapangan sangat penting untuk meningkatkan keterampilan dan pengetahuan anggota Polri. Pelatihan yang baik akan memberikan anggota Polri bekal yang cukup untuk menghadapi perkembangan teknologi dan dinamika hukum yang terus berubah.</w:t>
      </w:r>
      <w:r>
        <w:rPr>
          <w:rStyle w:val="FootnoteReference"/>
          <w:rFonts w:ascii="Times New Roman" w:eastAsia="Times New Roman" w:hAnsi="Times New Roman" w:cs="Times New Roman"/>
          <w:kern w:val="0"/>
          <w:sz w:val="24"/>
          <w:szCs w:val="24"/>
          <w14:ligatures w14:val="none"/>
        </w:rPr>
        <w:footnoteReference w:id="21"/>
      </w:r>
    </w:p>
    <w:p w:rsidR="000E5955" w:rsidRDefault="000E5955" w:rsidP="000E5955">
      <w:pPr>
        <w:numPr>
          <w:ilvl w:val="0"/>
          <w:numId w:val="16"/>
        </w:numPr>
        <w:spacing w:after="0" w:line="480" w:lineRule="auto"/>
        <w:jc w:val="both"/>
        <w:rPr>
          <w:rFonts w:ascii="Times New Roman" w:eastAsia="Times New Roman" w:hAnsi="Times New Roman" w:cs="Times New Roman"/>
          <w:kern w:val="0"/>
          <w:sz w:val="24"/>
          <w:szCs w:val="24"/>
          <w14:ligatures w14:val="none"/>
        </w:rPr>
      </w:pPr>
      <w:r w:rsidRPr="00E9157D">
        <w:rPr>
          <w:rFonts w:ascii="Times New Roman" w:eastAsia="Times New Roman" w:hAnsi="Times New Roman" w:cs="Times New Roman"/>
          <w:kern w:val="0"/>
          <w:sz w:val="24"/>
          <w:szCs w:val="24"/>
          <w14:ligatures w14:val="none"/>
        </w:rPr>
        <w:lastRenderedPageBreak/>
        <w:t xml:space="preserve">Kultur Organisasi </w:t>
      </w:r>
    </w:p>
    <w:p w:rsidR="000E5955" w:rsidRDefault="000E5955" w:rsidP="000E5955">
      <w:pPr>
        <w:spacing w:after="0" w:line="480" w:lineRule="auto"/>
        <w:ind w:left="1080" w:firstLine="720"/>
        <w:jc w:val="both"/>
        <w:rPr>
          <w:rFonts w:ascii="Times New Roman" w:eastAsia="Times New Roman" w:hAnsi="Times New Roman" w:cs="Times New Roman"/>
          <w:kern w:val="0"/>
          <w:sz w:val="24"/>
          <w:szCs w:val="24"/>
          <w14:ligatures w14:val="none"/>
        </w:rPr>
      </w:pPr>
      <w:r w:rsidRPr="00E9157D">
        <w:rPr>
          <w:rFonts w:ascii="Times New Roman" w:eastAsia="Times New Roman" w:hAnsi="Times New Roman" w:cs="Times New Roman"/>
          <w:kern w:val="0"/>
          <w:sz w:val="24"/>
          <w:szCs w:val="24"/>
          <w14:ligatures w14:val="none"/>
        </w:rPr>
        <w:t xml:space="preserve">Kultur organisasi yang mendukung profesionalisme juga berperan penting dalam menciptakan lingkungan yang kondusif bagi perkembangan individu. </w:t>
      </w:r>
      <w:r>
        <w:rPr>
          <w:rFonts w:ascii="Times New Roman" w:eastAsia="Times New Roman" w:hAnsi="Times New Roman" w:cs="Times New Roman"/>
          <w:kern w:val="0"/>
          <w:sz w:val="24"/>
          <w:szCs w:val="24"/>
          <w14:ligatures w14:val="none"/>
        </w:rPr>
        <w:t>B</w:t>
      </w:r>
      <w:r w:rsidRPr="00E9157D">
        <w:rPr>
          <w:rFonts w:ascii="Times New Roman" w:eastAsia="Times New Roman" w:hAnsi="Times New Roman" w:cs="Times New Roman"/>
          <w:kern w:val="0"/>
          <w:sz w:val="24"/>
          <w:szCs w:val="24"/>
          <w14:ligatures w14:val="none"/>
        </w:rPr>
        <w:t>udaya organisasi yang transparan, akuntabel, dan adil akan mendukung terciptanya anggota Polri yang memiliki integritas dan komitmen tinggi terhadap tugas penegakan hukum.</w:t>
      </w:r>
      <w:r>
        <w:rPr>
          <w:rStyle w:val="FootnoteReference"/>
          <w:rFonts w:ascii="Times New Roman" w:eastAsia="Times New Roman" w:hAnsi="Times New Roman" w:cs="Times New Roman"/>
          <w:kern w:val="0"/>
          <w:sz w:val="24"/>
          <w:szCs w:val="24"/>
          <w14:ligatures w14:val="none"/>
        </w:rPr>
        <w:footnoteReference w:id="22"/>
      </w:r>
    </w:p>
    <w:p w:rsidR="000E5955" w:rsidRPr="006128E3" w:rsidRDefault="000E5955" w:rsidP="000E5955">
      <w:pPr>
        <w:spacing w:after="0" w:line="480" w:lineRule="auto"/>
        <w:jc w:val="both"/>
        <w:rPr>
          <w:rFonts w:ascii="Times New Roman" w:eastAsia="Times New Roman" w:hAnsi="Times New Roman" w:cs="Times New Roman"/>
          <w:kern w:val="0"/>
          <w:sz w:val="24"/>
          <w:szCs w:val="24"/>
          <w14:ligatures w14:val="none"/>
        </w:rPr>
      </w:pPr>
    </w:p>
    <w:p w:rsidR="000E5955" w:rsidRPr="009F302A" w:rsidRDefault="000E5955" w:rsidP="000E5955">
      <w:pPr>
        <w:pStyle w:val="ListParagraph"/>
        <w:numPr>
          <w:ilvl w:val="1"/>
          <w:numId w:val="14"/>
        </w:numPr>
        <w:spacing w:after="0" w:line="480" w:lineRule="auto"/>
        <w:ind w:left="426"/>
        <w:jc w:val="both"/>
        <w:rPr>
          <w:rFonts w:ascii="Times New Roman" w:eastAsia="Times New Roman" w:hAnsi="Times New Roman" w:cs="Times New Roman"/>
          <w:b/>
          <w:bCs/>
          <w:kern w:val="0"/>
          <w:sz w:val="24"/>
          <w:szCs w:val="24"/>
          <w14:ligatures w14:val="none"/>
        </w:rPr>
      </w:pPr>
      <w:r w:rsidRPr="009F302A">
        <w:rPr>
          <w:rFonts w:ascii="Times New Roman" w:eastAsia="Times New Roman" w:hAnsi="Times New Roman" w:cs="Times New Roman"/>
          <w:b/>
          <w:bCs/>
          <w:kern w:val="0"/>
          <w:sz w:val="24"/>
          <w:szCs w:val="24"/>
          <w14:ligatures w14:val="none"/>
        </w:rPr>
        <w:t>Hubungan Manajemen Pembinaan Karier dan Profesionalisme di Polri</w:t>
      </w:r>
    </w:p>
    <w:p w:rsidR="000E5955" w:rsidRDefault="000E5955" w:rsidP="000E5955">
      <w:pPr>
        <w:spacing w:after="0" w:line="480" w:lineRule="auto"/>
        <w:ind w:firstLine="720"/>
        <w:jc w:val="both"/>
        <w:rPr>
          <w:rFonts w:ascii="Times New Roman" w:eastAsia="Times New Roman" w:hAnsi="Times New Roman" w:cs="Times New Roman"/>
          <w:kern w:val="0"/>
          <w:sz w:val="24"/>
          <w:szCs w:val="24"/>
          <w14:ligatures w14:val="none"/>
        </w:rPr>
      </w:pPr>
      <w:r w:rsidRPr="00E9157D">
        <w:rPr>
          <w:rFonts w:ascii="Times New Roman" w:eastAsia="Times New Roman" w:hAnsi="Times New Roman" w:cs="Times New Roman"/>
          <w:kern w:val="0"/>
          <w:sz w:val="24"/>
          <w:szCs w:val="24"/>
          <w14:ligatures w14:val="none"/>
        </w:rPr>
        <w:t>Manajemen pembinaan karier yang optimal akan berpengaruh langsung terhadap profesionalisme anggota Polri</w:t>
      </w:r>
      <w:r>
        <w:rPr>
          <w:rFonts w:ascii="Times New Roman" w:eastAsia="Times New Roman" w:hAnsi="Times New Roman" w:cs="Times New Roman"/>
          <w:kern w:val="0"/>
          <w:sz w:val="24"/>
          <w:szCs w:val="24"/>
          <w14:ligatures w14:val="none"/>
        </w:rPr>
        <w:t>. M</w:t>
      </w:r>
      <w:r w:rsidRPr="00E9157D">
        <w:rPr>
          <w:rFonts w:ascii="Times New Roman" w:eastAsia="Times New Roman" w:hAnsi="Times New Roman" w:cs="Times New Roman"/>
          <w:kern w:val="0"/>
          <w:sz w:val="24"/>
          <w:szCs w:val="24"/>
          <w14:ligatures w14:val="none"/>
        </w:rPr>
        <w:t>anajemen SDM yang efektif melalui pembinaan karier yang terencana dan berbasis meritokrasi akan menghasilkan individu yang kompeten dan memiliki integritas yang tinggi</w:t>
      </w:r>
      <w:r>
        <w:rPr>
          <w:rStyle w:val="FootnoteReference"/>
          <w:rFonts w:ascii="Times New Roman" w:eastAsia="Times New Roman" w:hAnsi="Times New Roman" w:cs="Times New Roman"/>
          <w:kern w:val="0"/>
          <w:sz w:val="24"/>
          <w:szCs w:val="24"/>
          <w14:ligatures w14:val="none"/>
        </w:rPr>
        <w:footnoteReference w:id="23"/>
      </w:r>
      <w:r w:rsidRPr="00E9157D">
        <w:rPr>
          <w:rFonts w:ascii="Times New Roman" w:eastAsia="Times New Roman" w:hAnsi="Times New Roman" w:cs="Times New Roman"/>
          <w:kern w:val="0"/>
          <w:sz w:val="24"/>
          <w:szCs w:val="24"/>
          <w14:ligatures w14:val="none"/>
        </w:rPr>
        <w:t>. Dengan sistem pembinaan yang baik, anggota Polri akan lebih siap untuk menghadapi tugas-tugas yang menuntut keterampilan tinggi dalam penegakan hukum, serta bertindak sesuai dengan kode etik kepolisian.</w:t>
      </w:r>
    </w:p>
    <w:p w:rsidR="000E5955" w:rsidRDefault="000E5955" w:rsidP="000E5955">
      <w:pPr>
        <w:spacing w:after="0" w:line="480" w:lineRule="auto"/>
        <w:ind w:firstLine="720"/>
        <w:jc w:val="both"/>
        <w:rPr>
          <w:rFonts w:ascii="Times New Roman" w:eastAsia="Times New Roman" w:hAnsi="Times New Roman" w:cs="Times New Roman"/>
          <w:kern w:val="0"/>
          <w:sz w:val="24"/>
          <w:szCs w:val="24"/>
          <w14:ligatures w14:val="none"/>
        </w:rPr>
      </w:pPr>
      <w:r w:rsidRPr="00E9157D">
        <w:rPr>
          <w:rFonts w:ascii="Times New Roman" w:eastAsia="Times New Roman" w:hAnsi="Times New Roman" w:cs="Times New Roman"/>
          <w:kern w:val="0"/>
          <w:sz w:val="24"/>
          <w:szCs w:val="24"/>
          <w14:ligatures w14:val="none"/>
        </w:rPr>
        <w:lastRenderedPageBreak/>
        <w:t xml:space="preserve">Sistem pembinaan karier yang jelas dan berbasis kompetensi juga akan mendukung terciptanya profesionalisme dalam penegakan hukum. </w:t>
      </w:r>
      <w:r w:rsidRPr="000639A1">
        <w:rPr>
          <w:rFonts w:ascii="Times New Roman" w:eastAsia="Times New Roman" w:hAnsi="Times New Roman" w:cs="Times New Roman"/>
          <w:kern w:val="0"/>
          <w:sz w:val="24"/>
          <w:szCs w:val="24"/>
          <w14:ligatures w14:val="none"/>
        </w:rPr>
        <w:t>S</w:t>
      </w:r>
      <w:r w:rsidRPr="00E9157D">
        <w:rPr>
          <w:rFonts w:ascii="Times New Roman" w:eastAsia="Times New Roman" w:hAnsi="Times New Roman" w:cs="Times New Roman"/>
          <w:kern w:val="0"/>
          <w:sz w:val="24"/>
          <w:szCs w:val="24"/>
          <w14:ligatures w14:val="none"/>
        </w:rPr>
        <w:t>istem pembinaan yang baik, setiap anggota Polri akan memiliki kesempatan yang adil untuk berkembang, yang pada akhirnya akan meningkatkan kualitas pelayanan kepada masyarakat.</w:t>
      </w:r>
      <w:r>
        <w:rPr>
          <w:rStyle w:val="FootnoteReference"/>
          <w:rFonts w:ascii="Times New Roman" w:eastAsia="Times New Roman" w:hAnsi="Times New Roman" w:cs="Times New Roman"/>
          <w:kern w:val="0"/>
          <w:sz w:val="24"/>
          <w:szCs w:val="24"/>
          <w14:ligatures w14:val="none"/>
        </w:rPr>
        <w:footnoteReference w:id="24"/>
      </w:r>
    </w:p>
    <w:p w:rsidR="000E5955" w:rsidRPr="006128E3" w:rsidRDefault="000E5955" w:rsidP="000E5955">
      <w:pPr>
        <w:spacing w:after="0" w:line="480" w:lineRule="auto"/>
        <w:ind w:firstLine="720"/>
        <w:jc w:val="both"/>
        <w:rPr>
          <w:rFonts w:ascii="Times New Roman" w:eastAsia="Times New Roman" w:hAnsi="Times New Roman" w:cs="Times New Roman"/>
          <w:kern w:val="0"/>
          <w:sz w:val="24"/>
          <w:szCs w:val="24"/>
          <w14:ligatures w14:val="none"/>
        </w:rPr>
      </w:pPr>
      <w:r w:rsidRPr="006128E3">
        <w:rPr>
          <w:rFonts w:ascii="Times New Roman" w:eastAsia="Times New Roman" w:hAnsi="Times New Roman" w:cs="Times New Roman"/>
          <w:kern w:val="0"/>
          <w:sz w:val="24"/>
          <w:szCs w:val="24"/>
          <w14:ligatures w14:val="none"/>
        </w:rPr>
        <w:t>Manajemen pembinaan karier yang baik akan berdampak langsung terhadap meningkatnya profesionalisme anggota Polri. Berikut beberapa bentuk hubungannya:</w:t>
      </w:r>
      <w:r>
        <w:rPr>
          <w:rStyle w:val="FootnoteReference"/>
          <w:rFonts w:ascii="Times New Roman" w:eastAsia="Times New Roman" w:hAnsi="Times New Roman" w:cs="Times New Roman"/>
          <w:kern w:val="0"/>
          <w:sz w:val="24"/>
          <w:szCs w:val="24"/>
          <w14:ligatures w14:val="none"/>
        </w:rPr>
        <w:footnoteReference w:id="25"/>
      </w:r>
    </w:p>
    <w:p w:rsidR="000E5955" w:rsidRPr="006128E3" w:rsidRDefault="000E5955" w:rsidP="000E5955">
      <w:pPr>
        <w:pStyle w:val="ListParagraph"/>
        <w:numPr>
          <w:ilvl w:val="0"/>
          <w:numId w:val="24"/>
        </w:numPr>
        <w:spacing w:after="0" w:line="480" w:lineRule="auto"/>
        <w:jc w:val="both"/>
        <w:rPr>
          <w:rFonts w:ascii="Times New Roman" w:eastAsia="Times New Roman" w:hAnsi="Times New Roman" w:cs="Times New Roman"/>
          <w:kern w:val="0"/>
          <w:sz w:val="24"/>
          <w:szCs w:val="24"/>
          <w14:ligatures w14:val="none"/>
        </w:rPr>
      </w:pPr>
      <w:r w:rsidRPr="006128E3">
        <w:rPr>
          <w:rFonts w:ascii="Times New Roman" w:eastAsia="Times New Roman" w:hAnsi="Times New Roman" w:cs="Times New Roman"/>
          <w:kern w:val="0"/>
          <w:sz w:val="24"/>
          <w:szCs w:val="24"/>
          <w14:ligatures w14:val="none"/>
        </w:rPr>
        <w:t>Pengembangan Kompetensi</w:t>
      </w:r>
    </w:p>
    <w:p w:rsidR="000E5955" w:rsidRPr="006128E3" w:rsidRDefault="000E5955" w:rsidP="000E5955">
      <w:pPr>
        <w:spacing w:after="0" w:line="480" w:lineRule="auto"/>
        <w:ind w:left="720" w:firstLine="720"/>
        <w:jc w:val="both"/>
        <w:rPr>
          <w:rFonts w:ascii="Times New Roman" w:eastAsia="Times New Roman" w:hAnsi="Times New Roman" w:cs="Times New Roman"/>
          <w:kern w:val="0"/>
          <w:sz w:val="24"/>
          <w:szCs w:val="24"/>
          <w14:ligatures w14:val="none"/>
        </w:rPr>
      </w:pPr>
      <w:r w:rsidRPr="006128E3">
        <w:rPr>
          <w:rFonts w:ascii="Times New Roman" w:eastAsia="Times New Roman" w:hAnsi="Times New Roman" w:cs="Times New Roman"/>
          <w:kern w:val="0"/>
          <w:sz w:val="24"/>
          <w:szCs w:val="24"/>
          <w14:ligatures w14:val="none"/>
        </w:rPr>
        <w:t>Pembinaan karier melalui pendidikan, pelatihan, dan penugasan fungsional dapat meningkatkan keahlian teknis dan wawasan hukum anggota. Ini berdampak pada kualitas kinerja mereka dalam proses penegakan hukum.</w:t>
      </w:r>
    </w:p>
    <w:p w:rsidR="000E5955" w:rsidRPr="006128E3" w:rsidRDefault="000E5955" w:rsidP="000E5955">
      <w:pPr>
        <w:pStyle w:val="ListParagraph"/>
        <w:numPr>
          <w:ilvl w:val="0"/>
          <w:numId w:val="24"/>
        </w:numPr>
        <w:spacing w:after="0" w:line="480" w:lineRule="auto"/>
        <w:jc w:val="both"/>
        <w:rPr>
          <w:rFonts w:ascii="Times New Roman" w:eastAsia="Times New Roman" w:hAnsi="Times New Roman" w:cs="Times New Roman"/>
          <w:kern w:val="0"/>
          <w:sz w:val="24"/>
          <w:szCs w:val="24"/>
          <w14:ligatures w14:val="none"/>
        </w:rPr>
      </w:pPr>
      <w:r w:rsidRPr="006128E3">
        <w:rPr>
          <w:rFonts w:ascii="Times New Roman" w:eastAsia="Times New Roman" w:hAnsi="Times New Roman" w:cs="Times New Roman"/>
          <w:kern w:val="0"/>
          <w:sz w:val="24"/>
          <w:szCs w:val="24"/>
          <w14:ligatures w14:val="none"/>
        </w:rPr>
        <w:t>Motivasi dan Loyalitas</w:t>
      </w:r>
    </w:p>
    <w:p w:rsidR="000E5955" w:rsidRPr="006128E3" w:rsidRDefault="000E5955" w:rsidP="000E5955">
      <w:pPr>
        <w:spacing w:after="0" w:line="480" w:lineRule="auto"/>
        <w:ind w:left="720" w:firstLine="720"/>
        <w:jc w:val="both"/>
        <w:rPr>
          <w:rFonts w:ascii="Times New Roman" w:eastAsia="Times New Roman" w:hAnsi="Times New Roman" w:cs="Times New Roman"/>
          <w:kern w:val="0"/>
          <w:sz w:val="24"/>
          <w:szCs w:val="24"/>
          <w14:ligatures w14:val="none"/>
        </w:rPr>
      </w:pPr>
      <w:r w:rsidRPr="006128E3">
        <w:rPr>
          <w:rFonts w:ascii="Times New Roman" w:eastAsia="Times New Roman" w:hAnsi="Times New Roman" w:cs="Times New Roman"/>
          <w:kern w:val="0"/>
          <w:sz w:val="24"/>
          <w:szCs w:val="24"/>
          <w14:ligatures w14:val="none"/>
        </w:rPr>
        <w:lastRenderedPageBreak/>
        <w:t>Jika sistem karier berjalan adil dan transparan (berbasis meritokrasi), anggota akan lebih termotivasi bekerja secara profesional karena merasa dihargai dan memiliki jenjang karier yang jelas.</w:t>
      </w:r>
    </w:p>
    <w:p w:rsidR="000E5955" w:rsidRPr="006128E3" w:rsidRDefault="000E5955" w:rsidP="000E5955">
      <w:pPr>
        <w:pStyle w:val="ListParagraph"/>
        <w:numPr>
          <w:ilvl w:val="0"/>
          <w:numId w:val="24"/>
        </w:numPr>
        <w:spacing w:after="0" w:line="480" w:lineRule="auto"/>
        <w:jc w:val="both"/>
        <w:rPr>
          <w:rFonts w:ascii="Times New Roman" w:eastAsia="Times New Roman" w:hAnsi="Times New Roman" w:cs="Times New Roman"/>
          <w:kern w:val="0"/>
          <w:sz w:val="24"/>
          <w:szCs w:val="24"/>
          <w14:ligatures w14:val="none"/>
        </w:rPr>
      </w:pPr>
      <w:r w:rsidRPr="006128E3">
        <w:rPr>
          <w:rFonts w:ascii="Times New Roman" w:eastAsia="Times New Roman" w:hAnsi="Times New Roman" w:cs="Times New Roman"/>
          <w:kern w:val="0"/>
          <w:sz w:val="24"/>
          <w:szCs w:val="24"/>
          <w14:ligatures w14:val="none"/>
        </w:rPr>
        <w:t>Seleksi Kepemimpinan yang Tepat</w:t>
      </w:r>
    </w:p>
    <w:p w:rsidR="000E5955" w:rsidRPr="006128E3" w:rsidRDefault="000E5955" w:rsidP="000E5955">
      <w:pPr>
        <w:spacing w:after="0" w:line="480" w:lineRule="auto"/>
        <w:ind w:left="720" w:firstLine="720"/>
        <w:jc w:val="both"/>
        <w:rPr>
          <w:rFonts w:ascii="Times New Roman" w:eastAsia="Times New Roman" w:hAnsi="Times New Roman" w:cs="Times New Roman"/>
          <w:kern w:val="0"/>
          <w:sz w:val="24"/>
          <w:szCs w:val="24"/>
          <w14:ligatures w14:val="none"/>
        </w:rPr>
      </w:pPr>
      <w:r w:rsidRPr="006128E3">
        <w:rPr>
          <w:rFonts w:ascii="Times New Roman" w:eastAsia="Times New Roman" w:hAnsi="Times New Roman" w:cs="Times New Roman"/>
          <w:kern w:val="0"/>
          <w:sz w:val="24"/>
          <w:szCs w:val="24"/>
          <w14:ligatures w14:val="none"/>
        </w:rPr>
        <w:t>Manajemen karier yang baik akan menghasilkan pemimpin-pemimpin yang kompeten dan berintegritas di tubuh Polri. Hal ini menciptakan budaya kerja profesional yang ditularkan dari atas ke bawah.</w:t>
      </w:r>
    </w:p>
    <w:p w:rsidR="000E5955" w:rsidRPr="006128E3" w:rsidRDefault="000E5955" w:rsidP="000E5955">
      <w:pPr>
        <w:pStyle w:val="ListParagraph"/>
        <w:numPr>
          <w:ilvl w:val="0"/>
          <w:numId w:val="24"/>
        </w:numPr>
        <w:spacing w:after="0" w:line="480" w:lineRule="auto"/>
        <w:jc w:val="both"/>
        <w:rPr>
          <w:rFonts w:ascii="Times New Roman" w:eastAsia="Times New Roman" w:hAnsi="Times New Roman" w:cs="Times New Roman"/>
          <w:kern w:val="0"/>
          <w:sz w:val="24"/>
          <w:szCs w:val="24"/>
          <w14:ligatures w14:val="none"/>
        </w:rPr>
      </w:pPr>
      <w:r w:rsidRPr="006128E3">
        <w:rPr>
          <w:rFonts w:ascii="Times New Roman" w:eastAsia="Times New Roman" w:hAnsi="Times New Roman" w:cs="Times New Roman"/>
          <w:kern w:val="0"/>
          <w:sz w:val="24"/>
          <w:szCs w:val="24"/>
          <w14:ligatures w14:val="none"/>
        </w:rPr>
        <w:t>Mencegah Penyimpangan</w:t>
      </w:r>
    </w:p>
    <w:p w:rsidR="000E5955" w:rsidRPr="006128E3" w:rsidRDefault="000E5955" w:rsidP="000E5955">
      <w:pPr>
        <w:spacing w:after="0" w:line="480" w:lineRule="auto"/>
        <w:ind w:left="720" w:firstLine="720"/>
        <w:jc w:val="both"/>
        <w:rPr>
          <w:rFonts w:ascii="Times New Roman" w:eastAsia="Times New Roman" w:hAnsi="Times New Roman" w:cs="Times New Roman"/>
          <w:kern w:val="0"/>
          <w:sz w:val="24"/>
          <w:szCs w:val="24"/>
          <w14:ligatures w14:val="none"/>
        </w:rPr>
      </w:pPr>
      <w:r w:rsidRPr="006128E3">
        <w:rPr>
          <w:rFonts w:ascii="Times New Roman" w:eastAsia="Times New Roman" w:hAnsi="Times New Roman" w:cs="Times New Roman"/>
          <w:kern w:val="0"/>
          <w:sz w:val="24"/>
          <w:szCs w:val="24"/>
          <w14:ligatures w14:val="none"/>
        </w:rPr>
        <w:t>Karier yang stagnan atau dipengaruhi oleh kolusi/relasi non-profesional dapat memicu demotivasi dan bahkan perilaku menyimpang. Sebaliknya, sistem karier yang objektif menjadi benteng untuk menekan penyalahgunaan wewenang.</w:t>
      </w:r>
    </w:p>
    <w:p w:rsidR="000E5955" w:rsidRPr="00EE4690" w:rsidRDefault="000E5955" w:rsidP="000E5955">
      <w:pPr>
        <w:pStyle w:val="ListParagraph"/>
        <w:numPr>
          <w:ilvl w:val="0"/>
          <w:numId w:val="24"/>
        </w:numPr>
        <w:spacing w:after="0" w:line="480" w:lineRule="auto"/>
        <w:jc w:val="both"/>
        <w:rPr>
          <w:rFonts w:ascii="Times New Roman" w:eastAsia="Times New Roman" w:hAnsi="Times New Roman" w:cs="Times New Roman"/>
          <w:kern w:val="0"/>
          <w:sz w:val="24"/>
          <w:szCs w:val="24"/>
          <w14:ligatures w14:val="none"/>
        </w:rPr>
      </w:pPr>
      <w:r w:rsidRPr="00EE4690">
        <w:rPr>
          <w:rFonts w:ascii="Times New Roman" w:eastAsia="Times New Roman" w:hAnsi="Times New Roman" w:cs="Times New Roman"/>
          <w:kern w:val="0"/>
          <w:sz w:val="24"/>
          <w:szCs w:val="24"/>
          <w14:ligatures w14:val="none"/>
        </w:rPr>
        <w:t>Relevansi di Polda Sumut</w:t>
      </w:r>
    </w:p>
    <w:p w:rsidR="000E5955" w:rsidRPr="006128E3" w:rsidRDefault="000E5955" w:rsidP="000E5955">
      <w:pPr>
        <w:spacing w:after="0" w:line="480" w:lineRule="auto"/>
        <w:ind w:left="720" w:firstLine="720"/>
        <w:jc w:val="both"/>
        <w:rPr>
          <w:rFonts w:ascii="Times New Roman" w:eastAsia="Times New Roman" w:hAnsi="Times New Roman" w:cs="Times New Roman"/>
          <w:kern w:val="0"/>
          <w:sz w:val="24"/>
          <w:szCs w:val="24"/>
          <w14:ligatures w14:val="none"/>
        </w:rPr>
      </w:pPr>
      <w:r w:rsidRPr="006128E3">
        <w:rPr>
          <w:rFonts w:ascii="Times New Roman" w:eastAsia="Times New Roman" w:hAnsi="Times New Roman" w:cs="Times New Roman"/>
          <w:kern w:val="0"/>
          <w:sz w:val="24"/>
          <w:szCs w:val="24"/>
          <w14:ligatures w14:val="none"/>
        </w:rPr>
        <w:t>Di Polda Sumut, optimalisasi manajemen karier sangat penting mengingat kompleksitas wilayah dan tantangan penegakan hukum. Profesionalisme anggota hanya dapat dijamin apabila didukung oleh pembinaan karier yang:</w:t>
      </w:r>
    </w:p>
    <w:p w:rsidR="000E5955" w:rsidRPr="006128E3" w:rsidRDefault="000E5955" w:rsidP="000E5955">
      <w:pPr>
        <w:numPr>
          <w:ilvl w:val="0"/>
          <w:numId w:val="25"/>
        </w:numPr>
        <w:spacing w:after="0" w:line="480" w:lineRule="auto"/>
        <w:jc w:val="both"/>
        <w:rPr>
          <w:rFonts w:ascii="Times New Roman" w:eastAsia="Times New Roman" w:hAnsi="Times New Roman" w:cs="Times New Roman"/>
          <w:kern w:val="0"/>
          <w:sz w:val="24"/>
          <w:szCs w:val="24"/>
          <w14:ligatures w14:val="none"/>
        </w:rPr>
      </w:pPr>
      <w:r w:rsidRPr="006128E3">
        <w:rPr>
          <w:rFonts w:ascii="Times New Roman" w:eastAsia="Times New Roman" w:hAnsi="Times New Roman" w:cs="Times New Roman"/>
          <w:kern w:val="0"/>
          <w:sz w:val="24"/>
          <w:szCs w:val="24"/>
          <w14:ligatures w14:val="none"/>
        </w:rPr>
        <w:t>Terstruktur dan terencana</w:t>
      </w:r>
    </w:p>
    <w:p w:rsidR="000E5955" w:rsidRPr="006128E3" w:rsidRDefault="000E5955" w:rsidP="000E5955">
      <w:pPr>
        <w:numPr>
          <w:ilvl w:val="0"/>
          <w:numId w:val="25"/>
        </w:numPr>
        <w:spacing w:after="0" w:line="480" w:lineRule="auto"/>
        <w:jc w:val="both"/>
        <w:rPr>
          <w:rFonts w:ascii="Times New Roman" w:eastAsia="Times New Roman" w:hAnsi="Times New Roman" w:cs="Times New Roman"/>
          <w:kern w:val="0"/>
          <w:sz w:val="24"/>
          <w:szCs w:val="24"/>
          <w14:ligatures w14:val="none"/>
        </w:rPr>
      </w:pPr>
      <w:r w:rsidRPr="006128E3">
        <w:rPr>
          <w:rFonts w:ascii="Times New Roman" w:eastAsia="Times New Roman" w:hAnsi="Times New Roman" w:cs="Times New Roman"/>
          <w:kern w:val="0"/>
          <w:sz w:val="24"/>
          <w:szCs w:val="24"/>
          <w14:ligatures w14:val="none"/>
        </w:rPr>
        <w:lastRenderedPageBreak/>
        <w:t>Memprioritaskan integritas dan prestasi</w:t>
      </w:r>
    </w:p>
    <w:p w:rsidR="000E5955" w:rsidRPr="006128E3" w:rsidRDefault="000E5955" w:rsidP="000E5955">
      <w:pPr>
        <w:numPr>
          <w:ilvl w:val="0"/>
          <w:numId w:val="25"/>
        </w:numPr>
        <w:spacing w:after="0" w:line="480" w:lineRule="auto"/>
        <w:jc w:val="both"/>
        <w:rPr>
          <w:rFonts w:ascii="Times New Roman" w:eastAsia="Times New Roman" w:hAnsi="Times New Roman" w:cs="Times New Roman"/>
          <w:kern w:val="0"/>
          <w:sz w:val="24"/>
          <w:szCs w:val="24"/>
          <w14:ligatures w14:val="none"/>
        </w:rPr>
      </w:pPr>
      <w:r w:rsidRPr="006128E3">
        <w:rPr>
          <w:rFonts w:ascii="Times New Roman" w:eastAsia="Times New Roman" w:hAnsi="Times New Roman" w:cs="Times New Roman"/>
          <w:kern w:val="0"/>
          <w:sz w:val="24"/>
          <w:szCs w:val="24"/>
          <w14:ligatures w14:val="none"/>
        </w:rPr>
        <w:t>Menghindari praktik patronase dan nepotisme</w:t>
      </w:r>
    </w:p>
    <w:p w:rsidR="002C01AC" w:rsidRPr="000E5955" w:rsidRDefault="00F01965" w:rsidP="000E5955"/>
    <w:sectPr w:rsidR="002C01AC" w:rsidRPr="000E5955" w:rsidSect="000F7E5F">
      <w:headerReference w:type="default" r:id="rId7"/>
      <w:footerReference w:type="first" r:id="rId8"/>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6B4" w:rsidRDefault="00A176B4" w:rsidP="000E5955">
      <w:pPr>
        <w:spacing w:after="0" w:line="240" w:lineRule="auto"/>
      </w:pPr>
      <w:r>
        <w:separator/>
      </w:r>
    </w:p>
  </w:endnote>
  <w:endnote w:type="continuationSeparator" w:id="0">
    <w:p w:rsidR="00A176B4" w:rsidRDefault="00A176B4" w:rsidP="000E5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423955"/>
      <w:docPartObj>
        <w:docPartGallery w:val="Page Numbers (Bottom of Page)"/>
        <w:docPartUnique/>
      </w:docPartObj>
    </w:sdtPr>
    <w:sdtEndPr>
      <w:rPr>
        <w:noProof/>
      </w:rPr>
    </w:sdtEndPr>
    <w:sdtContent>
      <w:p w:rsidR="00DE2C72" w:rsidRDefault="00A176B4">
        <w:pPr>
          <w:pStyle w:val="Footer"/>
          <w:jc w:val="center"/>
        </w:pPr>
        <w:r>
          <w:fldChar w:fldCharType="begin"/>
        </w:r>
        <w:r>
          <w:instrText xml:space="preserve"> PAGE   \* MERGEFORMAT </w:instrText>
        </w:r>
        <w:r>
          <w:fldChar w:fldCharType="separate"/>
        </w:r>
        <w:r w:rsidR="000F7E5F">
          <w:rPr>
            <w:noProof/>
          </w:rPr>
          <w:t>i</w:t>
        </w:r>
        <w:r>
          <w:rPr>
            <w:noProof/>
          </w:rPr>
          <w:fldChar w:fldCharType="end"/>
        </w:r>
      </w:p>
    </w:sdtContent>
  </w:sdt>
  <w:p w:rsidR="00DE2C72" w:rsidRDefault="00F01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6B4" w:rsidRDefault="00A176B4" w:rsidP="000E5955">
      <w:pPr>
        <w:spacing w:after="0" w:line="240" w:lineRule="auto"/>
      </w:pPr>
      <w:r>
        <w:separator/>
      </w:r>
    </w:p>
  </w:footnote>
  <w:footnote w:type="continuationSeparator" w:id="0">
    <w:p w:rsidR="00A176B4" w:rsidRDefault="00A176B4" w:rsidP="000E5955">
      <w:pPr>
        <w:spacing w:after="0" w:line="240" w:lineRule="auto"/>
      </w:pPr>
      <w:r>
        <w:continuationSeparator/>
      </w:r>
    </w:p>
  </w:footnote>
  <w:footnote w:id="1">
    <w:p w:rsidR="000E5955" w:rsidRPr="00882A99" w:rsidRDefault="000E5955" w:rsidP="000E5955">
      <w:pPr>
        <w:spacing w:after="0" w:line="240" w:lineRule="auto"/>
        <w:ind w:left="142" w:hanging="142"/>
        <w:jc w:val="both"/>
        <w:rPr>
          <w:rFonts w:ascii="Times New Roman" w:eastAsia="Times New Roman" w:hAnsi="Times New Roman" w:cs="Times New Roman"/>
          <w:kern w:val="0"/>
          <w:sz w:val="20"/>
          <w:szCs w:val="20"/>
          <w14:ligatures w14:val="none"/>
        </w:rPr>
      </w:pPr>
      <w:r w:rsidRPr="00882A99">
        <w:rPr>
          <w:rStyle w:val="FootnoteReference"/>
          <w:sz w:val="20"/>
          <w:szCs w:val="20"/>
        </w:rPr>
        <w:footnoteRef/>
      </w:r>
      <w:r w:rsidRPr="00882A99">
        <w:rPr>
          <w:sz w:val="20"/>
          <w:szCs w:val="20"/>
        </w:rPr>
        <w:t xml:space="preserve"> </w:t>
      </w:r>
      <w:r w:rsidRPr="00882A99">
        <w:rPr>
          <w:rFonts w:ascii="Times New Roman" w:eastAsia="Times New Roman" w:hAnsi="Times New Roman" w:cs="Times New Roman"/>
          <w:kern w:val="0"/>
          <w:sz w:val="20"/>
          <w:szCs w:val="20"/>
          <w14:ligatures w14:val="none"/>
        </w:rPr>
        <w:t xml:space="preserve">Mangkunegara, A. A. A. (2017). </w:t>
      </w:r>
      <w:r w:rsidRPr="00882A99">
        <w:rPr>
          <w:rFonts w:ascii="Times New Roman" w:eastAsia="Times New Roman" w:hAnsi="Times New Roman" w:cs="Times New Roman"/>
          <w:i/>
          <w:iCs/>
          <w:kern w:val="0"/>
          <w:sz w:val="20"/>
          <w:szCs w:val="20"/>
          <w14:ligatures w14:val="none"/>
        </w:rPr>
        <w:t>Manajemen Sumber Daya Manusia Perusahaan</w:t>
      </w:r>
      <w:r w:rsidRPr="00882A99">
        <w:rPr>
          <w:rFonts w:ascii="Times New Roman" w:eastAsia="Times New Roman" w:hAnsi="Times New Roman" w:cs="Times New Roman"/>
          <w:kern w:val="0"/>
          <w:sz w:val="20"/>
          <w:szCs w:val="20"/>
          <w14:ligatures w14:val="none"/>
        </w:rPr>
        <w:t>. Remaja Rosdakarya.</w:t>
      </w:r>
    </w:p>
  </w:footnote>
  <w:footnote w:id="2">
    <w:p w:rsidR="000E5955" w:rsidRPr="00571272" w:rsidRDefault="000E5955" w:rsidP="000E5955">
      <w:pPr>
        <w:spacing w:after="0" w:line="240" w:lineRule="auto"/>
        <w:jc w:val="both"/>
        <w:rPr>
          <w:rFonts w:ascii="Times New Roman" w:eastAsia="Times New Roman" w:hAnsi="Times New Roman" w:cs="Times New Roman"/>
          <w:kern w:val="0"/>
          <w:sz w:val="20"/>
          <w:szCs w:val="20"/>
          <w14:ligatures w14:val="none"/>
        </w:rPr>
      </w:pPr>
      <w:r>
        <w:rPr>
          <w:rStyle w:val="FootnoteReference"/>
        </w:rPr>
        <w:footnoteRef/>
      </w:r>
      <w:r>
        <w:t xml:space="preserve"> </w:t>
      </w:r>
      <w:r w:rsidRPr="00882A99">
        <w:rPr>
          <w:rFonts w:ascii="Times New Roman" w:eastAsia="Times New Roman" w:hAnsi="Times New Roman" w:cs="Times New Roman"/>
          <w:kern w:val="0"/>
          <w:sz w:val="20"/>
          <w:szCs w:val="20"/>
          <w14:ligatures w14:val="none"/>
        </w:rPr>
        <w:t xml:space="preserve">Hasibuan, M. S. P. (2014). </w:t>
      </w:r>
      <w:r w:rsidRPr="00882A99">
        <w:rPr>
          <w:rFonts w:ascii="Times New Roman" w:eastAsia="Times New Roman" w:hAnsi="Times New Roman" w:cs="Times New Roman"/>
          <w:i/>
          <w:iCs/>
          <w:kern w:val="0"/>
          <w:sz w:val="20"/>
          <w:szCs w:val="20"/>
          <w14:ligatures w14:val="none"/>
        </w:rPr>
        <w:t>Manajemen Sumber Daya Manusia</w:t>
      </w:r>
      <w:r w:rsidRPr="00882A99">
        <w:rPr>
          <w:rFonts w:ascii="Times New Roman" w:eastAsia="Times New Roman" w:hAnsi="Times New Roman" w:cs="Times New Roman"/>
          <w:kern w:val="0"/>
          <w:sz w:val="20"/>
          <w:szCs w:val="20"/>
          <w14:ligatures w14:val="none"/>
        </w:rPr>
        <w:t>. Bumi Aksara.</w:t>
      </w:r>
    </w:p>
  </w:footnote>
  <w:footnote w:id="3">
    <w:p w:rsidR="000E5955" w:rsidRPr="00571272" w:rsidRDefault="000E5955" w:rsidP="000E5955">
      <w:pPr>
        <w:pStyle w:val="FootnoteText"/>
        <w:jc w:val="both"/>
        <w:rPr>
          <w:rFonts w:ascii="Times New Roman" w:hAnsi="Times New Roman" w:cs="Times New Roman"/>
        </w:rPr>
      </w:pPr>
      <w:r>
        <w:rPr>
          <w:rStyle w:val="FootnoteReference"/>
        </w:rPr>
        <w:footnoteRef/>
      </w:r>
      <w:r w:rsidRPr="00571272">
        <w:rPr>
          <w:rFonts w:ascii="Times New Roman" w:hAnsi="Times New Roman" w:cs="Times New Roman"/>
        </w:rPr>
        <w:t xml:space="preserve"> Umar,  Husein  (2004). Riset  Sumber  Daya  Manusia. Jakarta  :  PT. Gramedia Pustaka Utama.</w:t>
      </w:r>
    </w:p>
    <w:p w:rsidR="000E5955" w:rsidRPr="00571272" w:rsidRDefault="000E5955" w:rsidP="000E5955">
      <w:pPr>
        <w:pStyle w:val="FootnoteText"/>
        <w:jc w:val="both"/>
        <w:rPr>
          <w:rFonts w:ascii="Times New Roman" w:hAnsi="Times New Roman" w:cs="Times New Roman"/>
        </w:rPr>
      </w:pPr>
    </w:p>
  </w:footnote>
  <w:footnote w:id="4">
    <w:p w:rsidR="000E5955" w:rsidRPr="00C768C5" w:rsidRDefault="000E5955" w:rsidP="000E5955">
      <w:pPr>
        <w:pStyle w:val="FootnoteText"/>
        <w:jc w:val="both"/>
      </w:pPr>
      <w:r w:rsidRPr="00571272">
        <w:rPr>
          <w:rStyle w:val="FootnoteReference"/>
          <w:rFonts w:ascii="Times New Roman" w:hAnsi="Times New Roman" w:cs="Times New Roman"/>
        </w:rPr>
        <w:footnoteRef/>
      </w:r>
      <w:r w:rsidRPr="00571272">
        <w:rPr>
          <w:rFonts w:ascii="Times New Roman" w:hAnsi="Times New Roman" w:cs="Times New Roman"/>
        </w:rPr>
        <w:t xml:space="preserve"> </w:t>
      </w:r>
      <w:r w:rsidRPr="00C768C5">
        <w:rPr>
          <w:rFonts w:ascii="Times New Roman" w:hAnsi="Times New Roman" w:cs="Times New Roman"/>
        </w:rPr>
        <w:t xml:space="preserve">Rivai, Veithzal. </w:t>
      </w:r>
      <w:r>
        <w:rPr>
          <w:rFonts w:ascii="Times New Roman" w:hAnsi="Times New Roman" w:cs="Times New Roman"/>
        </w:rPr>
        <w:t xml:space="preserve">(2010). </w:t>
      </w:r>
      <w:r w:rsidRPr="00C768C5">
        <w:rPr>
          <w:rFonts w:ascii="Times New Roman" w:hAnsi="Times New Roman" w:cs="Times New Roman"/>
          <w:i/>
          <w:iCs/>
        </w:rPr>
        <w:t>Manajemen Sumber Daya Manusia untuk Perusahaan</w:t>
      </w:r>
      <w:r w:rsidRPr="00C768C5">
        <w:rPr>
          <w:rFonts w:ascii="Times New Roman" w:hAnsi="Times New Roman" w:cs="Times New Roman"/>
        </w:rPr>
        <w:t>. Jakarta: Raja Grafindo</w:t>
      </w:r>
      <w:r>
        <w:rPr>
          <w:rFonts w:ascii="Times New Roman" w:hAnsi="Times New Roman" w:cs="Times New Roman"/>
        </w:rPr>
        <w:t>.</w:t>
      </w:r>
    </w:p>
  </w:footnote>
  <w:footnote w:id="5">
    <w:p w:rsidR="000E5955" w:rsidRPr="00C768C5" w:rsidRDefault="000E5955" w:rsidP="000E5955">
      <w:pPr>
        <w:pStyle w:val="FootnoteText"/>
        <w:jc w:val="both"/>
        <w:rPr>
          <w:rFonts w:ascii="Times New Roman" w:hAnsi="Times New Roman" w:cs="Times New Roman"/>
        </w:rPr>
      </w:pPr>
      <w:r>
        <w:rPr>
          <w:rStyle w:val="FootnoteReference"/>
        </w:rPr>
        <w:footnoteRef/>
      </w:r>
      <w:r>
        <w:t xml:space="preserve"> </w:t>
      </w:r>
      <w:r w:rsidRPr="00C768C5">
        <w:rPr>
          <w:rFonts w:ascii="Times New Roman" w:hAnsi="Times New Roman" w:cs="Times New Roman"/>
        </w:rPr>
        <w:t xml:space="preserve">Sinambela, Lijan Poltak. </w:t>
      </w:r>
      <w:r>
        <w:rPr>
          <w:rFonts w:ascii="Times New Roman" w:hAnsi="Times New Roman" w:cs="Times New Roman"/>
        </w:rPr>
        <w:t xml:space="preserve">(2016). </w:t>
      </w:r>
      <w:r w:rsidRPr="00C768C5">
        <w:rPr>
          <w:rFonts w:ascii="Times New Roman" w:hAnsi="Times New Roman" w:cs="Times New Roman"/>
          <w:i/>
          <w:iCs/>
        </w:rPr>
        <w:t>Manajemen Sumber Daya Manusia</w:t>
      </w:r>
      <w:r w:rsidRPr="00C768C5">
        <w:rPr>
          <w:rFonts w:ascii="Times New Roman" w:hAnsi="Times New Roman" w:cs="Times New Roman"/>
        </w:rPr>
        <w:t>. Jakarta: PT Bumi Aksara</w:t>
      </w:r>
      <w:r>
        <w:rPr>
          <w:rFonts w:ascii="Times New Roman" w:hAnsi="Times New Roman" w:cs="Times New Roman"/>
        </w:rPr>
        <w:t>.</w:t>
      </w:r>
    </w:p>
    <w:p w:rsidR="000E5955" w:rsidRPr="00C768C5" w:rsidRDefault="000E5955" w:rsidP="000E5955">
      <w:pPr>
        <w:pStyle w:val="FootnoteText"/>
        <w:jc w:val="both"/>
        <w:rPr>
          <w:rFonts w:ascii="Times New Roman" w:hAnsi="Times New Roman" w:cs="Times New Roman"/>
        </w:rPr>
      </w:pPr>
    </w:p>
  </w:footnote>
  <w:footnote w:id="6">
    <w:p w:rsidR="000E5955" w:rsidRPr="00A36891" w:rsidRDefault="000E5955" w:rsidP="000E5955">
      <w:pPr>
        <w:pStyle w:val="FootnoteText"/>
        <w:rPr>
          <w:rFonts w:ascii="Times New Roman" w:hAnsi="Times New Roman" w:cs="Times New Roman"/>
        </w:rPr>
      </w:pPr>
      <w:r w:rsidRPr="00A36891">
        <w:rPr>
          <w:rStyle w:val="FootnoteReference"/>
          <w:rFonts w:ascii="Times New Roman" w:hAnsi="Times New Roman" w:cs="Times New Roman"/>
        </w:rPr>
        <w:footnoteRef/>
      </w:r>
      <w:r w:rsidRPr="00A36891">
        <w:rPr>
          <w:rFonts w:ascii="Times New Roman" w:hAnsi="Times New Roman" w:cs="Times New Roman"/>
        </w:rPr>
        <w:t xml:space="preserve"> Ibid,</w:t>
      </w:r>
      <w:r w:rsidRPr="00A36891">
        <w:rPr>
          <w:rFonts w:ascii="Times New Roman" w:hAnsi="Times New Roman" w:cs="Times New Roman"/>
          <w:spacing w:val="-3"/>
        </w:rPr>
        <w:t xml:space="preserve"> </w:t>
      </w:r>
      <w:r w:rsidRPr="00A36891">
        <w:rPr>
          <w:rFonts w:ascii="Times New Roman" w:hAnsi="Times New Roman" w:cs="Times New Roman"/>
        </w:rPr>
        <w:t>Hal.</w:t>
      </w:r>
      <w:r w:rsidRPr="00A36891">
        <w:rPr>
          <w:rFonts w:ascii="Times New Roman" w:hAnsi="Times New Roman" w:cs="Times New Roman"/>
          <w:spacing w:val="-5"/>
        </w:rPr>
        <w:t xml:space="preserve"> </w:t>
      </w:r>
      <w:r w:rsidRPr="00A36891">
        <w:rPr>
          <w:rFonts w:ascii="Times New Roman" w:hAnsi="Times New Roman" w:cs="Times New Roman"/>
        </w:rPr>
        <w:t>14-</w:t>
      </w:r>
      <w:r w:rsidRPr="00A36891">
        <w:rPr>
          <w:rFonts w:ascii="Times New Roman" w:hAnsi="Times New Roman" w:cs="Times New Roman"/>
          <w:spacing w:val="-5"/>
        </w:rPr>
        <w:t>15</w:t>
      </w:r>
    </w:p>
  </w:footnote>
  <w:footnote w:id="7">
    <w:p w:rsidR="000E5955" w:rsidRPr="00E12C95" w:rsidRDefault="000E5955" w:rsidP="000E5955">
      <w:pPr>
        <w:pStyle w:val="FootnoteText"/>
        <w:jc w:val="both"/>
        <w:rPr>
          <w:rFonts w:ascii="Times New Roman" w:hAnsi="Times New Roman" w:cs="Times New Roman"/>
        </w:rPr>
      </w:pPr>
      <w:r w:rsidRPr="00E12C95">
        <w:rPr>
          <w:rStyle w:val="FootnoteReference"/>
          <w:rFonts w:ascii="Times New Roman" w:hAnsi="Times New Roman" w:cs="Times New Roman"/>
        </w:rPr>
        <w:footnoteRef/>
      </w:r>
      <w:r w:rsidRPr="00E12C95">
        <w:rPr>
          <w:rFonts w:ascii="Times New Roman" w:hAnsi="Times New Roman" w:cs="Times New Roman"/>
        </w:rPr>
        <w:t xml:space="preserve"> Super, D. E. (1990).  A Life-Span, Life-Space Approach to Career Development. Jossey-Bass</w:t>
      </w:r>
    </w:p>
  </w:footnote>
  <w:footnote w:id="8">
    <w:p w:rsidR="000E5955" w:rsidRPr="002F3F23" w:rsidRDefault="000E5955" w:rsidP="000E5955">
      <w:pPr>
        <w:spacing w:after="0" w:line="240" w:lineRule="auto"/>
        <w:jc w:val="both"/>
        <w:rPr>
          <w:rFonts w:ascii="Times New Roman" w:eastAsia="Times New Roman" w:hAnsi="Times New Roman" w:cs="Times New Roman"/>
          <w:kern w:val="0"/>
          <w:sz w:val="20"/>
          <w:szCs w:val="20"/>
          <w14:ligatures w14:val="none"/>
        </w:rPr>
      </w:pPr>
      <w:r>
        <w:rPr>
          <w:rStyle w:val="FootnoteReference"/>
        </w:rPr>
        <w:footnoteRef/>
      </w:r>
      <w:r>
        <w:t xml:space="preserve"> </w:t>
      </w:r>
      <w:r w:rsidRPr="00882A99">
        <w:rPr>
          <w:rFonts w:ascii="Times New Roman" w:eastAsia="Times New Roman" w:hAnsi="Times New Roman" w:cs="Times New Roman"/>
          <w:kern w:val="0"/>
          <w:sz w:val="20"/>
          <w:szCs w:val="20"/>
          <w14:ligatures w14:val="none"/>
        </w:rPr>
        <w:t xml:space="preserve">Sutrisno, E. (2010). </w:t>
      </w:r>
      <w:r w:rsidRPr="00882A99">
        <w:rPr>
          <w:rFonts w:ascii="Times New Roman" w:eastAsia="Times New Roman" w:hAnsi="Times New Roman" w:cs="Times New Roman"/>
          <w:i/>
          <w:iCs/>
          <w:kern w:val="0"/>
          <w:sz w:val="20"/>
          <w:szCs w:val="20"/>
          <w14:ligatures w14:val="none"/>
        </w:rPr>
        <w:t>Manajemen Sumber Daya Manusia</w:t>
      </w:r>
      <w:r w:rsidRPr="00882A99">
        <w:rPr>
          <w:rFonts w:ascii="Times New Roman" w:eastAsia="Times New Roman" w:hAnsi="Times New Roman" w:cs="Times New Roman"/>
          <w:kern w:val="0"/>
          <w:sz w:val="20"/>
          <w:szCs w:val="20"/>
          <w14:ligatures w14:val="none"/>
        </w:rPr>
        <w:t>. Kencana</w:t>
      </w:r>
      <w:r>
        <w:rPr>
          <w:rFonts w:ascii="Times New Roman" w:eastAsia="Times New Roman" w:hAnsi="Times New Roman" w:cs="Times New Roman"/>
          <w:kern w:val="0"/>
          <w:sz w:val="20"/>
          <w:szCs w:val="20"/>
          <w14:ligatures w14:val="none"/>
        </w:rPr>
        <w:t>.</w:t>
      </w:r>
    </w:p>
  </w:footnote>
  <w:footnote w:id="9">
    <w:p w:rsidR="000E5955" w:rsidRPr="00A36891" w:rsidRDefault="000E5955" w:rsidP="000E5955">
      <w:pPr>
        <w:spacing w:after="0" w:line="240" w:lineRule="auto"/>
        <w:jc w:val="both"/>
        <w:rPr>
          <w:rFonts w:ascii="Times New Roman" w:eastAsia="Times New Roman" w:hAnsi="Times New Roman" w:cs="Times New Roman"/>
          <w:kern w:val="0"/>
          <w:sz w:val="20"/>
          <w:szCs w:val="20"/>
          <w14:ligatures w14:val="none"/>
        </w:rPr>
      </w:pPr>
      <w:r>
        <w:rPr>
          <w:rStyle w:val="FootnoteReference"/>
        </w:rPr>
        <w:footnoteRef/>
      </w:r>
      <w:r>
        <w:t xml:space="preserve"> </w:t>
      </w:r>
      <w:r w:rsidRPr="00A36891">
        <w:rPr>
          <w:rFonts w:ascii="Times New Roman" w:eastAsia="Times New Roman" w:hAnsi="Times New Roman" w:cs="Times New Roman"/>
          <w:kern w:val="0"/>
          <w:sz w:val="20"/>
          <w:szCs w:val="20"/>
          <w14:ligatures w14:val="none"/>
        </w:rPr>
        <w:t xml:space="preserve">Robbins, S. P., &amp; Judge, T. A. (2017). </w:t>
      </w:r>
      <w:r w:rsidRPr="00A36891">
        <w:rPr>
          <w:rFonts w:ascii="Times New Roman" w:eastAsia="Times New Roman" w:hAnsi="Times New Roman" w:cs="Times New Roman"/>
          <w:i/>
          <w:iCs/>
          <w:kern w:val="0"/>
          <w:sz w:val="20"/>
          <w:szCs w:val="20"/>
          <w14:ligatures w14:val="none"/>
        </w:rPr>
        <w:t>Organizational Behavior</w:t>
      </w:r>
      <w:r w:rsidRPr="00A36891">
        <w:rPr>
          <w:rFonts w:ascii="Times New Roman" w:eastAsia="Times New Roman" w:hAnsi="Times New Roman" w:cs="Times New Roman"/>
          <w:kern w:val="0"/>
          <w:sz w:val="20"/>
          <w:szCs w:val="20"/>
          <w14:ligatures w14:val="none"/>
        </w:rPr>
        <w:t>. Pearson Education.</w:t>
      </w:r>
    </w:p>
    <w:p w:rsidR="000E5955" w:rsidRPr="00A36891" w:rsidRDefault="000E5955" w:rsidP="000E5955">
      <w:pPr>
        <w:pStyle w:val="FootnoteText"/>
        <w:jc w:val="both"/>
      </w:pPr>
    </w:p>
  </w:footnote>
  <w:footnote w:id="10">
    <w:p w:rsidR="000E5955" w:rsidRPr="00B17CBF" w:rsidRDefault="000E5955" w:rsidP="000E5955">
      <w:pPr>
        <w:pStyle w:val="FootnoteText"/>
        <w:jc w:val="both"/>
        <w:rPr>
          <w:rFonts w:ascii="Times New Roman" w:hAnsi="Times New Roman" w:cs="Times New Roman"/>
        </w:rPr>
      </w:pPr>
      <w:r w:rsidRPr="00B17CBF">
        <w:rPr>
          <w:rStyle w:val="FootnoteReference"/>
          <w:rFonts w:ascii="Times New Roman" w:hAnsi="Times New Roman" w:cs="Times New Roman"/>
        </w:rPr>
        <w:footnoteRef/>
      </w:r>
      <w:r w:rsidRPr="00B17CBF">
        <w:rPr>
          <w:rFonts w:ascii="Times New Roman" w:hAnsi="Times New Roman" w:cs="Times New Roman"/>
        </w:rPr>
        <w:t xml:space="preserve"> Sutrisno, E. (2012). </w:t>
      </w:r>
      <w:r w:rsidRPr="00B17CBF">
        <w:rPr>
          <w:rFonts w:ascii="Times New Roman" w:hAnsi="Times New Roman" w:cs="Times New Roman"/>
          <w:i/>
          <w:iCs/>
        </w:rPr>
        <w:t>Manajemen Sumber Daya Manusia</w:t>
      </w:r>
      <w:r w:rsidRPr="00B17CBF">
        <w:rPr>
          <w:rFonts w:ascii="Times New Roman" w:hAnsi="Times New Roman" w:cs="Times New Roman"/>
        </w:rPr>
        <w:t>. Jakarta: Kencana Prenada Media Group.</w:t>
      </w:r>
    </w:p>
  </w:footnote>
  <w:footnote w:id="11">
    <w:p w:rsidR="000E5955" w:rsidRDefault="000E5955" w:rsidP="000E5955">
      <w:pPr>
        <w:pStyle w:val="FootnoteText"/>
        <w:jc w:val="both"/>
      </w:pPr>
      <w:r w:rsidRPr="00B17CBF">
        <w:rPr>
          <w:rStyle w:val="FootnoteReference"/>
          <w:rFonts w:ascii="Times New Roman" w:hAnsi="Times New Roman" w:cs="Times New Roman"/>
        </w:rPr>
        <w:footnoteRef/>
      </w:r>
      <w:r w:rsidRPr="00B17CBF">
        <w:rPr>
          <w:rFonts w:ascii="Times New Roman" w:hAnsi="Times New Roman" w:cs="Times New Roman"/>
        </w:rPr>
        <w:t xml:space="preserve"> Hasibuan, M. A. P. (2014). </w:t>
      </w:r>
      <w:r w:rsidRPr="00B17CBF">
        <w:rPr>
          <w:rFonts w:ascii="Times New Roman" w:hAnsi="Times New Roman" w:cs="Times New Roman"/>
          <w:i/>
          <w:iCs/>
        </w:rPr>
        <w:t>Manajemen Sumber Daya Manusia</w:t>
      </w:r>
      <w:r w:rsidRPr="00B17CBF">
        <w:rPr>
          <w:rFonts w:ascii="Times New Roman" w:hAnsi="Times New Roman" w:cs="Times New Roman"/>
        </w:rPr>
        <w:t>. Jakarta: Bumi Aksara.</w:t>
      </w:r>
      <w:r w:rsidRPr="00B17CBF">
        <w:t xml:space="preserve"> </w:t>
      </w:r>
    </w:p>
  </w:footnote>
  <w:footnote w:id="12">
    <w:p w:rsidR="000E5955" w:rsidRPr="00B17CBF" w:rsidRDefault="000E5955" w:rsidP="000E5955">
      <w:pPr>
        <w:pStyle w:val="FootnoteText"/>
        <w:jc w:val="both"/>
        <w:rPr>
          <w:rFonts w:ascii="Times New Roman" w:hAnsi="Times New Roman" w:cs="Times New Roman"/>
        </w:rPr>
      </w:pPr>
      <w:r w:rsidRPr="00B17CBF">
        <w:rPr>
          <w:rStyle w:val="FootnoteReference"/>
          <w:rFonts w:ascii="Times New Roman" w:hAnsi="Times New Roman" w:cs="Times New Roman"/>
        </w:rPr>
        <w:footnoteRef/>
      </w:r>
      <w:r w:rsidRPr="00B17CBF">
        <w:rPr>
          <w:rFonts w:ascii="Times New Roman" w:hAnsi="Times New Roman" w:cs="Times New Roman"/>
        </w:rPr>
        <w:t xml:space="preserve"> Siagian, S. P. (2003). </w:t>
      </w:r>
      <w:r w:rsidRPr="00B17CBF">
        <w:rPr>
          <w:rFonts w:ascii="Times New Roman" w:hAnsi="Times New Roman" w:cs="Times New Roman"/>
          <w:i/>
          <w:iCs/>
        </w:rPr>
        <w:t>Manajemen Sumber Daya Manusia</w:t>
      </w:r>
      <w:r w:rsidRPr="00B17CBF">
        <w:rPr>
          <w:rFonts w:ascii="Times New Roman" w:hAnsi="Times New Roman" w:cs="Times New Roman"/>
        </w:rPr>
        <w:t>. Jakarta: PT. Gunung Agung.</w:t>
      </w:r>
    </w:p>
  </w:footnote>
  <w:footnote w:id="13">
    <w:p w:rsidR="000E5955" w:rsidRPr="00037D0B" w:rsidRDefault="000E5955" w:rsidP="000E5955">
      <w:pPr>
        <w:pStyle w:val="FootnoteText"/>
        <w:jc w:val="both"/>
        <w:rPr>
          <w:rFonts w:ascii="Times New Roman" w:hAnsi="Times New Roman" w:cs="Times New Roman"/>
        </w:rPr>
      </w:pPr>
      <w:r w:rsidRPr="00037D0B">
        <w:rPr>
          <w:rStyle w:val="FootnoteReference"/>
          <w:rFonts w:ascii="Times New Roman" w:hAnsi="Times New Roman" w:cs="Times New Roman"/>
        </w:rPr>
        <w:footnoteRef/>
      </w:r>
      <w:r w:rsidRPr="00037D0B">
        <w:rPr>
          <w:rFonts w:ascii="Times New Roman" w:hAnsi="Times New Roman" w:cs="Times New Roman"/>
        </w:rPr>
        <w:t xml:space="preserve"> Nasir, Prof. Dr. M. (2015). </w:t>
      </w:r>
      <w:r w:rsidRPr="00037D0B">
        <w:rPr>
          <w:rFonts w:ascii="Times New Roman" w:hAnsi="Times New Roman" w:cs="Times New Roman"/>
          <w:i/>
          <w:iCs/>
        </w:rPr>
        <w:t>Strategi Manajemen Sumber Daya Manusia di Polri</w:t>
      </w:r>
      <w:r w:rsidRPr="00037D0B">
        <w:rPr>
          <w:rFonts w:ascii="Times New Roman" w:hAnsi="Times New Roman" w:cs="Times New Roman"/>
        </w:rPr>
        <w:t>. Yogyakarta: Penerbit Universitas Gadjah Mada.</w:t>
      </w:r>
    </w:p>
  </w:footnote>
  <w:footnote w:id="14">
    <w:p w:rsidR="000E5955" w:rsidRPr="00B17CBF" w:rsidRDefault="000E5955" w:rsidP="000E5955">
      <w:pPr>
        <w:spacing w:after="0" w:line="240" w:lineRule="auto"/>
        <w:jc w:val="both"/>
        <w:rPr>
          <w:rFonts w:ascii="Times New Roman" w:eastAsia="Times New Roman" w:hAnsi="Times New Roman" w:cs="Times New Roman"/>
          <w:kern w:val="0"/>
          <w:sz w:val="20"/>
          <w:szCs w:val="20"/>
          <w14:ligatures w14:val="none"/>
        </w:rPr>
      </w:pPr>
      <w:r w:rsidRPr="00B17CBF">
        <w:rPr>
          <w:rStyle w:val="FootnoteReference"/>
          <w:rFonts w:ascii="Times New Roman" w:hAnsi="Times New Roman" w:cs="Times New Roman"/>
          <w:sz w:val="20"/>
          <w:szCs w:val="20"/>
        </w:rPr>
        <w:footnoteRef/>
      </w:r>
      <w:r w:rsidRPr="00B17CBF">
        <w:rPr>
          <w:rFonts w:ascii="Times New Roman" w:hAnsi="Times New Roman" w:cs="Times New Roman"/>
          <w:sz w:val="20"/>
          <w:szCs w:val="20"/>
        </w:rPr>
        <w:t xml:space="preserve"> </w:t>
      </w:r>
      <w:r w:rsidRPr="00882A99">
        <w:rPr>
          <w:rFonts w:ascii="Times New Roman" w:eastAsia="Times New Roman" w:hAnsi="Times New Roman" w:cs="Times New Roman"/>
          <w:kern w:val="0"/>
          <w:sz w:val="20"/>
          <w:szCs w:val="20"/>
          <w14:ligatures w14:val="none"/>
        </w:rPr>
        <w:t xml:space="preserve">Tolong, A. (2012). </w:t>
      </w:r>
      <w:r w:rsidRPr="00882A99">
        <w:rPr>
          <w:rFonts w:ascii="Times New Roman" w:eastAsia="Times New Roman" w:hAnsi="Times New Roman" w:cs="Times New Roman"/>
          <w:i/>
          <w:iCs/>
          <w:kern w:val="0"/>
          <w:sz w:val="20"/>
          <w:szCs w:val="20"/>
          <w14:ligatures w14:val="none"/>
        </w:rPr>
        <w:t>Manajemen Karier: Teori dan Aplikasi</w:t>
      </w:r>
      <w:r w:rsidRPr="00882A99">
        <w:rPr>
          <w:rFonts w:ascii="Times New Roman" w:eastAsia="Times New Roman" w:hAnsi="Times New Roman" w:cs="Times New Roman"/>
          <w:kern w:val="0"/>
          <w:sz w:val="20"/>
          <w:szCs w:val="20"/>
          <w14:ligatures w14:val="none"/>
        </w:rPr>
        <w:t>. Penerbit Universitas Kristen Satya Wacana.</w:t>
      </w:r>
    </w:p>
  </w:footnote>
  <w:footnote w:id="15">
    <w:p w:rsidR="000E5955" w:rsidRPr="008E4BFE" w:rsidRDefault="000E5955" w:rsidP="000E5955">
      <w:pPr>
        <w:spacing w:after="0" w:line="240" w:lineRule="auto"/>
        <w:jc w:val="both"/>
        <w:rPr>
          <w:rFonts w:ascii="Times New Roman" w:eastAsia="Times New Roman" w:hAnsi="Times New Roman" w:cs="Times New Roman"/>
          <w:kern w:val="0"/>
          <w:sz w:val="20"/>
          <w:szCs w:val="20"/>
          <w14:ligatures w14:val="none"/>
        </w:rPr>
      </w:pPr>
      <w:r w:rsidRPr="00B17CBF">
        <w:rPr>
          <w:rStyle w:val="FootnoteReference"/>
          <w:rFonts w:ascii="Times New Roman" w:hAnsi="Times New Roman" w:cs="Times New Roman"/>
          <w:sz w:val="20"/>
          <w:szCs w:val="20"/>
        </w:rPr>
        <w:footnoteRef/>
      </w:r>
      <w:r w:rsidRPr="00B17CBF">
        <w:rPr>
          <w:rFonts w:ascii="Times New Roman" w:hAnsi="Times New Roman" w:cs="Times New Roman"/>
          <w:sz w:val="20"/>
          <w:szCs w:val="20"/>
        </w:rPr>
        <w:t xml:space="preserve"> </w:t>
      </w:r>
      <w:r w:rsidRPr="00882A99">
        <w:rPr>
          <w:rFonts w:ascii="Times New Roman" w:eastAsia="Times New Roman" w:hAnsi="Times New Roman" w:cs="Times New Roman"/>
          <w:kern w:val="0"/>
          <w:sz w:val="20"/>
          <w:szCs w:val="20"/>
          <w14:ligatures w14:val="none"/>
        </w:rPr>
        <w:t xml:space="preserve">Sutrisno, E. (2010). </w:t>
      </w:r>
      <w:r w:rsidRPr="00882A99">
        <w:rPr>
          <w:rFonts w:ascii="Times New Roman" w:eastAsia="Times New Roman" w:hAnsi="Times New Roman" w:cs="Times New Roman"/>
          <w:i/>
          <w:iCs/>
          <w:kern w:val="0"/>
          <w:sz w:val="20"/>
          <w:szCs w:val="20"/>
          <w14:ligatures w14:val="none"/>
        </w:rPr>
        <w:t>Manajemen Sumber Daya Manusia</w:t>
      </w:r>
      <w:r w:rsidRPr="00882A99">
        <w:rPr>
          <w:rFonts w:ascii="Times New Roman" w:eastAsia="Times New Roman" w:hAnsi="Times New Roman" w:cs="Times New Roman"/>
          <w:kern w:val="0"/>
          <w:sz w:val="20"/>
          <w:szCs w:val="20"/>
          <w14:ligatures w14:val="none"/>
        </w:rPr>
        <w:t>. Kencana.</w:t>
      </w:r>
    </w:p>
  </w:footnote>
  <w:footnote w:id="16">
    <w:p w:rsidR="000E5955" w:rsidRPr="008E4BFE" w:rsidRDefault="000E5955" w:rsidP="000E5955">
      <w:pPr>
        <w:spacing w:after="0" w:line="240" w:lineRule="auto"/>
        <w:jc w:val="both"/>
        <w:rPr>
          <w:rFonts w:ascii="Times New Roman" w:eastAsia="Times New Roman" w:hAnsi="Times New Roman" w:cs="Times New Roman"/>
          <w:kern w:val="0"/>
          <w:sz w:val="20"/>
          <w:szCs w:val="20"/>
          <w14:ligatures w14:val="none"/>
        </w:rPr>
      </w:pPr>
      <w:r w:rsidRPr="008E4BFE">
        <w:rPr>
          <w:rStyle w:val="FootnoteReference"/>
          <w:rFonts w:ascii="Times New Roman" w:hAnsi="Times New Roman" w:cs="Times New Roman"/>
          <w:sz w:val="20"/>
          <w:szCs w:val="20"/>
        </w:rPr>
        <w:footnoteRef/>
      </w:r>
      <w:r w:rsidRPr="008E4BFE">
        <w:rPr>
          <w:rFonts w:ascii="Times New Roman" w:hAnsi="Times New Roman" w:cs="Times New Roman"/>
          <w:sz w:val="20"/>
          <w:szCs w:val="20"/>
        </w:rPr>
        <w:t xml:space="preserve"> </w:t>
      </w:r>
      <w:r w:rsidRPr="00882A99">
        <w:rPr>
          <w:rFonts w:ascii="Times New Roman" w:eastAsia="Times New Roman" w:hAnsi="Times New Roman" w:cs="Times New Roman"/>
          <w:kern w:val="0"/>
          <w:sz w:val="20"/>
          <w:szCs w:val="20"/>
          <w14:ligatures w14:val="none"/>
        </w:rPr>
        <w:t xml:space="preserve">Sinambela, S. P. (2017). </w:t>
      </w:r>
      <w:r w:rsidRPr="00882A99">
        <w:rPr>
          <w:rFonts w:ascii="Times New Roman" w:eastAsia="Times New Roman" w:hAnsi="Times New Roman" w:cs="Times New Roman"/>
          <w:i/>
          <w:iCs/>
          <w:kern w:val="0"/>
          <w:sz w:val="20"/>
          <w:szCs w:val="20"/>
          <w14:ligatures w14:val="none"/>
        </w:rPr>
        <w:t>Manajemen Sumber Daya Manusia</w:t>
      </w:r>
      <w:r w:rsidRPr="00882A99">
        <w:rPr>
          <w:rFonts w:ascii="Times New Roman" w:eastAsia="Times New Roman" w:hAnsi="Times New Roman" w:cs="Times New Roman"/>
          <w:kern w:val="0"/>
          <w:sz w:val="20"/>
          <w:szCs w:val="20"/>
          <w14:ligatures w14:val="none"/>
        </w:rPr>
        <w:t>. Bumi Aksara.</w:t>
      </w:r>
    </w:p>
  </w:footnote>
  <w:footnote w:id="17">
    <w:p w:rsidR="000E5955" w:rsidRPr="00BD3EE0" w:rsidRDefault="000E5955" w:rsidP="000E5955">
      <w:pPr>
        <w:spacing w:after="0" w:line="240" w:lineRule="auto"/>
        <w:jc w:val="both"/>
        <w:rPr>
          <w:rFonts w:ascii="Times New Roman" w:eastAsia="Times New Roman" w:hAnsi="Times New Roman" w:cs="Times New Roman"/>
          <w:kern w:val="0"/>
          <w:sz w:val="20"/>
          <w:szCs w:val="20"/>
          <w14:ligatures w14:val="none"/>
        </w:rPr>
      </w:pPr>
      <w:r w:rsidRPr="008E4BFE">
        <w:rPr>
          <w:rStyle w:val="FootnoteReference"/>
          <w:rFonts w:ascii="Times New Roman" w:hAnsi="Times New Roman" w:cs="Times New Roman"/>
          <w:sz w:val="20"/>
          <w:szCs w:val="20"/>
        </w:rPr>
        <w:footnoteRef/>
      </w:r>
      <w:r w:rsidRPr="008E4BFE">
        <w:rPr>
          <w:rFonts w:ascii="Times New Roman" w:hAnsi="Times New Roman" w:cs="Times New Roman"/>
          <w:sz w:val="20"/>
          <w:szCs w:val="20"/>
        </w:rPr>
        <w:t xml:space="preserve"> </w:t>
      </w:r>
      <w:r w:rsidRPr="00882A99">
        <w:rPr>
          <w:rFonts w:ascii="Times New Roman" w:eastAsia="Times New Roman" w:hAnsi="Times New Roman" w:cs="Times New Roman"/>
          <w:kern w:val="0"/>
          <w:sz w:val="20"/>
          <w:szCs w:val="20"/>
          <w14:ligatures w14:val="none"/>
        </w:rPr>
        <w:t xml:space="preserve">Wibowo, A. (2014). </w:t>
      </w:r>
      <w:r w:rsidRPr="00882A99">
        <w:rPr>
          <w:rFonts w:ascii="Times New Roman" w:eastAsia="Times New Roman" w:hAnsi="Times New Roman" w:cs="Times New Roman"/>
          <w:i/>
          <w:iCs/>
          <w:kern w:val="0"/>
          <w:sz w:val="20"/>
          <w:szCs w:val="20"/>
          <w14:ligatures w14:val="none"/>
        </w:rPr>
        <w:t>Manajemen Kinerja</w:t>
      </w:r>
      <w:r w:rsidRPr="00882A99">
        <w:rPr>
          <w:rFonts w:ascii="Times New Roman" w:eastAsia="Times New Roman" w:hAnsi="Times New Roman" w:cs="Times New Roman"/>
          <w:kern w:val="0"/>
          <w:sz w:val="20"/>
          <w:szCs w:val="20"/>
          <w14:ligatures w14:val="none"/>
        </w:rPr>
        <w:t>. Rajawali Pers.</w:t>
      </w:r>
    </w:p>
  </w:footnote>
  <w:footnote w:id="18">
    <w:p w:rsidR="000E5955" w:rsidRPr="00BD3EE0" w:rsidRDefault="000E5955" w:rsidP="000E5955">
      <w:pPr>
        <w:pStyle w:val="FootnoteText"/>
        <w:jc w:val="both"/>
        <w:rPr>
          <w:rFonts w:ascii="Times New Roman" w:hAnsi="Times New Roman" w:cs="Times New Roman"/>
        </w:rPr>
      </w:pPr>
      <w:r w:rsidRPr="00BD3EE0">
        <w:rPr>
          <w:rStyle w:val="FootnoteReference"/>
          <w:rFonts w:ascii="Times New Roman" w:hAnsi="Times New Roman" w:cs="Times New Roman"/>
        </w:rPr>
        <w:footnoteRef/>
      </w:r>
      <w:r w:rsidRPr="00BD3EE0">
        <w:rPr>
          <w:rFonts w:ascii="Times New Roman" w:hAnsi="Times New Roman" w:cs="Times New Roman"/>
        </w:rPr>
        <w:t xml:space="preserve"> Soekanto, S. (2007). </w:t>
      </w:r>
      <w:r w:rsidRPr="00BD3EE0">
        <w:rPr>
          <w:rFonts w:ascii="Times New Roman" w:hAnsi="Times New Roman" w:cs="Times New Roman"/>
          <w:i/>
          <w:iCs/>
        </w:rPr>
        <w:t>Faktor-Faktor yang Mempengaruhi Penegakan Hukum</w:t>
      </w:r>
      <w:r w:rsidRPr="00BD3EE0">
        <w:rPr>
          <w:rFonts w:ascii="Times New Roman" w:hAnsi="Times New Roman" w:cs="Times New Roman"/>
        </w:rPr>
        <w:t>. Jakarta: RajaGrafindo Persada.</w:t>
      </w:r>
    </w:p>
    <w:p w:rsidR="000E5955" w:rsidRDefault="000E5955" w:rsidP="000E5955">
      <w:pPr>
        <w:pStyle w:val="FootnoteText"/>
      </w:pPr>
    </w:p>
  </w:footnote>
  <w:footnote w:id="19">
    <w:p w:rsidR="000E5955" w:rsidRPr="00BD3EE0" w:rsidRDefault="000E5955" w:rsidP="000E5955">
      <w:pPr>
        <w:pStyle w:val="FootnoteText"/>
        <w:jc w:val="both"/>
        <w:rPr>
          <w:rFonts w:ascii="Times New Roman" w:hAnsi="Times New Roman" w:cs="Times New Roman"/>
        </w:rPr>
      </w:pPr>
      <w:r w:rsidRPr="00BD3EE0">
        <w:rPr>
          <w:rStyle w:val="FootnoteReference"/>
          <w:rFonts w:ascii="Times New Roman" w:hAnsi="Times New Roman" w:cs="Times New Roman"/>
        </w:rPr>
        <w:footnoteRef/>
      </w:r>
      <w:r w:rsidRPr="00BD3EE0">
        <w:rPr>
          <w:rFonts w:ascii="Times New Roman" w:hAnsi="Times New Roman" w:cs="Times New Roman"/>
        </w:rPr>
        <w:t xml:space="preserve"> Muladi, &amp; Arief, B. N. (2010). </w:t>
      </w:r>
      <w:r w:rsidRPr="00BD3EE0">
        <w:rPr>
          <w:rFonts w:ascii="Times New Roman" w:hAnsi="Times New Roman" w:cs="Times New Roman"/>
          <w:i/>
          <w:iCs/>
        </w:rPr>
        <w:t>Bunga Rampai Hukum Pidana</w:t>
      </w:r>
      <w:r w:rsidRPr="00BD3EE0">
        <w:rPr>
          <w:rFonts w:ascii="Times New Roman" w:hAnsi="Times New Roman" w:cs="Times New Roman"/>
        </w:rPr>
        <w:t>. Jakarta: Prenadamedia Group.</w:t>
      </w:r>
    </w:p>
  </w:footnote>
  <w:footnote w:id="20">
    <w:p w:rsidR="000E5955" w:rsidRPr="000639A1" w:rsidRDefault="000E5955" w:rsidP="000E5955">
      <w:pPr>
        <w:spacing w:after="0" w:line="240" w:lineRule="auto"/>
        <w:jc w:val="both"/>
        <w:rPr>
          <w:rFonts w:ascii="Times New Roman" w:eastAsia="Times New Roman" w:hAnsi="Times New Roman" w:cs="Times New Roman"/>
          <w:kern w:val="0"/>
          <w:sz w:val="20"/>
          <w:szCs w:val="20"/>
          <w14:ligatures w14:val="none"/>
        </w:rPr>
      </w:pPr>
      <w:r w:rsidRPr="008E4BFE">
        <w:rPr>
          <w:rStyle w:val="FootnoteReference"/>
          <w:sz w:val="20"/>
          <w:szCs w:val="20"/>
        </w:rPr>
        <w:footnoteRef/>
      </w:r>
      <w:r w:rsidRPr="008E4BFE">
        <w:rPr>
          <w:sz w:val="20"/>
          <w:szCs w:val="20"/>
        </w:rPr>
        <w:t xml:space="preserve"> </w:t>
      </w:r>
      <w:r w:rsidRPr="00882A99">
        <w:rPr>
          <w:rFonts w:ascii="Times New Roman" w:eastAsia="Times New Roman" w:hAnsi="Times New Roman" w:cs="Times New Roman"/>
          <w:kern w:val="0"/>
          <w:sz w:val="20"/>
          <w:szCs w:val="20"/>
          <w14:ligatures w14:val="none"/>
        </w:rPr>
        <w:t xml:space="preserve">Mangkunegara, A. A. A. (2017). </w:t>
      </w:r>
      <w:r w:rsidRPr="00882A99">
        <w:rPr>
          <w:rFonts w:ascii="Times New Roman" w:eastAsia="Times New Roman" w:hAnsi="Times New Roman" w:cs="Times New Roman"/>
          <w:i/>
          <w:iCs/>
          <w:kern w:val="0"/>
          <w:sz w:val="20"/>
          <w:szCs w:val="20"/>
          <w14:ligatures w14:val="none"/>
        </w:rPr>
        <w:t>Manajemen Sumber Daya Manusia Perusahaan</w:t>
      </w:r>
      <w:r w:rsidRPr="00882A99">
        <w:rPr>
          <w:rFonts w:ascii="Times New Roman" w:eastAsia="Times New Roman" w:hAnsi="Times New Roman" w:cs="Times New Roman"/>
          <w:kern w:val="0"/>
          <w:sz w:val="20"/>
          <w:szCs w:val="20"/>
          <w14:ligatures w14:val="none"/>
        </w:rPr>
        <w:t>. Remaja Rosdakarya.</w:t>
      </w:r>
    </w:p>
  </w:footnote>
  <w:footnote w:id="21">
    <w:p w:rsidR="000E5955" w:rsidRPr="000639A1" w:rsidRDefault="000E5955" w:rsidP="000E5955">
      <w:pPr>
        <w:spacing w:after="0" w:line="240" w:lineRule="auto"/>
        <w:jc w:val="both"/>
        <w:rPr>
          <w:rFonts w:ascii="Times New Roman" w:eastAsia="Times New Roman" w:hAnsi="Times New Roman" w:cs="Times New Roman"/>
          <w:kern w:val="0"/>
          <w:sz w:val="20"/>
          <w:szCs w:val="20"/>
          <w14:ligatures w14:val="none"/>
        </w:rPr>
      </w:pPr>
      <w:r w:rsidRPr="000639A1">
        <w:rPr>
          <w:rStyle w:val="FootnoteReference"/>
          <w:rFonts w:ascii="Times New Roman" w:hAnsi="Times New Roman" w:cs="Times New Roman"/>
          <w:sz w:val="20"/>
          <w:szCs w:val="20"/>
        </w:rPr>
        <w:footnoteRef/>
      </w:r>
      <w:r w:rsidRPr="000639A1">
        <w:rPr>
          <w:rFonts w:ascii="Times New Roman" w:hAnsi="Times New Roman" w:cs="Times New Roman"/>
          <w:sz w:val="20"/>
          <w:szCs w:val="20"/>
        </w:rPr>
        <w:t xml:space="preserve"> </w:t>
      </w:r>
      <w:r w:rsidRPr="00882A99">
        <w:rPr>
          <w:rFonts w:ascii="Times New Roman" w:eastAsia="Times New Roman" w:hAnsi="Times New Roman" w:cs="Times New Roman"/>
          <w:kern w:val="0"/>
          <w:sz w:val="20"/>
          <w:szCs w:val="20"/>
          <w14:ligatures w14:val="none"/>
        </w:rPr>
        <w:t xml:space="preserve">Tolong, A. (2012). </w:t>
      </w:r>
      <w:r w:rsidRPr="00882A99">
        <w:rPr>
          <w:rFonts w:ascii="Times New Roman" w:eastAsia="Times New Roman" w:hAnsi="Times New Roman" w:cs="Times New Roman"/>
          <w:i/>
          <w:iCs/>
          <w:kern w:val="0"/>
          <w:sz w:val="20"/>
          <w:szCs w:val="20"/>
          <w14:ligatures w14:val="none"/>
        </w:rPr>
        <w:t>Manajemen Karier: Teori dan Aplikasi</w:t>
      </w:r>
      <w:r w:rsidRPr="00882A99">
        <w:rPr>
          <w:rFonts w:ascii="Times New Roman" w:eastAsia="Times New Roman" w:hAnsi="Times New Roman" w:cs="Times New Roman"/>
          <w:kern w:val="0"/>
          <w:sz w:val="20"/>
          <w:szCs w:val="20"/>
          <w14:ligatures w14:val="none"/>
        </w:rPr>
        <w:t>. Penerbit Universitas Kristen Satya Wacana.</w:t>
      </w:r>
    </w:p>
  </w:footnote>
  <w:footnote w:id="22">
    <w:p w:rsidR="000E5955" w:rsidRPr="00E875DC" w:rsidRDefault="000E5955" w:rsidP="000E5955">
      <w:pPr>
        <w:spacing w:after="0" w:line="240" w:lineRule="auto"/>
        <w:jc w:val="both"/>
        <w:rPr>
          <w:rFonts w:ascii="Times New Roman" w:eastAsia="Times New Roman" w:hAnsi="Times New Roman" w:cs="Times New Roman"/>
          <w:kern w:val="0"/>
          <w:sz w:val="20"/>
          <w:szCs w:val="20"/>
          <w14:ligatures w14:val="none"/>
        </w:rPr>
      </w:pPr>
      <w:r w:rsidRPr="000639A1">
        <w:rPr>
          <w:rStyle w:val="FootnoteReference"/>
          <w:rFonts w:ascii="Times New Roman" w:hAnsi="Times New Roman" w:cs="Times New Roman"/>
          <w:sz w:val="20"/>
          <w:szCs w:val="20"/>
        </w:rPr>
        <w:footnoteRef/>
      </w:r>
      <w:r w:rsidRPr="000639A1">
        <w:rPr>
          <w:rFonts w:ascii="Times New Roman" w:hAnsi="Times New Roman" w:cs="Times New Roman"/>
          <w:sz w:val="20"/>
          <w:szCs w:val="20"/>
        </w:rPr>
        <w:t xml:space="preserve"> </w:t>
      </w:r>
      <w:r w:rsidRPr="00882A99">
        <w:rPr>
          <w:rFonts w:ascii="Times New Roman" w:eastAsia="Times New Roman" w:hAnsi="Times New Roman" w:cs="Times New Roman"/>
          <w:kern w:val="0"/>
          <w:sz w:val="20"/>
          <w:szCs w:val="20"/>
          <w14:ligatures w14:val="none"/>
        </w:rPr>
        <w:t xml:space="preserve">Wibowo, A. (2014). </w:t>
      </w:r>
      <w:r w:rsidRPr="00882A99">
        <w:rPr>
          <w:rFonts w:ascii="Times New Roman" w:eastAsia="Times New Roman" w:hAnsi="Times New Roman" w:cs="Times New Roman"/>
          <w:i/>
          <w:iCs/>
          <w:kern w:val="0"/>
          <w:sz w:val="20"/>
          <w:szCs w:val="20"/>
          <w14:ligatures w14:val="none"/>
        </w:rPr>
        <w:t>Manajemen Kinerja</w:t>
      </w:r>
      <w:r w:rsidRPr="00882A99">
        <w:rPr>
          <w:rFonts w:ascii="Times New Roman" w:eastAsia="Times New Roman" w:hAnsi="Times New Roman" w:cs="Times New Roman"/>
          <w:kern w:val="0"/>
          <w:sz w:val="20"/>
          <w:szCs w:val="20"/>
          <w14:ligatures w14:val="none"/>
        </w:rPr>
        <w:t>. Rajawali Pers.</w:t>
      </w:r>
    </w:p>
  </w:footnote>
  <w:footnote w:id="23">
    <w:p w:rsidR="000E5955" w:rsidRPr="000639A1" w:rsidRDefault="000E5955" w:rsidP="000E5955">
      <w:pPr>
        <w:spacing w:after="0" w:line="240" w:lineRule="auto"/>
        <w:jc w:val="both"/>
        <w:rPr>
          <w:rFonts w:ascii="Times New Roman" w:eastAsia="Times New Roman" w:hAnsi="Times New Roman" w:cs="Times New Roman"/>
          <w:kern w:val="0"/>
          <w:sz w:val="20"/>
          <w:szCs w:val="20"/>
          <w14:ligatures w14:val="none"/>
        </w:rPr>
      </w:pPr>
      <w:r w:rsidRPr="000639A1">
        <w:rPr>
          <w:rStyle w:val="FootnoteReference"/>
          <w:rFonts w:ascii="Times New Roman" w:hAnsi="Times New Roman" w:cs="Times New Roman"/>
          <w:sz w:val="20"/>
          <w:szCs w:val="20"/>
        </w:rPr>
        <w:footnoteRef/>
      </w:r>
      <w:r w:rsidRPr="000639A1">
        <w:rPr>
          <w:rFonts w:ascii="Times New Roman" w:hAnsi="Times New Roman" w:cs="Times New Roman"/>
          <w:sz w:val="20"/>
          <w:szCs w:val="20"/>
        </w:rPr>
        <w:t xml:space="preserve"> </w:t>
      </w:r>
      <w:r w:rsidRPr="00882A99">
        <w:rPr>
          <w:rFonts w:ascii="Times New Roman" w:eastAsia="Times New Roman" w:hAnsi="Times New Roman" w:cs="Times New Roman"/>
          <w:kern w:val="0"/>
          <w:sz w:val="20"/>
          <w:szCs w:val="20"/>
          <w14:ligatures w14:val="none"/>
        </w:rPr>
        <w:t xml:space="preserve">Mangkunegara,A.A.A.(2017). </w:t>
      </w:r>
      <w:r w:rsidRPr="00882A99">
        <w:rPr>
          <w:rFonts w:ascii="Times New Roman" w:eastAsia="Times New Roman" w:hAnsi="Times New Roman" w:cs="Times New Roman"/>
          <w:i/>
          <w:iCs/>
          <w:kern w:val="0"/>
          <w:sz w:val="20"/>
          <w:szCs w:val="20"/>
          <w14:ligatures w14:val="none"/>
        </w:rPr>
        <w:t>Manajemen Sumber Daya Manusia Perusahaan</w:t>
      </w:r>
      <w:r w:rsidRPr="00882A99">
        <w:rPr>
          <w:rFonts w:ascii="Times New Roman" w:eastAsia="Times New Roman" w:hAnsi="Times New Roman" w:cs="Times New Roman"/>
          <w:kern w:val="0"/>
          <w:sz w:val="20"/>
          <w:szCs w:val="20"/>
          <w14:ligatures w14:val="none"/>
        </w:rPr>
        <w:t>. Remaja Rosdakarya.</w:t>
      </w:r>
    </w:p>
  </w:footnote>
  <w:footnote w:id="24">
    <w:p w:rsidR="000E5955" w:rsidRPr="006128E3" w:rsidRDefault="000E5955" w:rsidP="000E5955">
      <w:pPr>
        <w:spacing w:after="0" w:line="240" w:lineRule="auto"/>
        <w:jc w:val="both"/>
        <w:rPr>
          <w:rFonts w:ascii="Times New Roman" w:eastAsia="Times New Roman" w:hAnsi="Times New Roman" w:cs="Times New Roman"/>
          <w:kern w:val="0"/>
          <w:sz w:val="20"/>
          <w:szCs w:val="20"/>
          <w14:ligatures w14:val="none"/>
        </w:rPr>
      </w:pPr>
      <w:r w:rsidRPr="000639A1">
        <w:rPr>
          <w:rStyle w:val="FootnoteReference"/>
          <w:rFonts w:ascii="Times New Roman" w:hAnsi="Times New Roman" w:cs="Times New Roman"/>
          <w:sz w:val="20"/>
          <w:szCs w:val="20"/>
        </w:rPr>
        <w:footnoteRef/>
      </w:r>
      <w:r w:rsidRPr="000639A1">
        <w:rPr>
          <w:rFonts w:ascii="Times New Roman" w:hAnsi="Times New Roman" w:cs="Times New Roman"/>
          <w:sz w:val="20"/>
          <w:szCs w:val="20"/>
        </w:rPr>
        <w:t xml:space="preserve"> </w:t>
      </w:r>
      <w:r>
        <w:rPr>
          <w:rFonts w:ascii="Times New Roman" w:eastAsia="Times New Roman" w:hAnsi="Times New Roman" w:cs="Times New Roman"/>
          <w:kern w:val="0"/>
          <w:sz w:val="20"/>
          <w:szCs w:val="20"/>
          <w14:ligatures w14:val="none"/>
        </w:rPr>
        <w:t>S</w:t>
      </w:r>
      <w:r w:rsidRPr="00882A99">
        <w:rPr>
          <w:rFonts w:ascii="Times New Roman" w:eastAsia="Times New Roman" w:hAnsi="Times New Roman" w:cs="Times New Roman"/>
          <w:kern w:val="0"/>
          <w:sz w:val="20"/>
          <w:szCs w:val="20"/>
          <w14:ligatures w14:val="none"/>
        </w:rPr>
        <w:t xml:space="preserve">inambela, S. P. (2017). </w:t>
      </w:r>
      <w:r w:rsidRPr="00882A99">
        <w:rPr>
          <w:rFonts w:ascii="Times New Roman" w:eastAsia="Times New Roman" w:hAnsi="Times New Roman" w:cs="Times New Roman"/>
          <w:i/>
          <w:iCs/>
          <w:kern w:val="0"/>
          <w:sz w:val="20"/>
          <w:szCs w:val="20"/>
          <w14:ligatures w14:val="none"/>
        </w:rPr>
        <w:t>Manajemen Sumber Daya Manusia</w:t>
      </w:r>
      <w:r w:rsidRPr="00882A99">
        <w:rPr>
          <w:rFonts w:ascii="Times New Roman" w:eastAsia="Times New Roman" w:hAnsi="Times New Roman" w:cs="Times New Roman"/>
          <w:kern w:val="0"/>
          <w:sz w:val="20"/>
          <w:szCs w:val="20"/>
          <w14:ligatures w14:val="none"/>
        </w:rPr>
        <w:t>. Bumi Aksara.</w:t>
      </w:r>
    </w:p>
  </w:footnote>
  <w:footnote w:id="25">
    <w:p w:rsidR="000E5955" w:rsidRPr="006128E3" w:rsidRDefault="000E5955" w:rsidP="000E5955">
      <w:pPr>
        <w:pStyle w:val="FootnoteText"/>
        <w:jc w:val="both"/>
        <w:rPr>
          <w:rFonts w:ascii="Times New Roman" w:hAnsi="Times New Roman" w:cs="Times New Roman"/>
        </w:rPr>
      </w:pPr>
      <w:r w:rsidRPr="006128E3">
        <w:rPr>
          <w:rStyle w:val="FootnoteReference"/>
          <w:rFonts w:ascii="Times New Roman" w:hAnsi="Times New Roman" w:cs="Times New Roman"/>
        </w:rPr>
        <w:footnoteRef/>
      </w:r>
      <w:r w:rsidRPr="006128E3">
        <w:rPr>
          <w:rFonts w:ascii="Times New Roman" w:hAnsi="Times New Roman" w:cs="Times New Roman"/>
        </w:rPr>
        <w:t xml:space="preserve"> Rivai, V. (2005). </w:t>
      </w:r>
      <w:r w:rsidRPr="006128E3">
        <w:rPr>
          <w:rFonts w:ascii="Times New Roman" w:hAnsi="Times New Roman" w:cs="Times New Roman"/>
          <w:i/>
          <w:iCs/>
        </w:rPr>
        <w:t>Manajemen Sumber Daya Manusia untuk Perusahaan: Dari Teori ke Praktik</w:t>
      </w:r>
      <w:r w:rsidRPr="006128E3">
        <w:rPr>
          <w:rFonts w:ascii="Times New Roman" w:hAnsi="Times New Roman" w:cs="Times New Roman"/>
        </w:rPr>
        <w:t>. Jakarta: RajaGrafindo Persada.</w:t>
      </w:r>
    </w:p>
    <w:p w:rsidR="000E5955" w:rsidRDefault="000E5955" w:rsidP="000E595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917478"/>
      <w:docPartObj>
        <w:docPartGallery w:val="Page Numbers (Top of Page)"/>
        <w:docPartUnique/>
      </w:docPartObj>
    </w:sdtPr>
    <w:sdtEndPr>
      <w:rPr>
        <w:noProof/>
      </w:rPr>
    </w:sdtEndPr>
    <w:sdtContent>
      <w:p w:rsidR="00DE2C72" w:rsidRDefault="00A176B4">
        <w:pPr>
          <w:pStyle w:val="Header"/>
          <w:jc w:val="right"/>
        </w:pPr>
        <w:r>
          <w:fldChar w:fldCharType="begin"/>
        </w:r>
        <w:r>
          <w:instrText xml:space="preserve"> PAGE   \* MERGEFORMAT </w:instrText>
        </w:r>
        <w:r>
          <w:fldChar w:fldCharType="separate"/>
        </w:r>
        <w:r w:rsidR="00F01965">
          <w:rPr>
            <w:noProof/>
          </w:rPr>
          <w:t>1</w:t>
        </w:r>
        <w:r>
          <w:rPr>
            <w:noProof/>
          </w:rPr>
          <w:fldChar w:fldCharType="end"/>
        </w:r>
      </w:p>
    </w:sdtContent>
  </w:sdt>
  <w:p w:rsidR="00DE2C72" w:rsidRDefault="00F019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F3E4E"/>
    <w:multiLevelType w:val="hybridMultilevel"/>
    <w:tmpl w:val="FFBC63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03FC4"/>
    <w:multiLevelType w:val="hybridMultilevel"/>
    <w:tmpl w:val="E6562CA2"/>
    <w:lvl w:ilvl="0" w:tplc="04090017">
      <w:start w:val="1"/>
      <w:numFmt w:val="lowerLetter"/>
      <w:lvlText w:val="%1)"/>
      <w:lvlJc w:val="left"/>
      <w:pPr>
        <w:ind w:left="1753" w:hanging="360"/>
      </w:pPr>
    </w:lvl>
    <w:lvl w:ilvl="1" w:tplc="04090019" w:tentative="1">
      <w:start w:val="1"/>
      <w:numFmt w:val="lowerLetter"/>
      <w:lvlText w:val="%2."/>
      <w:lvlJc w:val="left"/>
      <w:pPr>
        <w:ind w:left="2473" w:hanging="360"/>
      </w:pPr>
    </w:lvl>
    <w:lvl w:ilvl="2" w:tplc="0409001B" w:tentative="1">
      <w:start w:val="1"/>
      <w:numFmt w:val="lowerRoman"/>
      <w:lvlText w:val="%3."/>
      <w:lvlJc w:val="right"/>
      <w:pPr>
        <w:ind w:left="3193" w:hanging="180"/>
      </w:pPr>
    </w:lvl>
    <w:lvl w:ilvl="3" w:tplc="0409000F" w:tentative="1">
      <w:start w:val="1"/>
      <w:numFmt w:val="decimal"/>
      <w:lvlText w:val="%4."/>
      <w:lvlJc w:val="left"/>
      <w:pPr>
        <w:ind w:left="3913" w:hanging="360"/>
      </w:pPr>
    </w:lvl>
    <w:lvl w:ilvl="4" w:tplc="04090019" w:tentative="1">
      <w:start w:val="1"/>
      <w:numFmt w:val="lowerLetter"/>
      <w:lvlText w:val="%5."/>
      <w:lvlJc w:val="left"/>
      <w:pPr>
        <w:ind w:left="4633" w:hanging="360"/>
      </w:pPr>
    </w:lvl>
    <w:lvl w:ilvl="5" w:tplc="0409001B" w:tentative="1">
      <w:start w:val="1"/>
      <w:numFmt w:val="lowerRoman"/>
      <w:lvlText w:val="%6."/>
      <w:lvlJc w:val="right"/>
      <w:pPr>
        <w:ind w:left="5353" w:hanging="180"/>
      </w:pPr>
    </w:lvl>
    <w:lvl w:ilvl="6" w:tplc="0409000F" w:tentative="1">
      <w:start w:val="1"/>
      <w:numFmt w:val="decimal"/>
      <w:lvlText w:val="%7."/>
      <w:lvlJc w:val="left"/>
      <w:pPr>
        <w:ind w:left="6073" w:hanging="360"/>
      </w:pPr>
    </w:lvl>
    <w:lvl w:ilvl="7" w:tplc="04090019" w:tentative="1">
      <w:start w:val="1"/>
      <w:numFmt w:val="lowerLetter"/>
      <w:lvlText w:val="%8."/>
      <w:lvlJc w:val="left"/>
      <w:pPr>
        <w:ind w:left="6793" w:hanging="360"/>
      </w:pPr>
    </w:lvl>
    <w:lvl w:ilvl="8" w:tplc="0409001B" w:tentative="1">
      <w:start w:val="1"/>
      <w:numFmt w:val="lowerRoman"/>
      <w:lvlText w:val="%9."/>
      <w:lvlJc w:val="right"/>
      <w:pPr>
        <w:ind w:left="7513" w:hanging="180"/>
      </w:pPr>
    </w:lvl>
  </w:abstractNum>
  <w:abstractNum w:abstractNumId="2">
    <w:nsid w:val="048D49A8"/>
    <w:multiLevelType w:val="hybridMultilevel"/>
    <w:tmpl w:val="4184BAB4"/>
    <w:lvl w:ilvl="0" w:tplc="330CA092">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AA4683"/>
    <w:multiLevelType w:val="multilevel"/>
    <w:tmpl w:val="6DCED8A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9B3335"/>
    <w:multiLevelType w:val="multilevel"/>
    <w:tmpl w:val="4C4E9B8C"/>
    <w:lvl w:ilvl="0">
      <w:start w:val="1"/>
      <w:numFmt w:val="lowerLetter"/>
      <w:lvlText w:val="%1)"/>
      <w:lvlJc w:val="left"/>
      <w:pPr>
        <w:tabs>
          <w:tab w:val="num" w:pos="1080"/>
        </w:tabs>
        <w:ind w:left="1080" w:hanging="360"/>
      </w:pPr>
      <w:rPr>
        <w:rFonts w:hint="default"/>
        <w:sz w:val="24"/>
        <w:szCs w:val="3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0C084B3F"/>
    <w:multiLevelType w:val="multilevel"/>
    <w:tmpl w:val="5D66763C"/>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0104EC"/>
    <w:multiLevelType w:val="hybridMultilevel"/>
    <w:tmpl w:val="EFCE72CE"/>
    <w:lvl w:ilvl="0" w:tplc="E2683DE0">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10A54FE1"/>
    <w:multiLevelType w:val="hybridMultilevel"/>
    <w:tmpl w:val="97087E76"/>
    <w:lvl w:ilvl="0" w:tplc="04090017">
      <w:start w:val="1"/>
      <w:numFmt w:val="lowerLetter"/>
      <w:lvlText w:val="%1)"/>
      <w:lvlJc w:val="left"/>
      <w:pPr>
        <w:ind w:left="1471" w:hanging="360"/>
      </w:pPr>
    </w:lvl>
    <w:lvl w:ilvl="1" w:tplc="04090019" w:tentative="1">
      <w:start w:val="1"/>
      <w:numFmt w:val="lowerLetter"/>
      <w:lvlText w:val="%2."/>
      <w:lvlJc w:val="left"/>
      <w:pPr>
        <w:ind w:left="2191" w:hanging="360"/>
      </w:pPr>
    </w:lvl>
    <w:lvl w:ilvl="2" w:tplc="0409001B" w:tentative="1">
      <w:start w:val="1"/>
      <w:numFmt w:val="lowerRoman"/>
      <w:lvlText w:val="%3."/>
      <w:lvlJc w:val="right"/>
      <w:pPr>
        <w:ind w:left="2911" w:hanging="180"/>
      </w:pPr>
    </w:lvl>
    <w:lvl w:ilvl="3" w:tplc="0409000F" w:tentative="1">
      <w:start w:val="1"/>
      <w:numFmt w:val="decimal"/>
      <w:lvlText w:val="%4."/>
      <w:lvlJc w:val="left"/>
      <w:pPr>
        <w:ind w:left="3631" w:hanging="360"/>
      </w:pPr>
    </w:lvl>
    <w:lvl w:ilvl="4" w:tplc="04090019" w:tentative="1">
      <w:start w:val="1"/>
      <w:numFmt w:val="lowerLetter"/>
      <w:lvlText w:val="%5."/>
      <w:lvlJc w:val="left"/>
      <w:pPr>
        <w:ind w:left="4351" w:hanging="360"/>
      </w:pPr>
    </w:lvl>
    <w:lvl w:ilvl="5" w:tplc="0409001B" w:tentative="1">
      <w:start w:val="1"/>
      <w:numFmt w:val="lowerRoman"/>
      <w:lvlText w:val="%6."/>
      <w:lvlJc w:val="right"/>
      <w:pPr>
        <w:ind w:left="5071" w:hanging="180"/>
      </w:pPr>
    </w:lvl>
    <w:lvl w:ilvl="6" w:tplc="0409000F" w:tentative="1">
      <w:start w:val="1"/>
      <w:numFmt w:val="decimal"/>
      <w:lvlText w:val="%7."/>
      <w:lvlJc w:val="left"/>
      <w:pPr>
        <w:ind w:left="5791" w:hanging="360"/>
      </w:pPr>
    </w:lvl>
    <w:lvl w:ilvl="7" w:tplc="04090019" w:tentative="1">
      <w:start w:val="1"/>
      <w:numFmt w:val="lowerLetter"/>
      <w:lvlText w:val="%8."/>
      <w:lvlJc w:val="left"/>
      <w:pPr>
        <w:ind w:left="6511" w:hanging="360"/>
      </w:pPr>
    </w:lvl>
    <w:lvl w:ilvl="8" w:tplc="0409001B" w:tentative="1">
      <w:start w:val="1"/>
      <w:numFmt w:val="lowerRoman"/>
      <w:lvlText w:val="%9."/>
      <w:lvlJc w:val="right"/>
      <w:pPr>
        <w:ind w:left="7231" w:hanging="180"/>
      </w:pPr>
    </w:lvl>
  </w:abstractNum>
  <w:abstractNum w:abstractNumId="8">
    <w:nsid w:val="1211525C"/>
    <w:multiLevelType w:val="hybridMultilevel"/>
    <w:tmpl w:val="7898E528"/>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293691"/>
    <w:multiLevelType w:val="multilevel"/>
    <w:tmpl w:val="937C996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110C88"/>
    <w:multiLevelType w:val="hybridMultilevel"/>
    <w:tmpl w:val="58D433D4"/>
    <w:lvl w:ilvl="0" w:tplc="6118550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6C118E"/>
    <w:multiLevelType w:val="hybridMultilevel"/>
    <w:tmpl w:val="B7561730"/>
    <w:lvl w:ilvl="0" w:tplc="E2683DE0">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9555DB2"/>
    <w:multiLevelType w:val="hybridMultilevel"/>
    <w:tmpl w:val="294E1188"/>
    <w:lvl w:ilvl="0" w:tplc="7984248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nsid w:val="2AD5643C"/>
    <w:multiLevelType w:val="hybridMultilevel"/>
    <w:tmpl w:val="232EFB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C73CA1"/>
    <w:multiLevelType w:val="hybridMultilevel"/>
    <w:tmpl w:val="74AEC9FA"/>
    <w:lvl w:ilvl="0" w:tplc="01E89374">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3848FF"/>
    <w:multiLevelType w:val="hybridMultilevel"/>
    <w:tmpl w:val="AAA2AAD4"/>
    <w:lvl w:ilvl="0" w:tplc="7984248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nsid w:val="40262AAD"/>
    <w:multiLevelType w:val="hybridMultilevel"/>
    <w:tmpl w:val="C0DAE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2711D4"/>
    <w:multiLevelType w:val="hybridMultilevel"/>
    <w:tmpl w:val="E71A710C"/>
    <w:lvl w:ilvl="0" w:tplc="F5CE81E0">
      <w:start w:val="1"/>
      <w:numFmt w:val="lowerLetter"/>
      <w:lvlText w:val="%1)"/>
      <w:lvlJc w:val="left"/>
      <w:pPr>
        <w:ind w:left="1471" w:hanging="360"/>
      </w:pPr>
      <w:rPr>
        <w:rFonts w:hint="default"/>
      </w:rPr>
    </w:lvl>
    <w:lvl w:ilvl="1" w:tplc="04090019" w:tentative="1">
      <w:start w:val="1"/>
      <w:numFmt w:val="lowerLetter"/>
      <w:lvlText w:val="%2."/>
      <w:lvlJc w:val="left"/>
      <w:pPr>
        <w:ind w:left="2191" w:hanging="360"/>
      </w:pPr>
    </w:lvl>
    <w:lvl w:ilvl="2" w:tplc="0409001B" w:tentative="1">
      <w:start w:val="1"/>
      <w:numFmt w:val="lowerRoman"/>
      <w:lvlText w:val="%3."/>
      <w:lvlJc w:val="right"/>
      <w:pPr>
        <w:ind w:left="2911" w:hanging="180"/>
      </w:pPr>
    </w:lvl>
    <w:lvl w:ilvl="3" w:tplc="0409000F" w:tentative="1">
      <w:start w:val="1"/>
      <w:numFmt w:val="decimal"/>
      <w:lvlText w:val="%4."/>
      <w:lvlJc w:val="left"/>
      <w:pPr>
        <w:ind w:left="3631" w:hanging="360"/>
      </w:pPr>
    </w:lvl>
    <w:lvl w:ilvl="4" w:tplc="04090019" w:tentative="1">
      <w:start w:val="1"/>
      <w:numFmt w:val="lowerLetter"/>
      <w:lvlText w:val="%5."/>
      <w:lvlJc w:val="left"/>
      <w:pPr>
        <w:ind w:left="4351" w:hanging="360"/>
      </w:pPr>
    </w:lvl>
    <w:lvl w:ilvl="5" w:tplc="0409001B" w:tentative="1">
      <w:start w:val="1"/>
      <w:numFmt w:val="lowerRoman"/>
      <w:lvlText w:val="%6."/>
      <w:lvlJc w:val="right"/>
      <w:pPr>
        <w:ind w:left="5071" w:hanging="180"/>
      </w:pPr>
    </w:lvl>
    <w:lvl w:ilvl="6" w:tplc="0409000F" w:tentative="1">
      <w:start w:val="1"/>
      <w:numFmt w:val="decimal"/>
      <w:lvlText w:val="%7."/>
      <w:lvlJc w:val="left"/>
      <w:pPr>
        <w:ind w:left="5791" w:hanging="360"/>
      </w:pPr>
    </w:lvl>
    <w:lvl w:ilvl="7" w:tplc="04090019" w:tentative="1">
      <w:start w:val="1"/>
      <w:numFmt w:val="lowerLetter"/>
      <w:lvlText w:val="%8."/>
      <w:lvlJc w:val="left"/>
      <w:pPr>
        <w:ind w:left="6511" w:hanging="360"/>
      </w:pPr>
    </w:lvl>
    <w:lvl w:ilvl="8" w:tplc="0409001B" w:tentative="1">
      <w:start w:val="1"/>
      <w:numFmt w:val="lowerRoman"/>
      <w:lvlText w:val="%9."/>
      <w:lvlJc w:val="right"/>
      <w:pPr>
        <w:ind w:left="7231" w:hanging="180"/>
      </w:pPr>
    </w:lvl>
  </w:abstractNum>
  <w:abstractNum w:abstractNumId="18">
    <w:nsid w:val="452F7003"/>
    <w:multiLevelType w:val="hybridMultilevel"/>
    <w:tmpl w:val="1B8C5344"/>
    <w:lvl w:ilvl="0" w:tplc="998ABACE">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490C218D"/>
    <w:multiLevelType w:val="hybridMultilevel"/>
    <w:tmpl w:val="060690CA"/>
    <w:lvl w:ilvl="0" w:tplc="9E40677A">
      <w:start w:val="1"/>
      <w:numFmt w:val="decimal"/>
      <w:lvlText w:val="(%1)"/>
      <w:lvlJc w:val="left"/>
      <w:pPr>
        <w:ind w:left="1440" w:hanging="360"/>
      </w:pPr>
      <w:rPr>
        <w:rFonts w:ascii="Times New Roman" w:eastAsia="Times New Roman" w:hAnsi="Times New Roman" w:cs="Times New Roman"/>
        <w:b w:val="0"/>
        <w:bCs w:val="0"/>
      </w:rPr>
    </w:lvl>
    <w:lvl w:ilvl="1" w:tplc="176CCD84">
      <w:start w:val="1"/>
      <w:numFmt w:val="decimal"/>
      <w:lvlText w:val="%2)"/>
      <w:lvlJc w:val="left"/>
      <w:pPr>
        <w:ind w:left="2160" w:hanging="360"/>
      </w:pPr>
      <w:rPr>
        <w:rFonts w:ascii="Times New Roman" w:eastAsia="Arial MT"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0F57AEF"/>
    <w:multiLevelType w:val="hybridMultilevel"/>
    <w:tmpl w:val="0D4EDFE0"/>
    <w:lvl w:ilvl="0" w:tplc="BDB07976">
      <w:start w:val="1"/>
      <w:numFmt w:val="lowerLetter"/>
      <w:lvlText w:val="%1)"/>
      <w:lvlJc w:val="left"/>
      <w:pPr>
        <w:ind w:left="1471" w:hanging="360"/>
      </w:pPr>
      <w:rPr>
        <w:rFonts w:hint="default"/>
      </w:rPr>
    </w:lvl>
    <w:lvl w:ilvl="1" w:tplc="04090019" w:tentative="1">
      <w:start w:val="1"/>
      <w:numFmt w:val="lowerLetter"/>
      <w:lvlText w:val="%2."/>
      <w:lvlJc w:val="left"/>
      <w:pPr>
        <w:ind w:left="2191" w:hanging="360"/>
      </w:pPr>
    </w:lvl>
    <w:lvl w:ilvl="2" w:tplc="0409001B" w:tentative="1">
      <w:start w:val="1"/>
      <w:numFmt w:val="lowerRoman"/>
      <w:lvlText w:val="%3."/>
      <w:lvlJc w:val="right"/>
      <w:pPr>
        <w:ind w:left="2911" w:hanging="180"/>
      </w:pPr>
    </w:lvl>
    <w:lvl w:ilvl="3" w:tplc="0409000F" w:tentative="1">
      <w:start w:val="1"/>
      <w:numFmt w:val="decimal"/>
      <w:lvlText w:val="%4."/>
      <w:lvlJc w:val="left"/>
      <w:pPr>
        <w:ind w:left="3631" w:hanging="360"/>
      </w:pPr>
    </w:lvl>
    <w:lvl w:ilvl="4" w:tplc="04090019" w:tentative="1">
      <w:start w:val="1"/>
      <w:numFmt w:val="lowerLetter"/>
      <w:lvlText w:val="%5."/>
      <w:lvlJc w:val="left"/>
      <w:pPr>
        <w:ind w:left="4351" w:hanging="360"/>
      </w:pPr>
    </w:lvl>
    <w:lvl w:ilvl="5" w:tplc="0409001B" w:tentative="1">
      <w:start w:val="1"/>
      <w:numFmt w:val="lowerRoman"/>
      <w:lvlText w:val="%6."/>
      <w:lvlJc w:val="right"/>
      <w:pPr>
        <w:ind w:left="5071" w:hanging="180"/>
      </w:pPr>
    </w:lvl>
    <w:lvl w:ilvl="6" w:tplc="0409000F" w:tentative="1">
      <w:start w:val="1"/>
      <w:numFmt w:val="decimal"/>
      <w:lvlText w:val="%7."/>
      <w:lvlJc w:val="left"/>
      <w:pPr>
        <w:ind w:left="5791" w:hanging="360"/>
      </w:pPr>
    </w:lvl>
    <w:lvl w:ilvl="7" w:tplc="04090019" w:tentative="1">
      <w:start w:val="1"/>
      <w:numFmt w:val="lowerLetter"/>
      <w:lvlText w:val="%8."/>
      <w:lvlJc w:val="left"/>
      <w:pPr>
        <w:ind w:left="6511" w:hanging="360"/>
      </w:pPr>
    </w:lvl>
    <w:lvl w:ilvl="8" w:tplc="0409001B" w:tentative="1">
      <w:start w:val="1"/>
      <w:numFmt w:val="lowerRoman"/>
      <w:lvlText w:val="%9."/>
      <w:lvlJc w:val="right"/>
      <w:pPr>
        <w:ind w:left="7231" w:hanging="180"/>
      </w:pPr>
    </w:lvl>
  </w:abstractNum>
  <w:abstractNum w:abstractNumId="21">
    <w:nsid w:val="5495102D"/>
    <w:multiLevelType w:val="hybridMultilevel"/>
    <w:tmpl w:val="118C91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CB1EA5"/>
    <w:multiLevelType w:val="multilevel"/>
    <w:tmpl w:val="907453C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val="0"/>
        <w:bCs w:val="0"/>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1AD0806"/>
    <w:multiLevelType w:val="multilevel"/>
    <w:tmpl w:val="759EA3BA"/>
    <w:lvl w:ilvl="0">
      <w:start w:val="1"/>
      <w:numFmt w:val="decimal"/>
      <w:lvlText w:val="%1)"/>
      <w:lvlJc w:val="left"/>
      <w:pPr>
        <w:tabs>
          <w:tab w:val="num" w:pos="1080"/>
        </w:tabs>
        <w:ind w:left="1080" w:hanging="360"/>
      </w:pPr>
    </w:lvl>
    <w:lvl w:ilvl="1">
      <w:start w:val="1"/>
      <w:numFmt w:val="upperLetter"/>
      <w:lvlText w:val="%2."/>
      <w:lvlJc w:val="left"/>
      <w:pPr>
        <w:ind w:left="1800" w:hanging="360"/>
      </w:pPr>
      <w:rPr>
        <w:rFonts w:hint="default"/>
      </w:rPr>
    </w:lvl>
    <w:lvl w:ilvl="2">
      <w:start w:val="1"/>
      <w:numFmt w:val="lowerLetter"/>
      <w:lvlText w:val="%3)"/>
      <w:lvlJc w:val="left"/>
      <w:pPr>
        <w:ind w:left="2520" w:hanging="360"/>
      </w:pPr>
      <w:rPr>
        <w:rFonts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4">
    <w:nsid w:val="62CF714E"/>
    <w:multiLevelType w:val="multilevel"/>
    <w:tmpl w:val="915867E0"/>
    <w:lvl w:ilvl="0">
      <w:start w:val="1"/>
      <w:numFmt w:val="decimal"/>
      <w:lvlText w:val="%1)"/>
      <w:lvlJc w:val="left"/>
      <w:pPr>
        <w:tabs>
          <w:tab w:val="num" w:pos="720"/>
        </w:tabs>
        <w:ind w:left="720" w:hanging="360"/>
      </w:pPr>
      <w:rPr>
        <w:rFonts w:hint="default"/>
        <w:sz w:val="24"/>
        <w:szCs w:val="32"/>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CA73CC"/>
    <w:multiLevelType w:val="multilevel"/>
    <w:tmpl w:val="F74E3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D8377CA"/>
    <w:multiLevelType w:val="hybridMultilevel"/>
    <w:tmpl w:val="9C68E052"/>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11"/>
  </w:num>
  <w:num w:numId="4">
    <w:abstractNumId w:val="1"/>
  </w:num>
  <w:num w:numId="5">
    <w:abstractNumId w:val="7"/>
  </w:num>
  <w:num w:numId="6">
    <w:abstractNumId w:val="20"/>
  </w:num>
  <w:num w:numId="7">
    <w:abstractNumId w:val="17"/>
  </w:num>
  <w:num w:numId="8">
    <w:abstractNumId w:val="18"/>
  </w:num>
  <w:num w:numId="9">
    <w:abstractNumId w:val="26"/>
  </w:num>
  <w:num w:numId="10">
    <w:abstractNumId w:val="15"/>
  </w:num>
  <w:num w:numId="11">
    <w:abstractNumId w:val="12"/>
  </w:num>
  <w:num w:numId="12">
    <w:abstractNumId w:val="8"/>
  </w:num>
  <w:num w:numId="13">
    <w:abstractNumId w:val="22"/>
  </w:num>
  <w:num w:numId="14">
    <w:abstractNumId w:val="9"/>
  </w:num>
  <w:num w:numId="15">
    <w:abstractNumId w:val="14"/>
  </w:num>
  <w:num w:numId="16">
    <w:abstractNumId w:val="23"/>
  </w:num>
  <w:num w:numId="17">
    <w:abstractNumId w:val="13"/>
  </w:num>
  <w:num w:numId="18">
    <w:abstractNumId w:val="25"/>
  </w:num>
  <w:num w:numId="19">
    <w:abstractNumId w:val="2"/>
  </w:num>
  <w:num w:numId="20">
    <w:abstractNumId w:val="19"/>
  </w:num>
  <w:num w:numId="21">
    <w:abstractNumId w:val="5"/>
  </w:num>
  <w:num w:numId="22">
    <w:abstractNumId w:val="3"/>
  </w:num>
  <w:num w:numId="23">
    <w:abstractNumId w:val="24"/>
  </w:num>
  <w:num w:numId="24">
    <w:abstractNumId w:val="0"/>
  </w:num>
  <w:num w:numId="25">
    <w:abstractNumId w:val="4"/>
  </w:num>
  <w:num w:numId="26">
    <w:abstractNumId w:val="1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ENyeBNih9nFGV0mQeD2dbHZN6AlL4nhvTRV0xds3g6+bjKvmk6gaGl8U0MvsHyM12CnM0HzLYS2O23Z2eRsZMw==" w:salt="c6NMuyAb02jVpT1LKW9yv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5F"/>
    <w:rsid w:val="000E5955"/>
    <w:rsid w:val="000F7E5F"/>
    <w:rsid w:val="001B0299"/>
    <w:rsid w:val="005618B8"/>
    <w:rsid w:val="00A176B4"/>
    <w:rsid w:val="00CB5B1B"/>
    <w:rsid w:val="00CD3C09"/>
    <w:rsid w:val="00F01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9EC219-AA5C-4EE2-A1B3-AD45C34A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E5F"/>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F7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E5F"/>
    <w:rPr>
      <w:kern w:val="2"/>
      <w14:ligatures w14:val="standardContextual"/>
    </w:rPr>
  </w:style>
  <w:style w:type="paragraph" w:styleId="Header">
    <w:name w:val="header"/>
    <w:basedOn w:val="Normal"/>
    <w:link w:val="HeaderChar"/>
    <w:uiPriority w:val="99"/>
    <w:unhideWhenUsed/>
    <w:rsid w:val="000F7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E5F"/>
    <w:rPr>
      <w:kern w:val="2"/>
      <w14:ligatures w14:val="standardContextual"/>
    </w:rPr>
  </w:style>
  <w:style w:type="paragraph" w:styleId="BodyText">
    <w:name w:val="Body Text"/>
    <w:basedOn w:val="Normal"/>
    <w:link w:val="BodyTextChar"/>
    <w:uiPriority w:val="1"/>
    <w:qFormat/>
    <w:rsid w:val="000F7E5F"/>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0F7E5F"/>
    <w:rPr>
      <w:rFonts w:ascii="Times New Roman" w:eastAsia="Times New Roman" w:hAnsi="Times New Roman" w:cs="Times New Roman"/>
      <w:sz w:val="24"/>
      <w:szCs w:val="24"/>
      <w:lang w:val="ms"/>
    </w:rPr>
  </w:style>
  <w:style w:type="paragraph" w:styleId="ListParagraph">
    <w:name w:val="List Paragraph"/>
    <w:basedOn w:val="Normal"/>
    <w:uiPriority w:val="34"/>
    <w:qFormat/>
    <w:rsid w:val="001B0299"/>
    <w:pPr>
      <w:ind w:left="720"/>
      <w:contextualSpacing/>
    </w:pPr>
  </w:style>
  <w:style w:type="paragraph" w:styleId="NormalWeb">
    <w:name w:val="Normal (Web)"/>
    <w:basedOn w:val="Normal"/>
    <w:uiPriority w:val="99"/>
    <w:unhideWhenUsed/>
    <w:rsid w:val="005618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unhideWhenUsed/>
    <w:rsid w:val="000E5955"/>
    <w:pPr>
      <w:spacing w:after="0" w:line="240" w:lineRule="auto"/>
    </w:pPr>
    <w:rPr>
      <w:sz w:val="20"/>
      <w:szCs w:val="20"/>
    </w:rPr>
  </w:style>
  <w:style w:type="character" w:customStyle="1" w:styleId="FootnoteTextChar">
    <w:name w:val="Footnote Text Char"/>
    <w:basedOn w:val="DefaultParagraphFont"/>
    <w:link w:val="FootnoteText"/>
    <w:uiPriority w:val="99"/>
    <w:rsid w:val="000E5955"/>
    <w:rPr>
      <w:kern w:val="2"/>
      <w:sz w:val="20"/>
      <w:szCs w:val="20"/>
      <w14:ligatures w14:val="standardContextual"/>
    </w:rPr>
  </w:style>
  <w:style w:type="character" w:styleId="FootnoteReference">
    <w:name w:val="footnote reference"/>
    <w:basedOn w:val="DefaultParagraphFont"/>
    <w:uiPriority w:val="99"/>
    <w:semiHidden/>
    <w:unhideWhenUsed/>
    <w:rsid w:val="000E5955"/>
    <w:rPr>
      <w:vertAlign w:val="superscript"/>
    </w:rPr>
  </w:style>
  <w:style w:type="paragraph" w:customStyle="1" w:styleId="TableParagraph">
    <w:name w:val="Table Paragraph"/>
    <w:basedOn w:val="Normal"/>
    <w:uiPriority w:val="1"/>
    <w:qFormat/>
    <w:rsid w:val="000E5955"/>
    <w:pPr>
      <w:widowControl w:val="0"/>
      <w:autoSpaceDE w:val="0"/>
      <w:autoSpaceDN w:val="0"/>
      <w:spacing w:after="0" w:line="240" w:lineRule="auto"/>
    </w:pPr>
    <w:rPr>
      <w:rFonts w:ascii="Arial MT" w:eastAsia="Arial MT" w:hAnsi="Arial MT" w:cs="Arial MT"/>
      <w:kern w:val="0"/>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3238</Words>
  <Characters>18462</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OPERATOR</dc:creator>
  <cp:lastModifiedBy>hp</cp:lastModifiedBy>
  <cp:revision>2</cp:revision>
  <dcterms:created xsi:type="dcterms:W3CDTF">2026-02-27T07:40:00Z</dcterms:created>
  <dcterms:modified xsi:type="dcterms:W3CDTF">2026-02-27T07:40:00Z</dcterms:modified>
</cp:coreProperties>
</file>