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91D" w:rsidRPr="00B5091D" w:rsidRDefault="00014748" w:rsidP="00B907FF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Start w:id="1" w:name="_Toc40879689"/>
      <w:bookmarkEnd w:id="0"/>
      <w:r w:rsidRPr="001D00E4">
        <w:rPr>
          <w:rFonts w:ascii="Times New Roman" w:hAnsi="Times New Roman" w:cs="Times New Roman"/>
          <w:b/>
          <w:sz w:val="24"/>
          <w:szCs w:val="24"/>
        </w:rPr>
        <w:t>DAFTAR PUSTAKA</w:t>
      </w:r>
      <w:bookmarkEnd w:id="1"/>
      <w:r w:rsidR="009E6918">
        <w:rPr>
          <w:rFonts w:ascii="Times New Roman" w:hAnsi="Times New Roman" w:cs="Times New Roman"/>
          <w:sz w:val="24"/>
        </w:rPr>
        <w:fldChar w:fldCharType="begin" w:fldLock="1"/>
      </w:r>
      <w:r w:rsidR="00B5091D">
        <w:rPr>
          <w:rFonts w:ascii="Times New Roman" w:hAnsi="Times New Roman" w:cs="Times New Roman"/>
          <w:sz w:val="24"/>
        </w:rPr>
        <w:instrText xml:space="preserve">ADDIN Mendeley Bibliography CSL_BIBLIOGRAPHY </w:instrText>
      </w:r>
      <w:r w:rsidR="009E6918">
        <w:rPr>
          <w:rFonts w:ascii="Times New Roman" w:hAnsi="Times New Roman" w:cs="Times New Roman"/>
          <w:sz w:val="24"/>
        </w:rPr>
        <w:fldChar w:fldCharType="separate"/>
      </w:r>
    </w:p>
    <w:p w:rsidR="00B5091D" w:rsidRDefault="00B5091D" w:rsidP="00B907FF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5091D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  <w:r w:rsidRPr="001D00E4">
        <w:rPr>
          <w:rFonts w:ascii="Times New Roman" w:hAnsi="Times New Roman" w:cs="Times New Roman"/>
          <w:bCs/>
          <w:sz w:val="24"/>
        </w:rPr>
        <w:t>Ari Septian &amp; Elsa Komala. 2019. Kemampuan Koneksi Matematika dan Motivasi Belajar Siswa dengan Menggunakan Model Problem Based Learning (PBL) berbantuan Geogebra di SMP. Jurnal Prisma. VOL. VIII, No.1. ISSN 26144611</w:t>
      </w:r>
    </w:p>
    <w:p w:rsidR="00B907FF" w:rsidRPr="001D00E4" w:rsidRDefault="00B907FF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  <w:r w:rsidRPr="001D00E4">
        <w:rPr>
          <w:rFonts w:ascii="Times New Roman" w:hAnsi="Times New Roman" w:cs="Times New Roman"/>
          <w:bCs/>
          <w:sz w:val="24"/>
        </w:rPr>
        <w:t xml:space="preserve">Arsyad, Azhar. 2013. </w:t>
      </w:r>
      <w:r w:rsidRPr="001D00E4">
        <w:rPr>
          <w:rFonts w:ascii="Times New Roman" w:hAnsi="Times New Roman" w:cs="Times New Roman"/>
          <w:bCs/>
          <w:i/>
          <w:sz w:val="24"/>
        </w:rPr>
        <w:t>Media Pembelajaran</w:t>
      </w:r>
      <w:r w:rsidRPr="001D00E4">
        <w:rPr>
          <w:rFonts w:ascii="Times New Roman" w:hAnsi="Times New Roman" w:cs="Times New Roman"/>
          <w:bCs/>
          <w:sz w:val="24"/>
        </w:rPr>
        <w:t>. Denpasar : PT. Jagad Buku.</w:t>
      </w: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</w:p>
    <w:p w:rsidR="00B5091D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  <w:r w:rsidRPr="001D00E4">
        <w:rPr>
          <w:rFonts w:ascii="Times New Roman" w:hAnsi="Times New Roman" w:cs="Times New Roman"/>
          <w:bCs/>
          <w:sz w:val="24"/>
        </w:rPr>
        <w:t xml:space="preserve">Artarina, Miranti. (2020). </w:t>
      </w:r>
      <w:r w:rsidRPr="001D00E4">
        <w:rPr>
          <w:rFonts w:ascii="Times New Roman" w:hAnsi="Times New Roman" w:cs="Times New Roman"/>
          <w:bCs/>
          <w:i/>
          <w:sz w:val="24"/>
        </w:rPr>
        <w:t>Upaya Peningkatan Motivasi Mahasiswa Dalam Mata Kuliah Nihonjijo</w:t>
      </w:r>
      <w:r w:rsidRPr="001D00E4">
        <w:rPr>
          <w:rFonts w:ascii="Times New Roman" w:hAnsi="Times New Roman" w:cs="Times New Roman"/>
          <w:bCs/>
          <w:sz w:val="24"/>
        </w:rPr>
        <w:t>. Bandung. Journal Sastra Studi Ilmiah Sastra Universitas Nasional Pasim Vol. 10 No. 1 July 2020.</w:t>
      </w:r>
    </w:p>
    <w:p w:rsidR="00357A10" w:rsidRDefault="00357A10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</w:p>
    <w:p w:rsidR="00357A10" w:rsidRPr="00357A10" w:rsidRDefault="00357A10" w:rsidP="00B907FF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B5091D">
        <w:rPr>
          <w:rFonts w:ascii="Times New Roman" w:hAnsi="Times New Roman" w:cs="Times New Roman"/>
          <w:noProof/>
          <w:sz w:val="24"/>
          <w:szCs w:val="24"/>
        </w:rPr>
        <w:t xml:space="preserve">l-washliyah, Universitas Muslim Nusantara. 2020. “). Berdasarkan Hasilanalisis Data Diperoleh Diperoleh T.” </w:t>
      </w:r>
      <w:r w:rsidRPr="00B5091D">
        <w:rPr>
          <w:rFonts w:ascii="Times New Roman" w:hAnsi="Times New Roman" w:cs="Times New Roman"/>
          <w:i/>
          <w:iCs/>
          <w:noProof/>
          <w:sz w:val="24"/>
          <w:szCs w:val="24"/>
        </w:rPr>
        <w:t>Prosiding Seminar Hasil Penelitian. Vol.3. No. 1. Universitas Muslim Nusantara.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466–76.</w:t>
      </w: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</w:p>
    <w:p w:rsidR="00B5091D" w:rsidRDefault="00B5091D" w:rsidP="00B907FF">
      <w:pPr>
        <w:shd w:val="clear" w:color="auto" w:fill="FFFFFF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D00E4">
        <w:rPr>
          <w:rFonts w:ascii="Times New Roman" w:hAnsi="Times New Roman" w:cs="Times New Roman"/>
          <w:sz w:val="24"/>
          <w:szCs w:val="24"/>
        </w:rPr>
        <w:t xml:space="preserve">Azizah, R. F. dkk, 2017. </w:t>
      </w:r>
      <w:r w:rsidRPr="001D00E4">
        <w:rPr>
          <w:rFonts w:ascii="Times New Roman" w:hAnsi="Times New Roman" w:cs="Times New Roman"/>
          <w:i/>
          <w:sz w:val="24"/>
          <w:szCs w:val="24"/>
        </w:rPr>
        <w:t>Penalaran Matematis Dalam Menyelesaikan Soal Pisa Pada Siswa Usia 15 Tahun Di Sma Negeri 1 Jember</w:t>
      </w:r>
      <w:r w:rsidRPr="001D00E4">
        <w:rPr>
          <w:rFonts w:ascii="Times New Roman" w:hAnsi="Times New Roman" w:cs="Times New Roman"/>
          <w:sz w:val="24"/>
          <w:szCs w:val="24"/>
        </w:rPr>
        <w:t>. Kadikma, Vol. 8, No. 1 2017.</w:t>
      </w:r>
    </w:p>
    <w:p w:rsidR="00B907FF" w:rsidRDefault="00B907FF" w:rsidP="00B907FF">
      <w:pPr>
        <w:shd w:val="clear" w:color="auto" w:fill="FFFFFF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57A10" w:rsidRPr="001D00E4" w:rsidRDefault="00357A10" w:rsidP="00B907FF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5091D">
        <w:rPr>
          <w:rFonts w:ascii="Times New Roman" w:hAnsi="Times New Roman" w:cs="Times New Roman"/>
          <w:noProof/>
          <w:sz w:val="24"/>
          <w:szCs w:val="24"/>
        </w:rPr>
        <w:t xml:space="preserve">Bahri, Saiful. 2020. “Pengembangan Peta Konsep Pada Model Problem Based Learning Untuk Meningkatkan Kemampuan Pemecahan Masalah Dan Komunikasi Matematis Siswa.” </w:t>
      </w:r>
      <w:r w:rsidRPr="00B5091D">
        <w:rPr>
          <w:rFonts w:ascii="Times New Roman" w:hAnsi="Times New Roman" w:cs="Times New Roman"/>
          <w:i/>
          <w:iCs/>
          <w:noProof/>
          <w:sz w:val="24"/>
          <w:szCs w:val="24"/>
        </w:rPr>
        <w:t>Jurnal MathEducation Nusantara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3(1):13–23.</w:t>
      </w: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D00E4">
        <w:rPr>
          <w:rFonts w:ascii="Times New Roman" w:hAnsi="Times New Roman" w:cs="Times New Roman"/>
          <w:sz w:val="24"/>
          <w:szCs w:val="24"/>
        </w:rPr>
        <w:t>Dewi, Tri Mutia. 2019</w:t>
      </w:r>
      <w:r w:rsidRPr="001D00E4">
        <w:rPr>
          <w:rFonts w:ascii="Times New Roman" w:hAnsi="Times New Roman" w:cs="Times New Roman"/>
          <w:i/>
          <w:sz w:val="24"/>
          <w:szCs w:val="24"/>
        </w:rPr>
        <w:t>. Penerapan Model Pembelajaran Connectung,Organizing, Reflecting, Extending (CORE) terhadap kemampuan penalaran matematis berdasarkan kemandirian belajar siswa SMA/MA</w:t>
      </w:r>
      <w:r w:rsidRPr="001D00E4">
        <w:rPr>
          <w:rFonts w:ascii="Times New Roman" w:hAnsi="Times New Roman" w:cs="Times New Roman"/>
          <w:sz w:val="24"/>
          <w:szCs w:val="24"/>
        </w:rPr>
        <w:t>. UIN SUSKA Riau. Skripsi : diterbitkan.</w:t>
      </w:r>
    </w:p>
    <w:p w:rsidR="00B5091D" w:rsidRPr="001D00E4" w:rsidRDefault="00B5091D" w:rsidP="00B907FF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5091D" w:rsidRPr="001D00E4" w:rsidRDefault="00B5091D" w:rsidP="00B907FF">
      <w:pPr>
        <w:pStyle w:val="Default"/>
        <w:spacing w:line="276" w:lineRule="auto"/>
        <w:ind w:left="709" w:hanging="709"/>
        <w:jc w:val="both"/>
      </w:pPr>
      <w:r w:rsidRPr="001D00E4">
        <w:t xml:space="preserve">Egi Ernawan &amp; Andinasari. (2018). </w:t>
      </w:r>
      <w:r w:rsidRPr="001D00E4">
        <w:rPr>
          <w:i/>
        </w:rPr>
        <w:t>Analisis Model Kolb Knisley Terhadap Kemampuan Penalaran Matematis Siswa Sekolah Menengah Pertama</w:t>
      </w:r>
      <w:r w:rsidRPr="001D00E4">
        <w:t>.   Prosiding Seminar Nasional 21 Universitas PGRI Palembang. ISBN 978-602-52451-0-7.</w:t>
      </w:r>
    </w:p>
    <w:p w:rsidR="00B5091D" w:rsidRPr="001D00E4" w:rsidRDefault="00B5091D" w:rsidP="00B907FF">
      <w:pPr>
        <w:pStyle w:val="Default"/>
        <w:spacing w:line="276" w:lineRule="auto"/>
        <w:ind w:left="709" w:hanging="709"/>
        <w:jc w:val="both"/>
      </w:pPr>
    </w:p>
    <w:p w:rsidR="00B5091D" w:rsidRPr="001D00E4" w:rsidRDefault="00B5091D" w:rsidP="00B907FF">
      <w:pPr>
        <w:pStyle w:val="Default"/>
        <w:spacing w:line="276" w:lineRule="auto"/>
        <w:ind w:left="709" w:hanging="709"/>
        <w:jc w:val="both"/>
        <w:rPr>
          <w:color w:val="auto"/>
        </w:rPr>
      </w:pPr>
      <w:r w:rsidRPr="001D00E4">
        <w:t xml:space="preserve">Fidiana Astutik, dkk. 2023. </w:t>
      </w:r>
      <w:r w:rsidRPr="001D00E4">
        <w:rPr>
          <w:i/>
        </w:rPr>
        <w:t>Integrasi Model Problem Based Learning pada pembelajaran Berdiferensiasi di Sekolah Dasar</w:t>
      </w:r>
      <w:r w:rsidRPr="001D00E4">
        <w:t>.  Jawa Tengah : PT Nasya Expanding Management.</w:t>
      </w:r>
    </w:p>
    <w:p w:rsidR="00B5091D" w:rsidRPr="001D00E4" w:rsidRDefault="00B5091D" w:rsidP="00B907FF">
      <w:pPr>
        <w:pStyle w:val="Default"/>
        <w:spacing w:line="276" w:lineRule="auto"/>
        <w:ind w:left="709" w:hanging="709"/>
        <w:jc w:val="both"/>
      </w:pP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color w:val="3667C3"/>
          <w:sz w:val="24"/>
          <w:szCs w:val="24"/>
        </w:rPr>
      </w:pPr>
      <w:r w:rsidRPr="001D00E4">
        <w:rPr>
          <w:rFonts w:ascii="Times New Roman" w:hAnsi="Times New Roman" w:cs="Times New Roman"/>
          <w:sz w:val="24"/>
          <w:szCs w:val="24"/>
        </w:rPr>
        <w:t xml:space="preserve">Hamzah, Kaslam. (2019). </w:t>
      </w:r>
      <w:r w:rsidRPr="001D00E4">
        <w:rPr>
          <w:rFonts w:ascii="Times New Roman" w:hAnsi="Times New Roman" w:cs="Times New Roman"/>
          <w:i/>
          <w:sz w:val="24"/>
          <w:szCs w:val="24"/>
        </w:rPr>
        <w:t xml:space="preserve">Efektifitas Penggunaan Media Powerpoint Topik Lingkaran Terhadap Motivasi, Aktivitas Dan Hasil Belajar Matematika Siswa. </w:t>
      </w:r>
      <w:r w:rsidRPr="001D00E4">
        <w:rPr>
          <w:rFonts w:ascii="Times New Roman" w:hAnsi="Times New Roman" w:cs="Times New Roman"/>
          <w:sz w:val="24"/>
          <w:szCs w:val="24"/>
        </w:rPr>
        <w:t>Jurnal Penelitian Matematika dan Pendidikan Matematika. ISSN : 26158132 (Cetak) ISSN 26157667 (Online)</w:t>
      </w:r>
      <w:r w:rsidRPr="001D00E4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color w:val="3667C3"/>
          <w:sz w:val="24"/>
          <w:szCs w:val="24"/>
        </w:rPr>
      </w:pP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Hanifah, A.N. dkk, (2019) </w:t>
      </w:r>
      <w:r w:rsidRPr="001D00E4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  <w:t>Hubungan Kemampuan Penalaran Matematis Dan Motivasi Belajar Siswa Smk Melalui Model Pembelajaran Hypnoteaching</w:t>
      </w: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 Teorema: Teori dan Riset Matematika, 4(2), ISSN. 2597-7237.</w:t>
      </w: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Hevitullah &amp; Erwandi. 2015. </w:t>
      </w:r>
      <w:r w:rsidRPr="001D00E4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  <w:t>Pengaruh Penggunaan Media Powerpoint Terhadap Hasil Belajar Matematika Kelas VII Di SMP Negeri 3 Palembang</w:t>
      </w: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 UIN Raden Fatah Palembanng. Skripsi : diterbitkan.</w:t>
      </w: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Khaerani, dkk. (2022). </w:t>
      </w:r>
      <w:r w:rsidRPr="001D00E4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Pengaruh Penggunaan Multimedia Interaktif Terhadap Kemampuan Penalaran Matematis Peserta Didik Pada Materi Prisma. </w:t>
      </w: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Jurnal Ilmiah Matematika, Sains dan Terknologi. Vol.10, No.2. Gorontalo.</w:t>
      </w: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Lutfi Rhofiqah &amp; Syah Mohd Hadiid Thaariq. (2019). </w:t>
      </w:r>
      <w:r w:rsidRPr="001D00E4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  <w:t>Pengaruh Model Pembelajaran Problem Based Learning (PBL) terhadap kemampuan penalaran matematik siswa kelas XI SMA Negeri 1 Meurebo</w:t>
      </w: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 Jurnal BIOnatural.NISSN: 2579-4655. Volume 6 No.1.</w:t>
      </w: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Mikrayanti, (2016). </w:t>
      </w:r>
      <w:r w:rsidRPr="001D00E4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  <w:t>Meningkatkan Kemampuan Penalaran Matematics melalui pembelajaran berbasis masalah</w:t>
      </w:r>
      <w:r w:rsidRPr="001D00E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Jurnal of Mathematics Education. ISSN.: 2540-9670. Vol. 2, No. 2 </w:t>
      </w:r>
    </w:p>
    <w:p w:rsidR="00B5091D" w:rsidRPr="001D00E4" w:rsidRDefault="00B5091D" w:rsidP="00B907FF">
      <w:pPr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D00E4">
        <w:rPr>
          <w:rFonts w:ascii="Times New Roman" w:hAnsi="Times New Roman" w:cs="Times New Roman"/>
          <w:sz w:val="24"/>
          <w:szCs w:val="24"/>
        </w:rPr>
        <w:t xml:space="preserve">Metrilitna Br Sembiring &amp; Rosliana Siregar. </w:t>
      </w:r>
      <w:r w:rsidRPr="001D00E4">
        <w:rPr>
          <w:rFonts w:ascii="Times New Roman" w:hAnsi="Times New Roman" w:cs="Times New Roman"/>
          <w:i/>
          <w:sz w:val="24"/>
          <w:szCs w:val="24"/>
        </w:rPr>
        <w:t>Peningkatan Kemampuan Pemecahan Masalah Matematis dan Motivasi Belajar Siswa Berbantukan Modal Problem Based Learning</w:t>
      </w:r>
      <w:r w:rsidRPr="001D00E4">
        <w:rPr>
          <w:rFonts w:ascii="Times New Roman" w:hAnsi="Times New Roman" w:cs="Times New Roman"/>
          <w:sz w:val="24"/>
          <w:szCs w:val="24"/>
        </w:rPr>
        <w:t xml:space="preserve">. </w:t>
      </w:r>
      <w:r w:rsidRPr="001D00E4">
        <w:rPr>
          <w:rFonts w:ascii="Times New Roman" w:hAnsi="Times New Roman" w:cs="Times New Roman"/>
          <w:i/>
          <w:sz w:val="24"/>
          <w:szCs w:val="24"/>
        </w:rPr>
        <w:t>Jurnal of Mathematics Education and Applied</w:t>
      </w:r>
      <w:r w:rsidRPr="001D00E4">
        <w:rPr>
          <w:rFonts w:ascii="Times New Roman" w:hAnsi="Times New Roman" w:cs="Times New Roman"/>
          <w:sz w:val="24"/>
          <w:szCs w:val="24"/>
        </w:rPr>
        <w:t>. Vol. 01, No.02. Universitas Islam Sumatera Utara.</w:t>
      </w: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sz w:val="24"/>
        </w:rPr>
      </w:pP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  <w:r w:rsidRPr="001D00E4">
        <w:rPr>
          <w:rFonts w:ascii="Times New Roman" w:hAnsi="Times New Roman" w:cs="Times New Roman"/>
          <w:bCs/>
          <w:sz w:val="24"/>
        </w:rPr>
        <w:t xml:space="preserve">Mitro Gorat &amp; Rahman Haryadi, (2020). </w:t>
      </w:r>
      <w:r w:rsidRPr="001D00E4">
        <w:rPr>
          <w:rFonts w:ascii="Times New Roman" w:hAnsi="Times New Roman" w:cs="Times New Roman"/>
          <w:bCs/>
          <w:i/>
          <w:sz w:val="24"/>
        </w:rPr>
        <w:t>Implementasi Model Pembelajaran Problem Based Learning (PBL) dan Inquiri Based Learning (IBL) terhadap Kemampuan Penalaran Matematis di tinjau dari Motivasi Belajar Siswa</w:t>
      </w:r>
      <w:r w:rsidRPr="001D00E4">
        <w:rPr>
          <w:rFonts w:ascii="Times New Roman" w:hAnsi="Times New Roman" w:cs="Times New Roman"/>
          <w:bCs/>
          <w:sz w:val="24"/>
        </w:rPr>
        <w:t>. Jurnal Pendidikan Matematika, Volume 2, Nomor 2 Tahun 2020. IKIP-PGRI Pontianak.</w:t>
      </w: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bCs/>
          <w:sz w:val="24"/>
        </w:rPr>
      </w:pPr>
      <w:r w:rsidRPr="001D00E4">
        <w:rPr>
          <w:rFonts w:ascii="Times New Roman" w:hAnsi="Times New Roman" w:cs="Times New Roman"/>
          <w:bCs/>
          <w:sz w:val="24"/>
        </w:rPr>
        <w:t xml:space="preserve">Nisrinafatin. (2020). </w:t>
      </w:r>
      <w:r w:rsidRPr="001D00E4">
        <w:rPr>
          <w:rFonts w:ascii="Times New Roman" w:hAnsi="Times New Roman" w:cs="Times New Roman"/>
          <w:bCs/>
          <w:i/>
          <w:sz w:val="24"/>
        </w:rPr>
        <w:t>Pengaruh Media Online Terhadap Motivasi Belajar Siswa</w:t>
      </w:r>
      <w:r w:rsidRPr="001D00E4">
        <w:rPr>
          <w:rFonts w:ascii="Times New Roman" w:hAnsi="Times New Roman" w:cs="Times New Roman"/>
          <w:bCs/>
          <w:sz w:val="24"/>
        </w:rPr>
        <w:t>. Fakultas Keguruan dan Ilmu Pendidikan Universitas Kristen Satya Wacana.</w:t>
      </w:r>
    </w:p>
    <w:p w:rsidR="00B5091D" w:rsidRPr="001D00E4" w:rsidRDefault="00B5091D" w:rsidP="00B907FF">
      <w:pPr>
        <w:ind w:left="709" w:hanging="709"/>
        <w:jc w:val="both"/>
        <w:rPr>
          <w:rFonts w:ascii="Times New Roman" w:hAnsi="Times New Roman" w:cs="Times New Roman"/>
          <w:sz w:val="24"/>
        </w:rPr>
      </w:pPr>
    </w:p>
    <w:p w:rsidR="00B5091D" w:rsidRDefault="00B5091D" w:rsidP="00B907FF">
      <w:pPr>
        <w:ind w:left="709" w:hanging="709"/>
        <w:jc w:val="both"/>
        <w:rPr>
          <w:rFonts w:ascii="Times New Roman" w:hAnsi="Times New Roman" w:cs="Times New Roman"/>
          <w:sz w:val="24"/>
        </w:rPr>
      </w:pPr>
      <w:r w:rsidRPr="001D00E4">
        <w:rPr>
          <w:rFonts w:ascii="Times New Roman" w:hAnsi="Times New Roman" w:cs="Times New Roman"/>
          <w:sz w:val="24"/>
        </w:rPr>
        <w:lastRenderedPageBreak/>
        <w:t xml:space="preserve">Nurhayati &amp; Novi Marliani. (2019). </w:t>
      </w:r>
      <w:r w:rsidRPr="001D00E4">
        <w:rPr>
          <w:rFonts w:ascii="Times New Roman" w:hAnsi="Times New Roman" w:cs="Times New Roman"/>
          <w:i/>
          <w:sz w:val="24"/>
        </w:rPr>
        <w:t>Model Pembelajaran Kooperatif tipe Teams Games Tournament dalam Meningkatkan Kemampuan Penalaran Matematika. Jurnal Literatur Riview</w:t>
      </w:r>
      <w:r w:rsidRPr="001D00E4">
        <w:rPr>
          <w:rFonts w:ascii="Times New Roman" w:hAnsi="Times New Roman" w:cs="Times New Roman"/>
          <w:sz w:val="24"/>
        </w:rPr>
        <w:t xml:space="preserve">. ISSN 2581-0812 (Print). Jakarta: Universitas Indraprasta PGRI. </w:t>
      </w:r>
    </w:p>
    <w:p w:rsidR="00B907FF" w:rsidRDefault="00B907FF" w:rsidP="00B907FF">
      <w:pPr>
        <w:ind w:left="709" w:hanging="709"/>
        <w:jc w:val="both"/>
        <w:rPr>
          <w:rFonts w:ascii="Times New Roman" w:hAnsi="Times New Roman" w:cs="Times New Roman"/>
          <w:sz w:val="24"/>
        </w:rPr>
      </w:pPr>
    </w:p>
    <w:p w:rsidR="00357A10" w:rsidRPr="00B5091D" w:rsidRDefault="00357A10" w:rsidP="00B907FF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5091D">
        <w:rPr>
          <w:rFonts w:ascii="Times New Roman" w:hAnsi="Times New Roman" w:cs="Times New Roman"/>
          <w:noProof/>
          <w:sz w:val="24"/>
          <w:szCs w:val="24"/>
        </w:rPr>
        <w:t>Nasution, Haryati Ahda, and Hizmi Wardani. 2024. “Pelatihan Penggunaan VideoScribe Untuk Meningkatkan Keterampilan Guru Dalam Mengembangkan Media Pembelajaran Di SD Swasta Darussalam.” 4(4):288–93. doi: 10.59395/altifani.v4i4.563.</w:t>
      </w:r>
    </w:p>
    <w:p w:rsidR="00357A10" w:rsidRPr="001D00E4" w:rsidRDefault="00357A10" w:rsidP="00B907FF">
      <w:pPr>
        <w:ind w:left="709" w:hanging="709"/>
        <w:jc w:val="both"/>
        <w:rPr>
          <w:rFonts w:ascii="Times New Roman" w:hAnsi="Times New Roman" w:cs="Times New Roman"/>
          <w:sz w:val="24"/>
        </w:rPr>
      </w:pPr>
    </w:p>
    <w:p w:rsidR="00B5091D" w:rsidRDefault="00B5091D" w:rsidP="00B907FF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D00E4">
        <w:rPr>
          <w:rFonts w:ascii="Times New Roman" w:hAnsi="Times New Roman" w:cs="Times New Roman"/>
          <w:sz w:val="24"/>
          <w:szCs w:val="24"/>
        </w:rPr>
        <w:t xml:space="preserve">Pradana, Pascalian Hadi. (2016). </w:t>
      </w:r>
      <w:r w:rsidRPr="001D00E4">
        <w:rPr>
          <w:rFonts w:ascii="Times New Roman" w:hAnsi="Times New Roman" w:cs="Times New Roman"/>
          <w:i/>
          <w:sz w:val="24"/>
          <w:szCs w:val="24"/>
        </w:rPr>
        <w:t>Pengaruh Pembelajaran Kooperatif Tipe Nht &amp; Stad dan Motivasi Belajar Terhadap Hasil Belajar Matematika</w:t>
      </w:r>
      <w:r w:rsidRPr="001D00E4">
        <w:rPr>
          <w:rFonts w:ascii="Times New Roman" w:hAnsi="Times New Roman" w:cs="Times New Roman"/>
          <w:sz w:val="24"/>
          <w:szCs w:val="24"/>
        </w:rPr>
        <w:t>. Jurnal Gammad. Jember: IKIP PGRI.</w:t>
      </w:r>
    </w:p>
    <w:p w:rsidR="00B907FF" w:rsidRDefault="00B907FF" w:rsidP="00B907FF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6A360C" w:rsidRPr="001D00E4" w:rsidRDefault="006A360C" w:rsidP="00B907FF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5091D">
        <w:rPr>
          <w:rFonts w:ascii="Times New Roman" w:hAnsi="Times New Roman" w:cs="Times New Roman"/>
          <w:noProof/>
          <w:sz w:val="24"/>
          <w:szCs w:val="24"/>
        </w:rPr>
        <w:t xml:space="preserve">Panjaitan, Dedy Juliandri, and Dewi Nur Hasanah. 2020. “Musik Mozart Sebagai Pengiring Pembelajaran Untuk Meningkatkan Motivasi Dan Belajar Usik Mozart Sebagai Pengiring Pembelajaran Untuk Meningkatkan Motivasi Dan Belajar Matematika Matematika Dedy.” </w:t>
      </w:r>
      <w:r w:rsidRPr="00B5091D">
        <w:rPr>
          <w:rFonts w:ascii="Times New Roman" w:hAnsi="Times New Roman" w:cs="Times New Roman"/>
          <w:i/>
          <w:iCs/>
          <w:noProof/>
          <w:sz w:val="24"/>
          <w:szCs w:val="24"/>
        </w:rPr>
        <w:t>Jurnal Math Education</w:t>
      </w:r>
      <w:r w:rsidR="00B907FF">
        <w:rPr>
          <w:rFonts w:ascii="Times New Roman" w:hAnsi="Times New Roman" w:cs="Times New Roman"/>
          <w:noProof/>
          <w:sz w:val="24"/>
          <w:szCs w:val="24"/>
        </w:rPr>
        <w:t xml:space="preserve"> 3(1):43.</w:t>
      </w:r>
    </w:p>
    <w:p w:rsidR="00B907FF" w:rsidRDefault="00B907FF" w:rsidP="00793135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5091D" w:rsidRPr="001D00E4" w:rsidRDefault="006A360C" w:rsidP="00B907FF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5091D">
        <w:rPr>
          <w:rFonts w:ascii="Times New Roman" w:hAnsi="Times New Roman" w:cs="Times New Roman"/>
          <w:noProof/>
          <w:sz w:val="24"/>
          <w:szCs w:val="24"/>
        </w:rPr>
        <w:t xml:space="preserve">Ramadhani, Amanda Syahri Nasution, and Desniarti. 2020. “Model Peningkatan MInat Belajar, Kemampuan Penalaran Dan Pemahaman Konsep Matematis Melalui Media Sosial.” </w:t>
      </w:r>
      <w:r w:rsidRPr="00B5091D">
        <w:rPr>
          <w:rFonts w:ascii="Times New Roman" w:hAnsi="Times New Roman" w:cs="Times New Roman"/>
          <w:i/>
          <w:iCs/>
          <w:noProof/>
          <w:sz w:val="24"/>
          <w:szCs w:val="24"/>
        </w:rPr>
        <w:t>Seminar Hasil Penelitian 2020 Kerjasama Universitas Muslim Nusatara Al Washliyah Dengan Universitas Sultan Zainal Abidin</w:t>
      </w:r>
      <w:r w:rsidRPr="00B5091D">
        <w:rPr>
          <w:rFonts w:ascii="Times New Roman" w:hAnsi="Times New Roman" w:cs="Times New Roman"/>
          <w:noProof/>
          <w:sz w:val="24"/>
          <w:szCs w:val="24"/>
        </w:rPr>
        <w:t xml:space="preserve"> (1):486–93.</w:t>
      </w:r>
    </w:p>
    <w:p w:rsidR="00B5091D" w:rsidRPr="001D00E4" w:rsidRDefault="00B5091D" w:rsidP="00B907FF">
      <w:pPr>
        <w:shd w:val="clear" w:color="auto" w:fill="FFFFFF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B5091D" w:rsidRPr="001D00E4" w:rsidRDefault="00B5091D" w:rsidP="00B907FF">
      <w:pPr>
        <w:shd w:val="clear" w:color="auto" w:fill="FFFFFF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D00E4">
        <w:rPr>
          <w:rFonts w:ascii="Times New Roman" w:hAnsi="Times New Roman" w:cs="Times New Roman"/>
          <w:sz w:val="24"/>
          <w:szCs w:val="24"/>
        </w:rPr>
        <w:t xml:space="preserve">Rizky Aulia Rahmani &amp; Muhammad Abduh. (2022). </w:t>
      </w:r>
      <w:r w:rsidRPr="001D00E4">
        <w:rPr>
          <w:rFonts w:ascii="Times New Roman" w:hAnsi="Times New Roman" w:cs="Times New Roman"/>
          <w:i/>
          <w:sz w:val="24"/>
          <w:szCs w:val="24"/>
        </w:rPr>
        <w:t>Efektivitas media powerpoint interaktif terhadap motivasi dan hasil belajar kognitif masa pandemik</w:t>
      </w:r>
      <w:r w:rsidRPr="001D00E4">
        <w:rPr>
          <w:rFonts w:ascii="Times New Roman" w:hAnsi="Times New Roman" w:cs="Times New Roman"/>
          <w:sz w:val="24"/>
          <w:szCs w:val="24"/>
        </w:rPr>
        <w:t>. Jurnal Basicedu. ISSN: 2580-3735. Surakarta: Universitas Muhammadiyah.</w:t>
      </w:r>
    </w:p>
    <w:p w:rsidR="00B5091D" w:rsidRPr="001D00E4" w:rsidRDefault="00B5091D" w:rsidP="00B907FF">
      <w:pPr>
        <w:shd w:val="clear" w:color="auto" w:fill="FFFFFF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B5091D" w:rsidRPr="001D00E4" w:rsidRDefault="00B5091D" w:rsidP="00B907FF">
      <w:pPr>
        <w:shd w:val="clear" w:color="auto" w:fill="FFFFFF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D00E4">
        <w:rPr>
          <w:rFonts w:ascii="Times New Roman" w:hAnsi="Times New Roman" w:cs="Times New Roman"/>
          <w:sz w:val="24"/>
          <w:szCs w:val="24"/>
        </w:rPr>
        <w:t xml:space="preserve">Sa’diah, Ghina Y., dkk. (2022). </w:t>
      </w:r>
      <w:r w:rsidRPr="001D00E4">
        <w:rPr>
          <w:rFonts w:ascii="Times New Roman" w:hAnsi="Times New Roman" w:cs="Times New Roman"/>
          <w:i/>
          <w:sz w:val="24"/>
          <w:szCs w:val="24"/>
        </w:rPr>
        <w:t>Analisis Motivasi belajar siswa SMP kleas VIII Berbantuan powerpoint interaktif pada materi bangun ruang datar</w:t>
      </w:r>
      <w:r w:rsidRPr="001D00E4">
        <w:rPr>
          <w:rFonts w:ascii="Times New Roman" w:hAnsi="Times New Roman" w:cs="Times New Roman"/>
          <w:sz w:val="24"/>
          <w:szCs w:val="24"/>
        </w:rPr>
        <w:t>. Jurnal pembelajaran matematika inovatif. ISSN: 2614-2155. Volume 5, No.5.</w:t>
      </w:r>
    </w:p>
    <w:p w:rsidR="00B5091D" w:rsidRPr="001D00E4" w:rsidRDefault="00B5091D" w:rsidP="00B907FF">
      <w:pPr>
        <w:shd w:val="clear" w:color="auto" w:fill="FFFFFF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5091D" w:rsidRPr="001D00E4" w:rsidRDefault="00B5091D" w:rsidP="00B907FF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D00E4">
        <w:rPr>
          <w:rFonts w:ascii="Times New Roman" w:hAnsi="Times New Roman" w:cs="Times New Roman"/>
          <w:sz w:val="24"/>
          <w:szCs w:val="24"/>
        </w:rPr>
        <w:t xml:space="preserve">Sumartini, Tina Sri. 2015. </w:t>
      </w:r>
      <w:r w:rsidRPr="001D00E4">
        <w:rPr>
          <w:rFonts w:ascii="Times New Roman" w:hAnsi="Times New Roman" w:cs="Times New Roman"/>
          <w:i/>
          <w:sz w:val="24"/>
          <w:szCs w:val="24"/>
        </w:rPr>
        <w:t>Peningkatan Kemampuan Penalaran Matematis Siswa Melalui Pembelajaran Berbasis Masalah</w:t>
      </w:r>
      <w:r w:rsidRPr="001D00E4">
        <w:rPr>
          <w:rFonts w:ascii="Times New Roman" w:hAnsi="Times New Roman" w:cs="Times New Roman"/>
          <w:sz w:val="24"/>
          <w:szCs w:val="24"/>
        </w:rPr>
        <w:t xml:space="preserve">. Jurnal Pendidikan Matematika, Volume 5, Nomor 1, April 2015. </w:t>
      </w:r>
    </w:p>
    <w:p w:rsidR="00B5091D" w:rsidRPr="001D00E4" w:rsidRDefault="00B5091D" w:rsidP="00B907FF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091D" w:rsidRPr="001D00E4" w:rsidRDefault="00B5091D" w:rsidP="00B907FF">
      <w:pPr>
        <w:shd w:val="clear" w:color="auto" w:fill="FFFFFF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D00E4">
        <w:rPr>
          <w:rFonts w:ascii="Times New Roman" w:hAnsi="Times New Roman" w:cs="Times New Roman"/>
          <w:sz w:val="24"/>
          <w:szCs w:val="24"/>
        </w:rPr>
        <w:lastRenderedPageBreak/>
        <w:t xml:space="preserve">Susanto, Sdyoko. 2020. </w:t>
      </w:r>
      <w:r w:rsidRPr="001D00E4">
        <w:rPr>
          <w:rFonts w:ascii="Times New Roman" w:hAnsi="Times New Roman" w:cs="Times New Roman"/>
          <w:i/>
          <w:sz w:val="24"/>
          <w:szCs w:val="24"/>
        </w:rPr>
        <w:t>Upayah Menngkatkan Motivasi Belajar Matematika Siswa SMP Menggunakan Model Pembelajaran Problem Based Learning (PBL)</w:t>
      </w:r>
      <w:r w:rsidRPr="001D00E4">
        <w:rPr>
          <w:rFonts w:ascii="Times New Roman" w:hAnsi="Times New Roman" w:cs="Times New Roman"/>
          <w:sz w:val="24"/>
          <w:szCs w:val="24"/>
        </w:rPr>
        <w:t>. Jurnal Pendidikan, Volume 21, Nomor 1 Juni 2020. Waringin Timur.</w:t>
      </w:r>
    </w:p>
    <w:p w:rsidR="00B5091D" w:rsidRPr="001D00E4" w:rsidRDefault="00B5091D" w:rsidP="00B907FF">
      <w:pPr>
        <w:spacing w:line="360" w:lineRule="auto"/>
        <w:ind w:left="680" w:hanging="680"/>
        <w:jc w:val="both"/>
        <w:rPr>
          <w:rFonts w:ascii="Times New Roman" w:hAnsi="Times New Roman" w:cs="Times New Roman"/>
          <w:sz w:val="24"/>
        </w:rPr>
      </w:pPr>
    </w:p>
    <w:p w:rsidR="00B5091D" w:rsidRDefault="00B5091D" w:rsidP="00B907FF">
      <w:pPr>
        <w:spacing w:line="360" w:lineRule="auto"/>
        <w:ind w:left="680" w:hanging="680"/>
        <w:jc w:val="both"/>
        <w:rPr>
          <w:rFonts w:ascii="Times New Roman" w:hAnsi="Times New Roman" w:cs="Times New Roman"/>
          <w:sz w:val="24"/>
        </w:rPr>
      </w:pPr>
      <w:r w:rsidRPr="001D00E4">
        <w:rPr>
          <w:rFonts w:ascii="Times New Roman" w:hAnsi="Times New Roman" w:cs="Times New Roman"/>
          <w:sz w:val="24"/>
        </w:rPr>
        <w:t xml:space="preserve">Syafitra, Nadia. 2019. </w:t>
      </w:r>
      <w:r w:rsidRPr="001D00E4">
        <w:rPr>
          <w:rFonts w:ascii="Times New Roman" w:hAnsi="Times New Roman" w:cs="Times New Roman"/>
          <w:i/>
          <w:sz w:val="24"/>
        </w:rPr>
        <w:t>Perbandingan Media Pembelajaran Berbasis Power Point dengan Macro Media Flash Terhadap Motivasi Belajar Matematika Siswa kelas XI SMK Musda Perbaungan T.P 2018/2019</w:t>
      </w:r>
      <w:r w:rsidRPr="001D00E4">
        <w:rPr>
          <w:rFonts w:ascii="Times New Roman" w:hAnsi="Times New Roman" w:cs="Times New Roman"/>
          <w:sz w:val="24"/>
        </w:rPr>
        <w:t>. Medan : UMN AL – Washliyah. Skripsi tidak diterbitkan.</w:t>
      </w:r>
    </w:p>
    <w:p w:rsidR="00B907FF" w:rsidRPr="001D00E4" w:rsidRDefault="00B907FF" w:rsidP="00B907FF">
      <w:pPr>
        <w:spacing w:line="360" w:lineRule="auto"/>
        <w:ind w:left="680" w:hanging="680"/>
        <w:jc w:val="both"/>
        <w:rPr>
          <w:rFonts w:ascii="Times New Roman" w:hAnsi="Times New Roman" w:cs="Times New Roman"/>
          <w:sz w:val="24"/>
        </w:rPr>
      </w:pPr>
    </w:p>
    <w:p w:rsidR="00B5091D" w:rsidRPr="001D00E4" w:rsidRDefault="00B5091D" w:rsidP="00B907FF">
      <w:pPr>
        <w:spacing w:line="360" w:lineRule="auto"/>
        <w:ind w:left="680" w:hanging="680"/>
        <w:jc w:val="both"/>
        <w:rPr>
          <w:rFonts w:ascii="Times New Roman" w:hAnsi="Times New Roman" w:cs="Times New Roman"/>
          <w:sz w:val="24"/>
        </w:rPr>
      </w:pPr>
      <w:r w:rsidRPr="001D00E4">
        <w:rPr>
          <w:rFonts w:ascii="Times New Roman" w:hAnsi="Times New Roman" w:cs="Times New Roman"/>
          <w:sz w:val="24"/>
        </w:rPr>
        <w:t xml:space="preserve">Tim UMN AL – Washliyah Medan, 2008. </w:t>
      </w:r>
      <w:r w:rsidRPr="001D00E4">
        <w:rPr>
          <w:rFonts w:ascii="Times New Roman" w:hAnsi="Times New Roman" w:cs="Times New Roman"/>
          <w:i/>
          <w:sz w:val="24"/>
        </w:rPr>
        <w:t>Pedoman dan Penyusunan Skripsi dan Laporan Penelitian</w:t>
      </w:r>
      <w:r w:rsidRPr="001D00E4">
        <w:rPr>
          <w:rFonts w:ascii="Times New Roman" w:hAnsi="Times New Roman" w:cs="Times New Roman"/>
          <w:sz w:val="24"/>
        </w:rPr>
        <w:t>, Medan : UMN AL – WASHLIYAH.</w:t>
      </w:r>
    </w:p>
    <w:p w:rsidR="00B5091D" w:rsidRPr="001D00E4" w:rsidRDefault="00B5091D" w:rsidP="00B907FF">
      <w:pPr>
        <w:spacing w:line="360" w:lineRule="auto"/>
        <w:ind w:left="680" w:hanging="680"/>
        <w:jc w:val="both"/>
        <w:rPr>
          <w:rFonts w:ascii="Times New Roman" w:hAnsi="Times New Roman" w:cs="Times New Roman"/>
          <w:sz w:val="24"/>
        </w:rPr>
      </w:pPr>
    </w:p>
    <w:p w:rsidR="00B5091D" w:rsidRDefault="00B5091D" w:rsidP="00B907FF">
      <w:pPr>
        <w:spacing w:line="360" w:lineRule="auto"/>
        <w:ind w:left="680" w:hanging="680"/>
        <w:jc w:val="both"/>
        <w:rPr>
          <w:rFonts w:ascii="Times New Roman" w:hAnsi="Times New Roman" w:cs="Times New Roman"/>
          <w:sz w:val="24"/>
        </w:rPr>
      </w:pPr>
      <w:r w:rsidRPr="001D00E4">
        <w:rPr>
          <w:rFonts w:ascii="Times New Roman" w:hAnsi="Times New Roman" w:cs="Times New Roman"/>
          <w:sz w:val="24"/>
        </w:rPr>
        <w:t xml:space="preserve">Umam, K. dkk. (2018). </w:t>
      </w:r>
      <w:r w:rsidRPr="001D00E4">
        <w:rPr>
          <w:rFonts w:ascii="Times New Roman" w:hAnsi="Times New Roman" w:cs="Times New Roman"/>
          <w:i/>
          <w:sz w:val="24"/>
        </w:rPr>
        <w:t>Keefektifan Model Pembelajaran Probling Berbantuan Media Microsoft Powerpoint Terhadap Kemampuan Penalaran Matematis dan Prestasi Belajar Matematika</w:t>
      </w:r>
      <w:r w:rsidRPr="001D00E4">
        <w:rPr>
          <w:rFonts w:ascii="Times New Roman" w:hAnsi="Times New Roman" w:cs="Times New Roman"/>
          <w:sz w:val="24"/>
        </w:rPr>
        <w:t>. Jurnal Dialektika Pendidikan Matematika. Tegal: Universitas Pancasakti.</w:t>
      </w:r>
    </w:p>
    <w:p w:rsidR="00B907FF" w:rsidRPr="001D00E4" w:rsidRDefault="00B907FF" w:rsidP="00B907FF">
      <w:pPr>
        <w:spacing w:line="360" w:lineRule="auto"/>
        <w:ind w:left="680" w:hanging="680"/>
        <w:jc w:val="both"/>
        <w:rPr>
          <w:rFonts w:ascii="Times New Roman" w:hAnsi="Times New Roman" w:cs="Times New Roman"/>
          <w:sz w:val="24"/>
        </w:rPr>
      </w:pPr>
    </w:p>
    <w:p w:rsidR="00B5091D" w:rsidRPr="001D00E4" w:rsidRDefault="00B5091D" w:rsidP="00B907FF">
      <w:pPr>
        <w:spacing w:line="360" w:lineRule="auto"/>
        <w:ind w:left="680" w:hanging="680"/>
        <w:jc w:val="both"/>
        <w:rPr>
          <w:rFonts w:ascii="Times New Roman" w:hAnsi="Times New Roman" w:cs="Times New Roman"/>
          <w:sz w:val="24"/>
        </w:rPr>
      </w:pPr>
      <w:r w:rsidRPr="001D00E4">
        <w:rPr>
          <w:rFonts w:ascii="Times New Roman" w:hAnsi="Times New Roman" w:cs="Times New Roman"/>
          <w:sz w:val="24"/>
        </w:rPr>
        <w:t xml:space="preserve">Wartini, dkk. (2015). </w:t>
      </w:r>
      <w:r w:rsidRPr="001D00E4">
        <w:rPr>
          <w:rFonts w:ascii="Times New Roman" w:hAnsi="Times New Roman" w:cs="Times New Roman"/>
          <w:i/>
          <w:sz w:val="24"/>
        </w:rPr>
        <w:t>Media Pembelajaran Powerpoint untuk meningkatkan kemampuan penalaran matematis siswa sekolah menengah pertama</w:t>
      </w:r>
      <w:r w:rsidRPr="001D00E4">
        <w:rPr>
          <w:rFonts w:ascii="Times New Roman" w:hAnsi="Times New Roman" w:cs="Times New Roman"/>
          <w:sz w:val="24"/>
        </w:rPr>
        <w:t xml:space="preserve">. </w:t>
      </w:r>
      <w:r w:rsidRPr="001D00E4">
        <w:rPr>
          <w:rFonts w:ascii="Times New Roman" w:hAnsi="Times New Roman" w:cs="Times New Roman"/>
          <w:sz w:val="24"/>
          <w:szCs w:val="24"/>
        </w:rPr>
        <w:t>Vol. 4 No. 11. ISSN: 2715-2723 (online). Untan.</w:t>
      </w:r>
    </w:p>
    <w:p w:rsidR="00B5091D" w:rsidRPr="00B5091D" w:rsidRDefault="00B5091D" w:rsidP="00B907F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</w:rPr>
      </w:pPr>
    </w:p>
    <w:p w:rsidR="00D548DA" w:rsidRDefault="009E6918" w:rsidP="00B907FF">
      <w:pPr>
        <w:spacing w:line="360" w:lineRule="auto"/>
        <w:ind w:left="680" w:hanging="6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end"/>
      </w:r>
    </w:p>
    <w:p w:rsidR="00D548DA" w:rsidRDefault="00D548DA">
      <w:pPr>
        <w:spacing w:after="200"/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318B1" w:rsidRPr="001D00E4" w:rsidRDefault="00D548DA" w:rsidP="00D548DA">
      <w:pPr>
        <w:spacing w:line="360" w:lineRule="auto"/>
        <w:ind w:left="-1418" w:right="-851"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47325" cy="84070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05_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203" cy="842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08706" cy="83524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05_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110" cy="83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66635" cy="843431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092" cy="84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6127844" cy="8662199"/>
            <wp:effectExtent l="0" t="0" r="635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08_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49" cy="867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6114197" cy="8642908"/>
            <wp:effectExtent l="0" t="0" r="127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08_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06" cy="865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6155140" cy="8700784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956" cy="87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6092146" cy="8611737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09_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251" cy="86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6127845" cy="8662201"/>
            <wp:effectExtent l="0" t="0" r="635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09_00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50" cy="86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91367" cy="8469278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09_0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847" cy="847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18361" cy="8366078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527_185839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774" cy="83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8B1" w:rsidRPr="001D00E4" w:rsidSect="009E6918">
      <w:headerReference w:type="even" r:id="rId18"/>
      <w:headerReference w:type="default" r:id="rId19"/>
      <w:footerReference w:type="default" r:id="rId20"/>
      <w:headerReference w:type="first" r:id="rId21"/>
      <w:pgSz w:w="11907" w:h="16840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A8D" w:rsidRDefault="00954A8D">
      <w:pPr>
        <w:spacing w:line="240" w:lineRule="auto"/>
      </w:pPr>
      <w:r>
        <w:separator/>
      </w:r>
    </w:p>
  </w:endnote>
  <w:endnote w:type="continuationSeparator" w:id="1">
    <w:p w:rsidR="00954A8D" w:rsidRDefault="00954A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E1" w:rsidRDefault="00403AE1">
    <w:pPr>
      <w:pStyle w:val="Footer"/>
      <w:jc w:val="center"/>
    </w:pPr>
  </w:p>
  <w:p w:rsidR="00403AE1" w:rsidRDefault="00403A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A8D" w:rsidRDefault="00954A8D">
      <w:pPr>
        <w:spacing w:line="240" w:lineRule="auto"/>
      </w:pPr>
      <w:r>
        <w:separator/>
      </w:r>
    </w:p>
  </w:footnote>
  <w:footnote w:type="continuationSeparator" w:id="1">
    <w:p w:rsidR="00954A8D" w:rsidRDefault="00954A8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E1" w:rsidRDefault="009E6918">
    <w:pPr>
      <w:pStyle w:val="Header"/>
    </w:pPr>
    <w:r w:rsidRPr="009E691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40972" o:spid="_x0000_s2068" type="#_x0000_t75" style="position:absolute;margin-left:0;margin-top:0;width:337.5pt;height:333pt;z-index:-2516326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E1" w:rsidRDefault="009E6918">
    <w:pPr>
      <w:pStyle w:val="Header"/>
    </w:pPr>
    <w:r w:rsidRPr="009E691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40973" o:spid="_x0000_s2069" type="#_x0000_t75" style="position:absolute;margin-left:0;margin-top:0;width:337.5pt;height:333pt;z-index:-2516316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E1" w:rsidRDefault="009E6918">
    <w:pPr>
      <w:pStyle w:val="Header"/>
    </w:pPr>
    <w:r w:rsidRPr="009E691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40971" o:spid="_x0000_s2067" type="#_x0000_t75" style="position:absolute;margin-left:0;margin-top:0;width:337.5pt;height:333pt;z-index:-2516336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38AC7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1">
    <w:nsid w:val="00000002"/>
    <w:multiLevelType w:val="hybridMultilevel"/>
    <w:tmpl w:val="40126A1E"/>
    <w:lvl w:ilvl="0" w:tplc="4F34E314">
      <w:start w:val="1"/>
      <w:numFmt w:val="decimal"/>
      <w:lvlText w:val="4.1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A9A23518"/>
    <w:lvl w:ilvl="0" w:tplc="CD4A2732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4AAAB16E"/>
    <w:lvl w:ilvl="0" w:tplc="396A0B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C978AD0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1D008D0">
      <w:start w:val="1"/>
      <w:numFmt w:val="decimal"/>
      <w:lvlText w:val="2.%5.1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6"/>
    <w:multiLevelType w:val="hybridMultilevel"/>
    <w:tmpl w:val="EB6AE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8"/>
    <w:multiLevelType w:val="hybridMultilevel"/>
    <w:tmpl w:val="89621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9"/>
    <w:multiLevelType w:val="hybridMultilevel"/>
    <w:tmpl w:val="5AAAB74E"/>
    <w:lvl w:ilvl="0" w:tplc="C4A0DF04">
      <w:start w:val="2"/>
      <w:numFmt w:val="decimal"/>
      <w:lvlText w:val="4.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B"/>
    <w:multiLevelType w:val="hybridMultilevel"/>
    <w:tmpl w:val="7F28927A"/>
    <w:lvl w:ilvl="0" w:tplc="5974177C">
      <w:start w:val="1"/>
      <w:numFmt w:val="decimal"/>
      <w:lvlText w:val="4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D"/>
    <w:multiLevelType w:val="hybridMultilevel"/>
    <w:tmpl w:val="98EAF0D4"/>
    <w:lvl w:ilvl="0" w:tplc="566CDE38">
      <w:start w:val="1"/>
      <w:numFmt w:val="decimal"/>
      <w:lvlText w:val="2.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812F00C">
      <w:start w:val="1"/>
      <w:numFmt w:val="decimal"/>
      <w:lvlText w:val="%3."/>
      <w:lvlJc w:val="left"/>
      <w:pPr>
        <w:ind w:left="3060" w:hanging="720"/>
      </w:pPr>
      <w:rPr>
        <w:rFonts w:hint="default"/>
      </w:rPr>
    </w:lvl>
    <w:lvl w:ilvl="3" w:tplc="4218F5CE">
      <w:start w:val="1"/>
      <w:numFmt w:val="decimal"/>
      <w:lvlText w:val="(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000000E"/>
    <w:multiLevelType w:val="multilevel"/>
    <w:tmpl w:val="13CE401C"/>
    <w:lvl w:ilvl="0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lvlText w:val="3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00000010"/>
    <w:multiLevelType w:val="hybridMultilevel"/>
    <w:tmpl w:val="FE78C6EA"/>
    <w:lvl w:ilvl="0" w:tplc="8072313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00000012"/>
    <w:multiLevelType w:val="multilevel"/>
    <w:tmpl w:val="C0C82E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00000014"/>
    <w:multiLevelType w:val="multilevel"/>
    <w:tmpl w:val="7F5C66A8"/>
    <w:lvl w:ilvl="0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3"/>
      <w:numFmt w:val="decimal"/>
      <w:lvlText w:val="3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.3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00000015"/>
    <w:multiLevelType w:val="hybridMultilevel"/>
    <w:tmpl w:val="B99C071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62968744">
      <w:start w:val="1"/>
      <w:numFmt w:val="decimal"/>
      <w:lvlText w:val="%3."/>
      <w:lvlJc w:val="left"/>
      <w:pPr>
        <w:ind w:left="342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00000016"/>
    <w:multiLevelType w:val="multilevel"/>
    <w:tmpl w:val="5322BFF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00000017"/>
    <w:multiLevelType w:val="multilevel"/>
    <w:tmpl w:val="EAD213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00000018"/>
    <w:multiLevelType w:val="hybridMultilevel"/>
    <w:tmpl w:val="DC72A384"/>
    <w:lvl w:ilvl="0" w:tplc="47EA6C08">
      <w:start w:val="1"/>
      <w:numFmt w:val="decimal"/>
      <w:lvlText w:val="%1."/>
      <w:lvlJc w:val="righ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0F">
      <w:start w:val="1"/>
      <w:numFmt w:val="decimal"/>
      <w:lvlText w:val="%3."/>
      <w:lvlJc w:val="lef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00000019"/>
    <w:multiLevelType w:val="hybridMultilevel"/>
    <w:tmpl w:val="8B1E6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EC892E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7781E70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3954A616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A"/>
    <w:multiLevelType w:val="hybridMultilevel"/>
    <w:tmpl w:val="842C1076"/>
    <w:lvl w:ilvl="0" w:tplc="2188A1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B"/>
    <w:multiLevelType w:val="multilevel"/>
    <w:tmpl w:val="369450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0000001C"/>
    <w:multiLevelType w:val="multilevel"/>
    <w:tmpl w:val="69EE3D72"/>
    <w:lvl w:ilvl="0">
      <w:start w:val="1"/>
      <w:numFmt w:val="decimal"/>
      <w:suff w:val="space"/>
      <w:lvlText w:val="%1."/>
      <w:lvlJc w:val="left"/>
    </w:lvl>
    <w:lvl w:ilvl="1">
      <w:start w:val="4"/>
      <w:numFmt w:val="decimal"/>
      <w:isLgl/>
      <w:lvlText w:val="%1.%2"/>
      <w:lvlJc w:val="left"/>
      <w:pPr>
        <w:ind w:left="1625" w:hanging="1095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2155" w:hanging="10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5" w:hanging="10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15" w:hanging="109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5" w:hanging="109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40" w:hanging="1800"/>
      </w:pPr>
      <w:rPr>
        <w:rFonts w:hint="default"/>
      </w:rPr>
    </w:lvl>
  </w:abstractNum>
  <w:abstractNum w:abstractNumId="21">
    <w:nsid w:val="0000001D"/>
    <w:multiLevelType w:val="multilevel"/>
    <w:tmpl w:val="F214B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0000001E"/>
    <w:multiLevelType w:val="hybridMultilevel"/>
    <w:tmpl w:val="E3C49004"/>
    <w:lvl w:ilvl="0" w:tplc="8DC09A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920C5542">
      <w:start w:val="1"/>
      <w:numFmt w:val="decimal"/>
      <w:lvlText w:val="%3."/>
      <w:lvlJc w:val="left"/>
      <w:pPr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00000020"/>
    <w:multiLevelType w:val="hybridMultilevel"/>
    <w:tmpl w:val="9E107BB4"/>
    <w:lvl w:ilvl="0" w:tplc="9DFA1E5A">
      <w:start w:val="1"/>
      <w:numFmt w:val="decimal"/>
      <w:lvlText w:val="4.2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21"/>
    <w:multiLevelType w:val="hybridMultilevel"/>
    <w:tmpl w:val="6ABC3E80"/>
    <w:lvl w:ilvl="0" w:tplc="0950949A">
      <w:start w:val="1"/>
      <w:numFmt w:val="decimal"/>
      <w:lvlText w:val="2.4.%1."/>
      <w:lvlJc w:val="left"/>
      <w:pPr>
        <w:ind w:left="1429" w:hanging="360"/>
      </w:pPr>
      <w:rPr>
        <w:rFonts w:hint="default"/>
      </w:rPr>
    </w:lvl>
    <w:lvl w:ilvl="1" w:tplc="623282D6">
      <w:start w:val="1"/>
      <w:numFmt w:val="lowerLetter"/>
      <w:lvlText w:val="%2."/>
      <w:lvlJc w:val="left"/>
      <w:pPr>
        <w:ind w:left="2389" w:hanging="600"/>
      </w:pPr>
      <w:rPr>
        <w:rFonts w:hint="default"/>
      </w:rPr>
    </w:lvl>
    <w:lvl w:ilvl="2" w:tplc="546AB9A4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513CC604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00000023"/>
    <w:multiLevelType w:val="hybridMultilevel"/>
    <w:tmpl w:val="7E82C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25"/>
    <w:multiLevelType w:val="multilevel"/>
    <w:tmpl w:val="9F4C9F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00000027"/>
    <w:multiLevelType w:val="multilevel"/>
    <w:tmpl w:val="1DC45C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>
    <w:nsid w:val="00000028"/>
    <w:multiLevelType w:val="hybridMultilevel"/>
    <w:tmpl w:val="8B90BC72"/>
    <w:lvl w:ilvl="0" w:tplc="E2E04920">
      <w:start w:val="2"/>
      <w:numFmt w:val="decimal"/>
      <w:lvlText w:val="%1."/>
      <w:lvlJc w:val="left"/>
      <w:pPr>
        <w:ind w:left="30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29"/>
    <w:multiLevelType w:val="hybridMultilevel"/>
    <w:tmpl w:val="B502B3EC"/>
    <w:lvl w:ilvl="0" w:tplc="E402E3B2">
      <w:start w:val="1"/>
      <w:numFmt w:val="decimal"/>
      <w:lvlText w:val="%1."/>
      <w:lvlJc w:val="left"/>
      <w:pPr>
        <w:ind w:left="35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2B"/>
    <w:multiLevelType w:val="hybridMultilevel"/>
    <w:tmpl w:val="C876F3B4"/>
    <w:lvl w:ilvl="0" w:tplc="F7930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2D"/>
    <w:multiLevelType w:val="multilevel"/>
    <w:tmpl w:val="5672E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2">
    <w:nsid w:val="0000002F"/>
    <w:multiLevelType w:val="hybridMultilevel"/>
    <w:tmpl w:val="D352A0C8"/>
    <w:lvl w:ilvl="0" w:tplc="2188A1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0F">
      <w:start w:val="1"/>
      <w:numFmt w:val="decimal"/>
      <w:lvlText w:val="%3."/>
      <w:lvlJc w:val="lef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00000031"/>
    <w:multiLevelType w:val="hybridMultilevel"/>
    <w:tmpl w:val="8486729A"/>
    <w:lvl w:ilvl="0" w:tplc="9F9ED9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199468CB"/>
    <w:multiLevelType w:val="hybridMultilevel"/>
    <w:tmpl w:val="89621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D90337C"/>
    <w:multiLevelType w:val="hybridMultilevel"/>
    <w:tmpl w:val="D108994C"/>
    <w:lvl w:ilvl="0" w:tplc="ADA8BBFC">
      <w:start w:val="1"/>
      <w:numFmt w:val="decimal"/>
      <w:lvlText w:val="%1."/>
      <w:lvlJc w:val="left"/>
      <w:pPr>
        <w:ind w:left="30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22651F"/>
    <w:multiLevelType w:val="hybridMultilevel"/>
    <w:tmpl w:val="87C06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906DE8"/>
    <w:multiLevelType w:val="hybridMultilevel"/>
    <w:tmpl w:val="B478D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6"/>
  </w:num>
  <w:num w:numId="4">
    <w:abstractNumId w:val="21"/>
  </w:num>
  <w:num w:numId="5">
    <w:abstractNumId w:val="14"/>
  </w:num>
  <w:num w:numId="6">
    <w:abstractNumId w:val="19"/>
  </w:num>
  <w:num w:numId="7">
    <w:abstractNumId w:val="30"/>
  </w:num>
  <w:num w:numId="8">
    <w:abstractNumId w:val="3"/>
  </w:num>
  <w:num w:numId="9">
    <w:abstractNumId w:val="8"/>
  </w:num>
  <w:num w:numId="10">
    <w:abstractNumId w:val="22"/>
  </w:num>
  <w:num w:numId="11">
    <w:abstractNumId w:val="24"/>
  </w:num>
  <w:num w:numId="12">
    <w:abstractNumId w:val="15"/>
  </w:num>
  <w:num w:numId="13">
    <w:abstractNumId w:val="17"/>
  </w:num>
  <w:num w:numId="14">
    <w:abstractNumId w:val="20"/>
  </w:num>
  <w:num w:numId="15">
    <w:abstractNumId w:val="32"/>
  </w:num>
  <w:num w:numId="16">
    <w:abstractNumId w:val="18"/>
  </w:num>
  <w:num w:numId="17">
    <w:abstractNumId w:val="28"/>
  </w:num>
  <w:num w:numId="18">
    <w:abstractNumId w:val="13"/>
  </w:num>
  <w:num w:numId="19">
    <w:abstractNumId w:val="11"/>
  </w:num>
  <w:num w:numId="20">
    <w:abstractNumId w:val="29"/>
  </w:num>
  <w:num w:numId="21">
    <w:abstractNumId w:val="31"/>
  </w:num>
  <w:num w:numId="22">
    <w:abstractNumId w:val="33"/>
  </w:num>
  <w:num w:numId="23">
    <w:abstractNumId w:val="4"/>
  </w:num>
  <w:num w:numId="24">
    <w:abstractNumId w:val="27"/>
  </w:num>
  <w:num w:numId="25">
    <w:abstractNumId w:val="10"/>
  </w:num>
  <w:num w:numId="26">
    <w:abstractNumId w:val="7"/>
  </w:num>
  <w:num w:numId="27">
    <w:abstractNumId w:val="23"/>
  </w:num>
  <w:num w:numId="28">
    <w:abstractNumId w:val="2"/>
  </w:num>
  <w:num w:numId="29">
    <w:abstractNumId w:val="16"/>
  </w:num>
  <w:num w:numId="30">
    <w:abstractNumId w:val="1"/>
  </w:num>
  <w:num w:numId="31">
    <w:abstractNumId w:val="25"/>
  </w:num>
  <w:num w:numId="32">
    <w:abstractNumId w:val="9"/>
  </w:num>
  <w:num w:numId="33">
    <w:abstractNumId w:val="12"/>
  </w:num>
  <w:num w:numId="34">
    <w:abstractNumId w:val="6"/>
  </w:num>
  <w:num w:numId="35">
    <w:abstractNumId w:val="35"/>
  </w:num>
  <w:num w:numId="36">
    <w:abstractNumId w:val="37"/>
  </w:num>
  <w:num w:numId="37">
    <w:abstractNumId w:val="36"/>
  </w:num>
  <w:num w:numId="38">
    <w:abstractNumId w:val="34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ocumentProtection w:edit="forms" w:formatting="1" w:enforcement="1" w:cryptProviderType="rsaFull" w:cryptAlgorithmClass="hash" w:cryptAlgorithmType="typeAny" w:cryptAlgorithmSid="4" w:cryptSpinCount="50000" w:hash="+vdnUmm+jCD8Q+PbrAvyNbwAcvc=" w:salt="RkZYAnYTV+ZYR+RMNKdmLg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318B1"/>
    <w:rsid w:val="00014748"/>
    <w:rsid w:val="00062D52"/>
    <w:rsid w:val="000666BC"/>
    <w:rsid w:val="000E76B1"/>
    <w:rsid w:val="001666BC"/>
    <w:rsid w:val="00175F21"/>
    <w:rsid w:val="001828C1"/>
    <w:rsid w:val="001D00E4"/>
    <w:rsid w:val="001D73F9"/>
    <w:rsid w:val="00245B55"/>
    <w:rsid w:val="00262BC3"/>
    <w:rsid w:val="003318B1"/>
    <w:rsid w:val="00357A10"/>
    <w:rsid w:val="003C3065"/>
    <w:rsid w:val="004034B0"/>
    <w:rsid w:val="00403AE1"/>
    <w:rsid w:val="00462B5C"/>
    <w:rsid w:val="004C0B2C"/>
    <w:rsid w:val="00547CFB"/>
    <w:rsid w:val="00567686"/>
    <w:rsid w:val="00576866"/>
    <w:rsid w:val="005B05C6"/>
    <w:rsid w:val="005E3AD8"/>
    <w:rsid w:val="0060643B"/>
    <w:rsid w:val="006A360C"/>
    <w:rsid w:val="006C7D34"/>
    <w:rsid w:val="006D2734"/>
    <w:rsid w:val="00713E3A"/>
    <w:rsid w:val="007438BE"/>
    <w:rsid w:val="00745271"/>
    <w:rsid w:val="00747DBD"/>
    <w:rsid w:val="00766D1A"/>
    <w:rsid w:val="00793135"/>
    <w:rsid w:val="007B0F70"/>
    <w:rsid w:val="007F0252"/>
    <w:rsid w:val="0081163B"/>
    <w:rsid w:val="00815EBB"/>
    <w:rsid w:val="008409C4"/>
    <w:rsid w:val="009201C9"/>
    <w:rsid w:val="00923706"/>
    <w:rsid w:val="0095209C"/>
    <w:rsid w:val="00954A8D"/>
    <w:rsid w:val="009A24D8"/>
    <w:rsid w:val="009E6918"/>
    <w:rsid w:val="00A00A47"/>
    <w:rsid w:val="00A3387A"/>
    <w:rsid w:val="00A47E2A"/>
    <w:rsid w:val="00A67130"/>
    <w:rsid w:val="00B13BD7"/>
    <w:rsid w:val="00B25D2E"/>
    <w:rsid w:val="00B5091D"/>
    <w:rsid w:val="00B528F3"/>
    <w:rsid w:val="00B53496"/>
    <w:rsid w:val="00B76EEF"/>
    <w:rsid w:val="00B907FF"/>
    <w:rsid w:val="00C15DF5"/>
    <w:rsid w:val="00CC6316"/>
    <w:rsid w:val="00CE7069"/>
    <w:rsid w:val="00D548DA"/>
    <w:rsid w:val="00D66F31"/>
    <w:rsid w:val="00DF1F50"/>
    <w:rsid w:val="00E16658"/>
    <w:rsid w:val="00E41F5C"/>
    <w:rsid w:val="00E72ED5"/>
    <w:rsid w:val="00F34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="Century Schoolbook" w:hAnsi="Century Schoolbook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18"/>
    <w:pPr>
      <w:spacing w:after="0"/>
      <w:ind w:left="1417" w:hanging="357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6918"/>
    <w:pPr>
      <w:keepNext/>
      <w:keepLines/>
      <w:spacing w:before="480"/>
      <w:ind w:left="0" w:firstLine="0"/>
      <w:outlineLvl w:val="0"/>
    </w:pPr>
    <w:rPr>
      <w:rFonts w:eastAsia="SimSun"/>
      <w:b/>
      <w:bCs/>
      <w:color w:val="E65B0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6918"/>
    <w:pPr>
      <w:keepNext/>
      <w:keepLines/>
      <w:spacing w:before="200"/>
      <w:outlineLvl w:val="1"/>
    </w:pPr>
    <w:rPr>
      <w:rFonts w:eastAsia="SimSun"/>
      <w:b/>
      <w:bCs/>
      <w:color w:val="FE863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6918"/>
    <w:pPr>
      <w:keepNext/>
      <w:keepLines/>
      <w:spacing w:before="200"/>
      <w:outlineLvl w:val="2"/>
    </w:pPr>
    <w:rPr>
      <w:rFonts w:eastAsia="SimSun"/>
      <w:b/>
      <w:bCs/>
      <w:color w:val="FE86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918"/>
    <w:rPr>
      <w:rFonts w:ascii="Century Schoolbook" w:eastAsia="SimSun" w:hAnsi="Century Schoolbook" w:cs="SimSun"/>
      <w:b/>
      <w:bCs/>
      <w:color w:val="E65B01"/>
      <w:sz w:val="28"/>
      <w:szCs w:val="28"/>
    </w:rPr>
  </w:style>
  <w:style w:type="paragraph" w:styleId="Footer">
    <w:name w:val="footer"/>
    <w:basedOn w:val="Normal"/>
    <w:link w:val="FooterChar"/>
    <w:uiPriority w:val="99"/>
    <w:rsid w:val="009E691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918"/>
  </w:style>
  <w:style w:type="paragraph" w:styleId="ListParagraph">
    <w:name w:val="List Paragraph"/>
    <w:aliases w:val="Body of text,List Paragraph1,Body of text+1,Body of text+2,Body of text+3,List Paragraph11,Colorful List - Accent 11,Medium Grid 1 - Accent 21,HEADING 1"/>
    <w:basedOn w:val="Normal"/>
    <w:link w:val="ListParagraphChar"/>
    <w:uiPriority w:val="34"/>
    <w:qFormat/>
    <w:rsid w:val="009E6918"/>
    <w:pPr>
      <w:spacing w:after="200"/>
      <w:ind w:left="720" w:firstLine="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HEADING 1 Char"/>
    <w:link w:val="ListParagraph"/>
    <w:uiPriority w:val="34"/>
    <w:rsid w:val="009E6918"/>
  </w:style>
  <w:style w:type="paragraph" w:styleId="Header">
    <w:name w:val="header"/>
    <w:basedOn w:val="Normal"/>
    <w:link w:val="HeaderChar"/>
    <w:uiPriority w:val="99"/>
    <w:rsid w:val="009E6918"/>
    <w:pPr>
      <w:tabs>
        <w:tab w:val="center" w:pos="4680"/>
        <w:tab w:val="right" w:pos="9360"/>
      </w:tabs>
      <w:spacing w:line="240" w:lineRule="auto"/>
      <w:ind w:left="0" w:firstLine="0"/>
    </w:pPr>
  </w:style>
  <w:style w:type="character" w:customStyle="1" w:styleId="HeaderChar">
    <w:name w:val="Header Char"/>
    <w:basedOn w:val="DefaultParagraphFont"/>
    <w:link w:val="Header"/>
    <w:uiPriority w:val="99"/>
    <w:rsid w:val="009E6918"/>
  </w:style>
  <w:style w:type="paragraph" w:customStyle="1" w:styleId="Default">
    <w:name w:val="Default"/>
    <w:qFormat/>
    <w:rsid w:val="009E69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rsid w:val="009E6918"/>
  </w:style>
  <w:style w:type="character" w:styleId="Hyperlink">
    <w:name w:val="Hyperlink"/>
    <w:basedOn w:val="DefaultParagraphFont"/>
    <w:uiPriority w:val="99"/>
    <w:rsid w:val="009E6918"/>
    <w:rPr>
      <w:color w:val="D2611C"/>
      <w:u w:val="single"/>
    </w:rPr>
  </w:style>
  <w:style w:type="paragraph" w:styleId="BalloonText">
    <w:name w:val="Balloon Text"/>
    <w:basedOn w:val="Normal"/>
    <w:link w:val="BalloonTextChar"/>
    <w:uiPriority w:val="99"/>
    <w:rsid w:val="009E69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E69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9E6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9E6918"/>
    <w:rPr>
      <w:rFonts w:ascii="Century Schoolbook" w:eastAsia="SimSun" w:hAnsi="Century Schoolbook" w:cs="SimSun"/>
      <w:b/>
      <w:bCs/>
      <w:color w:val="FE8637"/>
    </w:rPr>
  </w:style>
  <w:style w:type="character" w:customStyle="1" w:styleId="Heading2Char">
    <w:name w:val="Heading 2 Char"/>
    <w:basedOn w:val="DefaultParagraphFont"/>
    <w:link w:val="Heading2"/>
    <w:uiPriority w:val="9"/>
    <w:rsid w:val="009E6918"/>
    <w:rPr>
      <w:rFonts w:ascii="Century Schoolbook" w:eastAsia="SimSun" w:hAnsi="Century Schoolbook" w:cs="SimSun"/>
      <w:b/>
      <w:bCs/>
      <w:color w:val="FE8637"/>
      <w:sz w:val="26"/>
      <w:szCs w:val="26"/>
    </w:rPr>
  </w:style>
  <w:style w:type="paragraph" w:styleId="Caption">
    <w:name w:val="caption"/>
    <w:basedOn w:val="Normal"/>
    <w:next w:val="Normal"/>
    <w:uiPriority w:val="35"/>
    <w:qFormat/>
    <w:rsid w:val="009E6918"/>
    <w:pPr>
      <w:spacing w:after="200" w:line="240" w:lineRule="auto"/>
      <w:ind w:left="0" w:firstLine="0"/>
    </w:pPr>
    <w:rPr>
      <w:b/>
      <w:bCs/>
      <w:color w:val="FE8637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Schoolbook" w:eastAsia="Century Schoolbook" w:hAnsi="Century Schoolbook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  <w:ind w:left="1417" w:hanging="357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ind w:left="0" w:firstLine="0"/>
      <w:outlineLvl w:val="0"/>
    </w:pPr>
    <w:rPr>
      <w:rFonts w:eastAsia="SimSun"/>
      <w:b/>
      <w:bCs/>
      <w:color w:val="E65B0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/>
      <w:outlineLvl w:val="1"/>
    </w:pPr>
    <w:rPr>
      <w:rFonts w:eastAsia="SimSun"/>
      <w:b/>
      <w:bCs/>
      <w:color w:val="FE863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/>
      <w:outlineLvl w:val="2"/>
    </w:pPr>
    <w:rPr>
      <w:rFonts w:eastAsia="SimSun"/>
      <w:b/>
      <w:bCs/>
      <w:color w:val="FE86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entury Schoolbook" w:eastAsia="SimSun" w:hAnsi="Century Schoolbook" w:cs="SimSun"/>
      <w:b/>
      <w:bCs/>
      <w:color w:val="E65B01"/>
      <w:sz w:val="28"/>
      <w:szCs w:val="28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aliases w:val="Body of text,List Paragraph1,Body of text+1,Body of text+2,Body of text+3,List Paragraph11,Colorful List - Accent 11,Medium Grid 1 - Accent 21,HEADING 1"/>
    <w:basedOn w:val="Normal"/>
    <w:link w:val="ListParagraphChar"/>
    <w:uiPriority w:val="34"/>
    <w:qFormat/>
    <w:pPr>
      <w:spacing w:after="200"/>
      <w:ind w:left="720" w:firstLine="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HEADING 1 Char"/>
    <w:link w:val="ListParagraph"/>
    <w:uiPriority w:val="34"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line="240" w:lineRule="auto"/>
      <w:ind w:left="0" w:firstLine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</w:style>
  <w:style w:type="character" w:styleId="Hyperlink">
    <w:name w:val="Hyperlink"/>
    <w:basedOn w:val="DefaultParagraphFont"/>
    <w:uiPriority w:val="99"/>
    <w:rPr>
      <w:color w:val="D2611C"/>
      <w:u w:val="single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="Century Schoolbook" w:eastAsia="SimSun" w:hAnsi="Century Schoolbook" w:cs="SimSun"/>
      <w:b/>
      <w:bCs/>
      <w:color w:val="FE8637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entury Schoolbook" w:eastAsia="SimSun" w:hAnsi="Century Schoolbook" w:cs="SimSun"/>
      <w:b/>
      <w:bCs/>
      <w:color w:val="FE8637"/>
      <w:sz w:val="26"/>
      <w:szCs w:val="26"/>
    </w:r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  <w:ind w:left="0" w:firstLine="0"/>
    </w:pPr>
    <w:rPr>
      <w:b/>
      <w:bCs/>
      <w:color w:val="FE8637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E2098-3CB4-4A5B-AF69-3E205A00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AsusWin7</cp:lastModifiedBy>
  <cp:revision>2</cp:revision>
  <cp:lastPrinted>2025-05-27T08:41:00Z</cp:lastPrinted>
  <dcterms:created xsi:type="dcterms:W3CDTF">2026-03-06T02:38:00Z</dcterms:created>
  <dcterms:modified xsi:type="dcterms:W3CDTF">2026-03-06T02:38:00Z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50dc3b88cdfd4b3892cd6355ba9b90f6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https://csl.mendeley.com/styles/475823531/apa</vt:lpwstr>
  </property>
  <property fmtid="{D5CDD505-2E9C-101B-9397-08002B2CF9AE}" pid="8" name="Mendeley Recent Style Name 2_1">
    <vt:lpwstr>American Psychological Association 6th edition - Mincho Slavov</vt:lpwstr>
  </property>
  <property fmtid="{D5CDD505-2E9C-101B-9397-08002B2CF9AE}" pid="9" name="Mendeley Recent Style Id 3_1">
    <vt:lpwstr>http://www.zotero.org/styles/apa</vt:lpwstr>
  </property>
  <property fmtid="{D5CDD505-2E9C-101B-9397-08002B2CF9AE}" pid="10" name="Mendeley Recent Style Name 3_1">
    <vt:lpwstr>American Psychological Association 7th edition</vt:lpwstr>
  </property>
  <property fmtid="{D5CDD505-2E9C-101B-9397-08002B2CF9AE}" pid="11" name="Mendeley Recent Style Id 4_1">
    <vt:lpwstr>http://www.zotero.org/styles/american-sociological-association</vt:lpwstr>
  </property>
  <property fmtid="{D5CDD505-2E9C-101B-9397-08002B2CF9AE}" pid="12" name="Mendeley Recent Style Name 4_1">
    <vt:lpwstr>American Sociological Association 6th edition</vt:lpwstr>
  </property>
  <property fmtid="{D5CDD505-2E9C-101B-9397-08002B2CF9AE}" pid="13" name="Mendeley Recent Style Id 5_1">
    <vt:lpwstr>http://www.zotero.org/styles/chicago-author-date</vt:lpwstr>
  </property>
  <property fmtid="{D5CDD505-2E9C-101B-9397-08002B2CF9AE}" pid="14" name="Mendeley Recent Style Name 5_1">
    <vt:lpwstr>Chicago Manual of Style 17th edition (author-date)</vt:lpwstr>
  </property>
  <property fmtid="{D5CDD505-2E9C-101B-9397-08002B2CF9AE}" pid="15" name="Mendeley Recent Style Id 6_1">
    <vt:lpwstr>http://www.zotero.org/styles/harvard-cite-them-right</vt:lpwstr>
  </property>
  <property fmtid="{D5CDD505-2E9C-101B-9397-08002B2CF9AE}" pid="16" name="Mendeley Recent Style Name 6_1">
    <vt:lpwstr>Cite Them Right 12th edition - Harvard</vt:lpwstr>
  </property>
  <property fmtid="{D5CDD505-2E9C-101B-9397-08002B2CF9AE}" pid="17" name="Mendeley Recent Style Id 7_1">
    <vt:lpwstr>http://www.zotero.org/styles/ieee</vt:lpwstr>
  </property>
  <property fmtid="{D5CDD505-2E9C-101B-9397-08002B2CF9AE}" pid="18" name="Mendeley Recent Style Name 7_1">
    <vt:lpwstr>IEEE</vt:lpwstr>
  </property>
  <property fmtid="{D5CDD505-2E9C-101B-9397-08002B2CF9AE}" pid="19" name="Mendeley Recent Style Id 8_1">
    <vt:lpwstr>http://www.zotero.org/styles/modern-humanities-research-association</vt:lpwstr>
  </property>
  <property fmtid="{D5CDD505-2E9C-101B-9397-08002B2CF9AE}" pid="20" name="Mendeley Recent Style Name 8_1">
    <vt:lpwstr>Modern Humanities Research Association 3rd edition (note with bibliography)</vt:lpwstr>
  </property>
  <property fmtid="{D5CDD505-2E9C-101B-9397-08002B2CF9AE}" pid="21" name="Mendeley Recent Style Id 9_1">
    <vt:lpwstr>http://www.zotero.org/styles/modern-language-association</vt:lpwstr>
  </property>
  <property fmtid="{D5CDD505-2E9C-101B-9397-08002B2CF9AE}" pid="22" name="Mendeley Recent Style Name 9_1">
    <vt:lpwstr>Modern Language Association 9th edition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268bf708-ca50-3b7d-b64d-c7098ad83f03</vt:lpwstr>
  </property>
  <property fmtid="{D5CDD505-2E9C-101B-9397-08002B2CF9AE}" pid="25" name="Mendeley Citation Style_1">
    <vt:lpwstr>http://www.zotero.org/styles/american-sociological-association</vt:lpwstr>
  </property>
</Properties>
</file>