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2A2" w:rsidRDefault="00E72A30">
      <w:pPr>
        <w:pStyle w:val="Heading1"/>
        <w:spacing w:before="257"/>
        <w:ind w:right="658"/>
        <w:jc w:val="center"/>
      </w:pPr>
      <w:r>
        <w:t>DAFTAR</w:t>
      </w:r>
      <w:r>
        <w:rPr>
          <w:spacing w:val="-2"/>
        </w:rPr>
        <w:t>PUSTAKA</w:t>
      </w:r>
    </w:p>
    <w:p w:rsidR="003672A2" w:rsidRDefault="00E72A30">
      <w:pPr>
        <w:spacing w:before="276"/>
        <w:ind w:left="1048" w:right="138" w:hanging="480"/>
        <w:jc w:val="both"/>
        <w:rPr>
          <w:sz w:val="24"/>
        </w:rPr>
      </w:pPr>
      <w:r>
        <w:rPr>
          <w:sz w:val="24"/>
        </w:rPr>
        <w:t xml:space="preserve">Abdullah, R., &amp; Hasni. (2020). Pengaruh Corporate Social Responsibility TerhadapKinerja Perusahaan Pada Pt. Pln Up3 Baubau. </w:t>
      </w:r>
      <w:r>
        <w:rPr>
          <w:i/>
          <w:sz w:val="24"/>
        </w:rPr>
        <w:t>Komuniti: Jurnal Komunikasi Dan Teknologi Informasi</w:t>
      </w:r>
      <w:r>
        <w:rPr>
          <w:sz w:val="24"/>
        </w:rPr>
        <w:t xml:space="preserve">, </w:t>
      </w:r>
      <w:r>
        <w:rPr>
          <w:i/>
          <w:sz w:val="24"/>
        </w:rPr>
        <w:t>12</w:t>
      </w:r>
      <w:r>
        <w:rPr>
          <w:sz w:val="24"/>
        </w:rPr>
        <w:t>(2), 62–81. Https://Doi.Org/10.62668/Jiem.V1i01.149</w:t>
      </w:r>
    </w:p>
    <w:p w:rsidR="003672A2" w:rsidRDefault="003672A2">
      <w:pPr>
        <w:pStyle w:val="BodyText"/>
      </w:pPr>
    </w:p>
    <w:p w:rsidR="003672A2" w:rsidRDefault="00E72A30">
      <w:pPr>
        <w:ind w:left="1048" w:right="140" w:hanging="480"/>
        <w:jc w:val="both"/>
        <w:rPr>
          <w:sz w:val="24"/>
        </w:rPr>
      </w:pPr>
      <w:r>
        <w:rPr>
          <w:sz w:val="24"/>
        </w:rPr>
        <w:t xml:space="preserve">Almunawwaroh, M., Deswanto, V., &amp; Karlina, E. (2022). </w:t>
      </w:r>
      <w:r>
        <w:rPr>
          <w:i/>
          <w:sz w:val="24"/>
        </w:rPr>
        <w:t>Green Accounting: Akuntansi Dan Lingkungan</w:t>
      </w:r>
      <w:r>
        <w:rPr>
          <w:sz w:val="24"/>
        </w:rPr>
        <w:t>.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5" w:hanging="480"/>
        <w:jc w:val="both"/>
      </w:pPr>
      <w:r>
        <w:t xml:space="preserve">Angelina, M., &amp; Nursasi, E. (2022). Pengaruh Penerapan Green Accounting dan Kinerja Lingkungan Terhadap Kinerja Keuangan Perusahaan. </w:t>
      </w:r>
      <w:r>
        <w:rPr>
          <w:i/>
        </w:rPr>
        <w:t>Akuntansi 45</w:t>
      </w:r>
      <w:r>
        <w:t xml:space="preserve">, </w:t>
      </w:r>
      <w:r>
        <w:rPr>
          <w:i/>
        </w:rPr>
        <w:t>3</w:t>
      </w:r>
      <w:r>
        <w:t>(2), 208–</w:t>
      </w:r>
      <w:r>
        <w:t xml:space="preserve">217. </w:t>
      </w:r>
      <w:r>
        <w:rPr>
          <w:spacing w:val="-2"/>
        </w:rPr>
        <w:t>Https://Doi.Org/10.30640/Akuntansi45.V3i2.873</w:t>
      </w:r>
    </w:p>
    <w:p w:rsidR="003672A2" w:rsidRDefault="003672A2">
      <w:pPr>
        <w:pStyle w:val="BodyText"/>
      </w:pPr>
    </w:p>
    <w:p w:rsidR="003672A2" w:rsidRDefault="00E72A30">
      <w:pPr>
        <w:spacing w:before="1"/>
        <w:ind w:left="1048" w:right="142" w:hanging="480"/>
        <w:jc w:val="both"/>
        <w:rPr>
          <w:sz w:val="24"/>
        </w:rPr>
      </w:pPr>
      <w:r>
        <w:rPr>
          <w:sz w:val="24"/>
        </w:rPr>
        <w:t>Anikmah Musfirati, Lorensius Ginting, M. L. N. H. (2021). Pengaruh Pengungkapan Corporate Social Responsibility Terhadap Profitabilitas Perusahaan (Studi Empiris Pada Perusahaan Sektor Industri Rokok Yang</w:t>
      </w:r>
      <w:r>
        <w:rPr>
          <w:sz w:val="24"/>
        </w:rPr>
        <w:t xml:space="preserve"> Terdaftar Di Bursa Efek Indonesia Tahun 2016-2019). </w:t>
      </w:r>
      <w:r>
        <w:rPr>
          <w:i/>
          <w:sz w:val="24"/>
        </w:rPr>
        <w:t>Journal Of Information System, Applied, Management,Accounting And Research.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(2). Https://Doi.Org/10.52362/Jisamar.V5i2</w:t>
      </w:r>
    </w:p>
    <w:p w:rsidR="003672A2" w:rsidRDefault="00E72A30">
      <w:pPr>
        <w:spacing w:before="276"/>
        <w:ind w:left="1048" w:right="135" w:hanging="480"/>
        <w:jc w:val="both"/>
        <w:rPr>
          <w:sz w:val="24"/>
        </w:rPr>
      </w:pPr>
      <w:r>
        <w:rPr>
          <w:sz w:val="24"/>
        </w:rPr>
        <w:t xml:space="preserve">Ass, S. B. (2020). Analisis Rasio Profitabilitas Dan Solvabilitas Pada Pt. Mayora </w:t>
      </w:r>
      <w:r>
        <w:rPr>
          <w:sz w:val="24"/>
        </w:rPr>
        <w:t xml:space="preserve">Indah Tbk. </w:t>
      </w:r>
      <w:r>
        <w:rPr>
          <w:i/>
          <w:sz w:val="24"/>
        </w:rPr>
        <w:t>Brand Jurnal Ilmiah Manajemen Pemasaran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(2), 195–206. </w:t>
      </w:r>
      <w:r>
        <w:rPr>
          <w:spacing w:val="-2"/>
          <w:sz w:val="24"/>
        </w:rPr>
        <w:t>Https://Ejournals.Umma.Ac.Id/Index.Php/Brand</w:t>
      </w:r>
    </w:p>
    <w:p w:rsidR="003672A2" w:rsidRDefault="003672A2">
      <w:pPr>
        <w:pStyle w:val="BodyText"/>
      </w:pPr>
    </w:p>
    <w:p w:rsidR="003672A2" w:rsidRDefault="00E72A30">
      <w:pPr>
        <w:ind w:left="1048" w:right="139" w:hanging="480"/>
        <w:jc w:val="both"/>
        <w:rPr>
          <w:sz w:val="24"/>
        </w:rPr>
      </w:pPr>
      <w:r>
        <w:rPr>
          <w:sz w:val="24"/>
        </w:rPr>
        <w:t xml:space="preserve">Aziz, Z. R., &amp; Kholmi, M. (2024). Pengaruh Corporate Social Responsibility Terhadap </w:t>
      </w:r>
      <w:r>
        <w:rPr>
          <w:spacing w:val="-2"/>
          <w:sz w:val="24"/>
        </w:rPr>
        <w:t xml:space="preserve">Profitabilitas. </w:t>
      </w:r>
      <w:r>
        <w:rPr>
          <w:i/>
          <w:spacing w:val="-2"/>
          <w:sz w:val="24"/>
        </w:rPr>
        <w:t>Jurnal Ekonomi Akuntansi Manajemen</w:t>
      </w:r>
      <w:r>
        <w:rPr>
          <w:spacing w:val="-2"/>
          <w:sz w:val="24"/>
        </w:rPr>
        <w:t>,</w:t>
      </w:r>
      <w:r>
        <w:rPr>
          <w:i/>
          <w:spacing w:val="-2"/>
          <w:sz w:val="24"/>
        </w:rPr>
        <w:t>23</w:t>
      </w:r>
      <w:r>
        <w:rPr>
          <w:spacing w:val="-2"/>
          <w:sz w:val="24"/>
        </w:rPr>
        <w:t>(246),</w:t>
      </w:r>
      <w:r>
        <w:rPr>
          <w:spacing w:val="-2"/>
          <w:sz w:val="24"/>
        </w:rPr>
        <w:t xml:space="preserve"> 54–63.</w:t>
      </w:r>
    </w:p>
    <w:p w:rsidR="003672A2" w:rsidRDefault="003672A2">
      <w:pPr>
        <w:pStyle w:val="BodyText"/>
      </w:pPr>
    </w:p>
    <w:p w:rsidR="003672A2" w:rsidRDefault="00E72A30">
      <w:pPr>
        <w:ind w:left="1048" w:right="139" w:hanging="480"/>
        <w:jc w:val="both"/>
        <w:rPr>
          <w:sz w:val="24"/>
        </w:rPr>
      </w:pPr>
      <w:r>
        <w:rPr>
          <w:sz w:val="24"/>
        </w:rPr>
        <w:t xml:space="preserve">Budiono, S., &amp; Dura, J. (2021). The Effect Of Green Accounting Implementation On Profitability In Companies Compass Index 100. </w:t>
      </w:r>
      <w:r>
        <w:rPr>
          <w:i/>
          <w:sz w:val="24"/>
        </w:rPr>
        <w:t>International Journal Of Educational Research &amp; Social Sciences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(6), 1526–1534.</w:t>
      </w:r>
    </w:p>
    <w:p w:rsidR="003672A2" w:rsidRDefault="00E72A30">
      <w:pPr>
        <w:ind w:left="1048" w:right="137" w:hanging="480"/>
        <w:jc w:val="both"/>
        <w:rPr>
          <w:sz w:val="24"/>
        </w:rPr>
      </w:pPr>
      <w:r>
        <w:rPr>
          <w:sz w:val="24"/>
        </w:rPr>
        <w:t>Carolyn, H., Fauzi, A., &amp;</w:t>
      </w:r>
      <w:r>
        <w:rPr>
          <w:sz w:val="24"/>
        </w:rPr>
        <w:t xml:space="preserve"> Utaminingtyas, T. H. (2023). Research And Literature TheEffect Of Corporate Social Responsibility And Ownership Structure On Profitability. </w:t>
      </w:r>
      <w:r>
        <w:rPr>
          <w:i/>
          <w:sz w:val="24"/>
        </w:rPr>
        <w:t>InternationalJournalOfMultidisciplinaryResearchAndLiteratureIjomral</w:t>
      </w:r>
      <w:r>
        <w:rPr>
          <w:sz w:val="24"/>
        </w:rPr>
        <w:t>,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5"/>
          <w:sz w:val="24"/>
        </w:rPr>
        <w:t>1–</w:t>
      </w:r>
    </w:p>
    <w:p w:rsidR="003672A2" w:rsidRDefault="00E72A30">
      <w:pPr>
        <w:pStyle w:val="BodyText"/>
        <w:ind w:left="1048"/>
        <w:jc w:val="both"/>
      </w:pPr>
      <w:r>
        <w:t xml:space="preserve">120. </w:t>
      </w:r>
      <w:r>
        <w:rPr>
          <w:spacing w:val="-2"/>
        </w:rPr>
        <w:t>Https://Doi.Org/10.53067/Ijomral.V</w:t>
      </w:r>
      <w:r>
        <w:rPr>
          <w:spacing w:val="-2"/>
        </w:rPr>
        <w:t>2i1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26" w:hanging="480"/>
        <w:jc w:val="both"/>
      </w:pPr>
      <w:r>
        <w:t>Desi Raihan Ramdiani, &amp; Nurleli. (2023). Pengaruh Kineja Lingkungan Dan PengungkapanCorporateSocialResponsibilityTerhadapTingkatProfitabilitas.</w:t>
      </w:r>
      <w:r>
        <w:rPr>
          <w:i/>
        </w:rPr>
        <w:t xml:space="preserve">Jurnal </w:t>
      </w:r>
      <w:r>
        <w:rPr>
          <w:i/>
          <w:spacing w:val="-8"/>
        </w:rPr>
        <w:t>Riset Akuntansi</w:t>
      </w:r>
      <w:r>
        <w:rPr>
          <w:spacing w:val="-8"/>
        </w:rPr>
        <w:t>, 57–64. Https://Doi.Org/10.29313/Jra.V3i1.1786</w:t>
      </w:r>
    </w:p>
    <w:p w:rsidR="003672A2" w:rsidRDefault="003672A2">
      <w:pPr>
        <w:pStyle w:val="BodyText"/>
        <w:spacing w:before="1"/>
      </w:pPr>
    </w:p>
    <w:p w:rsidR="003672A2" w:rsidRDefault="00E72A30">
      <w:pPr>
        <w:pStyle w:val="BodyText"/>
        <w:ind w:left="1048" w:right="138" w:hanging="480"/>
        <w:jc w:val="both"/>
      </w:pPr>
      <w:r>
        <w:t>Elvadri, A. B., Karimah, A. U., Midar</w:t>
      </w:r>
      <w:r>
        <w:t xml:space="preserve">ia, I. U., Shela, J. D., Deden, M., Adhani, M., &amp; Susanti, N. M. (2023). Penerapan CSR (Corporate Social Responsibility) Pada Pt. Pertamina Dalam Meningkatkan Tanggung Jawab Lingkungan Perusahaan. </w:t>
      </w:r>
      <w:r>
        <w:rPr>
          <w:i/>
        </w:rPr>
        <w:t>Jurnal Manajemen Dan Akuntansi</w:t>
      </w:r>
      <w:r>
        <w:t xml:space="preserve">, </w:t>
      </w:r>
      <w:r>
        <w:rPr>
          <w:i/>
        </w:rPr>
        <w:t>1</w:t>
      </w:r>
      <w:r>
        <w:t>(2), 223–231. Https://Doi.</w:t>
      </w:r>
      <w:r>
        <w:t>Org/Xx..Xxxxx/Wanargi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23" w:hanging="480"/>
        <w:jc w:val="both"/>
      </w:pPr>
      <w:r>
        <w:t xml:space="preserve">Erlangga, C. M., Fauzi, A., &amp; Sumiati, A. (2021). Penerapan Green Accounting Dan </w:t>
      </w:r>
      <w:r>
        <w:rPr>
          <w:spacing w:val="-8"/>
        </w:rPr>
        <w:t xml:space="preserve">CorporateSocialResponsibilityDisclosureTerhadapNilaiPerusahaanMelaluiProfitabilitas. </w:t>
      </w:r>
      <w:r>
        <w:rPr>
          <w:i/>
          <w:spacing w:val="-10"/>
        </w:rPr>
        <w:t>Akuntabilitas</w:t>
      </w:r>
      <w:r>
        <w:rPr>
          <w:spacing w:val="-10"/>
        </w:rPr>
        <w:t xml:space="preserve">, </w:t>
      </w:r>
      <w:r>
        <w:rPr>
          <w:i/>
          <w:spacing w:val="-10"/>
        </w:rPr>
        <w:t>14</w:t>
      </w:r>
      <w:r>
        <w:rPr>
          <w:spacing w:val="-10"/>
        </w:rPr>
        <w:t>(1), 61–78. Https://Doi.Org/10.15408/Akt.V14i1.207</w:t>
      </w:r>
      <w:r>
        <w:rPr>
          <w:spacing w:val="-10"/>
        </w:rPr>
        <w:t>49</w:t>
      </w:r>
    </w:p>
    <w:p w:rsidR="003672A2" w:rsidRDefault="003672A2">
      <w:pPr>
        <w:pStyle w:val="BodyText"/>
        <w:jc w:val="both"/>
        <w:sectPr w:rsidR="003672A2">
          <w:headerReference w:type="default" r:id="rId7"/>
          <w:type w:val="continuous"/>
          <w:pgSz w:w="11910" w:h="16840"/>
          <w:pgMar w:top="2000" w:right="708" w:bottom="280" w:left="1700" w:header="1301" w:footer="0" w:gutter="0"/>
          <w:pgNumType w:start="98"/>
          <w:cols w:space="720"/>
        </w:sectPr>
      </w:pPr>
    </w:p>
    <w:p w:rsidR="003672A2" w:rsidRDefault="003672A2">
      <w:pPr>
        <w:pStyle w:val="BodyText"/>
        <w:spacing w:before="256"/>
      </w:pPr>
    </w:p>
    <w:p w:rsidR="003672A2" w:rsidRDefault="00E72A30">
      <w:pPr>
        <w:spacing w:before="1"/>
        <w:ind w:left="1048" w:right="140" w:hanging="480"/>
        <w:jc w:val="both"/>
        <w:rPr>
          <w:sz w:val="24"/>
        </w:rPr>
      </w:pPr>
      <w:r>
        <w:rPr>
          <w:sz w:val="24"/>
        </w:rPr>
        <w:t xml:space="preserve">Ghozali, I. (2018). </w:t>
      </w:r>
      <w:r>
        <w:rPr>
          <w:i/>
          <w:sz w:val="24"/>
        </w:rPr>
        <w:t>Aplikasi Analisis Multivariat Dan Ekonometrika</w:t>
      </w:r>
      <w:r>
        <w:rPr>
          <w:sz w:val="24"/>
        </w:rPr>
        <w:t xml:space="preserve">. Universitas </w:t>
      </w:r>
      <w:r>
        <w:rPr>
          <w:spacing w:val="-2"/>
          <w:sz w:val="24"/>
        </w:rPr>
        <w:t>Diponegoro.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8" w:hanging="480"/>
        <w:jc w:val="both"/>
      </w:pPr>
      <w:r>
        <w:t xml:space="preserve">Gustinya, Se., M.Ak., D. (2022). Pengaruh Penerapan Green Accounting Terhadap Nilai Perusahaan Manufaktur Peserta Proper Yang Listing Di Bursa Efek Indonesia Tahun 2017 - 2019. </w:t>
      </w:r>
      <w:r>
        <w:rPr>
          <w:i/>
        </w:rPr>
        <w:t>Jurnal Akuntansi Dan Bisnis Krisnadwipayana</w:t>
      </w:r>
      <w:r>
        <w:t xml:space="preserve">, </w:t>
      </w:r>
      <w:r>
        <w:rPr>
          <w:i/>
        </w:rPr>
        <w:t>9</w:t>
      </w:r>
      <w:r>
        <w:t xml:space="preserve">(2), 759. </w:t>
      </w:r>
      <w:r>
        <w:rPr>
          <w:spacing w:val="-2"/>
        </w:rPr>
        <w:t>Https://Doi.Org/10.3513</w:t>
      </w:r>
      <w:r>
        <w:rPr>
          <w:spacing w:val="-2"/>
        </w:rPr>
        <w:t>7/Jabk.V9i2.688</w:t>
      </w:r>
    </w:p>
    <w:p w:rsidR="003672A2" w:rsidRDefault="003672A2">
      <w:pPr>
        <w:pStyle w:val="BodyText"/>
      </w:pPr>
    </w:p>
    <w:p w:rsidR="003672A2" w:rsidRDefault="00E72A30">
      <w:pPr>
        <w:ind w:left="1048" w:right="142" w:hanging="480"/>
        <w:jc w:val="both"/>
        <w:rPr>
          <w:sz w:val="24"/>
        </w:rPr>
      </w:pPr>
      <w:r>
        <w:rPr>
          <w:sz w:val="24"/>
        </w:rPr>
        <w:t xml:space="preserve">Hamidi. (2019). </w:t>
      </w:r>
      <w:r>
        <w:rPr>
          <w:i/>
          <w:sz w:val="24"/>
        </w:rPr>
        <w:t>Analisis Penerapan Green Accounting Terhadap Kinerja Keuangan Perusahaan</w:t>
      </w:r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(2).Https://Doi.Org/10.4324/9781315561103-15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spacing w:before="1"/>
        <w:ind w:left="1048" w:right="139" w:hanging="480"/>
        <w:jc w:val="both"/>
      </w:pPr>
      <w:r>
        <w:t>Hergianti, A. N., &amp; Retnani, E. R. (2020). Pengaruh Pertumbuhan Perusahaan, Profitabilitas Dan Leverag</w:t>
      </w:r>
      <w:r>
        <w:t xml:space="preserve">e Terhadap Nilai Perusahaan. </w:t>
      </w:r>
      <w:r>
        <w:rPr>
          <w:i/>
        </w:rPr>
        <w:t>Jurnal Ilmu Dan Riset Akuntansi</w:t>
      </w:r>
      <w:r>
        <w:t xml:space="preserve">, </w:t>
      </w:r>
      <w:r>
        <w:rPr>
          <w:i/>
        </w:rPr>
        <w:t>9</w:t>
      </w:r>
      <w:r>
        <w:t>(2), 1–20.</w:t>
      </w:r>
    </w:p>
    <w:p w:rsidR="003672A2" w:rsidRDefault="00E72A30">
      <w:pPr>
        <w:pStyle w:val="BodyText"/>
        <w:spacing w:before="276"/>
        <w:ind w:left="1048" w:right="135" w:hanging="480"/>
        <w:jc w:val="both"/>
      </w:pPr>
      <w:r>
        <w:t xml:space="preserve">I Dewa Made Endian, N. N. A. S. (2020). Perspektif Akuntansi Manajemen Lingkungan Dan Pengungkapannya Pada Nilai Perusahaan. </w:t>
      </w:r>
      <w:r>
        <w:rPr>
          <w:i/>
        </w:rPr>
        <w:t>Kaos Gl Dergisi</w:t>
      </w:r>
      <w:r>
        <w:t xml:space="preserve">, </w:t>
      </w:r>
      <w:r>
        <w:rPr>
          <w:i/>
        </w:rPr>
        <w:t>8</w:t>
      </w:r>
      <w:r>
        <w:t xml:space="preserve">(75), 147–154. </w:t>
      </w:r>
      <w:r>
        <w:rPr>
          <w:spacing w:val="-2"/>
        </w:rPr>
        <w:t>Https://Doi.Org/10.1016/</w:t>
      </w:r>
      <w:r>
        <w:rPr>
          <w:spacing w:val="-2"/>
        </w:rPr>
        <w:t>J.Jnc.2020.125798%0a</w:t>
      </w:r>
    </w:p>
    <w:p w:rsidR="003672A2" w:rsidRDefault="00E72A30">
      <w:pPr>
        <w:pStyle w:val="BodyText"/>
        <w:spacing w:before="276"/>
        <w:ind w:left="1048" w:right="135" w:hanging="480"/>
        <w:jc w:val="both"/>
      </w:pPr>
      <w:r>
        <w:t xml:space="preserve">Indrawati, L., Suci, M., &amp; Andiani, N. D. (2020). Pengaruh Kepemilikan Institusional Dan Corporate Social Responsibility Terhadap Profitabilitas Pada Perusahaan Pertambangan. </w:t>
      </w:r>
      <w:r>
        <w:rPr>
          <w:i/>
        </w:rPr>
        <w:t>Prospek: Jurnal Manajemen Dan Bisnis</w:t>
      </w:r>
      <w:r>
        <w:t xml:space="preserve">, </w:t>
      </w:r>
      <w:r>
        <w:rPr>
          <w:i/>
        </w:rPr>
        <w:t>2</w:t>
      </w:r>
      <w:r>
        <w:t xml:space="preserve">(1), 40. </w:t>
      </w:r>
      <w:r>
        <w:rPr>
          <w:spacing w:val="-2"/>
        </w:rPr>
        <w:t>Https://Doi.</w:t>
      </w:r>
      <w:r>
        <w:rPr>
          <w:spacing w:val="-2"/>
        </w:rPr>
        <w:t>Org/10.23887/Pjmb.V2i1.26188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7" w:hanging="480"/>
        <w:jc w:val="both"/>
      </w:pPr>
      <w:r>
        <w:t xml:space="preserve">Kholmi, M., &amp; Nafiza, S. A. (2022). Pengaruh Penerapan Green Accounting Terhadap Profitabilitas(StudiPadaPerusahaanManufaktur YangTerdaftarDiBeiTahun2018- 2019 ). </w:t>
      </w:r>
      <w:r>
        <w:rPr>
          <w:i/>
        </w:rPr>
        <w:t>Reviu Akuntansi Dan Bisnis Indonesia</w:t>
      </w:r>
      <w:r>
        <w:t xml:space="preserve">, </w:t>
      </w:r>
      <w:r>
        <w:rPr>
          <w:i/>
        </w:rPr>
        <w:t>6</w:t>
      </w:r>
      <w:r>
        <w:t xml:space="preserve">(1), 143–155. </w:t>
      </w:r>
      <w:r>
        <w:rPr>
          <w:spacing w:val="-2"/>
        </w:rPr>
        <w:t>Https://Do</w:t>
      </w:r>
      <w:r>
        <w:rPr>
          <w:spacing w:val="-2"/>
        </w:rPr>
        <w:t>i.Org/10.18196/Rabin.V6i1.12998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23" w:hanging="480"/>
        <w:jc w:val="both"/>
      </w:pPr>
      <w:r>
        <w:t xml:space="preserve">Kumala, A., Sullicyanna Luna Bianca, Novia Mega Putri, &amp; Maria Yovita R. Pandin. (2023). Peranan Green Accounting Terhadap Green Campus Pada Universitas 17 Agustus 1945 Surabaya. </w:t>
      </w:r>
      <w:r>
        <w:rPr>
          <w:i/>
        </w:rPr>
        <w:t>Cemerlang: Jurnal Manajemen Dan Ekonomi Bisn</w:t>
      </w:r>
      <w:r>
        <w:rPr>
          <w:i/>
        </w:rPr>
        <w:t>is</w:t>
      </w:r>
      <w:r>
        <w:t xml:space="preserve">, </w:t>
      </w:r>
      <w:r>
        <w:rPr>
          <w:i/>
        </w:rPr>
        <w:t>3</w:t>
      </w:r>
      <w:r>
        <w:t xml:space="preserve">(3), </w:t>
      </w:r>
      <w:r>
        <w:rPr>
          <w:spacing w:val="-8"/>
        </w:rPr>
        <w:t>222–240.Https://Doi.Org/10.55606/Cemerlang.V3i3.1365</w:t>
      </w:r>
    </w:p>
    <w:p w:rsidR="003672A2" w:rsidRDefault="003672A2">
      <w:pPr>
        <w:pStyle w:val="BodyText"/>
        <w:spacing w:before="1"/>
      </w:pPr>
    </w:p>
    <w:p w:rsidR="003672A2" w:rsidRDefault="00E72A30">
      <w:pPr>
        <w:pStyle w:val="BodyText"/>
        <w:ind w:left="1048" w:right="137" w:hanging="480"/>
        <w:jc w:val="both"/>
      </w:pPr>
      <w:r>
        <w:t xml:space="preserve">Kusuma, A., Desy, D., &amp; Anggraini, I. (2023). Pengaruh Penerapan Green Accounting Terhadap Profitabilitas Pada Perusahaan Manufaktur. </w:t>
      </w:r>
      <w:r>
        <w:rPr>
          <w:i/>
        </w:rPr>
        <w:t>Bisnis, Dan Sosial)</w:t>
      </w:r>
      <w:r>
        <w:t xml:space="preserve">, </w:t>
      </w:r>
      <w:r>
        <w:rPr>
          <w:i/>
        </w:rPr>
        <w:t>1</w:t>
      </w:r>
      <w:r>
        <w:t xml:space="preserve">(1), 161– </w:t>
      </w:r>
      <w:r>
        <w:rPr>
          <w:spacing w:val="-4"/>
        </w:rPr>
        <w:t>171.</w:t>
      </w:r>
    </w:p>
    <w:p w:rsidR="003672A2" w:rsidRDefault="003672A2">
      <w:pPr>
        <w:pStyle w:val="BodyText"/>
      </w:pPr>
    </w:p>
    <w:p w:rsidR="003672A2" w:rsidRDefault="00E72A30">
      <w:pPr>
        <w:ind w:left="568"/>
        <w:rPr>
          <w:sz w:val="24"/>
        </w:rPr>
      </w:pPr>
      <w:r>
        <w:rPr>
          <w:sz w:val="24"/>
        </w:rPr>
        <w:t>Lako,A.(2018).</w:t>
      </w:r>
      <w:r>
        <w:rPr>
          <w:i/>
          <w:sz w:val="24"/>
        </w:rPr>
        <w:t>AkuntansiHijau:Isu, Teori&amp;</w:t>
      </w:r>
      <w:r>
        <w:rPr>
          <w:i/>
          <w:spacing w:val="-2"/>
          <w:sz w:val="24"/>
        </w:rPr>
        <w:t>Aplikasi</w:t>
      </w:r>
      <w:r>
        <w:rPr>
          <w:spacing w:val="-2"/>
          <w:sz w:val="24"/>
        </w:rPr>
        <w:t>.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7" w:hanging="480"/>
        <w:jc w:val="both"/>
      </w:pPr>
      <w:r>
        <w:t xml:space="preserve">Meiyana, A., &amp; Aisyah, M. N. (2019). Pengaruh Kinerja Lingkungan, Biaya Lingkungan, Dan Ukuran Perusahaan Terhadap Kinerja Keuangan Dengan Corporate Social Responsibility Sebagai Variabel Intervening. </w:t>
      </w:r>
      <w:r>
        <w:rPr>
          <w:i/>
        </w:rPr>
        <w:t>Nominal: Barometer</w:t>
      </w:r>
      <w:r>
        <w:rPr>
          <w:i/>
        </w:rPr>
        <w:t xml:space="preserve"> Riset Akuntansi Dan Manajemen</w:t>
      </w:r>
      <w:r>
        <w:t xml:space="preserve">, </w:t>
      </w:r>
      <w:r>
        <w:rPr>
          <w:i/>
        </w:rPr>
        <w:t>8</w:t>
      </w:r>
      <w:r>
        <w:t>(1), 1–18. Https://Doi.Org/10.21831/Nominal.V8i1.24495</w:t>
      </w:r>
    </w:p>
    <w:p w:rsidR="003672A2" w:rsidRDefault="003672A2">
      <w:pPr>
        <w:pStyle w:val="BodyText"/>
        <w:jc w:val="both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BodyText"/>
        <w:tabs>
          <w:tab w:val="left" w:pos="3057"/>
          <w:tab w:val="left" w:pos="4391"/>
          <w:tab w:val="left" w:pos="6059"/>
          <w:tab w:val="left" w:pos="7416"/>
          <w:tab w:val="left" w:pos="8700"/>
        </w:tabs>
        <w:spacing w:before="257"/>
        <w:ind w:left="1048" w:right="135" w:hanging="480"/>
        <w:jc w:val="both"/>
      </w:pPr>
      <w:r>
        <w:lastRenderedPageBreak/>
        <w:t xml:space="preserve">Niandari, N., &amp; Handayani, H. (2023). Green Accounting, Kinerja Lingkungan, Dan </w:t>
      </w:r>
      <w:r>
        <w:rPr>
          <w:spacing w:val="-2"/>
        </w:rPr>
        <w:t>Profitabilitas.</w:t>
      </w:r>
      <w:r>
        <w:tab/>
      </w:r>
      <w:r>
        <w:rPr>
          <w:i/>
          <w:spacing w:val="-2"/>
        </w:rPr>
        <w:t>Jurnal</w:t>
      </w:r>
      <w:r>
        <w:rPr>
          <w:i/>
        </w:rPr>
        <w:tab/>
      </w:r>
      <w:r>
        <w:rPr>
          <w:i/>
          <w:spacing w:val="-2"/>
        </w:rPr>
        <w:t>Akuntansi</w:t>
      </w:r>
      <w:r>
        <w:rPr>
          <w:i/>
        </w:rPr>
        <w:tab/>
      </w:r>
      <w:r>
        <w:rPr>
          <w:i/>
          <w:spacing w:val="-2"/>
        </w:rPr>
        <w:t>Bisnis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16</w:t>
      </w:r>
      <w:r>
        <w:rPr>
          <w:spacing w:val="-2"/>
        </w:rPr>
        <w:t>(1),</w:t>
      </w:r>
      <w:r>
        <w:tab/>
      </w:r>
      <w:r>
        <w:rPr>
          <w:spacing w:val="-2"/>
        </w:rPr>
        <w:t>83–96. Https://Doi.Org</w:t>
      </w:r>
      <w:r>
        <w:rPr>
          <w:spacing w:val="-2"/>
        </w:rPr>
        <w:t>/10.30813/Jab.V16i1.3875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tabs>
          <w:tab w:val="left" w:pos="3558"/>
          <w:tab w:val="left" w:pos="5335"/>
          <w:tab w:val="left" w:pos="7193"/>
        </w:tabs>
        <w:ind w:left="1048" w:right="136" w:hanging="480"/>
        <w:jc w:val="both"/>
      </w:pPr>
      <w:r>
        <w:t xml:space="preserve">Nuridah, S., Merliyana, M., Sagitarius, E., &amp; Surachman, S. N. (2023). Pengaruh Good Corporate Governance terhadap Profitabilitas. Jurnal Ekonomi, Bisnis dan </w:t>
      </w:r>
      <w:r>
        <w:rPr>
          <w:spacing w:val="-2"/>
        </w:rPr>
        <w:t>Manajemen,</w:t>
      </w:r>
      <w:r>
        <w:tab/>
      </w:r>
      <w:r>
        <w:rPr>
          <w:spacing w:val="-2"/>
        </w:rPr>
        <w:t>2(2),</w:t>
      </w:r>
      <w:r>
        <w:tab/>
      </w:r>
      <w:r>
        <w:rPr>
          <w:spacing w:val="-2"/>
        </w:rPr>
        <w:t>1–10.</w:t>
      </w:r>
      <w:r>
        <w:tab/>
      </w:r>
      <w:r>
        <w:rPr>
          <w:spacing w:val="-2"/>
        </w:rPr>
        <w:t>https://journal.unimar- amni.ac.id/index.php/EBIS</w:t>
      </w:r>
      <w:r>
        <w:rPr>
          <w:spacing w:val="-2"/>
        </w:rPr>
        <w:t>MEN/article/view/773/656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5" w:hanging="480"/>
        <w:jc w:val="both"/>
      </w:pPr>
      <w:r>
        <w:t>Oktiara, K., &amp; Effriyanti, E. (2024). Pengaruh Green Accounting, Corporate Social Responsibility (CSR), Dan Struktur Modal Terhadap Nilai Perusahaan (Studi Empiris Pada Perusahaan Sektor Energi Di Bursa Efek Indonesia Tahun 2018 –</w:t>
      </w:r>
      <w:r>
        <w:t xml:space="preserve"> 2022). </w:t>
      </w:r>
      <w:r>
        <w:rPr>
          <w:i/>
        </w:rPr>
        <w:t>Mantap: Journal Of Management Accounting, Tax And Production</w:t>
      </w:r>
      <w:r>
        <w:t xml:space="preserve">, </w:t>
      </w:r>
      <w:r>
        <w:rPr>
          <w:i/>
        </w:rPr>
        <w:t>2</w:t>
      </w:r>
      <w:r>
        <w:t xml:space="preserve">(2), 1125–1136. </w:t>
      </w:r>
      <w:r>
        <w:rPr>
          <w:spacing w:val="-2"/>
        </w:rPr>
        <w:t>Https://Doi.Org/10.57235/Mantap.V2i2.3609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tabs>
          <w:tab w:val="left" w:pos="2975"/>
          <w:tab w:val="left" w:pos="5213"/>
          <w:tab w:val="left" w:pos="7121"/>
          <w:tab w:val="left" w:pos="8697"/>
        </w:tabs>
        <w:spacing w:before="1"/>
        <w:ind w:left="1048" w:right="135" w:hanging="480"/>
        <w:jc w:val="both"/>
      </w:pPr>
      <w:r>
        <w:t xml:space="preserve">Panigoro, N. (2020). Struktur modal dan pengaruhnya terhadap profitabilitas perusahaan. </w:t>
      </w:r>
      <w:r>
        <w:rPr>
          <w:spacing w:val="-2"/>
        </w:rPr>
        <w:t>Jambura</w:t>
      </w:r>
      <w:r>
        <w:tab/>
      </w:r>
      <w:r>
        <w:rPr>
          <w:spacing w:val="-2"/>
        </w:rPr>
        <w:t>Accounting</w:t>
      </w:r>
      <w:r>
        <w:tab/>
      </w:r>
      <w:r>
        <w:rPr>
          <w:spacing w:val="-2"/>
        </w:rPr>
        <w:t>Review,</w:t>
      </w:r>
      <w:r>
        <w:tab/>
      </w:r>
      <w:r>
        <w:rPr>
          <w:spacing w:val="-2"/>
        </w:rPr>
        <w:t>2(1),</w:t>
      </w:r>
      <w:r>
        <w:tab/>
      </w:r>
      <w:r>
        <w:rPr>
          <w:spacing w:val="-2"/>
        </w:rPr>
        <w:t>65–76</w:t>
      </w:r>
      <w:r>
        <w:rPr>
          <w:spacing w:val="-2"/>
        </w:rPr>
        <w:t>. https://jar.fe.ung.ac.id/index.php/jar/article/view/15/9</w:t>
      </w:r>
    </w:p>
    <w:p w:rsidR="003672A2" w:rsidRDefault="00E72A30">
      <w:pPr>
        <w:pStyle w:val="BodyText"/>
        <w:spacing w:before="276"/>
        <w:ind w:left="1048" w:right="130" w:hanging="480"/>
        <w:jc w:val="both"/>
      </w:pPr>
      <w:r>
        <w:t xml:space="preserve">Pratiwi, A., Nurulrahmatia, N., &amp; Muniarty, P. (2020). Pengaruh Corporate Social Responsibility (CSR) Terhadap Profitabilitas Pada Perusahaan Perbankan Yang </w:t>
      </w:r>
      <w:r>
        <w:rPr>
          <w:spacing w:val="-8"/>
        </w:rPr>
        <w:t>TerdaftarDiBei.</w:t>
      </w:r>
      <w:r>
        <w:rPr>
          <w:i/>
          <w:spacing w:val="-8"/>
        </w:rPr>
        <w:t>Owner</w:t>
      </w:r>
      <w:r>
        <w:rPr>
          <w:spacing w:val="-8"/>
        </w:rPr>
        <w:t>,</w:t>
      </w:r>
      <w:r>
        <w:rPr>
          <w:i/>
          <w:spacing w:val="-8"/>
        </w:rPr>
        <w:t>4</w:t>
      </w:r>
      <w:r>
        <w:rPr>
          <w:spacing w:val="-8"/>
        </w:rPr>
        <w:t>(1),95.</w:t>
      </w:r>
      <w:r>
        <w:rPr>
          <w:spacing w:val="-8"/>
        </w:rPr>
        <w:t>Https://Doi.Org/10.33395/Owner.V4i1.201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23" w:hanging="480"/>
        <w:jc w:val="both"/>
      </w:pPr>
      <w:r>
        <w:t xml:space="preserve">Rahman, Z. A., Lilik, H., &amp; Kartikasari, N. (2023). Pengaruh Penerapan Green Accounting Terhadap Profitabilitas “The Effect Of Implementation Green Accounting On Profitability.” </w:t>
      </w:r>
      <w:r>
        <w:rPr>
          <w:i/>
        </w:rPr>
        <w:t>Jurnal Monex - Jurnal Of Accounting R</w:t>
      </w:r>
      <w:r>
        <w:rPr>
          <w:i/>
        </w:rPr>
        <w:t>esearch</w:t>
      </w:r>
      <w:r>
        <w:t xml:space="preserve">, </w:t>
      </w:r>
      <w:r>
        <w:rPr>
          <w:i/>
        </w:rPr>
        <w:t>12</w:t>
      </w:r>
      <w:r>
        <w:t xml:space="preserve">(2), 251–263. </w:t>
      </w:r>
      <w:r>
        <w:rPr>
          <w:spacing w:val="-10"/>
        </w:rPr>
        <w:t>Https://Repository.Uinjkt.Ac.Id/Dspace/Handle/123456789/56729%0a</w:t>
      </w:r>
      <w:hyperlink r:id="rId8">
        <w:r>
          <w:rPr>
            <w:spacing w:val="-10"/>
          </w:rPr>
          <w:t>www.Idx.Co.Id</w:t>
        </w:r>
      </w:hyperlink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40" w:hanging="480"/>
        <w:jc w:val="both"/>
      </w:pPr>
      <w:r>
        <w:t>Reza, Muhammad. (2024). Kualitas Pengungkapan SDGs Dan Green Accounting: Implikasi Kinerja Keuangan. Jurnal Riset Terapan Akuntansi, 9(1).</w:t>
      </w:r>
    </w:p>
    <w:p w:rsidR="003672A2" w:rsidRDefault="003672A2">
      <w:pPr>
        <w:pStyle w:val="BodyText"/>
      </w:pPr>
    </w:p>
    <w:p w:rsidR="003672A2" w:rsidRDefault="00E72A30">
      <w:pPr>
        <w:ind w:left="1048" w:right="137" w:hanging="480"/>
        <w:jc w:val="both"/>
        <w:rPr>
          <w:sz w:val="24"/>
        </w:rPr>
      </w:pPr>
      <w:r>
        <w:rPr>
          <w:sz w:val="24"/>
        </w:rPr>
        <w:t>Riyadh, H. A., Al-Shmam, M. A., Huang, H. H., Gunawan, B., &amp; Alfaiza, S. A. (2020). The Analysis Of Green Accounting</w:t>
      </w:r>
      <w:r>
        <w:rPr>
          <w:sz w:val="24"/>
        </w:rPr>
        <w:t xml:space="preserve"> Cost Impact On Corporations Financial Performance.</w:t>
      </w:r>
      <w:r>
        <w:rPr>
          <w:i/>
          <w:sz w:val="24"/>
        </w:rPr>
        <w:t>InternationalJournalOfEnergyEconomicsAndPolicy</w:t>
      </w:r>
      <w:r>
        <w:rPr>
          <w:sz w:val="24"/>
        </w:rPr>
        <w:t>,</w:t>
      </w:r>
      <w:r>
        <w:rPr>
          <w:i/>
          <w:sz w:val="24"/>
        </w:rPr>
        <w:t>10</w:t>
      </w:r>
      <w:r>
        <w:rPr>
          <w:sz w:val="24"/>
        </w:rPr>
        <w:t>(6),</w:t>
      </w:r>
      <w:r>
        <w:rPr>
          <w:spacing w:val="-4"/>
          <w:sz w:val="24"/>
        </w:rPr>
        <w:t>421–</w:t>
      </w:r>
    </w:p>
    <w:p w:rsidR="003672A2" w:rsidRDefault="00E72A30">
      <w:pPr>
        <w:pStyle w:val="BodyText"/>
        <w:ind w:left="1048"/>
        <w:jc w:val="both"/>
      </w:pPr>
      <w:r>
        <w:t xml:space="preserve">426. </w:t>
      </w:r>
      <w:r>
        <w:rPr>
          <w:spacing w:val="-2"/>
        </w:rPr>
        <w:t>Https://Doi.Org/10.32479/Ijeep.9238</w:t>
      </w:r>
    </w:p>
    <w:p w:rsidR="003672A2" w:rsidRDefault="003672A2">
      <w:pPr>
        <w:pStyle w:val="BodyText"/>
        <w:spacing w:before="1"/>
      </w:pPr>
    </w:p>
    <w:p w:rsidR="003672A2" w:rsidRDefault="00E72A30">
      <w:pPr>
        <w:pStyle w:val="BodyText"/>
        <w:ind w:left="1048" w:right="135" w:hanging="480"/>
        <w:jc w:val="both"/>
      </w:pPr>
      <w:r>
        <w:t>Rosaline, V. D., Wuryani, E., Ekonomi, F., Surabaya, U. N., &amp; Surabaya, K. (2020). Pengaruh Penerapan Gre</w:t>
      </w:r>
      <w:r>
        <w:t xml:space="preserve">en Accounting Dan Environmental Performance Terhadap Economic Performance. </w:t>
      </w:r>
      <w:r>
        <w:rPr>
          <w:i/>
        </w:rPr>
        <w:t>Jurnal Riset Akuntansi Dan Keuangan</w:t>
      </w:r>
      <w:r>
        <w:t xml:space="preserve">, </w:t>
      </w:r>
      <w:r>
        <w:rPr>
          <w:i/>
        </w:rPr>
        <w:t>8</w:t>
      </w:r>
      <w:r>
        <w:t xml:space="preserve">(3), 569–578. </w:t>
      </w:r>
      <w:r>
        <w:rPr>
          <w:spacing w:val="-2"/>
        </w:rPr>
        <w:t>Https://Doi.Org/10.17509/Jrak.V8i3.26158</w:t>
      </w:r>
    </w:p>
    <w:p w:rsidR="003672A2" w:rsidRDefault="003672A2">
      <w:pPr>
        <w:pStyle w:val="BodyText"/>
      </w:pPr>
    </w:p>
    <w:p w:rsidR="003672A2" w:rsidRDefault="00E72A30">
      <w:pPr>
        <w:ind w:left="1048" w:right="122" w:hanging="480"/>
        <w:jc w:val="both"/>
        <w:rPr>
          <w:sz w:val="24"/>
        </w:rPr>
      </w:pPr>
      <w:r>
        <w:rPr>
          <w:sz w:val="24"/>
        </w:rPr>
        <w:t xml:space="preserve">Rusmana, O., &amp; Purnaman, S. M. N. (2020). Pengaruh Pengungkapan Emisi Karbon Dan </w:t>
      </w:r>
      <w:r>
        <w:rPr>
          <w:spacing w:val="-2"/>
          <w:sz w:val="24"/>
        </w:rPr>
        <w:t>Kinerj</w:t>
      </w:r>
      <w:r>
        <w:rPr>
          <w:spacing w:val="-2"/>
          <w:sz w:val="24"/>
        </w:rPr>
        <w:t>a Lingkungan Terhadap Nilai Perusahaan.</w:t>
      </w:r>
      <w:r>
        <w:rPr>
          <w:i/>
          <w:spacing w:val="-2"/>
          <w:sz w:val="24"/>
        </w:rPr>
        <w:t xml:space="preserve">Jurnal Ekonomi,BisnisDanAkuntansi </w:t>
      </w:r>
      <w:r>
        <w:rPr>
          <w:i/>
          <w:spacing w:val="-12"/>
          <w:sz w:val="24"/>
        </w:rPr>
        <w:t>(Jeba)</w:t>
      </w:r>
      <w:r>
        <w:rPr>
          <w:spacing w:val="-12"/>
          <w:sz w:val="24"/>
        </w:rPr>
        <w:t>,</w:t>
      </w:r>
      <w:r>
        <w:rPr>
          <w:i/>
          <w:spacing w:val="-12"/>
          <w:sz w:val="24"/>
        </w:rPr>
        <w:t>22</w:t>
      </w:r>
      <w:r>
        <w:rPr>
          <w:spacing w:val="-12"/>
          <w:sz w:val="24"/>
        </w:rPr>
        <w:t>.Https://Doi.Org/10.59141/Comserva.V2i6.364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568"/>
      </w:pPr>
      <w:r>
        <w:t>Sa,A.,Martini,T.,Kudus,I.,&amp;Kudus,I.(2024).AnalisisProfitabilitas:Ditinjau</w:t>
      </w:r>
      <w:r>
        <w:rPr>
          <w:spacing w:val="-4"/>
        </w:rPr>
        <w:t>Dari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BodyText"/>
        <w:spacing w:before="257"/>
        <w:ind w:left="1048"/>
      </w:pPr>
      <w:r>
        <w:lastRenderedPageBreak/>
        <w:t>Green Accounting,UkuranPerusahaan</w:t>
      </w:r>
      <w:r>
        <w:t>,DanTotalAssetTurnover.</w:t>
      </w:r>
      <w:r>
        <w:rPr>
          <w:i/>
        </w:rPr>
        <w:t>2</w:t>
      </w:r>
      <w:r>
        <w:t>(2),</w:t>
      </w:r>
      <w:r>
        <w:rPr>
          <w:spacing w:val="-2"/>
        </w:rPr>
        <w:t>219–232.</w:t>
      </w:r>
    </w:p>
    <w:p w:rsidR="003672A2" w:rsidRDefault="00E72A30">
      <w:pPr>
        <w:spacing w:before="276"/>
        <w:ind w:left="1048" w:right="146" w:hanging="480"/>
        <w:jc w:val="both"/>
        <w:rPr>
          <w:sz w:val="24"/>
        </w:rPr>
      </w:pPr>
      <w:r>
        <w:rPr>
          <w:sz w:val="24"/>
        </w:rPr>
        <w:t xml:space="preserve">Sanjana, S., &amp; Rizky, M. F. (2020). Analisis Profitabilitas Dalam Menilai Kinerja Keuangan. </w:t>
      </w:r>
      <w:r>
        <w:rPr>
          <w:i/>
          <w:sz w:val="24"/>
        </w:rPr>
        <w:t>E-Journal Universitas Islam Negeri Sumatera Utara</w:t>
      </w:r>
      <w:r>
        <w:rPr>
          <w:sz w:val="24"/>
        </w:rPr>
        <w:t>, 274–282.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7" w:hanging="480"/>
        <w:jc w:val="both"/>
      </w:pPr>
      <w:r>
        <w:t>Santika, Y., Wicaksono, B., &amp; Iqbal, A. (2023). Pengaruh Penerapan</w:t>
      </w:r>
      <w:r>
        <w:t xml:space="preserve"> Green Accounting Terhadap Kinerja Perusahaan. </w:t>
      </w:r>
      <w:r>
        <w:rPr>
          <w:i/>
        </w:rPr>
        <w:t>Jae (Jurnal Akuntansi Dan Ekonomi)</w:t>
      </w:r>
      <w:r>
        <w:t xml:space="preserve">, </w:t>
      </w:r>
      <w:r>
        <w:rPr>
          <w:i/>
        </w:rPr>
        <w:t>8</w:t>
      </w:r>
      <w:r>
        <w:t xml:space="preserve">(3), 146–158. </w:t>
      </w:r>
      <w:r>
        <w:rPr>
          <w:spacing w:val="-2"/>
        </w:rPr>
        <w:t>Https://Doi.Org/10.29407/Jae.V8i3.21323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7" w:hanging="480"/>
        <w:jc w:val="both"/>
      </w:pPr>
      <w:r>
        <w:t>Sapulette, S. G., &amp; Limba, F. B. (2021). Pengaruh Penerapan Green Accounting Dan Kinerja Lingkungan Terhadap Nilai Pe</w:t>
      </w:r>
      <w:r>
        <w:t xml:space="preserve">rusahaan Manufaktur Yang Terdaftar Di BEI Tahun 2018-2020. </w:t>
      </w:r>
      <w:r>
        <w:rPr>
          <w:i/>
        </w:rPr>
        <w:t>Kupna Akuntansi: Kumpulan Artikel Akuntansi</w:t>
      </w:r>
      <w:r>
        <w:t xml:space="preserve">, </w:t>
      </w:r>
      <w:r>
        <w:rPr>
          <w:i/>
        </w:rPr>
        <w:t>2</w:t>
      </w:r>
      <w:r>
        <w:t xml:space="preserve">(1), 31–43. </w:t>
      </w:r>
      <w:r>
        <w:rPr>
          <w:spacing w:val="-2"/>
        </w:rPr>
        <w:t>Https://Doi.Org/10.30598/Kupna.V2.I1.P31-43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spacing w:before="1"/>
        <w:ind w:left="1048" w:right="140" w:hanging="480"/>
        <w:jc w:val="both"/>
      </w:pPr>
      <w:r>
        <w:t>Sari, E. P., &amp; Putri, R. F. (2022). Ukuran Perusahaan, Good Corporate Governance, Pengungkapan</w:t>
      </w:r>
      <w:r>
        <w:t xml:space="preserve"> Corporate Social Responsibility Dan Nilai Perusahaan Di Indonesia. </w:t>
      </w:r>
      <w:r>
        <w:rPr>
          <w:i/>
        </w:rPr>
        <w:t>Ekonomi, Keuangan, Investasi Dan Syariah (Ekuitas)</w:t>
      </w:r>
      <w:r>
        <w:t xml:space="preserve">, </w:t>
      </w:r>
      <w:r>
        <w:rPr>
          <w:i/>
        </w:rPr>
        <w:t>4</w:t>
      </w:r>
      <w:r>
        <w:t xml:space="preserve">(1), 81–92. </w:t>
      </w:r>
      <w:r>
        <w:rPr>
          <w:spacing w:val="-2"/>
        </w:rPr>
        <w:t>Https://Doi.Org/10.47065/Ekuitas.V4i1.1734</w:t>
      </w:r>
    </w:p>
    <w:p w:rsidR="003672A2" w:rsidRDefault="00E72A30">
      <w:pPr>
        <w:pStyle w:val="BodyText"/>
        <w:spacing w:before="276"/>
        <w:ind w:left="1048" w:right="135" w:hanging="480"/>
        <w:jc w:val="both"/>
      </w:pPr>
      <w:r>
        <w:t xml:space="preserve">Sari, N. R., &amp; Wahyuningtyas, E. T. (2020). Studi Penerapan Green Accountig Dan </w:t>
      </w:r>
      <w:r>
        <w:t xml:space="preserve">Pengungkapan Sustainability Report Terhadap Profitabilitas. </w:t>
      </w:r>
      <w:r>
        <w:rPr>
          <w:i/>
        </w:rPr>
        <w:t>Raya Jemursari</w:t>
      </w:r>
      <w:r>
        <w:t xml:space="preserve">, </w:t>
      </w:r>
      <w:r>
        <w:rPr>
          <w:i/>
        </w:rPr>
        <w:t>2005</w:t>
      </w:r>
      <w:r>
        <w:t>, 1–6. Www.Idx.Co.Id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5" w:hanging="480"/>
        <w:jc w:val="both"/>
      </w:pPr>
      <w:r>
        <w:t xml:space="preserve">Selvia, S. M., &amp; Virna Sulfitri. (2023). Pengaruh Green Accounting, Corporate Social Responsibility Dan Financial Distress Terhadap Nilai Perusahaan Pada </w:t>
      </w:r>
      <w:r>
        <w:t xml:space="preserve">Perusahaan Manufaktur Sektor Consumer Goods Yang Terdaftar Di Bei 2019-2021. </w:t>
      </w:r>
      <w:r>
        <w:rPr>
          <w:i/>
        </w:rPr>
        <w:t>Jurnal Ekonomi Trisakti</w:t>
      </w:r>
      <w:r>
        <w:t xml:space="preserve">, </w:t>
      </w:r>
      <w:r>
        <w:rPr>
          <w:i/>
        </w:rPr>
        <w:t>3</w:t>
      </w:r>
      <w:r>
        <w:t>(2), 3035–3048. Https://Doi.Org/10.25105/Jet.V3i2.17999</w:t>
      </w:r>
    </w:p>
    <w:p w:rsidR="003672A2" w:rsidRDefault="003672A2">
      <w:pPr>
        <w:pStyle w:val="BodyText"/>
      </w:pPr>
    </w:p>
    <w:p w:rsidR="003672A2" w:rsidRDefault="00E72A30">
      <w:pPr>
        <w:ind w:left="1048" w:right="135" w:hanging="480"/>
        <w:jc w:val="both"/>
        <w:rPr>
          <w:sz w:val="24"/>
        </w:rPr>
      </w:pPr>
      <w:r>
        <w:rPr>
          <w:sz w:val="24"/>
        </w:rPr>
        <w:t xml:space="preserve">Sidarta, A. L., Sukoharsono, E. G., &amp; Laily, A. N. R. (2023). The Influence Of Green Accounting </w:t>
      </w:r>
      <w:r>
        <w:rPr>
          <w:sz w:val="24"/>
        </w:rPr>
        <w:t xml:space="preserve">On The Company Profitability. </w:t>
      </w:r>
      <w:r>
        <w:rPr>
          <w:i/>
          <w:sz w:val="24"/>
        </w:rPr>
        <w:t>Revista De Gestão E Secretariado (Management And Administrative Professional Review)</w:t>
      </w:r>
      <w:r>
        <w:rPr>
          <w:sz w:val="24"/>
        </w:rPr>
        <w:t xml:space="preserve">, </w:t>
      </w:r>
      <w:r>
        <w:rPr>
          <w:i/>
          <w:sz w:val="24"/>
        </w:rPr>
        <w:t>14</w:t>
      </w:r>
      <w:r>
        <w:rPr>
          <w:sz w:val="24"/>
        </w:rPr>
        <w:t xml:space="preserve">(6), 9829–9841. </w:t>
      </w:r>
      <w:r>
        <w:rPr>
          <w:spacing w:val="-2"/>
          <w:sz w:val="24"/>
        </w:rPr>
        <w:t>Https://Doi.Org/10.7769/Gesec.V14i6.2343</w:t>
      </w:r>
    </w:p>
    <w:p w:rsidR="003672A2" w:rsidRDefault="003672A2">
      <w:pPr>
        <w:pStyle w:val="BodyText"/>
      </w:pPr>
    </w:p>
    <w:p w:rsidR="003672A2" w:rsidRDefault="00E72A30">
      <w:pPr>
        <w:ind w:left="568"/>
        <w:rPr>
          <w:sz w:val="24"/>
        </w:rPr>
      </w:pPr>
      <w:r>
        <w:rPr>
          <w:sz w:val="24"/>
        </w:rPr>
        <w:t>Sugiyono,P.D.(2019).</w:t>
      </w:r>
      <w:r>
        <w:rPr>
          <w:i/>
          <w:sz w:val="24"/>
        </w:rPr>
        <w:t>MetodePenelitianKuantitatif,KualitatifDan</w:t>
      </w:r>
      <w:r>
        <w:rPr>
          <w:i/>
          <w:spacing w:val="-4"/>
          <w:sz w:val="24"/>
        </w:rPr>
        <w:t>R&amp;D</w:t>
      </w:r>
      <w:r>
        <w:rPr>
          <w:spacing w:val="-4"/>
          <w:sz w:val="24"/>
        </w:rPr>
        <w:t>.</w:t>
      </w:r>
    </w:p>
    <w:p w:rsidR="003672A2" w:rsidRDefault="003672A2">
      <w:pPr>
        <w:pStyle w:val="BodyText"/>
        <w:spacing w:before="1"/>
      </w:pPr>
    </w:p>
    <w:p w:rsidR="003672A2" w:rsidRDefault="00E72A30">
      <w:pPr>
        <w:ind w:left="1048" w:right="139" w:hanging="480"/>
        <w:jc w:val="both"/>
        <w:rPr>
          <w:sz w:val="24"/>
        </w:rPr>
      </w:pPr>
      <w:r>
        <w:rPr>
          <w:sz w:val="24"/>
        </w:rPr>
        <w:t xml:space="preserve">Wairisal, P. L. (2024). Implikasi Return On Equity (ROE) Dalam Membangun Kinerja Perusahaan Yang Berkelanjutan. </w:t>
      </w:r>
      <w:r>
        <w:rPr>
          <w:i/>
          <w:sz w:val="24"/>
        </w:rPr>
        <w:t>COSMOS: Jurnal Ilmu Pendidikan, Ekonomi Dan Teknologi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(4), 238–249.</w:t>
      </w:r>
    </w:p>
    <w:p w:rsidR="003672A2" w:rsidRDefault="003672A2">
      <w:pPr>
        <w:pStyle w:val="BodyText"/>
      </w:pPr>
    </w:p>
    <w:p w:rsidR="003672A2" w:rsidRDefault="00E72A30">
      <w:pPr>
        <w:ind w:left="1048" w:right="135" w:hanging="480"/>
        <w:jc w:val="both"/>
        <w:rPr>
          <w:sz w:val="24"/>
        </w:rPr>
      </w:pPr>
      <w:r>
        <w:rPr>
          <w:sz w:val="24"/>
        </w:rPr>
        <w:t>Wati, L. N., Syahdam, G. R., &amp; Prambudi, B. (2019). Peran Pengungkapan CS</w:t>
      </w:r>
      <w:r>
        <w:rPr>
          <w:sz w:val="24"/>
        </w:rPr>
        <w:t>R Dan Mekanisme GCG Pada Kinerja Keuangan Terhadap Nilai Perusahaan.</w:t>
      </w:r>
      <w:r>
        <w:rPr>
          <w:i/>
          <w:color w:val="333333"/>
          <w:sz w:val="24"/>
          <w:shd w:val="clear" w:color="auto" w:fill="F7F7EC"/>
        </w:rPr>
        <w:t xml:space="preserve"> J</w:t>
      </w:r>
      <w:r>
        <w:rPr>
          <w:i/>
          <w:color w:val="000000"/>
          <w:sz w:val="24"/>
        </w:rPr>
        <w:t>urnal Ecodemica: Jurnal Ekonomi, Manajemen, dan Bisnis</w:t>
      </w:r>
      <w:r>
        <w:rPr>
          <w:color w:val="000000"/>
          <w:sz w:val="24"/>
        </w:rPr>
        <w:t xml:space="preserve">, </w:t>
      </w:r>
      <w:r>
        <w:rPr>
          <w:i/>
          <w:color w:val="000000"/>
          <w:sz w:val="24"/>
        </w:rPr>
        <w:t>3</w:t>
      </w:r>
      <w:r>
        <w:rPr>
          <w:color w:val="000000"/>
          <w:sz w:val="24"/>
        </w:rPr>
        <w:t xml:space="preserve">(2), 98-110. </w:t>
      </w:r>
      <w:r>
        <w:rPr>
          <w:color w:val="000000"/>
          <w:spacing w:val="-2"/>
          <w:sz w:val="24"/>
        </w:rPr>
        <w:t>doi:10.31311/jeco.v3i2.5635</w:t>
      </w:r>
    </w:p>
    <w:p w:rsidR="003672A2" w:rsidRDefault="003672A2">
      <w:pPr>
        <w:pStyle w:val="BodyText"/>
      </w:pPr>
    </w:p>
    <w:p w:rsidR="003672A2" w:rsidRDefault="00E72A30">
      <w:pPr>
        <w:pStyle w:val="BodyText"/>
        <w:ind w:left="1048" w:right="139" w:hanging="480"/>
        <w:jc w:val="both"/>
      </w:pPr>
      <w:r>
        <w:t>Wulandari, D. (2021). Pengaruh perputaran modal kerja, ukuran perusahaan, pertumbuhan p</w:t>
      </w:r>
      <w:r>
        <w:t>enjualan,likuiditas,danstrukturmodalterhadapprofitabilitas.Jurnal</w:t>
      </w:r>
      <w:r>
        <w:rPr>
          <w:spacing w:val="-2"/>
        </w:rPr>
        <w:t>Ekonomi,</w:t>
      </w:r>
    </w:p>
    <w:p w:rsidR="003672A2" w:rsidRDefault="003672A2">
      <w:pPr>
        <w:pStyle w:val="BodyText"/>
        <w:jc w:val="both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BodyText"/>
        <w:tabs>
          <w:tab w:val="left" w:pos="2569"/>
          <w:tab w:val="left" w:pos="3469"/>
          <w:tab w:val="left" w:pos="5151"/>
          <w:tab w:val="left" w:pos="6115"/>
          <w:tab w:val="left" w:pos="7684"/>
          <w:tab w:val="left" w:pos="8694"/>
        </w:tabs>
        <w:spacing w:before="257"/>
        <w:ind w:left="1048" w:right="137"/>
      </w:pPr>
      <w:r>
        <w:rPr>
          <w:spacing w:val="-2"/>
        </w:rPr>
        <w:lastRenderedPageBreak/>
        <w:t>Keuangan</w:t>
      </w:r>
      <w:r>
        <w:tab/>
      </w:r>
      <w:r>
        <w:rPr>
          <w:spacing w:val="-4"/>
        </w:rPr>
        <w:t>dan</w:t>
      </w:r>
      <w:r>
        <w:tab/>
      </w:r>
      <w:r>
        <w:rPr>
          <w:spacing w:val="-2"/>
        </w:rPr>
        <w:t>Manajemen</w:t>
      </w:r>
      <w:r>
        <w:tab/>
      </w:r>
      <w:r>
        <w:rPr>
          <w:spacing w:val="-4"/>
        </w:rPr>
        <w:t>Asri</w:t>
      </w:r>
      <w:r>
        <w:tab/>
      </w:r>
      <w:r>
        <w:rPr>
          <w:spacing w:val="-2"/>
        </w:rPr>
        <w:t>(JEKMA),</w:t>
      </w:r>
      <w:r>
        <w:tab/>
      </w:r>
      <w:r>
        <w:rPr>
          <w:spacing w:val="-2"/>
        </w:rPr>
        <w:t>3(1),</w:t>
      </w:r>
      <w:r>
        <w:tab/>
      </w:r>
      <w:r>
        <w:rPr>
          <w:spacing w:val="-2"/>
        </w:rPr>
        <w:t>46–55. https://jurnalekonomi.unisla.ac.id/index.php/JEKMA/article/view/661/495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Heading1"/>
        <w:spacing w:before="257"/>
        <w:ind w:right="658"/>
        <w:jc w:val="center"/>
      </w:pPr>
      <w:r>
        <w:rPr>
          <w:spacing w:val="-2"/>
        </w:rPr>
        <w:lastRenderedPageBreak/>
        <w:t>LAMPIRAN</w:t>
      </w:r>
    </w:p>
    <w:p w:rsidR="003672A2" w:rsidRDefault="003672A2">
      <w:pPr>
        <w:pStyle w:val="BodyText"/>
        <w:spacing w:before="136"/>
        <w:rPr>
          <w:b/>
        </w:rPr>
      </w:pPr>
    </w:p>
    <w:p w:rsidR="003672A2" w:rsidRDefault="00E72A30">
      <w:pPr>
        <w:pStyle w:val="Heading2"/>
      </w:pPr>
      <w:r>
        <w:t>Lampiran1:Daft</w:t>
      </w:r>
      <w:r>
        <w:t xml:space="preserve">arSampel </w:t>
      </w:r>
      <w:r>
        <w:rPr>
          <w:spacing w:val="-2"/>
        </w:rPr>
        <w:t>Perusahaan</w:t>
      </w:r>
    </w:p>
    <w:p w:rsidR="003672A2" w:rsidRDefault="003672A2">
      <w:pPr>
        <w:pStyle w:val="BodyText"/>
        <w:rPr>
          <w:b/>
          <w:sz w:val="20"/>
        </w:rPr>
      </w:pPr>
    </w:p>
    <w:p w:rsidR="003672A2" w:rsidRDefault="003672A2">
      <w:pPr>
        <w:pStyle w:val="BodyText"/>
        <w:spacing w:before="93"/>
        <w:rPr>
          <w:b/>
          <w:sz w:val="20"/>
        </w:rPr>
      </w:pPr>
    </w:p>
    <w:tbl>
      <w:tblPr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2929"/>
        <w:gridCol w:w="4053"/>
      </w:tblGrid>
      <w:tr w:rsidR="003672A2">
        <w:trPr>
          <w:trHeight w:val="277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1" w:line="257" w:lineRule="exact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1" w:line="257" w:lineRule="exact"/>
              <w:ind w:left="8" w:righ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KODE </w:t>
            </w:r>
            <w:r>
              <w:rPr>
                <w:rFonts w:ascii="Times New Roman"/>
                <w:b/>
                <w:spacing w:val="-2"/>
                <w:sz w:val="24"/>
              </w:rPr>
              <w:t>PERUSAHAAN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1" w:line="257" w:lineRule="exact"/>
              <w:ind w:left="78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NAMA</w:t>
            </w:r>
            <w:r>
              <w:rPr>
                <w:rFonts w:ascii="Times New Roman"/>
                <w:b/>
                <w:spacing w:val="-2"/>
                <w:sz w:val="24"/>
              </w:rPr>
              <w:t>PERUSAHAAN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ADRO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AlamtriResources Indonesia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AKRA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AKRCorporindo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BSSR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BaramultiSuksessarana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6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GEMS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GoldenEnergyMines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HRUM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HarumEnergy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7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1" w:line="257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1" w:line="257" w:lineRule="exact"/>
              <w:ind w:left="8"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ITMG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1" w:line="257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IndoTambangrayaMegah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MBAP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Mitrabara</w:t>
            </w:r>
            <w:r>
              <w:rPr>
                <w:rFonts w:ascii="Times New Roman"/>
                <w:sz w:val="24"/>
              </w:rPr>
              <w:t>Adiperdana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MEDC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MedcoEnergiInternasional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PTBA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BukitAsam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PTRO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Petrosea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SMMT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GoldenEagleEnergy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5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0" w:line="256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0" w:line="256" w:lineRule="exact"/>
              <w:ind w:left="8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TOBA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0" w:line="256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TBSEnergiUtama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  <w:tr w:rsidR="003672A2">
        <w:trPr>
          <w:trHeight w:val="277"/>
        </w:trPr>
        <w:tc>
          <w:tcPr>
            <w:tcW w:w="845" w:type="dxa"/>
          </w:tcPr>
          <w:p w:rsidR="003672A2" w:rsidRDefault="00E72A30">
            <w:pPr>
              <w:pStyle w:val="TableParagraph"/>
              <w:spacing w:before="1" w:line="257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13</w:t>
            </w:r>
          </w:p>
        </w:tc>
        <w:tc>
          <w:tcPr>
            <w:tcW w:w="2929" w:type="dxa"/>
          </w:tcPr>
          <w:p w:rsidR="003672A2" w:rsidRDefault="00E72A30">
            <w:pPr>
              <w:pStyle w:val="TableParagraph"/>
              <w:spacing w:before="1" w:line="257" w:lineRule="exact"/>
              <w:ind w:left="8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MCOL</w:t>
            </w:r>
          </w:p>
        </w:tc>
        <w:tc>
          <w:tcPr>
            <w:tcW w:w="4053" w:type="dxa"/>
          </w:tcPr>
          <w:p w:rsidR="003672A2" w:rsidRDefault="00E72A30">
            <w:pPr>
              <w:pStyle w:val="TableParagraph"/>
              <w:spacing w:before="1" w:line="257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PrimaAndalanMandiri</w:t>
            </w:r>
            <w:r>
              <w:rPr>
                <w:rFonts w:ascii="Times New Roman"/>
                <w:spacing w:val="-5"/>
                <w:sz w:val="24"/>
              </w:rPr>
              <w:t>Tbk</w:t>
            </w:r>
          </w:p>
        </w:tc>
      </w:tr>
    </w:tbl>
    <w:p w:rsidR="003672A2" w:rsidRDefault="00E72A30">
      <w:pPr>
        <w:pStyle w:val="BodyText"/>
        <w:spacing w:before="8"/>
        <w:ind w:left="628"/>
      </w:pPr>
      <w:r>
        <w:t>Sumber:Datasekunderdiolah,</w:t>
      </w:r>
      <w:r>
        <w:rPr>
          <w:spacing w:val="-4"/>
        </w:rPr>
        <w:t>2025</w:t>
      </w:r>
    </w:p>
    <w:p w:rsidR="003672A2" w:rsidRDefault="003672A2">
      <w:pPr>
        <w:pStyle w:val="BodyText"/>
      </w:pPr>
    </w:p>
    <w:p w:rsidR="003672A2" w:rsidRDefault="003672A2">
      <w:pPr>
        <w:pStyle w:val="BodyText"/>
        <w:spacing w:before="103"/>
      </w:pPr>
    </w:p>
    <w:p w:rsidR="003672A2" w:rsidRDefault="00E72A30">
      <w:pPr>
        <w:pStyle w:val="Heading2"/>
      </w:pPr>
      <w:r>
        <w:t>Lampiran2:ProfitabilitasPerusahaan</w:t>
      </w:r>
      <w:r>
        <w:rPr>
          <w:spacing w:val="-4"/>
        </w:rPr>
        <w:t>(ROE)</w:t>
      </w:r>
    </w:p>
    <w:p w:rsidR="003672A2" w:rsidRDefault="003672A2">
      <w:pPr>
        <w:pStyle w:val="BodyText"/>
        <w:rPr>
          <w:b/>
          <w:sz w:val="20"/>
        </w:rPr>
      </w:pPr>
    </w:p>
    <w:p w:rsidR="003672A2" w:rsidRDefault="003672A2">
      <w:pPr>
        <w:pStyle w:val="BodyText"/>
        <w:spacing w:before="136"/>
        <w:rPr>
          <w:b/>
          <w:sz w:val="20"/>
        </w:rPr>
      </w:pPr>
    </w:p>
    <w:tbl>
      <w:tblPr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1114"/>
        <w:gridCol w:w="1082"/>
        <w:gridCol w:w="1836"/>
        <w:gridCol w:w="2016"/>
        <w:gridCol w:w="1283"/>
      </w:tblGrid>
      <w:tr w:rsidR="003672A2">
        <w:trPr>
          <w:trHeight w:val="551"/>
        </w:trPr>
        <w:tc>
          <w:tcPr>
            <w:tcW w:w="576" w:type="dxa"/>
          </w:tcPr>
          <w:p w:rsidR="003672A2" w:rsidRDefault="00E72A30">
            <w:pPr>
              <w:pStyle w:val="TableParagraph"/>
              <w:spacing w:before="138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1114" w:type="dxa"/>
          </w:tcPr>
          <w:p w:rsidR="003672A2" w:rsidRDefault="00E72A30">
            <w:pPr>
              <w:pStyle w:val="TableParagraph"/>
              <w:spacing w:before="138"/>
              <w:ind w:left="20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138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0" w:line="276" w:lineRule="exact"/>
              <w:ind w:left="463" w:right="447" w:firstLine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 xml:space="preserve">LABA </w:t>
            </w:r>
            <w:r>
              <w:rPr>
                <w:rFonts w:ascii="Times New Roman"/>
                <w:b/>
                <w:spacing w:val="-2"/>
                <w:sz w:val="24"/>
              </w:rPr>
              <w:t>BERSIH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138"/>
              <w:ind w:left="46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EKUITAS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138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ROE</w:t>
            </w:r>
          </w:p>
        </w:tc>
      </w:tr>
      <w:tr w:rsidR="003672A2">
        <w:trPr>
          <w:trHeight w:val="316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0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ADRO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1,107,105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4,458,315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0.2483236</w:t>
            </w:r>
          </w:p>
        </w:tc>
      </w:tr>
      <w:tr w:rsidR="003672A2">
        <w:trPr>
          <w:trHeight w:val="314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2,922,928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6,527,338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0.4477979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1,876,857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7,408,750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0.2533298</w:t>
            </w:r>
          </w:p>
        </w:tc>
      </w:tr>
      <w:tr w:rsidR="003672A2">
        <w:trPr>
          <w:trHeight w:val="313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0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AKRA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1,157,728,068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11,298,965,113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0.1024632</w:t>
            </w:r>
          </w:p>
        </w:tc>
      </w:tr>
      <w:tr w:rsidR="003672A2">
        <w:trPr>
          <w:trHeight w:val="314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2,576,003,196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13,154,810,775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0.1958221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1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40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3,048,325,748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40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14,042,957,513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1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0.2170715</w:t>
            </w:r>
          </w:p>
        </w:tc>
      </w:tr>
      <w:tr w:rsidR="003672A2">
        <w:trPr>
          <w:trHeight w:val="314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5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BSSR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205,236,884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252,612,693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0.8124567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190,093,511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220,477,774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0.8621890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162,005,984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242,483,460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0.6681115</w:t>
            </w:r>
          </w:p>
        </w:tc>
      </w:tr>
      <w:tr w:rsidR="003672A2">
        <w:trPr>
          <w:trHeight w:val="314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0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GEMS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280,988,117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316,324,043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0.8882920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535,483,888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558,244,639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0.9592280</w:t>
            </w:r>
          </w:p>
        </w:tc>
      </w:tr>
      <w:tr w:rsidR="003672A2">
        <w:trPr>
          <w:trHeight w:val="314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528,190,589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663,112,087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0.7965329</w:t>
            </w:r>
          </w:p>
        </w:tc>
      </w:tr>
      <w:tr w:rsidR="003672A2">
        <w:trPr>
          <w:trHeight w:val="316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7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HRUM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98,866,975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651,472,183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0.1517593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379,293,023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992,272,505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0.3822468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196,147,082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1,174,720,450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0.1669734</w:t>
            </w:r>
          </w:p>
        </w:tc>
      </w:tr>
    </w:tbl>
    <w:p w:rsidR="003672A2" w:rsidRDefault="003672A2">
      <w:pPr>
        <w:pStyle w:val="TableParagraph"/>
        <w:rPr>
          <w:rFonts w:ascii="Times New Roman"/>
          <w:sz w:val="24"/>
        </w:rPr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3672A2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1114"/>
        <w:gridCol w:w="1082"/>
        <w:gridCol w:w="1836"/>
        <w:gridCol w:w="2016"/>
        <w:gridCol w:w="1283"/>
      </w:tblGrid>
      <w:tr w:rsidR="003672A2">
        <w:trPr>
          <w:trHeight w:val="551"/>
        </w:trPr>
        <w:tc>
          <w:tcPr>
            <w:tcW w:w="576" w:type="dxa"/>
          </w:tcPr>
          <w:p w:rsidR="003672A2" w:rsidRDefault="00E72A30">
            <w:pPr>
              <w:pStyle w:val="TableParagraph"/>
              <w:spacing w:before="138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1114" w:type="dxa"/>
          </w:tcPr>
          <w:p w:rsidR="003672A2" w:rsidRDefault="00E72A30">
            <w:pPr>
              <w:pStyle w:val="TableParagraph"/>
              <w:spacing w:before="138"/>
              <w:ind w:left="20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138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0" w:line="276" w:lineRule="exact"/>
              <w:ind w:left="463" w:right="447" w:firstLine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 xml:space="preserve">LABA </w:t>
            </w:r>
            <w:r>
              <w:rPr>
                <w:rFonts w:ascii="Times New Roman"/>
                <w:b/>
                <w:spacing w:val="-2"/>
                <w:sz w:val="24"/>
              </w:rPr>
              <w:t>BERSIH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138"/>
              <w:ind w:left="46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EKUITAS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138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ROE</w:t>
            </w:r>
          </w:p>
        </w:tc>
      </w:tr>
      <w:tr w:rsidR="003672A2">
        <w:trPr>
          <w:trHeight w:val="316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2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ITMG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17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461,730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1,201,559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17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0.3842758</w:t>
            </w:r>
          </w:p>
        </w:tc>
      </w:tr>
      <w:tr w:rsidR="003672A2">
        <w:trPr>
          <w:trHeight w:val="314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1,219,926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1,950,280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0.6255133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505,717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1,788,540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0.2827541</w:t>
            </w:r>
          </w:p>
        </w:tc>
      </w:tr>
      <w:tr w:rsidR="003672A2">
        <w:trPr>
          <w:trHeight w:val="316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0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MBAP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100,700,577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199,983,661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0.5035440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179,170,638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250,265,760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0.7159215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21,554,505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172,787,797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0.1247455</w:t>
            </w:r>
          </w:p>
        </w:tc>
      </w:tr>
      <w:tr w:rsidR="003672A2">
        <w:trPr>
          <w:trHeight w:val="314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8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MEDC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84,814,968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1,229,336,461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0.0689925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588,546,441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1,747,519,325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0.3367897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346,831,018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2,027,595,992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0.1710553</w:t>
            </w:r>
          </w:p>
        </w:tc>
      </w:tr>
      <w:tr w:rsidR="003672A2">
        <w:trPr>
          <w:trHeight w:val="313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3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PTBA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7,575,939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24,253,724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0.3123619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12,766,366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28,916,046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0.4414976</w:t>
            </w:r>
          </w:p>
        </w:tc>
      </w:tr>
      <w:tr w:rsidR="003672A2">
        <w:trPr>
          <w:trHeight w:val="314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5,483,717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21,563,196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0.2543091</w:t>
            </w:r>
          </w:p>
        </w:tc>
      </w:tr>
      <w:tr w:rsidR="003672A2">
        <w:trPr>
          <w:trHeight w:val="316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6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10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2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PTRO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36,958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260,223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0.1420243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37,959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297,991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0.1273830</w:t>
            </w:r>
          </w:p>
        </w:tc>
      </w:tr>
      <w:tr w:rsidR="003672A2">
        <w:trPr>
          <w:trHeight w:val="314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13,814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235,630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0.0586258</w:t>
            </w:r>
          </w:p>
        </w:tc>
      </w:tr>
      <w:tr w:rsidR="003672A2">
        <w:trPr>
          <w:trHeight w:val="316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6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11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8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SMMT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253,414,751,914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817,847,583,715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0.3098557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435,439,344,418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1,016,896,178,133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0.4282043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1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40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247,180,101,814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40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799,523,779,947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1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0.3091592</w:t>
            </w:r>
          </w:p>
        </w:tc>
      </w:tr>
      <w:tr w:rsidR="003672A2">
        <w:trPr>
          <w:trHeight w:val="314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6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12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1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TOBA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70,115,079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354,225,327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0.1979392</w:t>
            </w:r>
          </w:p>
        </w:tc>
      </w:tr>
      <w:tr w:rsidR="003672A2">
        <w:trPr>
          <w:trHeight w:val="313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88,139,879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423,710,293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0.2080192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12,485,407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423,687,645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0.0294684</w:t>
            </w:r>
          </w:p>
        </w:tc>
      </w:tr>
      <w:tr w:rsidR="003672A2">
        <w:trPr>
          <w:trHeight w:val="314"/>
        </w:trPr>
        <w:tc>
          <w:tcPr>
            <w:tcW w:w="57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6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13</w:t>
            </w:r>
          </w:p>
        </w:tc>
        <w:tc>
          <w:tcPr>
            <w:tcW w:w="111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8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MCOL</w:t>
            </w: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274,151,345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402,617,027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0.6809234</w:t>
            </w:r>
          </w:p>
        </w:tc>
      </w:tr>
      <w:tr w:rsidR="003672A2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358,239,199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9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566,691,463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0.6321592</w:t>
            </w:r>
          </w:p>
        </w:tc>
      </w:tr>
      <w:tr w:rsidR="003672A2">
        <w:trPr>
          <w:trHeight w:val="314"/>
        </w:trPr>
        <w:tc>
          <w:tcPr>
            <w:tcW w:w="57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3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234,960,757</w:t>
            </w:r>
          </w:p>
        </w:tc>
        <w:tc>
          <w:tcPr>
            <w:tcW w:w="2016" w:type="dxa"/>
          </w:tcPr>
          <w:p w:rsidR="003672A2" w:rsidRDefault="00E72A30">
            <w:pPr>
              <w:pStyle w:val="TableParagraph"/>
              <w:spacing w:before="37" w:line="257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585,662,403</w:t>
            </w:r>
          </w:p>
        </w:tc>
        <w:tc>
          <w:tcPr>
            <w:tcW w:w="1283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0.4011880</w:t>
            </w:r>
          </w:p>
        </w:tc>
      </w:tr>
    </w:tbl>
    <w:p w:rsidR="003672A2" w:rsidRDefault="00E72A30">
      <w:pPr>
        <w:pStyle w:val="BodyText"/>
        <w:spacing w:before="11"/>
        <w:ind w:left="568"/>
      </w:pPr>
      <w:r>
        <w:t xml:space="preserve">Sumber:Datasekunderdiolah, </w:t>
      </w:r>
      <w:r>
        <w:rPr>
          <w:spacing w:val="-4"/>
        </w:rPr>
        <w:t>2025</w:t>
      </w:r>
    </w:p>
    <w:p w:rsidR="003672A2" w:rsidRDefault="003672A2">
      <w:pPr>
        <w:pStyle w:val="BodyText"/>
      </w:pPr>
    </w:p>
    <w:p w:rsidR="003672A2" w:rsidRDefault="003672A2">
      <w:pPr>
        <w:pStyle w:val="BodyText"/>
        <w:spacing w:before="103"/>
      </w:pPr>
    </w:p>
    <w:p w:rsidR="003672A2" w:rsidRDefault="00E72A30">
      <w:pPr>
        <w:ind w:left="568"/>
        <w:rPr>
          <w:b/>
          <w:sz w:val="24"/>
        </w:rPr>
      </w:pPr>
      <w:r>
        <w:rPr>
          <w:b/>
          <w:sz w:val="24"/>
        </w:rPr>
        <w:t>Lampiran3:</w:t>
      </w:r>
      <w:r>
        <w:rPr>
          <w:b/>
          <w:i/>
          <w:sz w:val="24"/>
        </w:rPr>
        <w:t>GreenAccounting</w:t>
      </w:r>
      <w:r>
        <w:rPr>
          <w:b/>
          <w:spacing w:val="-2"/>
          <w:sz w:val="24"/>
        </w:rPr>
        <w:t>Perusahaan</w:t>
      </w:r>
    </w:p>
    <w:p w:rsidR="003672A2" w:rsidRDefault="003672A2">
      <w:pPr>
        <w:pStyle w:val="BodyText"/>
        <w:rPr>
          <w:b/>
          <w:sz w:val="20"/>
        </w:rPr>
      </w:pPr>
    </w:p>
    <w:p w:rsidR="003672A2" w:rsidRDefault="003672A2">
      <w:pPr>
        <w:pStyle w:val="BodyText"/>
        <w:spacing w:before="94"/>
        <w:rPr>
          <w:b/>
          <w:sz w:val="20"/>
        </w:rPr>
      </w:pPr>
    </w:p>
    <w:tbl>
      <w:tblPr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6"/>
        <w:gridCol w:w="1274"/>
        <w:gridCol w:w="1303"/>
        <w:gridCol w:w="1814"/>
        <w:gridCol w:w="1308"/>
      </w:tblGrid>
      <w:tr w:rsidR="003672A2">
        <w:trPr>
          <w:trHeight w:val="316"/>
        </w:trPr>
        <w:tc>
          <w:tcPr>
            <w:tcW w:w="886" w:type="dxa"/>
          </w:tcPr>
          <w:p w:rsidR="003672A2" w:rsidRDefault="00E72A30">
            <w:pPr>
              <w:pStyle w:val="TableParagraph"/>
              <w:spacing w:before="39" w:line="257" w:lineRule="exact"/>
              <w:ind w:left="6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1274" w:type="dxa"/>
          </w:tcPr>
          <w:p w:rsidR="003672A2" w:rsidRDefault="00E72A30">
            <w:pPr>
              <w:pStyle w:val="TableParagraph"/>
              <w:spacing w:before="20"/>
              <w:ind w:lef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39" w:line="257" w:lineRule="exact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TINGKAT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POIN</w:t>
            </w:r>
          </w:p>
        </w:tc>
      </w:tr>
      <w:tr w:rsidR="003672A2">
        <w:trPr>
          <w:trHeight w:val="313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ADRO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EMAS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EMAS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</w:tr>
      <w:tr w:rsidR="003672A2">
        <w:trPr>
          <w:trHeight w:val="313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AKRA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6"/>
        </w:trPr>
        <w:tc>
          <w:tcPr>
            <w:tcW w:w="886" w:type="dxa"/>
          </w:tcPr>
          <w:p w:rsidR="003672A2" w:rsidRDefault="00E72A30">
            <w:pPr>
              <w:pStyle w:val="TableParagraph"/>
              <w:spacing w:before="2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1274" w:type="dxa"/>
          </w:tcPr>
          <w:p w:rsidR="003672A2" w:rsidRDefault="00E72A30">
            <w:pPr>
              <w:pStyle w:val="TableParagraph"/>
              <w:spacing w:before="20"/>
              <w:ind w:lef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BSSR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</w:tbl>
    <w:p w:rsidR="003672A2" w:rsidRDefault="003672A2">
      <w:pPr>
        <w:pStyle w:val="TableParagraph"/>
        <w:rPr>
          <w:rFonts w:ascii="Times New Roman"/>
          <w:sz w:val="24"/>
        </w:rPr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3672A2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6"/>
        <w:gridCol w:w="1274"/>
        <w:gridCol w:w="1303"/>
        <w:gridCol w:w="1814"/>
        <w:gridCol w:w="1308"/>
      </w:tblGrid>
      <w:tr w:rsidR="003672A2">
        <w:trPr>
          <w:trHeight w:val="313"/>
        </w:trPr>
        <w:tc>
          <w:tcPr>
            <w:tcW w:w="886" w:type="dxa"/>
          </w:tcPr>
          <w:p w:rsidR="003672A2" w:rsidRDefault="00E72A30">
            <w:pPr>
              <w:pStyle w:val="TableParagraph"/>
              <w:spacing w:before="37" w:line="257" w:lineRule="exact"/>
              <w:ind w:left="26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1274" w:type="dxa"/>
          </w:tcPr>
          <w:p w:rsidR="003672A2" w:rsidRDefault="00E72A30">
            <w:pPr>
              <w:pStyle w:val="TableParagraph"/>
              <w:ind w:left="2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37" w:line="257" w:lineRule="exact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TINGKAT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POIN</w:t>
            </w:r>
          </w:p>
        </w:tc>
      </w:tr>
      <w:tr w:rsidR="003672A2">
        <w:trPr>
          <w:trHeight w:val="316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GEMS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EMAS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6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5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HRUM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1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1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1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4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30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ITMG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4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MBAP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6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MEDC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EMAS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1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1"/>
              <w:ind w:left="31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PTBA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3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10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30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PTRO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4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11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6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SMMT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12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9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TOBA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3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13</w:t>
            </w:r>
          </w:p>
        </w:tc>
        <w:tc>
          <w:tcPr>
            <w:tcW w:w="1274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26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MCOL</w:t>
            </w: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HIJAU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3672A2">
        <w:trPr>
          <w:trHeight w:val="314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3672A2">
        <w:trPr>
          <w:trHeight w:val="316"/>
        </w:trPr>
        <w:tc>
          <w:tcPr>
            <w:tcW w:w="886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3672A2" w:rsidRDefault="00E72A30">
            <w:pPr>
              <w:pStyle w:val="TableParagraph"/>
              <w:spacing w:before="20"/>
              <w:ind w:left="11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1814" w:type="dxa"/>
          </w:tcPr>
          <w:p w:rsidR="003672A2" w:rsidRDefault="00E72A30">
            <w:pPr>
              <w:pStyle w:val="TableParagraph"/>
              <w:spacing w:before="20"/>
              <w:ind w:left="13"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BIRU</w:t>
            </w:r>
          </w:p>
        </w:tc>
        <w:tc>
          <w:tcPr>
            <w:tcW w:w="1308" w:type="dxa"/>
          </w:tcPr>
          <w:p w:rsidR="003672A2" w:rsidRDefault="00E72A30">
            <w:pPr>
              <w:pStyle w:val="TableParagraph"/>
              <w:spacing w:before="20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</w:tbl>
    <w:p w:rsidR="003672A2" w:rsidRDefault="00E72A30">
      <w:pPr>
        <w:pStyle w:val="BodyText"/>
        <w:spacing w:before="16"/>
        <w:ind w:left="1228"/>
      </w:pPr>
      <w:r>
        <w:t>Sumber:Datasekunderdiolah,</w:t>
      </w:r>
      <w:r>
        <w:rPr>
          <w:spacing w:val="-4"/>
        </w:rPr>
        <w:t>2025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spacing w:before="257"/>
        <w:ind w:left="568"/>
        <w:rPr>
          <w:b/>
          <w:sz w:val="24"/>
        </w:rPr>
      </w:pPr>
      <w:r>
        <w:rPr>
          <w:b/>
          <w:sz w:val="24"/>
        </w:rPr>
        <w:lastRenderedPageBreak/>
        <w:t>Lampiran4:</w:t>
      </w:r>
      <w:r>
        <w:rPr>
          <w:b/>
          <w:i/>
          <w:sz w:val="24"/>
        </w:rPr>
        <w:t xml:space="preserve">CorporateSocialResponsibility </w:t>
      </w:r>
      <w:r>
        <w:rPr>
          <w:b/>
          <w:spacing w:val="-2"/>
          <w:sz w:val="24"/>
        </w:rPr>
        <w:t>Perusahaan</w:t>
      </w:r>
    </w:p>
    <w:p w:rsidR="003672A2" w:rsidRDefault="003672A2">
      <w:pPr>
        <w:pStyle w:val="BodyText"/>
        <w:rPr>
          <w:b/>
          <w:sz w:val="20"/>
        </w:rPr>
      </w:pPr>
    </w:p>
    <w:p w:rsidR="003672A2" w:rsidRDefault="003672A2">
      <w:pPr>
        <w:pStyle w:val="BodyText"/>
        <w:spacing w:before="136"/>
        <w:rPr>
          <w:b/>
          <w:sz w:val="20"/>
        </w:rPr>
      </w:pPr>
    </w:p>
    <w:tbl>
      <w:tblPr>
        <w:tblW w:w="0" w:type="auto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1"/>
        <w:gridCol w:w="975"/>
        <w:gridCol w:w="1085"/>
        <w:gridCol w:w="961"/>
        <w:gridCol w:w="961"/>
        <w:gridCol w:w="1360"/>
      </w:tblGrid>
      <w:tr w:rsidR="003672A2">
        <w:trPr>
          <w:trHeight w:val="316"/>
        </w:trPr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29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∑Xij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Nij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20"/>
              <w:ind w:left="4" w:righ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CSR</w:t>
            </w:r>
          </w:p>
        </w:tc>
      </w:tr>
      <w:tr w:rsidR="003672A2">
        <w:trPr>
          <w:trHeight w:val="313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ADRO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0.461538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0.571429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46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0.505495</w:t>
            </w:r>
          </w:p>
        </w:tc>
      </w:tr>
      <w:tr w:rsidR="003672A2">
        <w:trPr>
          <w:trHeight w:val="313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AKRA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0.362637</w:t>
            </w:r>
          </w:p>
        </w:tc>
      </w:tr>
      <w:tr w:rsidR="003672A2">
        <w:trPr>
          <w:trHeight w:val="317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0.450549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8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BSSR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0.362637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0.461538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37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0.406593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GEMS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45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50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0.549451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</w:tr>
      <w:tr w:rsidR="003672A2">
        <w:trPr>
          <w:trHeight w:val="314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HRUM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39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0.428571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45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35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0.384615</w:t>
            </w:r>
          </w:p>
        </w:tc>
      </w:tr>
      <w:tr w:rsidR="003672A2">
        <w:trPr>
          <w:trHeight w:val="314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1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1"/>
              <w:ind w:left="15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ITMG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45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50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0.549451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47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0.516484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MBAP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49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0.538462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46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0.505495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MEDC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38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0.417582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49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0.538462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</w:tr>
      <w:tr w:rsidR="003672A2">
        <w:trPr>
          <w:trHeight w:val="314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6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40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0.439560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45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1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1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1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40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</w:tr>
      <w:tr w:rsidR="003672A2">
        <w:trPr>
          <w:trHeight w:val="314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10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5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38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0.417582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44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0.483516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0.450549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11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1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SMMT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35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0.384615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44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0.483516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46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0.505495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E72A30">
            <w:pPr>
              <w:pStyle w:val="TableParagraph"/>
              <w:spacing w:before="181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12</w:t>
            </w:r>
          </w:p>
        </w:tc>
        <w:tc>
          <w:tcPr>
            <w:tcW w:w="975" w:type="dxa"/>
            <w:vMerge w:val="restart"/>
          </w:tcPr>
          <w:p w:rsidR="003672A2" w:rsidRDefault="00E72A30">
            <w:pPr>
              <w:pStyle w:val="TableParagraph"/>
              <w:spacing w:before="181"/>
              <w:ind w:left="14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TOBA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0.461538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47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0.516484</w:t>
            </w:r>
          </w:p>
        </w:tc>
      </w:tr>
    </w:tbl>
    <w:p w:rsidR="003672A2" w:rsidRDefault="003672A2">
      <w:pPr>
        <w:pStyle w:val="TableParagraph"/>
        <w:spacing w:line="257" w:lineRule="exact"/>
        <w:rPr>
          <w:rFonts w:ascii="Times New Roman"/>
          <w:sz w:val="24"/>
        </w:rPr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3672A2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1"/>
        <w:gridCol w:w="975"/>
        <w:gridCol w:w="1085"/>
        <w:gridCol w:w="961"/>
        <w:gridCol w:w="961"/>
        <w:gridCol w:w="1360"/>
      </w:tblGrid>
      <w:tr w:rsidR="003672A2">
        <w:trPr>
          <w:trHeight w:val="313"/>
        </w:trPr>
        <w:tc>
          <w:tcPr>
            <w:tcW w:w="961" w:type="dxa"/>
          </w:tcPr>
          <w:p w:rsidR="003672A2" w:rsidRDefault="00E72A30">
            <w:pPr>
              <w:pStyle w:val="TableParagraph"/>
              <w:ind w:left="29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∑Xij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Nij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ind w:left="4" w:righ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CSR</w:t>
            </w:r>
          </w:p>
        </w:tc>
      </w:tr>
      <w:tr w:rsidR="003672A2">
        <w:trPr>
          <w:trHeight w:val="316"/>
        </w:trPr>
        <w:tc>
          <w:tcPr>
            <w:tcW w:w="961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75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0.450549</w:t>
            </w:r>
          </w:p>
        </w:tc>
      </w:tr>
      <w:tr w:rsidR="003672A2">
        <w:trPr>
          <w:trHeight w:val="313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13</w:t>
            </w:r>
          </w:p>
        </w:tc>
        <w:tc>
          <w:tcPr>
            <w:tcW w:w="975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11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MCOL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40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0.439560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46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9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0.505495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91</w:t>
            </w:r>
          </w:p>
        </w:tc>
        <w:tc>
          <w:tcPr>
            <w:tcW w:w="1360" w:type="dxa"/>
          </w:tcPr>
          <w:p w:rsidR="003672A2" w:rsidRDefault="00E72A30">
            <w:pPr>
              <w:pStyle w:val="TableParagraph"/>
              <w:spacing w:before="37" w:line="257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</w:tr>
    </w:tbl>
    <w:p w:rsidR="003672A2" w:rsidRDefault="00E72A30">
      <w:pPr>
        <w:pStyle w:val="BodyText"/>
        <w:spacing w:before="1"/>
        <w:ind w:left="1348"/>
      </w:pPr>
      <w:r>
        <w:t>Sumber:Datasekunderdiolah,</w:t>
      </w:r>
      <w:r>
        <w:rPr>
          <w:spacing w:val="-4"/>
        </w:rPr>
        <w:t>2025</w:t>
      </w:r>
    </w:p>
    <w:p w:rsidR="003672A2" w:rsidRDefault="003672A2">
      <w:pPr>
        <w:pStyle w:val="BodyText"/>
      </w:pPr>
    </w:p>
    <w:p w:rsidR="003672A2" w:rsidRDefault="003672A2">
      <w:pPr>
        <w:pStyle w:val="BodyText"/>
        <w:spacing w:before="103"/>
      </w:pPr>
    </w:p>
    <w:p w:rsidR="003672A2" w:rsidRDefault="00E72A30">
      <w:pPr>
        <w:pStyle w:val="Heading2"/>
        <w:spacing w:before="1"/>
      </w:pPr>
      <w:r>
        <w:t>Lampiran5:VariabelIndependendanVariabel</w:t>
      </w:r>
      <w:r>
        <w:rPr>
          <w:spacing w:val="-2"/>
        </w:rPr>
        <w:t>Dependen</w:t>
      </w:r>
    </w:p>
    <w:p w:rsidR="003672A2" w:rsidRDefault="003672A2">
      <w:pPr>
        <w:pStyle w:val="BodyText"/>
        <w:rPr>
          <w:b/>
          <w:sz w:val="20"/>
        </w:rPr>
      </w:pPr>
    </w:p>
    <w:p w:rsidR="003672A2" w:rsidRDefault="003672A2">
      <w:pPr>
        <w:pStyle w:val="BodyText"/>
        <w:spacing w:before="138" w:after="1"/>
        <w:rPr>
          <w:b/>
          <w:sz w:val="20"/>
        </w:rPr>
      </w:pPr>
    </w:p>
    <w:tbl>
      <w:tblPr>
        <w:tblW w:w="0" w:type="auto"/>
        <w:tblInd w:w="1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1"/>
        <w:gridCol w:w="975"/>
        <w:gridCol w:w="1085"/>
        <w:gridCol w:w="961"/>
        <w:gridCol w:w="1280"/>
        <w:gridCol w:w="1422"/>
      </w:tblGrid>
      <w:tr w:rsidR="003672A2">
        <w:trPr>
          <w:trHeight w:val="313"/>
        </w:trPr>
        <w:tc>
          <w:tcPr>
            <w:tcW w:w="961" w:type="dxa"/>
          </w:tcPr>
          <w:p w:rsidR="003672A2" w:rsidRDefault="00E72A30">
            <w:pPr>
              <w:pStyle w:val="TableParagraph"/>
              <w:ind w:left="29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37" w:line="257" w:lineRule="exact"/>
              <w:ind w:lef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0" w:line="275" w:lineRule="exact"/>
              <w:ind w:left="9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GA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0" w:line="275" w:lineRule="exact"/>
              <w:ind w:left="39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CSR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0" w:line="275" w:lineRule="exact"/>
              <w:ind w:left="44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ROE</w:t>
            </w:r>
          </w:p>
        </w:tc>
      </w:tr>
      <w:tr w:rsidR="003672A2">
        <w:trPr>
          <w:trHeight w:val="314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ADRO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0.461538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0.248324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ADRO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0.571428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0.447798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ADRO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0.505494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0.253330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AKRA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0.362637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0.102463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AKRA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0.450549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0.195822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AKRA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0.217071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1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BSSR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0.362637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0.812457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BSSR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0.461538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0.862189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BSSR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0.406593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0.668111</w:t>
            </w:r>
          </w:p>
        </w:tc>
      </w:tr>
      <w:tr w:rsidR="003672A2">
        <w:trPr>
          <w:trHeight w:val="313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GEMS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0.888292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GEMS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0.549450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0.959228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GEMS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0.796533</w:t>
            </w:r>
          </w:p>
        </w:tc>
      </w:tr>
      <w:tr w:rsidR="003672A2">
        <w:trPr>
          <w:trHeight w:val="313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HRUM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0.428571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0.151759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HRUM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0.382247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HRUM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0.384615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0.166973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ITMG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0.384276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ITMG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0.549450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0.625513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ITMG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0.516483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0.282754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9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1"/>
              <w:ind w:left="13" w:righ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MBAP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1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1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40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40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0.503544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MBAP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0.538461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0.715921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MBAP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0.505494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0.124746</w:t>
            </w:r>
          </w:p>
        </w:tc>
      </w:tr>
      <w:tr w:rsidR="003672A2">
        <w:trPr>
          <w:trHeight w:val="313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MEDC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0.417582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0.068992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MEDC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0.538461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0.336790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MEDC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0.171055</w:t>
            </w:r>
          </w:p>
        </w:tc>
      </w:tr>
      <w:tr w:rsidR="003672A2">
        <w:trPr>
          <w:trHeight w:val="313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0.439560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0.312362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0.494505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0.441498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0.254309</w:t>
            </w:r>
          </w:p>
        </w:tc>
      </w:tr>
    </w:tbl>
    <w:p w:rsidR="003672A2" w:rsidRDefault="003672A2">
      <w:pPr>
        <w:pStyle w:val="TableParagraph"/>
        <w:spacing w:line="257" w:lineRule="exact"/>
        <w:jc w:val="left"/>
        <w:rPr>
          <w:rFonts w:ascii="Times New Roman"/>
          <w:sz w:val="24"/>
        </w:rPr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3672A2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1"/>
        <w:gridCol w:w="975"/>
        <w:gridCol w:w="1085"/>
        <w:gridCol w:w="961"/>
        <w:gridCol w:w="1280"/>
        <w:gridCol w:w="1422"/>
      </w:tblGrid>
      <w:tr w:rsidR="003672A2">
        <w:trPr>
          <w:trHeight w:val="313"/>
        </w:trPr>
        <w:tc>
          <w:tcPr>
            <w:tcW w:w="961" w:type="dxa"/>
          </w:tcPr>
          <w:p w:rsidR="003672A2" w:rsidRDefault="00E72A30">
            <w:pPr>
              <w:pStyle w:val="TableParagraph"/>
              <w:ind w:left="29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KODE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37" w:line="257" w:lineRule="exact"/>
              <w:ind w:left="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TAHUN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0" w:line="275" w:lineRule="exact"/>
              <w:ind w:left="9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GA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0" w:line="275" w:lineRule="exact"/>
              <w:ind w:left="39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CSR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0" w:line="275" w:lineRule="exact"/>
              <w:ind w:left="44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ROE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10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0.417582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0.142024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0.483516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0.127383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PTRO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0.450549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0.058626</w:t>
            </w:r>
          </w:p>
        </w:tc>
      </w:tr>
      <w:tr w:rsidR="003672A2">
        <w:trPr>
          <w:trHeight w:val="314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6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11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SMMT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0.384615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0.309856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SMMT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0.483516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0.428204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0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SMMT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0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0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0.505494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0.309159</w:t>
            </w:r>
          </w:p>
        </w:tc>
      </w:tr>
      <w:tr w:rsidR="003672A2">
        <w:trPr>
          <w:trHeight w:val="314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9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12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TOBA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0.461538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0.197939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spacing w:before="21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TOBA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spacing w:before="21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spacing w:before="21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40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0.516483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40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0.208019</w:t>
            </w:r>
          </w:p>
        </w:tc>
      </w:tr>
      <w:tr w:rsidR="003672A2">
        <w:trPr>
          <w:trHeight w:val="314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TOBA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0.450549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0.029468</w:t>
            </w:r>
          </w:p>
        </w:tc>
      </w:tr>
      <w:tr w:rsidR="003672A2">
        <w:trPr>
          <w:trHeight w:val="316"/>
        </w:trPr>
        <w:tc>
          <w:tcPr>
            <w:tcW w:w="961" w:type="dxa"/>
            <w:vMerge w:val="restart"/>
          </w:tcPr>
          <w:p w:rsidR="003672A2" w:rsidRDefault="003672A2">
            <w:pPr>
              <w:pStyle w:val="TableParagraph"/>
              <w:spacing w:before="68"/>
              <w:jc w:val="left"/>
              <w:rPr>
                <w:rFonts w:ascii="Times New Roman"/>
                <w:b/>
                <w:sz w:val="24"/>
              </w:rPr>
            </w:pPr>
          </w:p>
          <w:p w:rsidR="003672A2" w:rsidRDefault="00E72A30">
            <w:pPr>
              <w:pStyle w:val="TableParagraph"/>
              <w:spacing w:before="0"/>
              <w:ind w:left="9"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13</w:t>
            </w: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MCOL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2021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9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0.439560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9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0.680923</w:t>
            </w:r>
          </w:p>
        </w:tc>
      </w:tr>
      <w:tr w:rsidR="003672A2">
        <w:trPr>
          <w:trHeight w:val="313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MCOL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2022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7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0.505494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7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0.632159</w:t>
            </w:r>
          </w:p>
        </w:tc>
      </w:tr>
      <w:tr w:rsidR="003672A2">
        <w:trPr>
          <w:trHeight w:val="316"/>
        </w:trPr>
        <w:tc>
          <w:tcPr>
            <w:tcW w:w="961" w:type="dxa"/>
            <w:vMerge/>
            <w:tcBorders>
              <w:top w:val="nil"/>
            </w:tcBorders>
          </w:tcPr>
          <w:p w:rsidR="003672A2" w:rsidRDefault="003672A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3672A2" w:rsidRDefault="00E72A30">
            <w:pPr>
              <w:pStyle w:val="TableParagraph"/>
              <w:ind w:left="13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MCOL</w:t>
            </w:r>
          </w:p>
        </w:tc>
        <w:tc>
          <w:tcPr>
            <w:tcW w:w="1085" w:type="dxa"/>
          </w:tcPr>
          <w:p w:rsidR="003672A2" w:rsidRDefault="00E72A30">
            <w:pPr>
              <w:pStyle w:val="TableParagraph"/>
              <w:ind w:left="5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</w:tcPr>
          <w:p w:rsidR="003672A2" w:rsidRDefault="00E72A30">
            <w:pPr>
              <w:pStyle w:val="TableParagraph"/>
              <w:ind w:left="9"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80" w:type="dxa"/>
          </w:tcPr>
          <w:p w:rsidR="003672A2" w:rsidRDefault="00E72A30">
            <w:pPr>
              <w:pStyle w:val="TableParagraph"/>
              <w:spacing w:before="37" w:line="259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0.472527</w:t>
            </w:r>
          </w:p>
        </w:tc>
        <w:tc>
          <w:tcPr>
            <w:tcW w:w="1422" w:type="dxa"/>
          </w:tcPr>
          <w:p w:rsidR="003672A2" w:rsidRDefault="00E72A30">
            <w:pPr>
              <w:pStyle w:val="TableParagraph"/>
              <w:spacing w:before="37" w:line="259" w:lineRule="exact"/>
              <w:ind w:left="4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0.401188</w:t>
            </w:r>
          </w:p>
        </w:tc>
      </w:tr>
    </w:tbl>
    <w:p w:rsidR="003672A2" w:rsidRDefault="00E72A30">
      <w:pPr>
        <w:pStyle w:val="BodyText"/>
        <w:spacing w:before="5"/>
        <w:ind w:left="1168"/>
      </w:pPr>
      <w:r>
        <w:t>Sumber:Datasekunderdiolah,</w:t>
      </w:r>
      <w:r>
        <w:rPr>
          <w:spacing w:val="-4"/>
        </w:rPr>
        <w:t>2025</w:t>
      </w:r>
    </w:p>
    <w:p w:rsidR="003672A2" w:rsidRDefault="00E72A30">
      <w:pPr>
        <w:pStyle w:val="Heading2"/>
        <w:spacing w:before="242" w:line="690" w:lineRule="atLeast"/>
        <w:ind w:right="1769"/>
      </w:pPr>
      <w:r>
        <w:t>Lampiran6:HasilPengolahanData</w:t>
      </w:r>
      <w:r>
        <w:t>OutputEViews12(2025) Analisis Statistik Deskriptif</w:t>
      </w:r>
    </w:p>
    <w:p w:rsidR="003672A2" w:rsidRDefault="003672A2">
      <w:pPr>
        <w:pStyle w:val="BodyText"/>
        <w:spacing w:before="31"/>
        <w:rPr>
          <w:b/>
        </w:rPr>
      </w:pPr>
    </w:p>
    <w:p w:rsidR="003672A2" w:rsidRDefault="00E72A30">
      <w:pPr>
        <w:spacing w:before="1" w:line="261" w:lineRule="auto"/>
        <w:ind w:left="2243" w:right="3891"/>
        <w:rPr>
          <w:rFonts w:ascii="Arial MT"/>
          <w:sz w:val="21"/>
        </w:rPr>
      </w:pPr>
      <w:r>
        <w:rPr>
          <w:rFonts w:ascii="Arial MT"/>
          <w:sz w:val="21"/>
        </w:rPr>
        <w:t>Date:06/19/25Time:23:02 Sample: 2021 2023</w:t>
      </w:r>
    </w:p>
    <w:p w:rsidR="003672A2" w:rsidRDefault="003672A2">
      <w:pPr>
        <w:pStyle w:val="BodyText"/>
        <w:spacing w:before="7"/>
        <w:rPr>
          <w:rFonts w:ascii="Arial MT"/>
          <w:sz w:val="5"/>
        </w:rPr>
      </w:pPr>
    </w:p>
    <w:tbl>
      <w:tblPr>
        <w:tblW w:w="0" w:type="auto"/>
        <w:tblInd w:w="22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8"/>
        <w:gridCol w:w="1499"/>
        <w:gridCol w:w="1522"/>
        <w:gridCol w:w="1448"/>
      </w:tblGrid>
      <w:tr w:rsidR="003672A2">
        <w:trPr>
          <w:trHeight w:val="466"/>
        </w:trPr>
        <w:tc>
          <w:tcPr>
            <w:tcW w:w="1708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49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68"/>
              <w:ind w:left="85" w:right="53"/>
              <w:rPr>
                <w:sz w:val="21"/>
              </w:rPr>
            </w:pPr>
            <w:r>
              <w:rPr>
                <w:spacing w:val="-5"/>
                <w:sz w:val="21"/>
              </w:rPr>
              <w:t>GA</w:t>
            </w:r>
          </w:p>
        </w:tc>
        <w:tc>
          <w:tcPr>
            <w:tcW w:w="1522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68"/>
              <w:ind w:left="37" w:right="67"/>
              <w:rPr>
                <w:sz w:val="21"/>
              </w:rPr>
            </w:pPr>
            <w:r>
              <w:rPr>
                <w:spacing w:val="-5"/>
                <w:sz w:val="21"/>
              </w:rPr>
              <w:t>CSR</w:t>
            </w:r>
          </w:p>
        </w:tc>
        <w:tc>
          <w:tcPr>
            <w:tcW w:w="1448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68"/>
              <w:ind w:left="40" w:right="62"/>
              <w:rPr>
                <w:sz w:val="21"/>
              </w:rPr>
            </w:pPr>
            <w:r>
              <w:rPr>
                <w:spacing w:val="-5"/>
                <w:sz w:val="21"/>
              </w:rPr>
              <w:t>ROE</w:t>
            </w:r>
          </w:p>
        </w:tc>
      </w:tr>
      <w:tr w:rsidR="003672A2">
        <w:trPr>
          <w:trHeight w:val="423"/>
        </w:trPr>
        <w:tc>
          <w:tcPr>
            <w:tcW w:w="170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8" w:line="235" w:lineRule="exact"/>
              <w:ind w:left="6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Mean</w:t>
            </w:r>
          </w:p>
        </w:tc>
        <w:tc>
          <w:tcPr>
            <w:tcW w:w="149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8" w:line="235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3.615385</w:t>
            </w:r>
          </w:p>
        </w:tc>
        <w:tc>
          <w:tcPr>
            <w:tcW w:w="152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8" w:line="235" w:lineRule="exact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0.470836</w:t>
            </w:r>
          </w:p>
        </w:tc>
        <w:tc>
          <w:tcPr>
            <w:tcW w:w="144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8" w:line="235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0.382033</w:t>
            </w:r>
          </w:p>
        </w:tc>
      </w:tr>
      <w:tr w:rsidR="003672A2">
        <w:trPr>
          <w:trHeight w:val="263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 w:line="235" w:lineRule="exact"/>
              <w:ind w:left="6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Median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 w:line="235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4.000000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 w:line="235" w:lineRule="exact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0.472527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 w:line="235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0.309856</w:t>
            </w:r>
          </w:p>
        </w:tc>
      </w:tr>
      <w:tr w:rsidR="003672A2">
        <w:trPr>
          <w:trHeight w:val="263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 w:line="235" w:lineRule="exact"/>
              <w:ind w:left="6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Maximum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 w:line="235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5.000000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 w:line="235" w:lineRule="exact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0.571428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 w:line="235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0.959228</w:t>
            </w:r>
          </w:p>
        </w:tc>
      </w:tr>
      <w:tr w:rsidR="003672A2">
        <w:trPr>
          <w:trHeight w:val="263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 w:line="235" w:lineRule="exact"/>
              <w:ind w:left="6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Minimum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 w:line="235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3.000000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 w:line="235" w:lineRule="exact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0.362637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 w:line="235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0.029468</w:t>
            </w:r>
          </w:p>
        </w:tc>
      </w:tr>
      <w:tr w:rsidR="003672A2">
        <w:trPr>
          <w:trHeight w:val="263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 w:line="236" w:lineRule="exact"/>
              <w:ind w:left="61"/>
              <w:jc w:val="left"/>
              <w:rPr>
                <w:sz w:val="21"/>
              </w:rPr>
            </w:pPr>
            <w:r>
              <w:rPr>
                <w:sz w:val="21"/>
              </w:rPr>
              <w:t>Std.</w:t>
            </w:r>
            <w:r>
              <w:rPr>
                <w:spacing w:val="-4"/>
                <w:sz w:val="21"/>
              </w:rPr>
              <w:t>Dev.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 w:line="236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0.673380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 w:line="236" w:lineRule="exact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0.050392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 w:line="236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0.258960</w:t>
            </w:r>
          </w:p>
        </w:tc>
      </w:tr>
      <w:tr w:rsidR="003672A2">
        <w:trPr>
          <w:trHeight w:val="263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 w:line="235" w:lineRule="exact"/>
              <w:ind w:left="6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Skewness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 w:line="235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0.619969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 w:line="235" w:lineRule="exact"/>
              <w:ind w:left="37" w:right="71"/>
              <w:rPr>
                <w:sz w:val="21"/>
              </w:rPr>
            </w:pPr>
            <w:r>
              <w:rPr>
                <w:spacing w:val="-2"/>
                <w:sz w:val="21"/>
              </w:rPr>
              <w:t>-0.317680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 w:line="235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0.711077</w:t>
            </w:r>
          </w:p>
        </w:tc>
      </w:tr>
      <w:tr w:rsidR="003672A2">
        <w:trPr>
          <w:trHeight w:val="394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/>
              <w:ind w:left="6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Kurtosis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2.335140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2.763392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2.368988</w:t>
            </w:r>
          </w:p>
        </w:tc>
      </w:tr>
      <w:tr w:rsidR="003672A2">
        <w:trPr>
          <w:trHeight w:val="394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139" w:line="236" w:lineRule="exact"/>
              <w:ind w:left="61"/>
              <w:jc w:val="left"/>
              <w:rPr>
                <w:sz w:val="21"/>
              </w:rPr>
            </w:pPr>
            <w:r>
              <w:rPr>
                <w:sz w:val="21"/>
              </w:rPr>
              <w:t>Jarque-</w:t>
            </w:r>
            <w:r>
              <w:rPr>
                <w:spacing w:val="-4"/>
                <w:sz w:val="21"/>
              </w:rPr>
              <w:t>Bera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139" w:line="236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3.216661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139" w:line="236" w:lineRule="exact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0.746955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139" w:line="236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3.933632</w:t>
            </w:r>
          </w:p>
        </w:tc>
      </w:tr>
      <w:tr w:rsidR="003672A2">
        <w:trPr>
          <w:trHeight w:val="394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/>
              <w:ind w:left="6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Probability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0.200222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0.688336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0.139902</w:t>
            </w:r>
          </w:p>
        </w:tc>
      </w:tr>
      <w:tr w:rsidR="003672A2">
        <w:trPr>
          <w:trHeight w:val="394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139" w:line="236" w:lineRule="exact"/>
              <w:ind w:left="61"/>
              <w:jc w:val="left"/>
              <w:rPr>
                <w:sz w:val="21"/>
              </w:rPr>
            </w:pPr>
            <w:r>
              <w:rPr>
                <w:spacing w:val="-5"/>
                <w:sz w:val="21"/>
              </w:rPr>
              <w:t>Sum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139" w:line="236" w:lineRule="exact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141.0000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139" w:line="236" w:lineRule="exact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18.36262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139" w:line="236" w:lineRule="exact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14.89930</w:t>
            </w:r>
          </w:p>
        </w:tc>
      </w:tr>
      <w:tr w:rsidR="003672A2">
        <w:trPr>
          <w:trHeight w:val="394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8"/>
              <w:ind w:left="61"/>
              <w:jc w:val="left"/>
              <w:rPr>
                <w:sz w:val="21"/>
              </w:rPr>
            </w:pPr>
            <w:r>
              <w:rPr>
                <w:sz w:val="21"/>
              </w:rPr>
              <w:t>SumSq.</w:t>
            </w:r>
            <w:r>
              <w:rPr>
                <w:spacing w:val="-4"/>
                <w:sz w:val="21"/>
              </w:rPr>
              <w:t>Dev.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8"/>
              <w:ind w:left="85" w:right="3"/>
              <w:rPr>
                <w:sz w:val="21"/>
              </w:rPr>
            </w:pPr>
            <w:r>
              <w:rPr>
                <w:spacing w:val="-2"/>
                <w:sz w:val="21"/>
              </w:rPr>
              <w:t>17.23077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8"/>
              <w:ind w:left="68" w:right="34"/>
              <w:rPr>
                <w:sz w:val="21"/>
              </w:rPr>
            </w:pPr>
            <w:r>
              <w:rPr>
                <w:spacing w:val="-2"/>
                <w:sz w:val="21"/>
              </w:rPr>
              <w:t>0.096495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8"/>
              <w:ind w:left="58" w:right="22"/>
              <w:rPr>
                <w:sz w:val="21"/>
              </w:rPr>
            </w:pPr>
            <w:r>
              <w:rPr>
                <w:spacing w:val="-2"/>
                <w:sz w:val="21"/>
              </w:rPr>
              <w:t>2.548286</w:t>
            </w:r>
          </w:p>
        </w:tc>
      </w:tr>
      <w:tr w:rsidR="003672A2">
        <w:trPr>
          <w:trHeight w:val="381"/>
        </w:trPr>
        <w:tc>
          <w:tcPr>
            <w:tcW w:w="1708" w:type="dxa"/>
          </w:tcPr>
          <w:p w:rsidR="003672A2" w:rsidRDefault="00E72A30">
            <w:pPr>
              <w:pStyle w:val="TableParagraph"/>
              <w:spacing w:before="139" w:line="222" w:lineRule="exact"/>
              <w:ind w:left="6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Observations</w:t>
            </w:r>
          </w:p>
        </w:tc>
        <w:tc>
          <w:tcPr>
            <w:tcW w:w="1499" w:type="dxa"/>
          </w:tcPr>
          <w:p w:rsidR="003672A2" w:rsidRDefault="00E72A30">
            <w:pPr>
              <w:pStyle w:val="TableParagraph"/>
              <w:spacing w:before="139" w:line="222" w:lineRule="exact"/>
              <w:ind w:left="85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522" w:type="dxa"/>
          </w:tcPr>
          <w:p w:rsidR="003672A2" w:rsidRDefault="00E72A30">
            <w:pPr>
              <w:pStyle w:val="TableParagraph"/>
              <w:spacing w:before="139" w:line="222" w:lineRule="exact"/>
              <w:ind w:left="71" w:right="34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448" w:type="dxa"/>
          </w:tcPr>
          <w:p w:rsidR="003672A2" w:rsidRDefault="00E72A30">
            <w:pPr>
              <w:pStyle w:val="TableParagraph"/>
              <w:spacing w:before="139" w:line="222" w:lineRule="exact"/>
              <w:ind w:left="62" w:right="22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</w:tr>
    </w:tbl>
    <w:p w:rsidR="003672A2" w:rsidRDefault="00E72A30">
      <w:pPr>
        <w:pStyle w:val="BodyText"/>
        <w:spacing w:before="104"/>
        <w:ind w:left="1828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Heading2"/>
        <w:spacing w:before="257"/>
      </w:pPr>
      <w:r>
        <w:lastRenderedPageBreak/>
        <w:t>RegresiLinearBergandaData</w:t>
      </w:r>
      <w:r>
        <w:rPr>
          <w:spacing w:val="-4"/>
        </w:rPr>
        <w:t>Panel</w:t>
      </w:r>
    </w:p>
    <w:p w:rsidR="003672A2" w:rsidRDefault="00E72A30">
      <w:pPr>
        <w:pStyle w:val="Heading3"/>
        <w:numPr>
          <w:ilvl w:val="0"/>
          <w:numId w:val="3"/>
        </w:numPr>
        <w:tabs>
          <w:tab w:val="left" w:pos="995"/>
        </w:tabs>
        <w:spacing w:before="136"/>
      </w:pPr>
      <w:r>
        <w:t>CommonEffect</w:t>
      </w:r>
      <w:r>
        <w:rPr>
          <w:spacing w:val="-2"/>
        </w:rPr>
        <w:t xml:space="preserve"> Model</w:t>
      </w:r>
    </w:p>
    <w:p w:rsidR="003672A2" w:rsidRDefault="00E72A30">
      <w:pPr>
        <w:spacing w:before="163" w:line="259" w:lineRule="auto"/>
        <w:ind w:left="1304" w:right="5509"/>
        <w:rPr>
          <w:rFonts w:ascii="Arial MT"/>
          <w:sz w:val="17"/>
        </w:rPr>
      </w:pPr>
      <w:r>
        <w:rPr>
          <w:rFonts w:ascii="Arial MT"/>
          <w:w w:val="105"/>
          <w:sz w:val="17"/>
        </w:rPr>
        <w:t>Dependent Variable: ROE Method: Panel Least Squares Date: 06/19/25Time: 23:07 Sample: 2021 2023</w:t>
      </w:r>
    </w:p>
    <w:p w:rsidR="003672A2" w:rsidRDefault="00E72A30">
      <w:pPr>
        <w:spacing w:before="2"/>
        <w:ind w:left="1304"/>
        <w:rPr>
          <w:rFonts w:ascii="Arial MT"/>
          <w:sz w:val="17"/>
        </w:rPr>
      </w:pPr>
      <w:r>
        <w:rPr>
          <w:rFonts w:ascii="Arial MT"/>
          <w:w w:val="105"/>
          <w:sz w:val="17"/>
        </w:rPr>
        <w:t>Periodsincluded:</w:t>
      </w:r>
      <w:r>
        <w:rPr>
          <w:rFonts w:ascii="Arial MT"/>
          <w:spacing w:val="-10"/>
          <w:w w:val="105"/>
          <w:sz w:val="17"/>
        </w:rPr>
        <w:t>3</w:t>
      </w:r>
    </w:p>
    <w:p w:rsidR="003672A2" w:rsidRDefault="00E72A30">
      <w:pPr>
        <w:spacing w:before="16"/>
        <w:ind w:left="1304"/>
        <w:rPr>
          <w:rFonts w:ascii="Arial MT"/>
          <w:sz w:val="17"/>
        </w:rPr>
      </w:pPr>
      <w:r>
        <w:rPr>
          <w:rFonts w:ascii="Arial MT"/>
          <w:spacing w:val="2"/>
          <w:w w:val="105"/>
          <w:sz w:val="17"/>
        </w:rPr>
        <w:t>Cross-sectionsincluded:</w:t>
      </w:r>
      <w:r>
        <w:rPr>
          <w:rFonts w:ascii="Arial MT"/>
          <w:spacing w:val="-5"/>
          <w:w w:val="105"/>
          <w:sz w:val="17"/>
        </w:rPr>
        <w:t>13</w:t>
      </w:r>
    </w:p>
    <w:p w:rsidR="003672A2" w:rsidRDefault="00E72A30">
      <w:pPr>
        <w:spacing w:before="16"/>
        <w:ind w:left="1304"/>
        <w:rPr>
          <w:rFonts w:ascii="Arial MT"/>
          <w:sz w:val="17"/>
        </w:rPr>
      </w:pPr>
      <w:r>
        <w:rPr>
          <w:rFonts w:ascii="Arial MT"/>
          <w:w w:val="105"/>
          <w:sz w:val="17"/>
        </w:rPr>
        <w:t>Totalpanel(balanced)observations:</w:t>
      </w:r>
      <w:r>
        <w:rPr>
          <w:rFonts w:ascii="Arial MT"/>
          <w:spacing w:val="-5"/>
          <w:w w:val="105"/>
          <w:sz w:val="17"/>
        </w:rPr>
        <w:t>39</w:t>
      </w:r>
    </w:p>
    <w:p w:rsidR="003672A2" w:rsidRDefault="003672A2">
      <w:pPr>
        <w:pStyle w:val="BodyText"/>
        <w:spacing w:before="1"/>
        <w:rPr>
          <w:rFonts w:ascii="Arial MT"/>
          <w:sz w:val="6"/>
        </w:rPr>
      </w:pPr>
    </w:p>
    <w:tbl>
      <w:tblPr>
        <w:tblW w:w="0" w:type="auto"/>
        <w:tblInd w:w="13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03"/>
        <w:gridCol w:w="1226"/>
        <w:gridCol w:w="1204"/>
        <w:gridCol w:w="1079"/>
        <w:gridCol w:w="870"/>
      </w:tblGrid>
      <w:tr w:rsidR="003672A2">
        <w:trPr>
          <w:trHeight w:val="378"/>
        </w:trPr>
        <w:tc>
          <w:tcPr>
            <w:tcW w:w="1903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5"/>
              <w:ind w:left="652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Variable</w:t>
            </w:r>
          </w:p>
        </w:tc>
        <w:tc>
          <w:tcPr>
            <w:tcW w:w="1226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5"/>
              <w:ind w:left="228" w:right="8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Coefficient</w:t>
            </w:r>
          </w:p>
        </w:tc>
        <w:tc>
          <w:tcPr>
            <w:tcW w:w="1204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5"/>
              <w:ind w:left="127"/>
              <w:rPr>
                <w:sz w:val="17"/>
              </w:rPr>
            </w:pPr>
            <w:r>
              <w:rPr>
                <w:w w:val="105"/>
                <w:sz w:val="17"/>
              </w:rPr>
              <w:t>Std.</w:t>
            </w:r>
            <w:r>
              <w:rPr>
                <w:spacing w:val="-4"/>
                <w:w w:val="105"/>
                <w:sz w:val="17"/>
              </w:rPr>
              <w:t>Error</w:t>
            </w:r>
          </w:p>
        </w:tc>
        <w:tc>
          <w:tcPr>
            <w:tcW w:w="1079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5"/>
              <w:ind w:left="169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t-</w:t>
            </w:r>
            <w:r>
              <w:rPr>
                <w:spacing w:val="-2"/>
                <w:w w:val="105"/>
                <w:sz w:val="17"/>
              </w:rPr>
              <w:t>Statistic</w:t>
            </w:r>
          </w:p>
        </w:tc>
        <w:tc>
          <w:tcPr>
            <w:tcW w:w="870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5"/>
              <w:ind w:left="340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Prob.</w:t>
            </w:r>
          </w:p>
        </w:tc>
      </w:tr>
      <w:tr w:rsidR="003672A2">
        <w:trPr>
          <w:trHeight w:val="341"/>
        </w:trPr>
        <w:tc>
          <w:tcPr>
            <w:tcW w:w="1903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5" w:line="186" w:lineRule="exact"/>
              <w:ind w:left="101" w:right="2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C</w:t>
            </w:r>
          </w:p>
        </w:tc>
        <w:tc>
          <w:tcPr>
            <w:tcW w:w="1226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5" w:line="186" w:lineRule="exact"/>
              <w:ind w:left="228" w:right="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-0.259064</w:t>
            </w:r>
          </w:p>
        </w:tc>
        <w:tc>
          <w:tcPr>
            <w:tcW w:w="1204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5" w:line="186" w:lineRule="exact"/>
              <w:ind w:left="127" w:right="1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0.387132</w:t>
            </w:r>
          </w:p>
        </w:tc>
        <w:tc>
          <w:tcPr>
            <w:tcW w:w="1079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5" w:line="186" w:lineRule="exact"/>
              <w:ind w:left="7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-0.669188</w:t>
            </w:r>
          </w:p>
        </w:tc>
        <w:tc>
          <w:tcPr>
            <w:tcW w:w="870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5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0.5076</w:t>
            </w:r>
          </w:p>
        </w:tc>
      </w:tr>
      <w:tr w:rsidR="003672A2">
        <w:trPr>
          <w:trHeight w:val="211"/>
        </w:trPr>
        <w:tc>
          <w:tcPr>
            <w:tcW w:w="1903" w:type="dxa"/>
          </w:tcPr>
          <w:p w:rsidR="003672A2" w:rsidRDefault="00E72A30">
            <w:pPr>
              <w:pStyle w:val="TableParagraph"/>
              <w:spacing w:before="5" w:line="186" w:lineRule="exact"/>
              <w:ind w:left="10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GA</w:t>
            </w:r>
          </w:p>
        </w:tc>
        <w:tc>
          <w:tcPr>
            <w:tcW w:w="1226" w:type="dxa"/>
          </w:tcPr>
          <w:p w:rsidR="003672A2" w:rsidRDefault="00E72A30">
            <w:pPr>
              <w:pStyle w:val="TableParagraph"/>
              <w:spacing w:before="5" w:line="186" w:lineRule="exact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0.089127</w:t>
            </w:r>
          </w:p>
        </w:tc>
        <w:tc>
          <w:tcPr>
            <w:tcW w:w="1204" w:type="dxa"/>
          </w:tcPr>
          <w:p w:rsidR="003672A2" w:rsidRDefault="00E72A30">
            <w:pPr>
              <w:pStyle w:val="TableParagraph"/>
              <w:spacing w:before="5" w:line="186" w:lineRule="exact"/>
              <w:ind w:left="127" w:right="1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0.069079</w:t>
            </w:r>
          </w:p>
        </w:tc>
        <w:tc>
          <w:tcPr>
            <w:tcW w:w="1079" w:type="dxa"/>
          </w:tcPr>
          <w:p w:rsidR="003672A2" w:rsidRDefault="00E72A30">
            <w:pPr>
              <w:pStyle w:val="TableParagraph"/>
              <w:spacing w:before="5" w:line="186" w:lineRule="exact"/>
              <w:ind w:left="169" w:right="3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1.290207</w:t>
            </w:r>
          </w:p>
        </w:tc>
        <w:tc>
          <w:tcPr>
            <w:tcW w:w="870" w:type="dxa"/>
          </w:tcPr>
          <w:p w:rsidR="003672A2" w:rsidRDefault="00E72A30">
            <w:pPr>
              <w:pStyle w:val="TableParagraph"/>
              <w:spacing w:before="5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0.2052</w:t>
            </w:r>
          </w:p>
        </w:tc>
      </w:tr>
      <w:tr w:rsidR="003672A2">
        <w:trPr>
          <w:trHeight w:val="248"/>
        </w:trPr>
        <w:tc>
          <w:tcPr>
            <w:tcW w:w="1903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5"/>
              <w:ind w:left="101" w:right="1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CSR</w:t>
            </w:r>
          </w:p>
        </w:tc>
        <w:tc>
          <w:tcPr>
            <w:tcW w:w="1226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5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0.677242</w:t>
            </w:r>
          </w:p>
        </w:tc>
        <w:tc>
          <w:tcPr>
            <w:tcW w:w="1204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5"/>
              <w:ind w:left="127" w:right="1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0.923098</w:t>
            </w:r>
          </w:p>
        </w:tc>
        <w:tc>
          <w:tcPr>
            <w:tcW w:w="1079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5"/>
              <w:ind w:left="169" w:right="3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0.733662</w:t>
            </w:r>
          </w:p>
        </w:tc>
        <w:tc>
          <w:tcPr>
            <w:tcW w:w="870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5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0.4679</w:t>
            </w:r>
          </w:p>
        </w:tc>
      </w:tr>
      <w:tr w:rsidR="003672A2">
        <w:trPr>
          <w:trHeight w:val="341"/>
        </w:trPr>
        <w:tc>
          <w:tcPr>
            <w:tcW w:w="1903" w:type="dxa"/>
          </w:tcPr>
          <w:p w:rsidR="003672A2" w:rsidRDefault="00E72A30">
            <w:pPr>
              <w:pStyle w:val="TableParagraph"/>
              <w:spacing w:before="135" w:line="187" w:lineRule="exact"/>
              <w:ind w:left="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R-</w:t>
            </w:r>
            <w:r>
              <w:rPr>
                <w:spacing w:val="-2"/>
                <w:w w:val="105"/>
                <w:sz w:val="17"/>
              </w:rPr>
              <w:t>squared</w:t>
            </w:r>
          </w:p>
        </w:tc>
        <w:tc>
          <w:tcPr>
            <w:tcW w:w="1226" w:type="dxa"/>
          </w:tcPr>
          <w:p w:rsidR="003672A2" w:rsidRDefault="00E72A30">
            <w:pPr>
              <w:pStyle w:val="TableParagraph"/>
              <w:spacing w:before="135" w:line="187" w:lineRule="exact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0.100072</w:t>
            </w:r>
          </w:p>
        </w:tc>
        <w:tc>
          <w:tcPr>
            <w:tcW w:w="2283" w:type="dxa"/>
            <w:gridSpan w:val="2"/>
          </w:tcPr>
          <w:p w:rsidR="003672A2" w:rsidRDefault="00E72A30">
            <w:pPr>
              <w:pStyle w:val="TableParagraph"/>
              <w:spacing w:before="135" w:line="187" w:lineRule="exact"/>
              <w:ind w:left="10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Mean</w:t>
            </w:r>
            <w:r>
              <w:rPr>
                <w:w w:val="105"/>
                <w:sz w:val="17"/>
              </w:rPr>
              <w:t>dependent</w:t>
            </w:r>
            <w:r>
              <w:rPr>
                <w:spacing w:val="-5"/>
                <w:w w:val="105"/>
                <w:sz w:val="17"/>
              </w:rPr>
              <w:t>var</w:t>
            </w:r>
          </w:p>
        </w:tc>
        <w:tc>
          <w:tcPr>
            <w:tcW w:w="870" w:type="dxa"/>
          </w:tcPr>
          <w:p w:rsidR="003672A2" w:rsidRDefault="00E72A30">
            <w:pPr>
              <w:pStyle w:val="TableParagraph"/>
              <w:spacing w:before="135" w:line="187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0.382033</w:t>
            </w:r>
          </w:p>
        </w:tc>
      </w:tr>
      <w:tr w:rsidR="003672A2">
        <w:trPr>
          <w:trHeight w:val="211"/>
        </w:trPr>
        <w:tc>
          <w:tcPr>
            <w:tcW w:w="1903" w:type="dxa"/>
          </w:tcPr>
          <w:p w:rsidR="003672A2" w:rsidRDefault="00E72A30">
            <w:pPr>
              <w:pStyle w:val="TableParagraph"/>
              <w:spacing w:before="5" w:line="186" w:lineRule="exact"/>
              <w:ind w:left="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AdjustedR-</w:t>
            </w:r>
            <w:r>
              <w:rPr>
                <w:spacing w:val="-2"/>
                <w:w w:val="105"/>
                <w:sz w:val="17"/>
              </w:rPr>
              <w:t>squared</w:t>
            </w:r>
          </w:p>
        </w:tc>
        <w:tc>
          <w:tcPr>
            <w:tcW w:w="1226" w:type="dxa"/>
          </w:tcPr>
          <w:p w:rsidR="003672A2" w:rsidRDefault="00E72A30">
            <w:pPr>
              <w:pStyle w:val="TableParagraph"/>
              <w:spacing w:before="5" w:line="186" w:lineRule="exact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0.050076</w:t>
            </w:r>
          </w:p>
        </w:tc>
        <w:tc>
          <w:tcPr>
            <w:tcW w:w="2283" w:type="dxa"/>
            <w:gridSpan w:val="2"/>
          </w:tcPr>
          <w:p w:rsidR="003672A2" w:rsidRDefault="00E72A30">
            <w:pPr>
              <w:pStyle w:val="TableParagraph"/>
              <w:spacing w:before="5" w:line="186" w:lineRule="exact"/>
              <w:ind w:left="10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S.D.dependent</w:t>
            </w:r>
            <w:r>
              <w:rPr>
                <w:spacing w:val="-5"/>
                <w:w w:val="105"/>
                <w:sz w:val="17"/>
              </w:rPr>
              <w:t>var</w:t>
            </w:r>
          </w:p>
        </w:tc>
        <w:tc>
          <w:tcPr>
            <w:tcW w:w="870" w:type="dxa"/>
          </w:tcPr>
          <w:p w:rsidR="003672A2" w:rsidRDefault="00E72A30">
            <w:pPr>
              <w:pStyle w:val="TableParagraph"/>
              <w:spacing w:before="5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0.258960</w:t>
            </w:r>
          </w:p>
        </w:tc>
      </w:tr>
      <w:tr w:rsidR="003672A2">
        <w:trPr>
          <w:trHeight w:val="211"/>
        </w:trPr>
        <w:tc>
          <w:tcPr>
            <w:tcW w:w="1903" w:type="dxa"/>
          </w:tcPr>
          <w:p w:rsidR="003672A2" w:rsidRDefault="00E72A30">
            <w:pPr>
              <w:pStyle w:val="TableParagraph"/>
              <w:spacing w:before="5" w:line="186" w:lineRule="exact"/>
              <w:ind w:left="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S.E.of</w:t>
            </w:r>
            <w:r>
              <w:rPr>
                <w:spacing w:val="-2"/>
                <w:w w:val="105"/>
                <w:sz w:val="17"/>
              </w:rPr>
              <w:t>regression</w:t>
            </w:r>
          </w:p>
        </w:tc>
        <w:tc>
          <w:tcPr>
            <w:tcW w:w="1226" w:type="dxa"/>
          </w:tcPr>
          <w:p w:rsidR="003672A2" w:rsidRDefault="00E72A30">
            <w:pPr>
              <w:pStyle w:val="TableParagraph"/>
              <w:spacing w:before="5" w:line="186" w:lineRule="exact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0.252393</w:t>
            </w:r>
          </w:p>
        </w:tc>
        <w:tc>
          <w:tcPr>
            <w:tcW w:w="2283" w:type="dxa"/>
            <w:gridSpan w:val="2"/>
          </w:tcPr>
          <w:p w:rsidR="003672A2" w:rsidRDefault="00E72A30">
            <w:pPr>
              <w:pStyle w:val="TableParagraph"/>
              <w:spacing w:before="5" w:line="186" w:lineRule="exact"/>
              <w:ind w:left="10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Akaikeinfo</w:t>
            </w:r>
            <w:r>
              <w:rPr>
                <w:spacing w:val="-2"/>
                <w:w w:val="105"/>
                <w:sz w:val="17"/>
              </w:rPr>
              <w:t>criterion</w:t>
            </w:r>
          </w:p>
        </w:tc>
        <w:tc>
          <w:tcPr>
            <w:tcW w:w="870" w:type="dxa"/>
          </w:tcPr>
          <w:p w:rsidR="003672A2" w:rsidRDefault="00E72A30">
            <w:pPr>
              <w:pStyle w:val="TableParagraph"/>
              <w:spacing w:before="5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0.158141</w:t>
            </w:r>
          </w:p>
        </w:tc>
      </w:tr>
      <w:tr w:rsidR="003672A2">
        <w:trPr>
          <w:trHeight w:val="211"/>
        </w:trPr>
        <w:tc>
          <w:tcPr>
            <w:tcW w:w="1903" w:type="dxa"/>
          </w:tcPr>
          <w:p w:rsidR="003672A2" w:rsidRDefault="00E72A30">
            <w:pPr>
              <w:pStyle w:val="TableParagraph"/>
              <w:spacing w:before="5" w:line="186" w:lineRule="exact"/>
              <w:ind w:left="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Sumsquared</w:t>
            </w:r>
            <w:r>
              <w:rPr>
                <w:spacing w:val="-2"/>
                <w:w w:val="105"/>
                <w:sz w:val="17"/>
              </w:rPr>
              <w:t>resid</w:t>
            </w:r>
          </w:p>
        </w:tc>
        <w:tc>
          <w:tcPr>
            <w:tcW w:w="1226" w:type="dxa"/>
          </w:tcPr>
          <w:p w:rsidR="003672A2" w:rsidRDefault="00E72A30">
            <w:pPr>
              <w:pStyle w:val="TableParagraph"/>
              <w:spacing w:before="5" w:line="186" w:lineRule="exact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2.293273</w:t>
            </w:r>
          </w:p>
        </w:tc>
        <w:tc>
          <w:tcPr>
            <w:tcW w:w="2283" w:type="dxa"/>
            <w:gridSpan w:val="2"/>
          </w:tcPr>
          <w:p w:rsidR="003672A2" w:rsidRDefault="00E72A30">
            <w:pPr>
              <w:pStyle w:val="TableParagraph"/>
              <w:spacing w:before="5" w:line="186" w:lineRule="exact"/>
              <w:ind w:left="10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Schwarz</w:t>
            </w:r>
            <w:r>
              <w:rPr>
                <w:spacing w:val="-2"/>
                <w:w w:val="105"/>
                <w:sz w:val="17"/>
              </w:rPr>
              <w:t>criterion</w:t>
            </w:r>
          </w:p>
        </w:tc>
        <w:tc>
          <w:tcPr>
            <w:tcW w:w="870" w:type="dxa"/>
          </w:tcPr>
          <w:p w:rsidR="003672A2" w:rsidRDefault="00E72A30">
            <w:pPr>
              <w:pStyle w:val="TableParagraph"/>
              <w:spacing w:before="5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0.286108</w:t>
            </w:r>
          </w:p>
        </w:tc>
      </w:tr>
      <w:tr w:rsidR="003672A2">
        <w:trPr>
          <w:trHeight w:val="211"/>
        </w:trPr>
        <w:tc>
          <w:tcPr>
            <w:tcW w:w="1903" w:type="dxa"/>
          </w:tcPr>
          <w:p w:rsidR="003672A2" w:rsidRDefault="00E72A30">
            <w:pPr>
              <w:pStyle w:val="TableParagraph"/>
              <w:spacing w:before="5" w:line="186" w:lineRule="exact"/>
              <w:ind w:left="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Log</w:t>
            </w:r>
            <w:r>
              <w:rPr>
                <w:spacing w:val="-2"/>
                <w:w w:val="105"/>
                <w:sz w:val="17"/>
              </w:rPr>
              <w:t>likelihood</w:t>
            </w:r>
          </w:p>
        </w:tc>
        <w:tc>
          <w:tcPr>
            <w:tcW w:w="1226" w:type="dxa"/>
          </w:tcPr>
          <w:p w:rsidR="003672A2" w:rsidRDefault="00E72A30">
            <w:pPr>
              <w:pStyle w:val="TableParagraph"/>
              <w:spacing w:before="5" w:line="186" w:lineRule="exact"/>
              <w:ind w:left="228" w:right="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-0.083758</w:t>
            </w:r>
          </w:p>
        </w:tc>
        <w:tc>
          <w:tcPr>
            <w:tcW w:w="2283" w:type="dxa"/>
            <w:gridSpan w:val="2"/>
          </w:tcPr>
          <w:p w:rsidR="003672A2" w:rsidRDefault="00E72A30">
            <w:pPr>
              <w:pStyle w:val="TableParagraph"/>
              <w:spacing w:before="5" w:line="186" w:lineRule="exact"/>
              <w:ind w:left="10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Hannan-Quinn</w:t>
            </w:r>
            <w:r>
              <w:rPr>
                <w:spacing w:val="-2"/>
                <w:w w:val="105"/>
                <w:sz w:val="17"/>
              </w:rPr>
              <w:t>criter.</w:t>
            </w:r>
          </w:p>
        </w:tc>
        <w:tc>
          <w:tcPr>
            <w:tcW w:w="870" w:type="dxa"/>
          </w:tcPr>
          <w:p w:rsidR="003672A2" w:rsidRDefault="00E72A30">
            <w:pPr>
              <w:pStyle w:val="TableParagraph"/>
              <w:spacing w:before="5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0.204055</w:t>
            </w:r>
          </w:p>
        </w:tc>
      </w:tr>
      <w:tr w:rsidR="003672A2">
        <w:trPr>
          <w:trHeight w:val="211"/>
        </w:trPr>
        <w:tc>
          <w:tcPr>
            <w:tcW w:w="1903" w:type="dxa"/>
          </w:tcPr>
          <w:p w:rsidR="003672A2" w:rsidRDefault="00E72A30">
            <w:pPr>
              <w:pStyle w:val="TableParagraph"/>
              <w:spacing w:before="5" w:line="186" w:lineRule="exact"/>
              <w:ind w:left="7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F-</w:t>
            </w:r>
            <w:r>
              <w:rPr>
                <w:spacing w:val="-2"/>
                <w:w w:val="105"/>
                <w:sz w:val="17"/>
              </w:rPr>
              <w:t>statistic</w:t>
            </w:r>
          </w:p>
        </w:tc>
        <w:tc>
          <w:tcPr>
            <w:tcW w:w="1226" w:type="dxa"/>
          </w:tcPr>
          <w:p w:rsidR="003672A2" w:rsidRDefault="00E72A30">
            <w:pPr>
              <w:pStyle w:val="TableParagraph"/>
              <w:spacing w:before="5" w:line="186" w:lineRule="exact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2.001610</w:t>
            </w:r>
          </w:p>
        </w:tc>
        <w:tc>
          <w:tcPr>
            <w:tcW w:w="2283" w:type="dxa"/>
            <w:gridSpan w:val="2"/>
          </w:tcPr>
          <w:p w:rsidR="003672A2" w:rsidRDefault="00E72A30">
            <w:pPr>
              <w:pStyle w:val="TableParagraph"/>
              <w:spacing w:before="5" w:line="186" w:lineRule="exact"/>
              <w:ind w:left="10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Durbin-Watson</w:t>
            </w:r>
            <w:r>
              <w:rPr>
                <w:spacing w:val="-4"/>
                <w:w w:val="105"/>
                <w:sz w:val="17"/>
              </w:rPr>
              <w:t>stat</w:t>
            </w:r>
          </w:p>
        </w:tc>
        <w:tc>
          <w:tcPr>
            <w:tcW w:w="870" w:type="dxa"/>
          </w:tcPr>
          <w:p w:rsidR="003672A2" w:rsidRDefault="00E72A30">
            <w:pPr>
              <w:pStyle w:val="TableParagraph"/>
              <w:spacing w:before="5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0.393032</w:t>
            </w:r>
          </w:p>
        </w:tc>
      </w:tr>
      <w:tr w:rsidR="003672A2">
        <w:trPr>
          <w:trHeight w:val="248"/>
        </w:trPr>
        <w:tc>
          <w:tcPr>
            <w:tcW w:w="1903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5"/>
              <w:ind w:left="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Prob(F-</w:t>
            </w:r>
            <w:r>
              <w:rPr>
                <w:spacing w:val="-2"/>
                <w:w w:val="105"/>
                <w:sz w:val="17"/>
              </w:rPr>
              <w:t>statistic)</w:t>
            </w:r>
          </w:p>
        </w:tc>
        <w:tc>
          <w:tcPr>
            <w:tcW w:w="1226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5"/>
              <w:ind w:left="2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0.149877</w:t>
            </w:r>
          </w:p>
        </w:tc>
        <w:tc>
          <w:tcPr>
            <w:tcW w:w="2283" w:type="dxa"/>
            <w:gridSpan w:val="2"/>
            <w:tcBorders>
              <w:bottom w:val="double" w:sz="6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tcBorders>
              <w:bottom w:val="double" w:sz="6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3672A2" w:rsidRDefault="00E72A30">
      <w:pPr>
        <w:pStyle w:val="BodyText"/>
        <w:spacing w:before="15"/>
        <w:ind w:left="1288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  <w:spacing w:before="139"/>
      </w:pPr>
    </w:p>
    <w:p w:rsidR="003672A2" w:rsidRDefault="00E72A30">
      <w:pPr>
        <w:pStyle w:val="Heading3"/>
        <w:numPr>
          <w:ilvl w:val="0"/>
          <w:numId w:val="3"/>
        </w:numPr>
        <w:tabs>
          <w:tab w:val="left" w:pos="995"/>
        </w:tabs>
        <w:spacing w:before="0"/>
      </w:pPr>
      <w:r>
        <w:t>FixedEffect</w:t>
      </w:r>
      <w:r>
        <w:rPr>
          <w:spacing w:val="-2"/>
        </w:rPr>
        <w:t xml:space="preserve"> Model</w:t>
      </w:r>
    </w:p>
    <w:p w:rsidR="003672A2" w:rsidRDefault="00E72A30">
      <w:pPr>
        <w:spacing w:before="167" w:line="273" w:lineRule="auto"/>
        <w:ind w:left="1985" w:right="4925"/>
        <w:rPr>
          <w:rFonts w:ascii="Arial MT"/>
          <w:sz w:val="15"/>
        </w:rPr>
      </w:pPr>
      <w:r>
        <w:rPr>
          <w:rFonts w:ascii="Arial MT"/>
          <w:w w:val="115"/>
          <w:sz w:val="15"/>
        </w:rPr>
        <w:t>Dependent Variable: ROE Method:Panel LeastSquares Date: 06/19/25Time: 23:04 Sample: 2021 2023</w:t>
      </w:r>
    </w:p>
    <w:p w:rsidR="003672A2" w:rsidRDefault="00E72A30">
      <w:pPr>
        <w:spacing w:line="169" w:lineRule="exact"/>
        <w:ind w:left="1985"/>
        <w:rPr>
          <w:rFonts w:ascii="Arial MT"/>
          <w:sz w:val="15"/>
        </w:rPr>
      </w:pPr>
      <w:r>
        <w:rPr>
          <w:rFonts w:ascii="Arial MT"/>
          <w:w w:val="110"/>
          <w:sz w:val="15"/>
        </w:rPr>
        <w:t>Periodsincluded:</w:t>
      </w:r>
      <w:r>
        <w:rPr>
          <w:rFonts w:ascii="Arial MT"/>
          <w:spacing w:val="-10"/>
          <w:w w:val="110"/>
          <w:sz w:val="15"/>
        </w:rPr>
        <w:t>3</w:t>
      </w:r>
    </w:p>
    <w:p w:rsidR="003672A2" w:rsidRDefault="00E72A30">
      <w:pPr>
        <w:spacing w:before="23"/>
        <w:ind w:left="1985"/>
        <w:rPr>
          <w:rFonts w:ascii="Arial MT"/>
          <w:sz w:val="15"/>
        </w:rPr>
      </w:pPr>
      <w:r>
        <w:rPr>
          <w:rFonts w:ascii="Arial MT"/>
          <w:spacing w:val="4"/>
          <w:w w:val="110"/>
          <w:sz w:val="15"/>
        </w:rPr>
        <w:t>Cross-sections</w:t>
      </w:r>
      <w:r>
        <w:rPr>
          <w:rFonts w:ascii="Arial MT"/>
          <w:spacing w:val="4"/>
          <w:w w:val="110"/>
          <w:sz w:val="15"/>
        </w:rPr>
        <w:t>included:</w:t>
      </w:r>
      <w:r>
        <w:rPr>
          <w:rFonts w:ascii="Arial MT"/>
          <w:spacing w:val="-5"/>
          <w:w w:val="110"/>
          <w:sz w:val="15"/>
        </w:rPr>
        <w:t>13</w:t>
      </w:r>
    </w:p>
    <w:p w:rsidR="003672A2" w:rsidRDefault="00E72A30">
      <w:pPr>
        <w:spacing w:before="24"/>
        <w:ind w:left="1985"/>
        <w:rPr>
          <w:rFonts w:ascii="Arial MT"/>
          <w:sz w:val="15"/>
        </w:rPr>
      </w:pPr>
      <w:r>
        <w:rPr>
          <w:rFonts w:ascii="Arial MT"/>
          <w:w w:val="110"/>
          <w:sz w:val="15"/>
        </w:rPr>
        <w:t>Totalpanel(balanced)observations:</w:t>
      </w:r>
      <w:r>
        <w:rPr>
          <w:rFonts w:ascii="Arial MT"/>
          <w:spacing w:val="-5"/>
          <w:w w:val="110"/>
          <w:sz w:val="15"/>
        </w:rPr>
        <w:t>39</w:t>
      </w:r>
    </w:p>
    <w:p w:rsidR="003672A2" w:rsidRDefault="003672A2">
      <w:pPr>
        <w:pStyle w:val="BodyText"/>
        <w:spacing w:before="8"/>
        <w:rPr>
          <w:rFonts w:ascii="Arial MT"/>
          <w:sz w:val="5"/>
        </w:rPr>
      </w:pPr>
    </w:p>
    <w:tbl>
      <w:tblPr>
        <w:tblW w:w="0" w:type="auto"/>
        <w:tblInd w:w="19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1401"/>
        <w:gridCol w:w="1066"/>
        <w:gridCol w:w="1125"/>
        <w:gridCol w:w="726"/>
      </w:tblGrid>
      <w:tr w:rsidR="003672A2">
        <w:trPr>
          <w:trHeight w:val="346"/>
        </w:trPr>
        <w:tc>
          <w:tcPr>
            <w:tcW w:w="1651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0"/>
              <w:ind w:left="253" w:right="28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Variable</w:t>
            </w:r>
          </w:p>
        </w:tc>
        <w:tc>
          <w:tcPr>
            <w:tcW w:w="1401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0"/>
              <w:ind w:right="173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Coefficient</w:t>
            </w:r>
          </w:p>
        </w:tc>
        <w:tc>
          <w:tcPr>
            <w:tcW w:w="1066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0"/>
              <w:ind w:left="39"/>
              <w:rPr>
                <w:sz w:val="15"/>
              </w:rPr>
            </w:pPr>
            <w:r>
              <w:rPr>
                <w:w w:val="110"/>
                <w:sz w:val="15"/>
              </w:rPr>
              <w:t>Std.</w:t>
            </w:r>
            <w:r>
              <w:rPr>
                <w:spacing w:val="-2"/>
                <w:w w:val="110"/>
                <w:sz w:val="15"/>
              </w:rPr>
              <w:t>Error</w:t>
            </w:r>
          </w:p>
        </w:tc>
        <w:tc>
          <w:tcPr>
            <w:tcW w:w="1125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0"/>
              <w:ind w:left="85" w:right="29"/>
              <w:rPr>
                <w:sz w:val="15"/>
              </w:rPr>
            </w:pPr>
            <w:r>
              <w:rPr>
                <w:spacing w:val="-2"/>
                <w:w w:val="110"/>
                <w:sz w:val="15"/>
              </w:rPr>
              <w:t>t-</w:t>
            </w:r>
            <w:r>
              <w:rPr>
                <w:spacing w:val="-2"/>
                <w:w w:val="115"/>
                <w:sz w:val="15"/>
              </w:rPr>
              <w:t>Statistic</w:t>
            </w:r>
          </w:p>
        </w:tc>
        <w:tc>
          <w:tcPr>
            <w:tcW w:w="726" w:type="dxa"/>
            <w:tcBorders>
              <w:top w:val="double" w:sz="6" w:space="0" w:color="000000"/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30"/>
              <w:ind w:left="135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Prob.</w:t>
            </w:r>
          </w:p>
        </w:tc>
      </w:tr>
      <w:tr w:rsidR="003672A2">
        <w:trPr>
          <w:trHeight w:val="314"/>
        </w:trPr>
        <w:tc>
          <w:tcPr>
            <w:tcW w:w="1651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left="253" w:right="28"/>
              <w:rPr>
                <w:sz w:val="15"/>
              </w:rPr>
            </w:pPr>
            <w:r>
              <w:rPr>
                <w:spacing w:val="-10"/>
                <w:w w:val="115"/>
                <w:sz w:val="15"/>
              </w:rPr>
              <w:t>C</w:t>
            </w:r>
          </w:p>
        </w:tc>
        <w:tc>
          <w:tcPr>
            <w:tcW w:w="1401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right="182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-</w:t>
            </w:r>
            <w:r>
              <w:rPr>
                <w:spacing w:val="-2"/>
                <w:w w:val="115"/>
                <w:sz w:val="15"/>
              </w:rPr>
              <w:t>0.425940</w:t>
            </w:r>
          </w:p>
        </w:tc>
        <w:tc>
          <w:tcPr>
            <w:tcW w:w="1066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left="39" w:right="17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0.233430</w:t>
            </w:r>
          </w:p>
        </w:tc>
        <w:tc>
          <w:tcPr>
            <w:tcW w:w="1125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left="56" w:right="85"/>
              <w:rPr>
                <w:sz w:val="15"/>
              </w:rPr>
            </w:pPr>
            <w:r>
              <w:rPr>
                <w:w w:val="110"/>
                <w:sz w:val="15"/>
              </w:rPr>
              <w:t>-</w:t>
            </w:r>
            <w:r>
              <w:rPr>
                <w:spacing w:val="-2"/>
                <w:w w:val="115"/>
                <w:sz w:val="15"/>
              </w:rPr>
              <w:t>1.824700</w:t>
            </w:r>
          </w:p>
        </w:tc>
        <w:tc>
          <w:tcPr>
            <w:tcW w:w="726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left="169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0.0805</w:t>
            </w:r>
          </w:p>
        </w:tc>
      </w:tr>
      <w:tr w:rsidR="003672A2">
        <w:trPr>
          <w:trHeight w:val="195"/>
        </w:trPr>
        <w:tc>
          <w:tcPr>
            <w:tcW w:w="1651" w:type="dxa"/>
          </w:tcPr>
          <w:p w:rsidR="003672A2" w:rsidRDefault="00E72A30">
            <w:pPr>
              <w:pStyle w:val="TableParagraph"/>
              <w:spacing w:before="11" w:line="164" w:lineRule="exact"/>
              <w:ind w:left="253"/>
              <w:rPr>
                <w:sz w:val="15"/>
              </w:rPr>
            </w:pPr>
            <w:r>
              <w:rPr>
                <w:spacing w:val="-5"/>
                <w:w w:val="115"/>
                <w:sz w:val="15"/>
              </w:rPr>
              <w:t>GA</w:t>
            </w:r>
          </w:p>
        </w:tc>
        <w:tc>
          <w:tcPr>
            <w:tcW w:w="1401" w:type="dxa"/>
          </w:tcPr>
          <w:p w:rsidR="003672A2" w:rsidRDefault="00E72A30">
            <w:pPr>
              <w:pStyle w:val="TableParagraph"/>
              <w:spacing w:before="11" w:line="164" w:lineRule="exact"/>
              <w:ind w:right="182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0.082143</w:t>
            </w:r>
          </w:p>
        </w:tc>
        <w:tc>
          <w:tcPr>
            <w:tcW w:w="1066" w:type="dxa"/>
          </w:tcPr>
          <w:p w:rsidR="003672A2" w:rsidRDefault="00E72A30">
            <w:pPr>
              <w:pStyle w:val="TableParagraph"/>
              <w:spacing w:before="11" w:line="164" w:lineRule="exact"/>
              <w:ind w:left="39" w:right="17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0.039257</w:t>
            </w:r>
          </w:p>
        </w:tc>
        <w:tc>
          <w:tcPr>
            <w:tcW w:w="1125" w:type="dxa"/>
          </w:tcPr>
          <w:p w:rsidR="003672A2" w:rsidRDefault="00E72A30">
            <w:pPr>
              <w:pStyle w:val="TableParagraph"/>
              <w:spacing w:before="11" w:line="164" w:lineRule="exact"/>
              <w:ind w:left="56" w:right="31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2.092453</w:t>
            </w:r>
          </w:p>
        </w:tc>
        <w:tc>
          <w:tcPr>
            <w:tcW w:w="726" w:type="dxa"/>
          </w:tcPr>
          <w:p w:rsidR="003672A2" w:rsidRDefault="00E72A30">
            <w:pPr>
              <w:pStyle w:val="TableParagraph"/>
              <w:spacing w:before="11" w:line="164" w:lineRule="exact"/>
              <w:ind w:left="169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0.0472</w:t>
            </w:r>
          </w:p>
        </w:tc>
      </w:tr>
      <w:tr w:rsidR="003672A2">
        <w:trPr>
          <w:trHeight w:val="228"/>
        </w:trPr>
        <w:tc>
          <w:tcPr>
            <w:tcW w:w="1651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1"/>
              <w:ind w:left="253" w:right="15"/>
              <w:rPr>
                <w:sz w:val="15"/>
              </w:rPr>
            </w:pPr>
            <w:r>
              <w:rPr>
                <w:spacing w:val="-5"/>
                <w:w w:val="115"/>
                <w:sz w:val="15"/>
              </w:rPr>
              <w:t>CSR</w:t>
            </w:r>
          </w:p>
        </w:tc>
        <w:tc>
          <w:tcPr>
            <w:tcW w:w="1401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1"/>
              <w:ind w:right="182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1.085293</w:t>
            </w:r>
          </w:p>
        </w:tc>
        <w:tc>
          <w:tcPr>
            <w:tcW w:w="1066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1"/>
              <w:ind w:left="39" w:right="17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0.512585</w:t>
            </w:r>
          </w:p>
        </w:tc>
        <w:tc>
          <w:tcPr>
            <w:tcW w:w="1125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1"/>
              <w:ind w:left="56" w:right="31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2.117292</w:t>
            </w:r>
          </w:p>
        </w:tc>
        <w:tc>
          <w:tcPr>
            <w:tcW w:w="726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1"/>
              <w:ind w:left="169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0.0448</w:t>
            </w:r>
          </w:p>
        </w:tc>
      </w:tr>
    </w:tbl>
    <w:p w:rsidR="003672A2" w:rsidRDefault="003672A2">
      <w:pPr>
        <w:spacing w:before="111"/>
        <w:ind w:left="1084" w:right="746"/>
        <w:jc w:val="center"/>
        <w:rPr>
          <w:rFonts w:ascii="Arial MT"/>
          <w:sz w:val="15"/>
        </w:rPr>
      </w:pPr>
      <w:r w:rsidRPr="003672A2">
        <w:rPr>
          <w:rFonts w:ascii="Arial MT"/>
          <w:sz w:val="15"/>
        </w:rPr>
        <w:pict>
          <v:shape id="docshape2" o:spid="_x0000_s2084" style="position:absolute;left:0;text-align:left;margin-left:183.9pt;margin-top:16.85pt;width:298.55pt;height:1.35pt;z-index:-15728640;mso-wrap-distance-left:0;mso-wrap-distance-right:0;mso-position-horizontal-relative:page;mso-position-vertical-relative:text" coordorigin="3678,337" coordsize="5971,27" o:spt="100" adj="0,,0" path="m3678,337r1881,m3678,363r1881,m5573,337r984,m5573,363r984,m6571,337r1083,m6571,363r1083,m7669,337r1082,m7669,363r1082,m8766,337r883,m8766,363r883,m3678,337r5971,m3678,363r5971,e" filled="f" strokeweight=".24072mm">
            <v:stroke joinstyle="round"/>
            <v:formulas/>
            <v:path arrowok="t" o:connecttype="segments"/>
            <w10:wrap type="topAndBottom" anchorx="page"/>
          </v:shape>
        </w:pict>
      </w:r>
      <w:r w:rsidR="00E72A30">
        <w:rPr>
          <w:rFonts w:ascii="Arial MT"/>
          <w:w w:val="115"/>
          <w:sz w:val="15"/>
        </w:rPr>
        <w:t>Effects</w:t>
      </w:r>
      <w:r w:rsidR="00E72A30">
        <w:rPr>
          <w:rFonts w:ascii="Arial MT"/>
          <w:spacing w:val="-2"/>
          <w:w w:val="115"/>
          <w:sz w:val="15"/>
        </w:rPr>
        <w:t>Specification</w:t>
      </w:r>
    </w:p>
    <w:p w:rsidR="003672A2" w:rsidRDefault="00E72A30">
      <w:pPr>
        <w:spacing w:before="133"/>
        <w:ind w:left="1985"/>
        <w:rPr>
          <w:rFonts w:ascii="Arial MT"/>
          <w:sz w:val="15"/>
        </w:rPr>
      </w:pPr>
      <w:r>
        <w:rPr>
          <w:rFonts w:ascii="Arial MT"/>
          <w:spacing w:val="2"/>
          <w:w w:val="110"/>
          <w:sz w:val="15"/>
        </w:rPr>
        <w:t>Cross-sectionfixed</w:t>
      </w:r>
      <w:r>
        <w:rPr>
          <w:rFonts w:ascii="Arial MT"/>
          <w:spacing w:val="2"/>
          <w:w w:val="110"/>
          <w:sz w:val="15"/>
        </w:rPr>
        <w:t xml:space="preserve">(dummy </w:t>
      </w:r>
      <w:r>
        <w:rPr>
          <w:rFonts w:ascii="Arial MT"/>
          <w:spacing w:val="-2"/>
          <w:w w:val="110"/>
          <w:sz w:val="15"/>
        </w:rPr>
        <w:t>variables)</w:t>
      </w:r>
    </w:p>
    <w:p w:rsidR="003672A2" w:rsidRDefault="003672A2">
      <w:pPr>
        <w:pStyle w:val="BodyText"/>
        <w:spacing w:before="9"/>
        <w:rPr>
          <w:rFonts w:ascii="Arial MT"/>
          <w:sz w:val="5"/>
        </w:rPr>
      </w:pPr>
    </w:p>
    <w:tbl>
      <w:tblPr>
        <w:tblW w:w="0" w:type="auto"/>
        <w:tblInd w:w="19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51"/>
        <w:gridCol w:w="1118"/>
        <w:gridCol w:w="1964"/>
        <w:gridCol w:w="1037"/>
      </w:tblGrid>
      <w:tr w:rsidR="003672A2">
        <w:trPr>
          <w:trHeight w:val="314"/>
        </w:trPr>
        <w:tc>
          <w:tcPr>
            <w:tcW w:w="1851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left="7"/>
              <w:jc w:val="left"/>
              <w:rPr>
                <w:sz w:val="15"/>
              </w:rPr>
            </w:pPr>
            <w:r>
              <w:rPr>
                <w:w w:val="110"/>
                <w:sz w:val="15"/>
              </w:rPr>
              <w:t>R-</w:t>
            </w:r>
            <w:r>
              <w:rPr>
                <w:spacing w:val="-2"/>
                <w:w w:val="115"/>
                <w:sz w:val="15"/>
              </w:rPr>
              <w:t>squared</w:t>
            </w:r>
          </w:p>
        </w:tc>
        <w:tc>
          <w:tcPr>
            <w:tcW w:w="1118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right="99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0.881471</w:t>
            </w:r>
          </w:p>
        </w:tc>
        <w:tc>
          <w:tcPr>
            <w:tcW w:w="1964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left="101"/>
              <w:jc w:val="left"/>
              <w:rPr>
                <w:sz w:val="15"/>
              </w:rPr>
            </w:pPr>
            <w:r>
              <w:rPr>
                <w:w w:val="110"/>
                <w:sz w:val="15"/>
              </w:rPr>
              <w:t>Meandependent</w:t>
            </w:r>
            <w:r>
              <w:rPr>
                <w:spacing w:val="-5"/>
                <w:w w:val="110"/>
                <w:sz w:val="15"/>
              </w:rPr>
              <w:t>var</w:t>
            </w:r>
          </w:p>
        </w:tc>
        <w:tc>
          <w:tcPr>
            <w:tcW w:w="1037" w:type="dxa"/>
            <w:tcBorders>
              <w:top w:val="double" w:sz="6" w:space="0" w:color="000000"/>
            </w:tcBorders>
          </w:tcPr>
          <w:p w:rsidR="003672A2" w:rsidRDefault="00E72A30">
            <w:pPr>
              <w:pStyle w:val="TableParagraph"/>
              <w:spacing w:before="130" w:line="164" w:lineRule="exact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0.382033</w:t>
            </w:r>
          </w:p>
        </w:tc>
      </w:tr>
      <w:tr w:rsidR="003672A2">
        <w:trPr>
          <w:trHeight w:val="195"/>
        </w:trPr>
        <w:tc>
          <w:tcPr>
            <w:tcW w:w="1851" w:type="dxa"/>
          </w:tcPr>
          <w:p w:rsidR="003672A2" w:rsidRDefault="00E72A30">
            <w:pPr>
              <w:pStyle w:val="TableParagraph"/>
              <w:spacing w:before="11" w:line="164" w:lineRule="exact"/>
              <w:ind w:left="7"/>
              <w:jc w:val="left"/>
              <w:rPr>
                <w:sz w:val="15"/>
              </w:rPr>
            </w:pPr>
            <w:r>
              <w:rPr>
                <w:w w:val="110"/>
                <w:sz w:val="15"/>
              </w:rPr>
              <w:t>AdjustedR-</w:t>
            </w:r>
            <w:r>
              <w:rPr>
                <w:spacing w:val="-2"/>
                <w:w w:val="110"/>
                <w:sz w:val="15"/>
              </w:rPr>
              <w:t>squared</w:t>
            </w:r>
          </w:p>
        </w:tc>
        <w:tc>
          <w:tcPr>
            <w:tcW w:w="1118" w:type="dxa"/>
          </w:tcPr>
          <w:p w:rsidR="003672A2" w:rsidRDefault="00E72A30">
            <w:pPr>
              <w:pStyle w:val="TableParagraph"/>
              <w:spacing w:before="11" w:line="164" w:lineRule="exact"/>
              <w:ind w:right="99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0.812329</w:t>
            </w:r>
          </w:p>
        </w:tc>
        <w:tc>
          <w:tcPr>
            <w:tcW w:w="1964" w:type="dxa"/>
          </w:tcPr>
          <w:p w:rsidR="003672A2" w:rsidRDefault="00E72A30">
            <w:pPr>
              <w:pStyle w:val="TableParagraph"/>
              <w:spacing w:before="11" w:line="164" w:lineRule="exact"/>
              <w:ind w:left="101"/>
              <w:jc w:val="left"/>
              <w:rPr>
                <w:sz w:val="15"/>
              </w:rPr>
            </w:pPr>
            <w:r>
              <w:rPr>
                <w:w w:val="110"/>
                <w:sz w:val="15"/>
              </w:rPr>
              <w:t>S.D.dependent</w:t>
            </w:r>
            <w:r>
              <w:rPr>
                <w:spacing w:val="-5"/>
                <w:w w:val="110"/>
                <w:sz w:val="15"/>
              </w:rPr>
              <w:t>var</w:t>
            </w:r>
          </w:p>
        </w:tc>
        <w:tc>
          <w:tcPr>
            <w:tcW w:w="1037" w:type="dxa"/>
          </w:tcPr>
          <w:p w:rsidR="003672A2" w:rsidRDefault="00E72A30">
            <w:pPr>
              <w:pStyle w:val="TableParagraph"/>
              <w:spacing w:before="11" w:line="164" w:lineRule="exact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0.258960</w:t>
            </w:r>
          </w:p>
        </w:tc>
      </w:tr>
      <w:tr w:rsidR="003672A2">
        <w:trPr>
          <w:trHeight w:val="195"/>
        </w:trPr>
        <w:tc>
          <w:tcPr>
            <w:tcW w:w="1851" w:type="dxa"/>
          </w:tcPr>
          <w:p w:rsidR="003672A2" w:rsidRDefault="00E72A30">
            <w:pPr>
              <w:pStyle w:val="TableParagraph"/>
              <w:spacing w:before="11" w:line="164" w:lineRule="exact"/>
              <w:ind w:left="7"/>
              <w:jc w:val="left"/>
              <w:rPr>
                <w:sz w:val="15"/>
              </w:rPr>
            </w:pPr>
            <w:r>
              <w:rPr>
                <w:w w:val="110"/>
                <w:sz w:val="15"/>
              </w:rPr>
              <w:t>S.E.of</w:t>
            </w:r>
            <w:r>
              <w:rPr>
                <w:spacing w:val="-2"/>
                <w:w w:val="110"/>
                <w:sz w:val="15"/>
              </w:rPr>
              <w:t xml:space="preserve"> regression</w:t>
            </w:r>
          </w:p>
        </w:tc>
        <w:tc>
          <w:tcPr>
            <w:tcW w:w="1118" w:type="dxa"/>
          </w:tcPr>
          <w:p w:rsidR="003672A2" w:rsidRDefault="00E72A30">
            <w:pPr>
              <w:pStyle w:val="TableParagraph"/>
              <w:spacing w:before="11" w:line="164" w:lineRule="exact"/>
              <w:ind w:right="99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0.112184</w:t>
            </w:r>
          </w:p>
        </w:tc>
        <w:tc>
          <w:tcPr>
            <w:tcW w:w="1964" w:type="dxa"/>
          </w:tcPr>
          <w:p w:rsidR="003672A2" w:rsidRDefault="00E72A30">
            <w:pPr>
              <w:pStyle w:val="TableParagraph"/>
              <w:spacing w:before="11" w:line="164" w:lineRule="exact"/>
              <w:ind w:left="101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Akaikeinfo</w:t>
            </w:r>
            <w:r>
              <w:rPr>
                <w:spacing w:val="-2"/>
                <w:w w:val="115"/>
                <w:sz w:val="15"/>
              </w:rPr>
              <w:t>criterion</w:t>
            </w:r>
          </w:p>
        </w:tc>
        <w:tc>
          <w:tcPr>
            <w:tcW w:w="1037" w:type="dxa"/>
          </w:tcPr>
          <w:p w:rsidR="003672A2" w:rsidRDefault="00E72A30">
            <w:pPr>
              <w:pStyle w:val="TableParagraph"/>
              <w:spacing w:before="11" w:line="164" w:lineRule="exact"/>
              <w:ind w:right="8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-</w:t>
            </w:r>
            <w:r>
              <w:rPr>
                <w:spacing w:val="-2"/>
                <w:w w:val="115"/>
                <w:sz w:val="15"/>
              </w:rPr>
              <w:t>1.253631</w:t>
            </w:r>
          </w:p>
        </w:tc>
      </w:tr>
      <w:tr w:rsidR="003672A2">
        <w:trPr>
          <w:trHeight w:val="195"/>
        </w:trPr>
        <w:tc>
          <w:tcPr>
            <w:tcW w:w="1851" w:type="dxa"/>
          </w:tcPr>
          <w:p w:rsidR="003672A2" w:rsidRDefault="00E72A30">
            <w:pPr>
              <w:pStyle w:val="TableParagraph"/>
              <w:spacing w:before="11" w:line="164" w:lineRule="exact"/>
              <w:ind w:left="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Sumsquared</w:t>
            </w:r>
            <w:r>
              <w:rPr>
                <w:spacing w:val="-4"/>
                <w:w w:val="115"/>
                <w:sz w:val="15"/>
              </w:rPr>
              <w:t>resid</w:t>
            </w:r>
          </w:p>
        </w:tc>
        <w:tc>
          <w:tcPr>
            <w:tcW w:w="1118" w:type="dxa"/>
          </w:tcPr>
          <w:p w:rsidR="003672A2" w:rsidRDefault="00E72A30">
            <w:pPr>
              <w:pStyle w:val="TableParagraph"/>
              <w:spacing w:before="11" w:line="164" w:lineRule="exact"/>
              <w:ind w:right="99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0.302046</w:t>
            </w:r>
          </w:p>
        </w:tc>
        <w:tc>
          <w:tcPr>
            <w:tcW w:w="1964" w:type="dxa"/>
          </w:tcPr>
          <w:p w:rsidR="003672A2" w:rsidRDefault="00E72A30">
            <w:pPr>
              <w:pStyle w:val="TableParagraph"/>
              <w:spacing w:before="11" w:line="164" w:lineRule="exact"/>
              <w:ind w:left="101"/>
              <w:jc w:val="left"/>
              <w:rPr>
                <w:sz w:val="15"/>
              </w:rPr>
            </w:pPr>
            <w:r>
              <w:rPr>
                <w:spacing w:val="2"/>
                <w:w w:val="110"/>
                <w:sz w:val="15"/>
              </w:rPr>
              <w:t>Schwarz</w:t>
            </w:r>
            <w:r>
              <w:rPr>
                <w:spacing w:val="-2"/>
                <w:w w:val="110"/>
                <w:sz w:val="15"/>
              </w:rPr>
              <w:t>criterion</w:t>
            </w:r>
          </w:p>
        </w:tc>
        <w:tc>
          <w:tcPr>
            <w:tcW w:w="1037" w:type="dxa"/>
          </w:tcPr>
          <w:p w:rsidR="003672A2" w:rsidRDefault="00E72A30">
            <w:pPr>
              <w:pStyle w:val="TableParagraph"/>
              <w:spacing w:before="11" w:line="164" w:lineRule="exact"/>
              <w:ind w:right="8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-</w:t>
            </w:r>
            <w:r>
              <w:rPr>
                <w:spacing w:val="-2"/>
                <w:w w:val="115"/>
                <w:sz w:val="15"/>
              </w:rPr>
              <w:t>0.613800</w:t>
            </w:r>
          </w:p>
        </w:tc>
      </w:tr>
      <w:tr w:rsidR="003672A2">
        <w:trPr>
          <w:trHeight w:val="195"/>
        </w:trPr>
        <w:tc>
          <w:tcPr>
            <w:tcW w:w="1851" w:type="dxa"/>
          </w:tcPr>
          <w:p w:rsidR="003672A2" w:rsidRDefault="00E72A30">
            <w:pPr>
              <w:pStyle w:val="TableParagraph"/>
              <w:spacing w:before="11" w:line="164" w:lineRule="exact"/>
              <w:ind w:left="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Log</w:t>
            </w:r>
            <w:r>
              <w:rPr>
                <w:spacing w:val="-2"/>
                <w:w w:val="115"/>
                <w:sz w:val="15"/>
              </w:rPr>
              <w:t>likelihood</w:t>
            </w:r>
          </w:p>
        </w:tc>
        <w:tc>
          <w:tcPr>
            <w:tcW w:w="1118" w:type="dxa"/>
          </w:tcPr>
          <w:p w:rsidR="003672A2" w:rsidRDefault="00E72A30">
            <w:pPr>
              <w:pStyle w:val="TableParagraph"/>
              <w:spacing w:before="11" w:line="164" w:lineRule="exact"/>
              <w:ind w:right="99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39.44581</w:t>
            </w:r>
          </w:p>
        </w:tc>
        <w:tc>
          <w:tcPr>
            <w:tcW w:w="1964" w:type="dxa"/>
          </w:tcPr>
          <w:p w:rsidR="003672A2" w:rsidRDefault="00E72A30">
            <w:pPr>
              <w:pStyle w:val="TableParagraph"/>
              <w:spacing w:before="11" w:line="164" w:lineRule="exact"/>
              <w:ind w:left="101"/>
              <w:jc w:val="left"/>
              <w:rPr>
                <w:sz w:val="15"/>
              </w:rPr>
            </w:pPr>
            <w:r>
              <w:rPr>
                <w:spacing w:val="2"/>
                <w:w w:val="110"/>
                <w:sz w:val="15"/>
              </w:rPr>
              <w:t>Hannan-Quinn</w:t>
            </w:r>
            <w:r>
              <w:rPr>
                <w:spacing w:val="-2"/>
                <w:w w:val="110"/>
                <w:sz w:val="15"/>
              </w:rPr>
              <w:t>criter.</w:t>
            </w:r>
          </w:p>
        </w:tc>
        <w:tc>
          <w:tcPr>
            <w:tcW w:w="1037" w:type="dxa"/>
          </w:tcPr>
          <w:p w:rsidR="003672A2" w:rsidRDefault="00E72A30">
            <w:pPr>
              <w:pStyle w:val="TableParagraph"/>
              <w:spacing w:before="11" w:line="164" w:lineRule="exact"/>
              <w:ind w:right="8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-</w:t>
            </w:r>
            <w:r>
              <w:rPr>
                <w:spacing w:val="-2"/>
                <w:w w:val="115"/>
                <w:sz w:val="15"/>
              </w:rPr>
              <w:t>1.024065</w:t>
            </w:r>
          </w:p>
        </w:tc>
      </w:tr>
      <w:tr w:rsidR="003672A2">
        <w:trPr>
          <w:trHeight w:val="195"/>
        </w:trPr>
        <w:tc>
          <w:tcPr>
            <w:tcW w:w="1851" w:type="dxa"/>
          </w:tcPr>
          <w:p w:rsidR="003672A2" w:rsidRDefault="00E72A30">
            <w:pPr>
              <w:pStyle w:val="TableParagraph"/>
              <w:spacing w:before="11" w:line="164" w:lineRule="exact"/>
              <w:ind w:left="7"/>
              <w:jc w:val="left"/>
              <w:rPr>
                <w:sz w:val="15"/>
              </w:rPr>
            </w:pPr>
            <w:r>
              <w:rPr>
                <w:spacing w:val="-2"/>
                <w:w w:val="110"/>
                <w:sz w:val="15"/>
              </w:rPr>
              <w:t>F-</w:t>
            </w:r>
            <w:r>
              <w:rPr>
                <w:spacing w:val="-2"/>
                <w:w w:val="115"/>
                <w:sz w:val="15"/>
              </w:rPr>
              <w:t>statistic</w:t>
            </w:r>
          </w:p>
        </w:tc>
        <w:tc>
          <w:tcPr>
            <w:tcW w:w="1118" w:type="dxa"/>
          </w:tcPr>
          <w:p w:rsidR="003672A2" w:rsidRDefault="00E72A30">
            <w:pPr>
              <w:pStyle w:val="TableParagraph"/>
              <w:spacing w:before="11" w:line="164" w:lineRule="exact"/>
              <w:ind w:right="99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12.74873</w:t>
            </w:r>
          </w:p>
        </w:tc>
        <w:tc>
          <w:tcPr>
            <w:tcW w:w="1964" w:type="dxa"/>
          </w:tcPr>
          <w:p w:rsidR="003672A2" w:rsidRDefault="00E72A30">
            <w:pPr>
              <w:pStyle w:val="TableParagraph"/>
              <w:spacing w:before="11" w:line="164" w:lineRule="exact"/>
              <w:ind w:left="101"/>
              <w:jc w:val="left"/>
              <w:rPr>
                <w:sz w:val="15"/>
              </w:rPr>
            </w:pPr>
            <w:r>
              <w:rPr>
                <w:spacing w:val="2"/>
                <w:w w:val="110"/>
                <w:sz w:val="15"/>
              </w:rPr>
              <w:t>Durbin-Watson</w:t>
            </w:r>
            <w:r>
              <w:rPr>
                <w:spacing w:val="-4"/>
                <w:w w:val="110"/>
                <w:sz w:val="15"/>
              </w:rPr>
              <w:t>stat</w:t>
            </w:r>
          </w:p>
        </w:tc>
        <w:tc>
          <w:tcPr>
            <w:tcW w:w="1037" w:type="dxa"/>
          </w:tcPr>
          <w:p w:rsidR="003672A2" w:rsidRDefault="00E72A30">
            <w:pPr>
              <w:pStyle w:val="TableParagraph"/>
              <w:spacing w:before="11" w:line="164" w:lineRule="exact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2.692768</w:t>
            </w:r>
          </w:p>
        </w:tc>
      </w:tr>
      <w:tr w:rsidR="003672A2">
        <w:trPr>
          <w:trHeight w:val="228"/>
        </w:trPr>
        <w:tc>
          <w:tcPr>
            <w:tcW w:w="1851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1"/>
              <w:ind w:left="7"/>
              <w:jc w:val="left"/>
              <w:rPr>
                <w:sz w:val="15"/>
              </w:rPr>
            </w:pPr>
            <w:r>
              <w:rPr>
                <w:w w:val="110"/>
                <w:sz w:val="15"/>
              </w:rPr>
              <w:t>Prob(F-</w:t>
            </w:r>
            <w:r>
              <w:rPr>
                <w:spacing w:val="-2"/>
                <w:w w:val="115"/>
                <w:sz w:val="15"/>
              </w:rPr>
              <w:t>statistic)</w:t>
            </w:r>
          </w:p>
        </w:tc>
        <w:tc>
          <w:tcPr>
            <w:tcW w:w="1118" w:type="dxa"/>
            <w:tcBorders>
              <w:bottom w:val="double" w:sz="6" w:space="0" w:color="000000"/>
            </w:tcBorders>
          </w:tcPr>
          <w:p w:rsidR="003672A2" w:rsidRDefault="00E72A30">
            <w:pPr>
              <w:pStyle w:val="TableParagraph"/>
              <w:spacing w:before="11"/>
              <w:ind w:right="99"/>
              <w:jc w:val="right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0.000000</w:t>
            </w:r>
          </w:p>
        </w:tc>
        <w:tc>
          <w:tcPr>
            <w:tcW w:w="1964" w:type="dxa"/>
            <w:tcBorders>
              <w:bottom w:val="double" w:sz="6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bottom w:val="double" w:sz="6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3672A2" w:rsidRDefault="00E72A30">
      <w:pPr>
        <w:pStyle w:val="BodyText"/>
        <w:spacing w:before="9"/>
        <w:ind w:left="1528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Heading3"/>
        <w:numPr>
          <w:ilvl w:val="0"/>
          <w:numId w:val="3"/>
        </w:numPr>
        <w:tabs>
          <w:tab w:val="left" w:pos="994"/>
        </w:tabs>
        <w:ind w:left="994" w:hanging="359"/>
      </w:pPr>
      <w:r>
        <w:lastRenderedPageBreak/>
        <w:t>RandomEffect</w:t>
      </w:r>
      <w:r>
        <w:rPr>
          <w:spacing w:val="-2"/>
        </w:rPr>
        <w:t xml:space="preserve"> Model</w:t>
      </w:r>
    </w:p>
    <w:p w:rsidR="003672A2" w:rsidRDefault="00E72A30">
      <w:pPr>
        <w:spacing w:before="167"/>
        <w:ind w:left="1304"/>
        <w:rPr>
          <w:rFonts w:ascii="Arial MT"/>
          <w:sz w:val="19"/>
        </w:rPr>
      </w:pPr>
      <w:r>
        <w:rPr>
          <w:rFonts w:ascii="Arial MT"/>
          <w:sz w:val="19"/>
        </w:rPr>
        <w:t>DependentVariable:</w:t>
      </w:r>
      <w:r>
        <w:rPr>
          <w:rFonts w:ascii="Arial MT"/>
          <w:spacing w:val="-5"/>
          <w:sz w:val="19"/>
        </w:rPr>
        <w:t>ROE</w:t>
      </w:r>
    </w:p>
    <w:p w:rsidR="003672A2" w:rsidRDefault="00E72A30">
      <w:pPr>
        <w:spacing w:before="18" w:line="259" w:lineRule="auto"/>
        <w:ind w:left="1304" w:right="3329"/>
        <w:rPr>
          <w:rFonts w:ascii="Arial MT"/>
          <w:sz w:val="19"/>
        </w:rPr>
      </w:pPr>
      <w:r>
        <w:rPr>
          <w:rFonts w:ascii="Arial MT"/>
          <w:sz w:val="19"/>
        </w:rPr>
        <w:t>Method:</w:t>
      </w:r>
      <w:r>
        <w:rPr>
          <w:rFonts w:ascii="Arial MT"/>
          <w:sz w:val="19"/>
        </w:rPr>
        <w:t>Panel EGLS (Cross-section random effects) Date: 06/20/25Time: 02:19</w:t>
      </w:r>
    </w:p>
    <w:p w:rsidR="003672A2" w:rsidRDefault="00E72A30">
      <w:pPr>
        <w:spacing w:before="1"/>
        <w:ind w:left="1304"/>
        <w:rPr>
          <w:rFonts w:ascii="Arial MT"/>
          <w:sz w:val="19"/>
        </w:rPr>
      </w:pPr>
      <w:r>
        <w:rPr>
          <w:rFonts w:ascii="Arial MT"/>
          <w:sz w:val="19"/>
        </w:rPr>
        <w:t>Sample:2021</w:t>
      </w:r>
      <w:r>
        <w:rPr>
          <w:rFonts w:ascii="Arial MT"/>
          <w:spacing w:val="-4"/>
          <w:sz w:val="19"/>
        </w:rPr>
        <w:t>2023</w:t>
      </w:r>
    </w:p>
    <w:p w:rsidR="003672A2" w:rsidRDefault="00E72A30">
      <w:pPr>
        <w:spacing w:before="17"/>
        <w:ind w:left="1304"/>
        <w:rPr>
          <w:rFonts w:ascii="Arial MT"/>
          <w:sz w:val="19"/>
        </w:rPr>
      </w:pPr>
      <w:r>
        <w:rPr>
          <w:rFonts w:ascii="Arial MT"/>
          <w:sz w:val="19"/>
        </w:rPr>
        <w:t>Periodsincluded:</w:t>
      </w:r>
      <w:r>
        <w:rPr>
          <w:rFonts w:ascii="Arial MT"/>
          <w:spacing w:val="-10"/>
          <w:sz w:val="19"/>
        </w:rPr>
        <w:t>3</w:t>
      </w:r>
    </w:p>
    <w:p w:rsidR="003672A2" w:rsidRDefault="00E72A30">
      <w:pPr>
        <w:spacing w:before="18"/>
        <w:ind w:left="1304"/>
        <w:rPr>
          <w:rFonts w:ascii="Arial MT"/>
          <w:sz w:val="19"/>
        </w:rPr>
      </w:pPr>
      <w:r>
        <w:rPr>
          <w:rFonts w:ascii="Arial MT"/>
          <w:sz w:val="19"/>
        </w:rPr>
        <w:t>Cross-sectionsincluded:</w:t>
      </w:r>
      <w:r>
        <w:rPr>
          <w:rFonts w:ascii="Arial MT"/>
          <w:spacing w:val="-5"/>
          <w:sz w:val="19"/>
        </w:rPr>
        <w:t>13</w:t>
      </w:r>
    </w:p>
    <w:p w:rsidR="003672A2" w:rsidRDefault="00E72A30">
      <w:pPr>
        <w:spacing w:before="18"/>
        <w:ind w:left="1304"/>
        <w:rPr>
          <w:rFonts w:ascii="Arial MT"/>
          <w:sz w:val="19"/>
        </w:rPr>
      </w:pPr>
      <w:r>
        <w:rPr>
          <w:rFonts w:ascii="Arial MT"/>
          <w:sz w:val="19"/>
        </w:rPr>
        <w:t>Totalpanel(balanced)observations:</w:t>
      </w:r>
      <w:r>
        <w:rPr>
          <w:rFonts w:ascii="Arial MT"/>
          <w:spacing w:val="-5"/>
          <w:sz w:val="19"/>
        </w:rPr>
        <w:t>39</w:t>
      </w:r>
    </w:p>
    <w:p w:rsidR="003672A2" w:rsidRDefault="00E72A30">
      <w:pPr>
        <w:spacing w:before="18"/>
        <w:ind w:left="1304"/>
        <w:rPr>
          <w:rFonts w:ascii="Arial MT"/>
          <w:sz w:val="19"/>
        </w:rPr>
      </w:pPr>
      <w:r>
        <w:rPr>
          <w:rFonts w:ascii="Arial MT"/>
          <w:sz w:val="19"/>
        </w:rPr>
        <w:t>SwamyandAroraestimatorofcomponent</w:t>
      </w:r>
      <w:r>
        <w:rPr>
          <w:rFonts w:ascii="Arial MT"/>
          <w:spacing w:val="-2"/>
          <w:sz w:val="19"/>
        </w:rPr>
        <w:t>variances</w:t>
      </w:r>
    </w:p>
    <w:p w:rsidR="003672A2" w:rsidRDefault="003672A2">
      <w:pPr>
        <w:pStyle w:val="BodyText"/>
        <w:spacing w:before="8"/>
        <w:rPr>
          <w:rFonts w:ascii="Arial MT"/>
          <w:sz w:val="6"/>
        </w:rPr>
      </w:pPr>
    </w:p>
    <w:tbl>
      <w:tblPr>
        <w:tblW w:w="0" w:type="auto"/>
        <w:tblInd w:w="13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24"/>
        <w:gridCol w:w="1548"/>
        <w:gridCol w:w="1178"/>
        <w:gridCol w:w="1243"/>
        <w:gridCol w:w="803"/>
      </w:tblGrid>
      <w:tr w:rsidR="003672A2">
        <w:trPr>
          <w:trHeight w:val="412"/>
        </w:trPr>
        <w:tc>
          <w:tcPr>
            <w:tcW w:w="1824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46"/>
              <w:ind w:left="280" w:right="31"/>
              <w:rPr>
                <w:sz w:val="19"/>
              </w:rPr>
            </w:pPr>
            <w:r>
              <w:rPr>
                <w:spacing w:val="-2"/>
                <w:sz w:val="19"/>
              </w:rPr>
              <w:t>Variable</w:t>
            </w:r>
          </w:p>
        </w:tc>
        <w:tc>
          <w:tcPr>
            <w:tcW w:w="1548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46"/>
              <w:ind w:right="19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Coefficient</w:t>
            </w:r>
          </w:p>
        </w:tc>
        <w:tc>
          <w:tcPr>
            <w:tcW w:w="1178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46"/>
              <w:ind w:left="45"/>
              <w:rPr>
                <w:sz w:val="19"/>
              </w:rPr>
            </w:pPr>
            <w:r>
              <w:rPr>
                <w:spacing w:val="-2"/>
                <w:sz w:val="19"/>
              </w:rPr>
              <w:t>Std.Error</w:t>
            </w:r>
          </w:p>
        </w:tc>
        <w:tc>
          <w:tcPr>
            <w:tcW w:w="1243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46"/>
              <w:ind w:left="94" w:right="30"/>
              <w:rPr>
                <w:sz w:val="19"/>
              </w:rPr>
            </w:pPr>
            <w:r>
              <w:rPr>
                <w:spacing w:val="-5"/>
                <w:sz w:val="19"/>
              </w:rPr>
              <w:t>t-</w:t>
            </w:r>
            <w:r>
              <w:rPr>
                <w:spacing w:val="-2"/>
                <w:sz w:val="19"/>
              </w:rPr>
              <w:t>Statistic</w:t>
            </w:r>
          </w:p>
        </w:tc>
        <w:tc>
          <w:tcPr>
            <w:tcW w:w="803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46"/>
              <w:ind w:left="246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Prob.</w:t>
            </w:r>
          </w:p>
        </w:tc>
      </w:tr>
      <w:tr w:rsidR="003672A2">
        <w:trPr>
          <w:trHeight w:val="377"/>
        </w:trPr>
        <w:tc>
          <w:tcPr>
            <w:tcW w:w="1824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left="280" w:right="31"/>
              <w:rPr>
                <w:sz w:val="19"/>
              </w:rPr>
            </w:pPr>
            <w:r>
              <w:rPr>
                <w:spacing w:val="-10"/>
                <w:sz w:val="19"/>
              </w:rPr>
              <w:t>C</w:t>
            </w:r>
          </w:p>
        </w:tc>
        <w:tc>
          <w:tcPr>
            <w:tcW w:w="154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right="20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-0.407939</w:t>
            </w:r>
          </w:p>
        </w:tc>
        <w:tc>
          <w:tcPr>
            <w:tcW w:w="117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left="45" w:right="19"/>
              <w:rPr>
                <w:sz w:val="19"/>
              </w:rPr>
            </w:pPr>
            <w:r>
              <w:rPr>
                <w:spacing w:val="-2"/>
                <w:sz w:val="19"/>
              </w:rPr>
              <w:t>0.237392</w:t>
            </w:r>
          </w:p>
        </w:tc>
        <w:tc>
          <w:tcPr>
            <w:tcW w:w="1243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left="64" w:right="94"/>
              <w:rPr>
                <w:sz w:val="19"/>
              </w:rPr>
            </w:pPr>
            <w:r>
              <w:rPr>
                <w:spacing w:val="-2"/>
                <w:sz w:val="19"/>
              </w:rPr>
              <w:t>-1.718416</w:t>
            </w:r>
          </w:p>
        </w:tc>
        <w:tc>
          <w:tcPr>
            <w:tcW w:w="803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left="199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0.0943</w:t>
            </w:r>
          </w:p>
        </w:tc>
      </w:tr>
      <w:tr w:rsidR="003672A2">
        <w:trPr>
          <w:trHeight w:val="236"/>
        </w:trPr>
        <w:tc>
          <w:tcPr>
            <w:tcW w:w="1824" w:type="dxa"/>
          </w:tcPr>
          <w:p w:rsidR="003672A2" w:rsidRDefault="00E72A30">
            <w:pPr>
              <w:pStyle w:val="TableParagraph"/>
              <w:spacing w:before="5" w:line="211" w:lineRule="exact"/>
              <w:ind w:left="280"/>
              <w:rPr>
                <w:sz w:val="19"/>
              </w:rPr>
            </w:pPr>
            <w:r>
              <w:rPr>
                <w:spacing w:val="-5"/>
                <w:sz w:val="19"/>
              </w:rPr>
              <w:t>GA</w:t>
            </w:r>
          </w:p>
        </w:tc>
        <w:tc>
          <w:tcPr>
            <w:tcW w:w="1548" w:type="dxa"/>
          </w:tcPr>
          <w:p w:rsidR="003672A2" w:rsidRDefault="00E72A30">
            <w:pPr>
              <w:pStyle w:val="TableParagraph"/>
              <w:spacing w:before="5" w:line="211" w:lineRule="exact"/>
              <w:ind w:right="20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0.082437</w:t>
            </w:r>
          </w:p>
        </w:tc>
        <w:tc>
          <w:tcPr>
            <w:tcW w:w="1178" w:type="dxa"/>
          </w:tcPr>
          <w:p w:rsidR="003672A2" w:rsidRDefault="00E72A30">
            <w:pPr>
              <w:pStyle w:val="TableParagraph"/>
              <w:spacing w:before="5" w:line="211" w:lineRule="exact"/>
              <w:ind w:left="45" w:right="19"/>
              <w:rPr>
                <w:sz w:val="19"/>
              </w:rPr>
            </w:pPr>
            <w:r>
              <w:rPr>
                <w:spacing w:val="-2"/>
                <w:sz w:val="19"/>
              </w:rPr>
              <w:t>0.038447</w:t>
            </w:r>
          </w:p>
        </w:tc>
        <w:tc>
          <w:tcPr>
            <w:tcW w:w="1243" w:type="dxa"/>
          </w:tcPr>
          <w:p w:rsidR="003672A2" w:rsidRDefault="00E72A30">
            <w:pPr>
              <w:pStyle w:val="TableParagraph"/>
              <w:spacing w:before="5" w:line="211" w:lineRule="exact"/>
              <w:ind w:left="64" w:right="34"/>
              <w:rPr>
                <w:sz w:val="19"/>
              </w:rPr>
            </w:pPr>
            <w:r>
              <w:rPr>
                <w:spacing w:val="-2"/>
                <w:sz w:val="19"/>
              </w:rPr>
              <w:t>2.144179</w:t>
            </w:r>
          </w:p>
        </w:tc>
        <w:tc>
          <w:tcPr>
            <w:tcW w:w="803" w:type="dxa"/>
          </w:tcPr>
          <w:p w:rsidR="003672A2" w:rsidRDefault="00E72A30">
            <w:pPr>
              <w:pStyle w:val="TableParagraph"/>
              <w:spacing w:before="5" w:line="211" w:lineRule="exact"/>
              <w:ind w:left="199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0.0388</w:t>
            </w:r>
          </w:p>
        </w:tc>
      </w:tr>
      <w:tr w:rsidR="003672A2">
        <w:trPr>
          <w:trHeight w:val="272"/>
        </w:trPr>
        <w:tc>
          <w:tcPr>
            <w:tcW w:w="1824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left="280" w:right="16"/>
              <w:rPr>
                <w:sz w:val="19"/>
              </w:rPr>
            </w:pPr>
            <w:r>
              <w:rPr>
                <w:spacing w:val="-5"/>
                <w:sz w:val="19"/>
              </w:rPr>
              <w:t>CSR</w:t>
            </w:r>
          </w:p>
        </w:tc>
        <w:tc>
          <w:tcPr>
            <w:tcW w:w="1548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right="20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1.044802</w:t>
            </w:r>
          </w:p>
        </w:tc>
        <w:tc>
          <w:tcPr>
            <w:tcW w:w="1178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left="45" w:right="19"/>
              <w:rPr>
                <w:sz w:val="19"/>
              </w:rPr>
            </w:pPr>
            <w:r>
              <w:rPr>
                <w:spacing w:val="-2"/>
                <w:sz w:val="19"/>
              </w:rPr>
              <w:t>0.503286</w:t>
            </w:r>
          </w:p>
        </w:tc>
        <w:tc>
          <w:tcPr>
            <w:tcW w:w="1243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left="64" w:right="34"/>
              <w:rPr>
                <w:sz w:val="19"/>
              </w:rPr>
            </w:pPr>
            <w:r>
              <w:rPr>
                <w:spacing w:val="-2"/>
                <w:sz w:val="19"/>
              </w:rPr>
              <w:t>2.075960</w:t>
            </w:r>
          </w:p>
        </w:tc>
        <w:tc>
          <w:tcPr>
            <w:tcW w:w="803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left="199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0.0451</w:t>
            </w:r>
          </w:p>
        </w:tc>
      </w:tr>
    </w:tbl>
    <w:p w:rsidR="003672A2" w:rsidRDefault="00E72A30">
      <w:pPr>
        <w:spacing w:before="117"/>
        <w:ind w:right="403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Effects</w:t>
      </w:r>
      <w:r>
        <w:rPr>
          <w:rFonts w:ascii="Arial MT"/>
          <w:spacing w:val="-2"/>
          <w:sz w:val="19"/>
        </w:rPr>
        <w:t>Specification</w:t>
      </w:r>
    </w:p>
    <w:p w:rsidR="003672A2" w:rsidRDefault="003672A2">
      <w:pPr>
        <w:tabs>
          <w:tab w:val="left" w:pos="991"/>
        </w:tabs>
        <w:spacing w:before="18"/>
        <w:ind w:right="1708"/>
        <w:jc w:val="right"/>
        <w:rPr>
          <w:rFonts w:ascii="Arial MT"/>
          <w:sz w:val="19"/>
        </w:rPr>
      </w:pPr>
      <w:r w:rsidRPr="003672A2">
        <w:rPr>
          <w:rFonts w:ascii="Arial MT"/>
          <w:sz w:val="19"/>
        </w:rPr>
        <w:pict>
          <v:shape id="docshape3" o:spid="_x0000_s2083" style="position:absolute;left:0;text-align:left;margin-left:149.85pt;margin-top:14.95pt;width:329.9pt;height:1.6pt;z-index:-15728128;mso-wrap-distance-left:0;mso-wrap-distance-right:0;mso-position-horizontal-relative:page" coordorigin="2997,299" coordsize="6598,32" o:spt="100" adj="0,,0" path="m2997,299r2079,m2997,330r2079,m5091,299r1087,m5091,330r1087,m6194,299r1197,m6194,330r1197,m7407,299r1196,m7407,330r1196,m8619,299r976,m8619,330r976,m2997,299r6598,m2997,330r6598,e" filled="f" strokeweight=".27778mm">
            <v:stroke joinstyle="round"/>
            <v:formulas/>
            <v:path arrowok="t" o:connecttype="segments"/>
            <w10:wrap type="topAndBottom" anchorx="page"/>
          </v:shape>
        </w:pict>
      </w:r>
      <w:r w:rsidR="00E72A30">
        <w:rPr>
          <w:rFonts w:ascii="Arial MT"/>
          <w:spacing w:val="-4"/>
          <w:sz w:val="19"/>
        </w:rPr>
        <w:t>S.D.</w:t>
      </w:r>
      <w:r w:rsidR="00E72A30">
        <w:rPr>
          <w:rFonts w:ascii="Arial MT"/>
          <w:sz w:val="19"/>
        </w:rPr>
        <w:tab/>
      </w:r>
      <w:r w:rsidR="00E72A30">
        <w:rPr>
          <w:rFonts w:ascii="Arial MT"/>
          <w:spacing w:val="-5"/>
          <w:sz w:val="19"/>
        </w:rPr>
        <w:t>Rho</w:t>
      </w:r>
    </w:p>
    <w:p w:rsidR="003672A2" w:rsidRDefault="00E72A30">
      <w:pPr>
        <w:tabs>
          <w:tab w:val="left" w:pos="4771"/>
          <w:tab w:val="left" w:pos="5984"/>
        </w:tabs>
        <w:spacing w:before="152"/>
        <w:ind w:right="308"/>
        <w:jc w:val="center"/>
        <w:rPr>
          <w:rFonts w:ascii="Arial MT"/>
          <w:sz w:val="19"/>
        </w:rPr>
      </w:pPr>
      <w:r>
        <w:rPr>
          <w:rFonts w:ascii="Arial MT"/>
          <w:spacing w:val="2"/>
          <w:sz w:val="19"/>
        </w:rPr>
        <w:t>Cross-section</w:t>
      </w:r>
      <w:r>
        <w:rPr>
          <w:rFonts w:ascii="Arial MT"/>
          <w:spacing w:val="-2"/>
          <w:sz w:val="19"/>
        </w:rPr>
        <w:t>random</w:t>
      </w:r>
      <w:r>
        <w:rPr>
          <w:rFonts w:ascii="Arial MT"/>
          <w:sz w:val="19"/>
        </w:rPr>
        <w:tab/>
      </w:r>
      <w:r>
        <w:rPr>
          <w:rFonts w:ascii="Arial MT"/>
          <w:spacing w:val="-2"/>
          <w:sz w:val="19"/>
        </w:rPr>
        <w:t>0.247863</w:t>
      </w:r>
      <w:r>
        <w:rPr>
          <w:rFonts w:ascii="Arial MT"/>
          <w:sz w:val="19"/>
        </w:rPr>
        <w:tab/>
      </w:r>
      <w:r>
        <w:rPr>
          <w:rFonts w:ascii="Arial MT"/>
          <w:spacing w:val="-2"/>
          <w:sz w:val="19"/>
        </w:rPr>
        <w:t>0.8300</w:t>
      </w:r>
    </w:p>
    <w:p w:rsidR="003672A2" w:rsidRDefault="003672A2">
      <w:pPr>
        <w:tabs>
          <w:tab w:val="left" w:pos="4771"/>
          <w:tab w:val="right" w:pos="6578"/>
        </w:tabs>
        <w:spacing w:before="18"/>
        <w:ind w:right="308"/>
        <w:jc w:val="center"/>
        <w:rPr>
          <w:rFonts w:ascii="Arial MT"/>
          <w:sz w:val="19"/>
        </w:rPr>
      </w:pPr>
      <w:r w:rsidRPr="003672A2">
        <w:rPr>
          <w:rFonts w:ascii="Arial MT"/>
          <w:sz w:val="19"/>
        </w:rPr>
        <w:pict>
          <v:shape id="docshape4" o:spid="_x0000_s2082" style="position:absolute;left:0;text-align:left;margin-left:149.85pt;margin-top:14.95pt;width:329.9pt;height:1.6pt;z-index:15729664;mso-position-horizontal-relative:page" coordorigin="2997,299" coordsize="6598,32" o:spt="100" adj="0,,0" path="m2997,299r2079,m2997,330r2079,m5091,299r1087,m5091,330r1087,m6194,299r1197,m6194,330r1197,m7407,299r1196,m7407,330r1196,m8619,299r976,m8619,330r976,m2997,299r6598,m2997,330r6598,e" filled="f" strokeweight=".27778mm">
            <v:stroke joinstyle="round"/>
            <v:formulas/>
            <v:path arrowok="t" o:connecttype="segments"/>
            <w10:wrap anchorx="page"/>
          </v:shape>
        </w:pict>
      </w:r>
      <w:r w:rsidR="00E72A30">
        <w:rPr>
          <w:rFonts w:ascii="Arial MT"/>
          <w:sz w:val="19"/>
        </w:rPr>
        <w:t xml:space="preserve">Idiosyncratic </w:t>
      </w:r>
      <w:r w:rsidR="00E72A30">
        <w:rPr>
          <w:rFonts w:ascii="Arial MT"/>
          <w:spacing w:val="-2"/>
          <w:sz w:val="19"/>
        </w:rPr>
        <w:t>random</w:t>
      </w:r>
      <w:r w:rsidR="00E72A30">
        <w:rPr>
          <w:rFonts w:ascii="Arial MT"/>
          <w:sz w:val="19"/>
        </w:rPr>
        <w:tab/>
      </w:r>
      <w:r w:rsidR="00E72A30">
        <w:rPr>
          <w:rFonts w:ascii="Arial MT"/>
          <w:spacing w:val="-2"/>
          <w:sz w:val="19"/>
        </w:rPr>
        <w:t>0.112184</w:t>
      </w:r>
      <w:r w:rsidR="00E72A30">
        <w:rPr>
          <w:rFonts w:ascii="Arial MT"/>
          <w:sz w:val="19"/>
        </w:rPr>
        <w:tab/>
      </w:r>
      <w:r w:rsidR="00E72A30">
        <w:rPr>
          <w:rFonts w:ascii="Arial MT"/>
          <w:spacing w:val="-2"/>
          <w:sz w:val="19"/>
        </w:rPr>
        <w:t>0.1700</w:t>
      </w:r>
    </w:p>
    <w:p w:rsidR="003672A2" w:rsidRDefault="00E72A30">
      <w:pPr>
        <w:spacing w:before="254"/>
        <w:ind w:right="428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Weighted</w:t>
      </w:r>
      <w:r>
        <w:rPr>
          <w:rFonts w:ascii="Arial MT"/>
          <w:spacing w:val="-2"/>
          <w:sz w:val="19"/>
        </w:rPr>
        <w:t>Statistics</w:t>
      </w:r>
    </w:p>
    <w:p w:rsidR="003672A2" w:rsidRDefault="003672A2">
      <w:pPr>
        <w:pStyle w:val="BodyText"/>
        <w:spacing w:before="9"/>
        <w:rPr>
          <w:rFonts w:ascii="Arial MT"/>
          <w:sz w:val="6"/>
        </w:rPr>
      </w:pPr>
    </w:p>
    <w:tbl>
      <w:tblPr>
        <w:tblW w:w="0" w:type="auto"/>
        <w:tblInd w:w="13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22"/>
        <w:gridCol w:w="1260"/>
        <w:gridCol w:w="2177"/>
        <w:gridCol w:w="1141"/>
      </w:tblGrid>
      <w:tr w:rsidR="003672A2">
        <w:trPr>
          <w:trHeight w:val="376"/>
        </w:trPr>
        <w:tc>
          <w:tcPr>
            <w:tcW w:w="202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left="7"/>
              <w:jc w:val="left"/>
              <w:rPr>
                <w:sz w:val="19"/>
              </w:rPr>
            </w:pPr>
            <w:r>
              <w:rPr>
                <w:sz w:val="19"/>
              </w:rPr>
              <w:t>R-</w:t>
            </w:r>
            <w:r>
              <w:rPr>
                <w:spacing w:val="-2"/>
                <w:sz w:val="19"/>
              </w:rPr>
              <w:t>squared</w:t>
            </w:r>
          </w:p>
        </w:tc>
        <w:tc>
          <w:tcPr>
            <w:tcW w:w="1260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right="1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0.291583</w:t>
            </w:r>
          </w:p>
        </w:tc>
        <w:tc>
          <w:tcPr>
            <w:tcW w:w="2177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left="111"/>
              <w:jc w:val="left"/>
              <w:rPr>
                <w:sz w:val="19"/>
              </w:rPr>
            </w:pPr>
            <w:r>
              <w:rPr>
                <w:sz w:val="19"/>
              </w:rPr>
              <w:t>Meandependent</w:t>
            </w:r>
            <w:r>
              <w:rPr>
                <w:spacing w:val="-5"/>
                <w:sz w:val="19"/>
              </w:rPr>
              <w:t>var</w:t>
            </w:r>
          </w:p>
        </w:tc>
        <w:tc>
          <w:tcPr>
            <w:tcW w:w="114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0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0.096586</w:t>
            </w:r>
          </w:p>
        </w:tc>
      </w:tr>
      <w:tr w:rsidR="003672A2">
        <w:trPr>
          <w:trHeight w:val="236"/>
        </w:trPr>
        <w:tc>
          <w:tcPr>
            <w:tcW w:w="2022" w:type="dxa"/>
          </w:tcPr>
          <w:p w:rsidR="003672A2" w:rsidRDefault="00E72A30">
            <w:pPr>
              <w:pStyle w:val="TableParagraph"/>
              <w:spacing w:before="5" w:line="211" w:lineRule="exact"/>
              <w:ind w:left="7"/>
              <w:jc w:val="left"/>
              <w:rPr>
                <w:sz w:val="19"/>
              </w:rPr>
            </w:pPr>
            <w:r>
              <w:rPr>
                <w:sz w:val="19"/>
              </w:rPr>
              <w:t>AdjustedR-</w:t>
            </w:r>
            <w:r>
              <w:rPr>
                <w:spacing w:val="-2"/>
                <w:sz w:val="19"/>
              </w:rPr>
              <w:t>squared</w:t>
            </w:r>
          </w:p>
        </w:tc>
        <w:tc>
          <w:tcPr>
            <w:tcW w:w="1260" w:type="dxa"/>
          </w:tcPr>
          <w:p w:rsidR="003672A2" w:rsidRDefault="00E72A30">
            <w:pPr>
              <w:pStyle w:val="TableParagraph"/>
              <w:spacing w:before="5" w:line="211" w:lineRule="exact"/>
              <w:ind w:right="1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0.252226</w:t>
            </w:r>
          </w:p>
        </w:tc>
        <w:tc>
          <w:tcPr>
            <w:tcW w:w="2177" w:type="dxa"/>
          </w:tcPr>
          <w:p w:rsidR="003672A2" w:rsidRDefault="00E72A30">
            <w:pPr>
              <w:pStyle w:val="TableParagraph"/>
              <w:spacing w:before="5" w:line="211" w:lineRule="exact"/>
              <w:ind w:left="111"/>
              <w:jc w:val="left"/>
              <w:rPr>
                <w:sz w:val="19"/>
              </w:rPr>
            </w:pPr>
            <w:r>
              <w:rPr>
                <w:sz w:val="19"/>
              </w:rPr>
              <w:t>S.D.dependent</w:t>
            </w:r>
            <w:r>
              <w:rPr>
                <w:spacing w:val="-5"/>
                <w:sz w:val="19"/>
              </w:rPr>
              <w:t>var</w:t>
            </w:r>
          </w:p>
        </w:tc>
        <w:tc>
          <w:tcPr>
            <w:tcW w:w="1141" w:type="dxa"/>
          </w:tcPr>
          <w:p w:rsidR="003672A2" w:rsidRDefault="00E72A30">
            <w:pPr>
              <w:pStyle w:val="TableParagraph"/>
              <w:spacing w:before="5" w:line="211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0.126399</w:t>
            </w:r>
          </w:p>
        </w:tc>
      </w:tr>
      <w:tr w:rsidR="003672A2">
        <w:trPr>
          <w:trHeight w:val="236"/>
        </w:trPr>
        <w:tc>
          <w:tcPr>
            <w:tcW w:w="2022" w:type="dxa"/>
          </w:tcPr>
          <w:p w:rsidR="003672A2" w:rsidRDefault="00E72A30">
            <w:pPr>
              <w:pStyle w:val="TableParagraph"/>
              <w:spacing w:before="5" w:line="211" w:lineRule="exact"/>
              <w:ind w:left="7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S.E.ofregression</w:t>
            </w:r>
          </w:p>
        </w:tc>
        <w:tc>
          <w:tcPr>
            <w:tcW w:w="1260" w:type="dxa"/>
          </w:tcPr>
          <w:p w:rsidR="003672A2" w:rsidRDefault="00E72A30">
            <w:pPr>
              <w:pStyle w:val="TableParagraph"/>
              <w:spacing w:before="5" w:line="211" w:lineRule="exact"/>
              <w:ind w:right="1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0.109302</w:t>
            </w:r>
          </w:p>
        </w:tc>
        <w:tc>
          <w:tcPr>
            <w:tcW w:w="2177" w:type="dxa"/>
          </w:tcPr>
          <w:p w:rsidR="003672A2" w:rsidRDefault="00E72A30">
            <w:pPr>
              <w:pStyle w:val="TableParagraph"/>
              <w:spacing w:before="5" w:line="211" w:lineRule="exact"/>
              <w:ind w:left="111"/>
              <w:jc w:val="left"/>
              <w:rPr>
                <w:sz w:val="19"/>
              </w:rPr>
            </w:pPr>
            <w:r>
              <w:rPr>
                <w:sz w:val="19"/>
              </w:rPr>
              <w:t>Sumsquared</w:t>
            </w:r>
            <w:r>
              <w:rPr>
                <w:spacing w:val="-4"/>
                <w:sz w:val="19"/>
              </w:rPr>
              <w:t>resid</w:t>
            </w:r>
          </w:p>
        </w:tc>
        <w:tc>
          <w:tcPr>
            <w:tcW w:w="1141" w:type="dxa"/>
          </w:tcPr>
          <w:p w:rsidR="003672A2" w:rsidRDefault="00E72A30">
            <w:pPr>
              <w:pStyle w:val="TableParagraph"/>
              <w:spacing w:before="5" w:line="211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0.430092</w:t>
            </w:r>
          </w:p>
        </w:tc>
      </w:tr>
      <w:tr w:rsidR="003672A2">
        <w:trPr>
          <w:trHeight w:val="236"/>
        </w:trPr>
        <w:tc>
          <w:tcPr>
            <w:tcW w:w="2022" w:type="dxa"/>
          </w:tcPr>
          <w:p w:rsidR="003672A2" w:rsidRDefault="00E72A30">
            <w:pPr>
              <w:pStyle w:val="TableParagraph"/>
              <w:spacing w:before="5" w:line="211" w:lineRule="exact"/>
              <w:ind w:left="7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F-</w:t>
            </w:r>
            <w:r>
              <w:rPr>
                <w:spacing w:val="-2"/>
                <w:sz w:val="19"/>
              </w:rPr>
              <w:t>statistic</w:t>
            </w:r>
          </w:p>
        </w:tc>
        <w:tc>
          <w:tcPr>
            <w:tcW w:w="1260" w:type="dxa"/>
          </w:tcPr>
          <w:p w:rsidR="003672A2" w:rsidRDefault="00E72A30">
            <w:pPr>
              <w:pStyle w:val="TableParagraph"/>
              <w:spacing w:before="5" w:line="211" w:lineRule="exact"/>
              <w:ind w:right="1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7.408747</w:t>
            </w:r>
          </w:p>
        </w:tc>
        <w:tc>
          <w:tcPr>
            <w:tcW w:w="2177" w:type="dxa"/>
          </w:tcPr>
          <w:p w:rsidR="003672A2" w:rsidRDefault="00E72A30">
            <w:pPr>
              <w:pStyle w:val="TableParagraph"/>
              <w:spacing w:before="5" w:line="211" w:lineRule="exact"/>
              <w:ind w:left="111"/>
              <w:jc w:val="left"/>
              <w:rPr>
                <w:sz w:val="19"/>
              </w:rPr>
            </w:pPr>
            <w:r>
              <w:rPr>
                <w:sz w:val="19"/>
              </w:rPr>
              <w:t>Durbin-Watson</w:t>
            </w:r>
            <w:r>
              <w:rPr>
                <w:spacing w:val="-4"/>
                <w:sz w:val="19"/>
              </w:rPr>
              <w:t>stat</w:t>
            </w:r>
          </w:p>
        </w:tc>
        <w:tc>
          <w:tcPr>
            <w:tcW w:w="1141" w:type="dxa"/>
          </w:tcPr>
          <w:p w:rsidR="003672A2" w:rsidRDefault="00E72A30">
            <w:pPr>
              <w:pStyle w:val="TableParagraph"/>
              <w:spacing w:before="5" w:line="211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1.906418</w:t>
            </w:r>
          </w:p>
        </w:tc>
      </w:tr>
      <w:tr w:rsidR="003672A2">
        <w:trPr>
          <w:trHeight w:val="271"/>
        </w:trPr>
        <w:tc>
          <w:tcPr>
            <w:tcW w:w="2022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left="7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Prob(F-statistic)</w:t>
            </w:r>
          </w:p>
        </w:tc>
        <w:tc>
          <w:tcPr>
            <w:tcW w:w="1260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right="1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0.002019</w:t>
            </w:r>
          </w:p>
        </w:tc>
        <w:tc>
          <w:tcPr>
            <w:tcW w:w="2177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3672A2">
        <w:trPr>
          <w:trHeight w:val="412"/>
        </w:trPr>
        <w:tc>
          <w:tcPr>
            <w:tcW w:w="2022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7" w:type="dxa"/>
            <w:gridSpan w:val="2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46"/>
              <w:ind w:left="284"/>
              <w:jc w:val="left"/>
              <w:rPr>
                <w:sz w:val="19"/>
              </w:rPr>
            </w:pPr>
            <w:r>
              <w:rPr>
                <w:sz w:val="19"/>
              </w:rPr>
              <w:t>Unweighted</w:t>
            </w:r>
            <w:r>
              <w:rPr>
                <w:spacing w:val="-2"/>
                <w:sz w:val="19"/>
              </w:rPr>
              <w:t>Statistics</w:t>
            </w:r>
          </w:p>
        </w:tc>
        <w:tc>
          <w:tcPr>
            <w:tcW w:w="1141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3672A2">
        <w:trPr>
          <w:trHeight w:val="376"/>
        </w:trPr>
        <w:tc>
          <w:tcPr>
            <w:tcW w:w="202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1" w:lineRule="exact"/>
              <w:ind w:left="7"/>
              <w:jc w:val="left"/>
              <w:rPr>
                <w:sz w:val="19"/>
              </w:rPr>
            </w:pPr>
            <w:r>
              <w:rPr>
                <w:sz w:val="19"/>
              </w:rPr>
              <w:t>R-</w:t>
            </w:r>
            <w:r>
              <w:rPr>
                <w:spacing w:val="-2"/>
                <w:sz w:val="19"/>
              </w:rPr>
              <w:t>squared</w:t>
            </w:r>
          </w:p>
        </w:tc>
        <w:tc>
          <w:tcPr>
            <w:tcW w:w="3437" w:type="dxa"/>
            <w:gridSpan w:val="2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tabs>
                <w:tab w:val="left" w:pos="1371"/>
              </w:tabs>
              <w:spacing w:before="146" w:line="211" w:lineRule="exact"/>
              <w:ind w:left="332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0.095835</w:t>
            </w:r>
            <w:r>
              <w:rPr>
                <w:sz w:val="19"/>
              </w:rPr>
              <w:tab/>
              <w:t>Meandependent</w:t>
            </w:r>
            <w:r>
              <w:rPr>
                <w:spacing w:val="-5"/>
                <w:sz w:val="19"/>
              </w:rPr>
              <w:t>var</w:t>
            </w:r>
          </w:p>
        </w:tc>
        <w:tc>
          <w:tcPr>
            <w:tcW w:w="114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46" w:line="211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0.382033</w:t>
            </w:r>
          </w:p>
        </w:tc>
      </w:tr>
      <w:tr w:rsidR="003672A2">
        <w:trPr>
          <w:trHeight w:val="271"/>
        </w:trPr>
        <w:tc>
          <w:tcPr>
            <w:tcW w:w="2022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left="7"/>
              <w:jc w:val="left"/>
              <w:rPr>
                <w:sz w:val="19"/>
              </w:rPr>
            </w:pPr>
            <w:r>
              <w:rPr>
                <w:sz w:val="19"/>
              </w:rPr>
              <w:t>Sumsquared</w:t>
            </w:r>
            <w:r>
              <w:rPr>
                <w:spacing w:val="-4"/>
                <w:sz w:val="19"/>
              </w:rPr>
              <w:t>resid</w:t>
            </w:r>
          </w:p>
        </w:tc>
        <w:tc>
          <w:tcPr>
            <w:tcW w:w="3437" w:type="dxa"/>
            <w:gridSpan w:val="2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tabs>
                <w:tab w:val="left" w:pos="1371"/>
              </w:tabs>
              <w:spacing w:before="5"/>
              <w:ind w:left="332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2.304071</w:t>
            </w:r>
            <w:r>
              <w:rPr>
                <w:sz w:val="19"/>
              </w:rPr>
              <w:tab/>
              <w:t>Durbin-Watson</w:t>
            </w:r>
            <w:r>
              <w:rPr>
                <w:spacing w:val="-4"/>
                <w:sz w:val="19"/>
              </w:rPr>
              <w:t>stat</w:t>
            </w:r>
          </w:p>
        </w:tc>
        <w:tc>
          <w:tcPr>
            <w:tcW w:w="1141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5"/>
              <w:ind w:right="1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0.355864</w:t>
            </w:r>
          </w:p>
        </w:tc>
      </w:tr>
    </w:tbl>
    <w:p w:rsidR="003672A2" w:rsidRDefault="00E72A30">
      <w:pPr>
        <w:pStyle w:val="BodyText"/>
        <w:spacing w:before="7"/>
        <w:ind w:left="1288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Heading2"/>
        <w:spacing w:before="257"/>
        <w:ind w:left="635"/>
      </w:pPr>
      <w:r>
        <w:lastRenderedPageBreak/>
        <w:t>PemilihanModelRegresiLinearBergandaData</w:t>
      </w:r>
      <w:r>
        <w:rPr>
          <w:spacing w:val="-2"/>
        </w:rPr>
        <w:t xml:space="preserve"> Panel</w:t>
      </w:r>
    </w:p>
    <w:p w:rsidR="003672A2" w:rsidRDefault="00E72A30">
      <w:pPr>
        <w:pStyle w:val="ListParagraph"/>
        <w:numPr>
          <w:ilvl w:val="0"/>
          <w:numId w:val="2"/>
        </w:numPr>
        <w:tabs>
          <w:tab w:val="left" w:pos="995"/>
        </w:tabs>
        <w:spacing w:before="136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i/>
          <w:spacing w:val="-4"/>
          <w:sz w:val="24"/>
        </w:rPr>
        <w:t>Chow</w:t>
      </w:r>
    </w:p>
    <w:p w:rsidR="003672A2" w:rsidRDefault="003672A2">
      <w:pPr>
        <w:pStyle w:val="BodyText"/>
        <w:spacing w:before="3" w:after="1"/>
        <w:rPr>
          <w:b/>
          <w:i/>
          <w:sz w:val="15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19"/>
        <w:gridCol w:w="1768"/>
        <w:gridCol w:w="1209"/>
        <w:gridCol w:w="872"/>
      </w:tblGrid>
      <w:tr w:rsidR="003672A2">
        <w:trPr>
          <w:trHeight w:val="753"/>
        </w:trPr>
        <w:tc>
          <w:tcPr>
            <w:tcW w:w="331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0" w:line="266" w:lineRule="auto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Redundant Fixed Effects Tests Equation:MODEL_FEM</w:t>
            </w:r>
          </w:p>
          <w:p w:rsidR="003672A2" w:rsidRDefault="00E72A30">
            <w:pPr>
              <w:pStyle w:val="TableParagraph"/>
              <w:spacing w:before="0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Testcross-sectionfixed</w:t>
            </w:r>
            <w:r>
              <w:rPr>
                <w:spacing w:val="-2"/>
                <w:w w:val="105"/>
                <w:sz w:val="19"/>
              </w:rPr>
              <w:t>effects</w:t>
            </w:r>
          </w:p>
        </w:tc>
        <w:tc>
          <w:tcPr>
            <w:tcW w:w="3849" w:type="dxa"/>
            <w:gridSpan w:val="3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3672A2">
        <w:trPr>
          <w:trHeight w:val="426"/>
        </w:trPr>
        <w:tc>
          <w:tcPr>
            <w:tcW w:w="331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Effects</w:t>
            </w:r>
            <w:r>
              <w:rPr>
                <w:spacing w:val="-4"/>
                <w:w w:val="105"/>
                <w:sz w:val="19"/>
              </w:rPr>
              <w:t>Test</w:t>
            </w:r>
          </w:p>
        </w:tc>
        <w:tc>
          <w:tcPr>
            <w:tcW w:w="1768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left="17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Statistic</w:t>
            </w:r>
          </w:p>
        </w:tc>
        <w:tc>
          <w:tcPr>
            <w:tcW w:w="120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right="259"/>
              <w:jc w:val="righ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d.f.</w:t>
            </w:r>
          </w:p>
        </w:tc>
        <w:tc>
          <w:tcPr>
            <w:tcW w:w="872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right="54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Prob.</w:t>
            </w:r>
          </w:p>
        </w:tc>
      </w:tr>
      <w:tr w:rsidR="003672A2">
        <w:trPr>
          <w:trHeight w:val="388"/>
        </w:trPr>
        <w:tc>
          <w:tcPr>
            <w:tcW w:w="331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left="8"/>
              <w:jc w:val="left"/>
              <w:rPr>
                <w:sz w:val="19"/>
              </w:rPr>
            </w:pPr>
            <w:r>
              <w:rPr>
                <w:spacing w:val="4"/>
                <w:w w:val="105"/>
                <w:sz w:val="19"/>
              </w:rPr>
              <w:t>Cross-section</w:t>
            </w:r>
            <w:r>
              <w:rPr>
                <w:spacing w:val="-10"/>
                <w:w w:val="105"/>
                <w:sz w:val="19"/>
              </w:rPr>
              <w:t>F</w:t>
            </w:r>
          </w:p>
        </w:tc>
        <w:tc>
          <w:tcPr>
            <w:tcW w:w="176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left="178" w:right="7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13.184943</w:t>
            </w:r>
          </w:p>
        </w:tc>
        <w:tc>
          <w:tcPr>
            <w:tcW w:w="120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right="213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(12,24)</w:t>
            </w:r>
          </w:p>
        </w:tc>
        <w:tc>
          <w:tcPr>
            <w:tcW w:w="87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right="13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0.0000</w:t>
            </w:r>
          </w:p>
        </w:tc>
      </w:tr>
      <w:tr w:rsidR="003672A2">
        <w:trPr>
          <w:trHeight w:val="280"/>
        </w:trPr>
        <w:tc>
          <w:tcPr>
            <w:tcW w:w="331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Cross-sectionChi-</w:t>
            </w:r>
            <w:r>
              <w:rPr>
                <w:spacing w:val="-2"/>
                <w:w w:val="105"/>
                <w:sz w:val="19"/>
              </w:rPr>
              <w:t>square</w:t>
            </w:r>
          </w:p>
        </w:tc>
        <w:tc>
          <w:tcPr>
            <w:tcW w:w="1768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left="178" w:right="7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79.059129</w:t>
            </w:r>
          </w:p>
        </w:tc>
        <w:tc>
          <w:tcPr>
            <w:tcW w:w="120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right="213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872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right="13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0.0000</w:t>
            </w:r>
          </w:p>
        </w:tc>
      </w:tr>
    </w:tbl>
    <w:p w:rsidR="003672A2" w:rsidRDefault="003672A2">
      <w:pPr>
        <w:pStyle w:val="BodyText"/>
        <w:spacing w:before="124"/>
        <w:rPr>
          <w:b/>
          <w:i/>
        </w:rPr>
      </w:pPr>
    </w:p>
    <w:p w:rsidR="003672A2" w:rsidRDefault="00E72A30">
      <w:pPr>
        <w:spacing w:line="266" w:lineRule="auto"/>
        <w:ind w:left="1781" w:right="3891"/>
        <w:rPr>
          <w:rFonts w:ascii="Arial MT"/>
          <w:sz w:val="19"/>
        </w:rPr>
      </w:pPr>
      <w:r>
        <w:rPr>
          <w:rFonts w:ascii="Arial MT"/>
          <w:w w:val="105"/>
          <w:sz w:val="19"/>
        </w:rPr>
        <w:t>Cross-section fixed effects test equation: Dependent Variable: ROE</w:t>
      </w:r>
    </w:p>
    <w:p w:rsidR="003672A2" w:rsidRDefault="00E72A30">
      <w:pPr>
        <w:spacing w:before="1" w:line="266" w:lineRule="auto"/>
        <w:ind w:left="1781" w:right="4925"/>
        <w:rPr>
          <w:rFonts w:ascii="Arial MT"/>
          <w:sz w:val="19"/>
        </w:rPr>
      </w:pPr>
      <w:r>
        <w:rPr>
          <w:rFonts w:ascii="Arial MT"/>
          <w:w w:val="105"/>
          <w:sz w:val="19"/>
        </w:rPr>
        <w:t>Method: Panel Least Squares Date: 06/19/25Time: 23:05 Sample: 2021 2023</w:t>
      </w:r>
    </w:p>
    <w:p w:rsidR="003672A2" w:rsidRDefault="00E72A30">
      <w:pPr>
        <w:spacing w:before="1"/>
        <w:ind w:left="1781"/>
        <w:rPr>
          <w:rFonts w:ascii="Arial MT"/>
          <w:sz w:val="19"/>
        </w:rPr>
      </w:pPr>
      <w:r>
        <w:rPr>
          <w:rFonts w:ascii="Arial MT"/>
          <w:w w:val="105"/>
          <w:sz w:val="19"/>
        </w:rPr>
        <w:t>Periodsincluded:</w:t>
      </w:r>
      <w:r>
        <w:rPr>
          <w:rFonts w:ascii="Arial MT"/>
          <w:spacing w:val="-10"/>
          <w:w w:val="105"/>
          <w:sz w:val="19"/>
        </w:rPr>
        <w:t>3</w:t>
      </w:r>
    </w:p>
    <w:p w:rsidR="003672A2" w:rsidRDefault="00E72A30">
      <w:pPr>
        <w:spacing w:before="25"/>
        <w:ind w:left="1781"/>
        <w:rPr>
          <w:rFonts w:ascii="Arial MT"/>
          <w:sz w:val="19"/>
        </w:rPr>
      </w:pPr>
      <w:r>
        <w:rPr>
          <w:rFonts w:ascii="Arial MT"/>
          <w:spacing w:val="2"/>
          <w:w w:val="105"/>
          <w:sz w:val="19"/>
        </w:rPr>
        <w:t>Cross-sectionsincluded:</w:t>
      </w:r>
      <w:r>
        <w:rPr>
          <w:rFonts w:ascii="Arial MT"/>
          <w:spacing w:val="-5"/>
          <w:w w:val="105"/>
          <w:sz w:val="19"/>
        </w:rPr>
        <w:t>13</w:t>
      </w:r>
    </w:p>
    <w:p w:rsidR="003672A2" w:rsidRDefault="00E72A30">
      <w:pPr>
        <w:spacing w:before="24"/>
        <w:ind w:left="1781"/>
        <w:rPr>
          <w:rFonts w:ascii="Arial MT"/>
          <w:sz w:val="19"/>
        </w:rPr>
      </w:pPr>
      <w:r>
        <w:rPr>
          <w:rFonts w:ascii="Arial MT"/>
          <w:w w:val="105"/>
          <w:sz w:val="19"/>
        </w:rPr>
        <w:t>Totalpanel(balanced)observations:</w:t>
      </w:r>
      <w:r>
        <w:rPr>
          <w:rFonts w:ascii="Arial MT"/>
          <w:spacing w:val="-5"/>
          <w:w w:val="105"/>
          <w:sz w:val="19"/>
        </w:rPr>
        <w:t>39</w:t>
      </w:r>
    </w:p>
    <w:p w:rsidR="003672A2" w:rsidRDefault="003672A2">
      <w:pPr>
        <w:pStyle w:val="BodyText"/>
        <w:rPr>
          <w:rFonts w:ascii="Arial MT"/>
          <w:sz w:val="7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70"/>
        <w:gridCol w:w="1399"/>
        <w:gridCol w:w="1374"/>
        <w:gridCol w:w="1231"/>
        <w:gridCol w:w="992"/>
      </w:tblGrid>
      <w:tr w:rsidR="003672A2">
        <w:trPr>
          <w:trHeight w:val="426"/>
        </w:trPr>
        <w:tc>
          <w:tcPr>
            <w:tcW w:w="2170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left="74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Variable</w:t>
            </w:r>
          </w:p>
        </w:tc>
        <w:tc>
          <w:tcPr>
            <w:tcW w:w="139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left="258" w:right="9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Coefficient</w:t>
            </w:r>
          </w:p>
        </w:tc>
        <w:tc>
          <w:tcPr>
            <w:tcW w:w="1374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right="17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Std.</w:t>
            </w:r>
            <w:r>
              <w:rPr>
                <w:spacing w:val="-2"/>
                <w:w w:val="105"/>
                <w:sz w:val="19"/>
              </w:rPr>
              <w:t>Error</w:t>
            </w:r>
          </w:p>
        </w:tc>
        <w:tc>
          <w:tcPr>
            <w:tcW w:w="1231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right="93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t-Statistic</w:t>
            </w:r>
          </w:p>
        </w:tc>
        <w:tc>
          <w:tcPr>
            <w:tcW w:w="992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left="38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Prob.</w:t>
            </w:r>
          </w:p>
        </w:tc>
      </w:tr>
      <w:tr w:rsidR="003672A2">
        <w:trPr>
          <w:trHeight w:val="388"/>
        </w:trPr>
        <w:tc>
          <w:tcPr>
            <w:tcW w:w="2170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left="115" w:right="34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C</w:t>
            </w:r>
          </w:p>
        </w:tc>
        <w:tc>
          <w:tcPr>
            <w:tcW w:w="139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left="258" w:right="68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2"/>
                <w:w w:val="105"/>
                <w:sz w:val="19"/>
              </w:rPr>
              <w:t>0.259064</w:t>
            </w:r>
          </w:p>
        </w:tc>
        <w:tc>
          <w:tcPr>
            <w:tcW w:w="1374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right="182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0.387132</w:t>
            </w:r>
          </w:p>
        </w:tc>
        <w:tc>
          <w:tcPr>
            <w:tcW w:w="123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right="9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2"/>
                <w:w w:val="105"/>
                <w:sz w:val="19"/>
              </w:rPr>
              <w:t>0.669188</w:t>
            </w:r>
          </w:p>
        </w:tc>
        <w:tc>
          <w:tcPr>
            <w:tcW w:w="99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0.5076</w:t>
            </w:r>
          </w:p>
        </w:tc>
      </w:tr>
      <w:tr w:rsidR="003672A2">
        <w:trPr>
          <w:trHeight w:val="242"/>
        </w:trPr>
        <w:tc>
          <w:tcPr>
            <w:tcW w:w="2170" w:type="dxa"/>
          </w:tcPr>
          <w:p w:rsidR="003672A2" w:rsidRDefault="00E72A30">
            <w:pPr>
              <w:pStyle w:val="TableParagraph"/>
              <w:spacing w:before="10" w:line="212" w:lineRule="exact"/>
              <w:ind w:left="11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GA</w:t>
            </w:r>
          </w:p>
        </w:tc>
        <w:tc>
          <w:tcPr>
            <w:tcW w:w="1399" w:type="dxa"/>
          </w:tcPr>
          <w:p w:rsidR="003672A2" w:rsidRDefault="00E72A30">
            <w:pPr>
              <w:pStyle w:val="TableParagraph"/>
              <w:spacing w:before="10" w:line="212" w:lineRule="exact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0.089127</w:t>
            </w:r>
          </w:p>
        </w:tc>
        <w:tc>
          <w:tcPr>
            <w:tcW w:w="1374" w:type="dxa"/>
          </w:tcPr>
          <w:p w:rsidR="003672A2" w:rsidRDefault="00E72A30">
            <w:pPr>
              <w:pStyle w:val="TableParagraph"/>
              <w:spacing w:before="10" w:line="212" w:lineRule="exact"/>
              <w:ind w:right="182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0.069079</w:t>
            </w:r>
          </w:p>
        </w:tc>
        <w:tc>
          <w:tcPr>
            <w:tcW w:w="1231" w:type="dxa"/>
          </w:tcPr>
          <w:p w:rsidR="003672A2" w:rsidRDefault="00E72A30">
            <w:pPr>
              <w:pStyle w:val="TableParagraph"/>
              <w:spacing w:before="10" w:line="212" w:lineRule="exact"/>
              <w:ind w:right="96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1.290207</w:t>
            </w:r>
          </w:p>
        </w:tc>
        <w:tc>
          <w:tcPr>
            <w:tcW w:w="992" w:type="dxa"/>
          </w:tcPr>
          <w:p w:rsidR="003672A2" w:rsidRDefault="00E72A30">
            <w:pPr>
              <w:pStyle w:val="TableParagraph"/>
              <w:spacing w:before="10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0.2052</w:t>
            </w:r>
          </w:p>
        </w:tc>
      </w:tr>
      <w:tr w:rsidR="003672A2">
        <w:trPr>
          <w:trHeight w:val="280"/>
        </w:trPr>
        <w:tc>
          <w:tcPr>
            <w:tcW w:w="2170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left="115" w:right="1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CSR</w:t>
            </w:r>
          </w:p>
        </w:tc>
        <w:tc>
          <w:tcPr>
            <w:tcW w:w="139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0.677242</w:t>
            </w:r>
          </w:p>
        </w:tc>
        <w:tc>
          <w:tcPr>
            <w:tcW w:w="1374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right="182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0.923098</w:t>
            </w:r>
          </w:p>
        </w:tc>
        <w:tc>
          <w:tcPr>
            <w:tcW w:w="1231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right="96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0.733662</w:t>
            </w:r>
          </w:p>
        </w:tc>
        <w:tc>
          <w:tcPr>
            <w:tcW w:w="992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0.4679</w:t>
            </w:r>
          </w:p>
        </w:tc>
      </w:tr>
      <w:tr w:rsidR="003672A2">
        <w:trPr>
          <w:trHeight w:val="388"/>
        </w:trPr>
        <w:tc>
          <w:tcPr>
            <w:tcW w:w="2170" w:type="dxa"/>
          </w:tcPr>
          <w:p w:rsidR="003672A2" w:rsidRDefault="00E72A30">
            <w:pPr>
              <w:pStyle w:val="TableParagraph"/>
              <w:spacing w:before="156" w:line="212" w:lineRule="exact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R-</w:t>
            </w:r>
            <w:r>
              <w:rPr>
                <w:spacing w:val="-2"/>
                <w:w w:val="105"/>
                <w:sz w:val="19"/>
              </w:rPr>
              <w:t>squared</w:t>
            </w:r>
          </w:p>
        </w:tc>
        <w:tc>
          <w:tcPr>
            <w:tcW w:w="1399" w:type="dxa"/>
          </w:tcPr>
          <w:p w:rsidR="003672A2" w:rsidRDefault="00E72A30">
            <w:pPr>
              <w:pStyle w:val="TableParagraph"/>
              <w:spacing w:before="156" w:line="212" w:lineRule="exact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0.100072</w:t>
            </w:r>
          </w:p>
        </w:tc>
        <w:tc>
          <w:tcPr>
            <w:tcW w:w="2605" w:type="dxa"/>
            <w:gridSpan w:val="2"/>
          </w:tcPr>
          <w:p w:rsidR="003672A2" w:rsidRDefault="00E72A30">
            <w:pPr>
              <w:pStyle w:val="TableParagraph"/>
              <w:spacing w:before="156" w:line="212" w:lineRule="exact"/>
              <w:ind w:left="1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Meandependent</w:t>
            </w:r>
            <w:r>
              <w:rPr>
                <w:spacing w:val="-5"/>
                <w:w w:val="105"/>
                <w:sz w:val="19"/>
              </w:rPr>
              <w:t>var</w:t>
            </w:r>
          </w:p>
        </w:tc>
        <w:tc>
          <w:tcPr>
            <w:tcW w:w="992" w:type="dxa"/>
          </w:tcPr>
          <w:p w:rsidR="003672A2" w:rsidRDefault="00E72A30">
            <w:pPr>
              <w:pStyle w:val="TableParagraph"/>
              <w:spacing w:before="156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0.382033</w:t>
            </w:r>
          </w:p>
        </w:tc>
      </w:tr>
      <w:tr w:rsidR="003672A2">
        <w:trPr>
          <w:trHeight w:val="242"/>
        </w:trPr>
        <w:tc>
          <w:tcPr>
            <w:tcW w:w="2170" w:type="dxa"/>
          </w:tcPr>
          <w:p w:rsidR="003672A2" w:rsidRDefault="00E72A30">
            <w:pPr>
              <w:pStyle w:val="TableParagraph"/>
              <w:spacing w:before="11" w:line="212" w:lineRule="exact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AdjustedR-</w:t>
            </w:r>
            <w:r>
              <w:rPr>
                <w:spacing w:val="-2"/>
                <w:w w:val="105"/>
                <w:sz w:val="19"/>
              </w:rPr>
              <w:t>squared</w:t>
            </w:r>
          </w:p>
        </w:tc>
        <w:tc>
          <w:tcPr>
            <w:tcW w:w="1399" w:type="dxa"/>
          </w:tcPr>
          <w:p w:rsidR="003672A2" w:rsidRDefault="00E72A30">
            <w:pPr>
              <w:pStyle w:val="TableParagraph"/>
              <w:spacing w:before="11" w:line="212" w:lineRule="exact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0.050076</w:t>
            </w:r>
          </w:p>
        </w:tc>
        <w:tc>
          <w:tcPr>
            <w:tcW w:w="2605" w:type="dxa"/>
            <w:gridSpan w:val="2"/>
          </w:tcPr>
          <w:p w:rsidR="003672A2" w:rsidRDefault="00E72A30">
            <w:pPr>
              <w:pStyle w:val="TableParagraph"/>
              <w:spacing w:before="11" w:line="212" w:lineRule="exact"/>
              <w:ind w:left="1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S.D.dependent</w:t>
            </w:r>
            <w:r>
              <w:rPr>
                <w:spacing w:val="-5"/>
                <w:w w:val="105"/>
                <w:sz w:val="19"/>
              </w:rPr>
              <w:t>var</w:t>
            </w:r>
          </w:p>
        </w:tc>
        <w:tc>
          <w:tcPr>
            <w:tcW w:w="992" w:type="dxa"/>
          </w:tcPr>
          <w:p w:rsidR="003672A2" w:rsidRDefault="00E72A30">
            <w:pPr>
              <w:pStyle w:val="TableParagraph"/>
              <w:spacing w:before="11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0.258960</w:t>
            </w:r>
          </w:p>
        </w:tc>
      </w:tr>
      <w:tr w:rsidR="003672A2">
        <w:trPr>
          <w:trHeight w:val="242"/>
        </w:trPr>
        <w:tc>
          <w:tcPr>
            <w:tcW w:w="2170" w:type="dxa"/>
          </w:tcPr>
          <w:p w:rsidR="003672A2" w:rsidRDefault="00E72A30">
            <w:pPr>
              <w:pStyle w:val="TableParagraph"/>
              <w:spacing w:before="10" w:line="212" w:lineRule="exact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S.E.of</w:t>
            </w:r>
            <w:r>
              <w:rPr>
                <w:spacing w:val="-2"/>
                <w:w w:val="105"/>
                <w:sz w:val="19"/>
              </w:rPr>
              <w:t>regression</w:t>
            </w:r>
          </w:p>
        </w:tc>
        <w:tc>
          <w:tcPr>
            <w:tcW w:w="1399" w:type="dxa"/>
          </w:tcPr>
          <w:p w:rsidR="003672A2" w:rsidRDefault="00E72A30">
            <w:pPr>
              <w:pStyle w:val="TableParagraph"/>
              <w:spacing w:before="10" w:line="212" w:lineRule="exact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0.252393</w:t>
            </w:r>
          </w:p>
        </w:tc>
        <w:tc>
          <w:tcPr>
            <w:tcW w:w="2605" w:type="dxa"/>
            <w:gridSpan w:val="2"/>
          </w:tcPr>
          <w:p w:rsidR="003672A2" w:rsidRDefault="00E72A30">
            <w:pPr>
              <w:pStyle w:val="TableParagraph"/>
              <w:spacing w:before="10" w:line="212" w:lineRule="exact"/>
              <w:ind w:left="1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Akaikeinfo</w:t>
            </w:r>
            <w:r>
              <w:rPr>
                <w:spacing w:val="-2"/>
                <w:w w:val="105"/>
                <w:sz w:val="19"/>
              </w:rPr>
              <w:t>criterion</w:t>
            </w:r>
          </w:p>
        </w:tc>
        <w:tc>
          <w:tcPr>
            <w:tcW w:w="992" w:type="dxa"/>
          </w:tcPr>
          <w:p w:rsidR="003672A2" w:rsidRDefault="00E72A30">
            <w:pPr>
              <w:pStyle w:val="TableParagraph"/>
              <w:spacing w:before="10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0.158141</w:t>
            </w:r>
          </w:p>
        </w:tc>
      </w:tr>
      <w:tr w:rsidR="003672A2">
        <w:trPr>
          <w:trHeight w:val="243"/>
        </w:trPr>
        <w:tc>
          <w:tcPr>
            <w:tcW w:w="2170" w:type="dxa"/>
          </w:tcPr>
          <w:p w:rsidR="003672A2" w:rsidRDefault="00E72A30">
            <w:pPr>
              <w:pStyle w:val="TableParagraph"/>
              <w:spacing w:before="11" w:line="212" w:lineRule="exact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Sumsquared</w:t>
            </w:r>
            <w:r>
              <w:rPr>
                <w:spacing w:val="-4"/>
                <w:w w:val="105"/>
                <w:sz w:val="19"/>
              </w:rPr>
              <w:t>resid</w:t>
            </w:r>
          </w:p>
        </w:tc>
        <w:tc>
          <w:tcPr>
            <w:tcW w:w="1399" w:type="dxa"/>
          </w:tcPr>
          <w:p w:rsidR="003672A2" w:rsidRDefault="00E72A30">
            <w:pPr>
              <w:pStyle w:val="TableParagraph"/>
              <w:spacing w:before="11" w:line="212" w:lineRule="exact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2.293273</w:t>
            </w:r>
          </w:p>
        </w:tc>
        <w:tc>
          <w:tcPr>
            <w:tcW w:w="2605" w:type="dxa"/>
            <w:gridSpan w:val="2"/>
          </w:tcPr>
          <w:p w:rsidR="003672A2" w:rsidRDefault="00E72A30">
            <w:pPr>
              <w:pStyle w:val="TableParagraph"/>
              <w:spacing w:before="11" w:line="212" w:lineRule="exact"/>
              <w:ind w:left="1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Schwarz</w:t>
            </w:r>
            <w:r>
              <w:rPr>
                <w:spacing w:val="-2"/>
                <w:w w:val="105"/>
                <w:sz w:val="19"/>
              </w:rPr>
              <w:t>criterion</w:t>
            </w:r>
          </w:p>
        </w:tc>
        <w:tc>
          <w:tcPr>
            <w:tcW w:w="992" w:type="dxa"/>
          </w:tcPr>
          <w:p w:rsidR="003672A2" w:rsidRDefault="00E72A30">
            <w:pPr>
              <w:pStyle w:val="TableParagraph"/>
              <w:spacing w:before="11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0.286108</w:t>
            </w:r>
          </w:p>
        </w:tc>
      </w:tr>
      <w:tr w:rsidR="003672A2">
        <w:trPr>
          <w:trHeight w:val="243"/>
        </w:trPr>
        <w:tc>
          <w:tcPr>
            <w:tcW w:w="2170" w:type="dxa"/>
          </w:tcPr>
          <w:p w:rsidR="003672A2" w:rsidRDefault="00E72A30">
            <w:pPr>
              <w:pStyle w:val="TableParagraph"/>
              <w:spacing w:before="11" w:line="212" w:lineRule="exact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Log</w:t>
            </w:r>
            <w:r>
              <w:rPr>
                <w:spacing w:val="-2"/>
                <w:w w:val="105"/>
                <w:sz w:val="19"/>
              </w:rPr>
              <w:t>likelihood</w:t>
            </w:r>
          </w:p>
        </w:tc>
        <w:tc>
          <w:tcPr>
            <w:tcW w:w="1399" w:type="dxa"/>
          </w:tcPr>
          <w:p w:rsidR="003672A2" w:rsidRDefault="00E72A30">
            <w:pPr>
              <w:pStyle w:val="TableParagraph"/>
              <w:spacing w:before="11" w:line="212" w:lineRule="exact"/>
              <w:ind w:left="258" w:right="68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2"/>
                <w:w w:val="105"/>
                <w:sz w:val="19"/>
              </w:rPr>
              <w:t>0.083758</w:t>
            </w:r>
          </w:p>
        </w:tc>
        <w:tc>
          <w:tcPr>
            <w:tcW w:w="2605" w:type="dxa"/>
            <w:gridSpan w:val="2"/>
          </w:tcPr>
          <w:p w:rsidR="003672A2" w:rsidRDefault="00E72A30">
            <w:pPr>
              <w:pStyle w:val="TableParagraph"/>
              <w:spacing w:before="11" w:line="212" w:lineRule="exact"/>
              <w:ind w:left="116"/>
              <w:jc w:val="left"/>
              <w:rPr>
                <w:sz w:val="19"/>
              </w:rPr>
            </w:pPr>
            <w:r>
              <w:rPr>
                <w:spacing w:val="2"/>
                <w:w w:val="105"/>
                <w:sz w:val="19"/>
              </w:rPr>
              <w:t>Hannan-Quinn</w:t>
            </w:r>
            <w:r>
              <w:rPr>
                <w:spacing w:val="-2"/>
                <w:w w:val="105"/>
                <w:sz w:val="19"/>
              </w:rPr>
              <w:t>criter.</w:t>
            </w:r>
          </w:p>
        </w:tc>
        <w:tc>
          <w:tcPr>
            <w:tcW w:w="992" w:type="dxa"/>
          </w:tcPr>
          <w:p w:rsidR="003672A2" w:rsidRDefault="00E72A30">
            <w:pPr>
              <w:pStyle w:val="TableParagraph"/>
              <w:spacing w:before="11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0.204055</w:t>
            </w:r>
          </w:p>
        </w:tc>
      </w:tr>
      <w:tr w:rsidR="003672A2">
        <w:trPr>
          <w:trHeight w:val="243"/>
        </w:trPr>
        <w:tc>
          <w:tcPr>
            <w:tcW w:w="2170" w:type="dxa"/>
          </w:tcPr>
          <w:p w:rsidR="003672A2" w:rsidRDefault="00E72A30">
            <w:pPr>
              <w:pStyle w:val="TableParagraph"/>
              <w:spacing w:before="11" w:line="212" w:lineRule="exact"/>
              <w:ind w:left="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F-statistic</w:t>
            </w:r>
          </w:p>
        </w:tc>
        <w:tc>
          <w:tcPr>
            <w:tcW w:w="1399" w:type="dxa"/>
          </w:tcPr>
          <w:p w:rsidR="003672A2" w:rsidRDefault="00E72A30">
            <w:pPr>
              <w:pStyle w:val="TableParagraph"/>
              <w:spacing w:before="11" w:line="212" w:lineRule="exact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2.001610</w:t>
            </w:r>
          </w:p>
        </w:tc>
        <w:tc>
          <w:tcPr>
            <w:tcW w:w="2605" w:type="dxa"/>
            <w:gridSpan w:val="2"/>
          </w:tcPr>
          <w:p w:rsidR="003672A2" w:rsidRDefault="00E72A30">
            <w:pPr>
              <w:pStyle w:val="TableParagraph"/>
              <w:spacing w:before="11" w:line="212" w:lineRule="exact"/>
              <w:ind w:left="116"/>
              <w:jc w:val="left"/>
              <w:rPr>
                <w:sz w:val="19"/>
              </w:rPr>
            </w:pPr>
            <w:r>
              <w:rPr>
                <w:spacing w:val="2"/>
                <w:w w:val="105"/>
                <w:sz w:val="19"/>
              </w:rPr>
              <w:t>Durbin-Watson</w:t>
            </w:r>
            <w:r>
              <w:rPr>
                <w:spacing w:val="-4"/>
                <w:w w:val="105"/>
                <w:sz w:val="19"/>
              </w:rPr>
              <w:t>stat</w:t>
            </w:r>
          </w:p>
        </w:tc>
        <w:tc>
          <w:tcPr>
            <w:tcW w:w="992" w:type="dxa"/>
          </w:tcPr>
          <w:p w:rsidR="003672A2" w:rsidRDefault="00E72A30">
            <w:pPr>
              <w:pStyle w:val="TableParagraph"/>
              <w:spacing w:before="11" w:line="212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0.393032</w:t>
            </w:r>
          </w:p>
        </w:tc>
      </w:tr>
      <w:tr w:rsidR="003672A2">
        <w:trPr>
          <w:trHeight w:val="280"/>
        </w:trPr>
        <w:tc>
          <w:tcPr>
            <w:tcW w:w="2170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1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Prob(F-</w:t>
            </w:r>
            <w:r>
              <w:rPr>
                <w:spacing w:val="-2"/>
                <w:w w:val="105"/>
                <w:sz w:val="19"/>
              </w:rPr>
              <w:t>statistic)</w:t>
            </w:r>
          </w:p>
        </w:tc>
        <w:tc>
          <w:tcPr>
            <w:tcW w:w="139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1"/>
              <w:ind w:left="2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0.149877</w:t>
            </w:r>
          </w:p>
        </w:tc>
        <w:tc>
          <w:tcPr>
            <w:tcW w:w="2605" w:type="dxa"/>
            <w:gridSpan w:val="2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:rsidR="003672A2" w:rsidRDefault="00E72A30">
      <w:pPr>
        <w:pStyle w:val="BodyText"/>
        <w:ind w:left="1348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  <w:spacing w:before="133"/>
      </w:pPr>
    </w:p>
    <w:p w:rsidR="003672A2" w:rsidRDefault="00E72A30">
      <w:pPr>
        <w:pStyle w:val="ListParagraph"/>
        <w:numPr>
          <w:ilvl w:val="0"/>
          <w:numId w:val="2"/>
        </w:numPr>
        <w:tabs>
          <w:tab w:val="left" w:pos="995"/>
        </w:tabs>
        <w:spacing w:before="1"/>
        <w:rPr>
          <w:b/>
          <w:i/>
          <w:sz w:val="24"/>
        </w:rPr>
      </w:pPr>
      <w:r>
        <w:rPr>
          <w:b/>
          <w:sz w:val="24"/>
        </w:rPr>
        <w:t>Uji</w:t>
      </w:r>
      <w:r>
        <w:rPr>
          <w:b/>
          <w:i/>
          <w:spacing w:val="-2"/>
          <w:sz w:val="24"/>
        </w:rPr>
        <w:t>Hausman</w:t>
      </w:r>
    </w:p>
    <w:p w:rsidR="003672A2" w:rsidRDefault="003672A2">
      <w:pPr>
        <w:pStyle w:val="ListParagraph"/>
        <w:rPr>
          <w:b/>
          <w:i/>
          <w:sz w:val="24"/>
        </w:rPr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3672A2">
      <w:pPr>
        <w:pStyle w:val="BodyText"/>
        <w:spacing w:before="56"/>
        <w:rPr>
          <w:b/>
          <w:i/>
          <w:sz w:val="20"/>
        </w:rPr>
      </w:pPr>
    </w:p>
    <w:p w:rsidR="003672A2" w:rsidRDefault="00E72A30">
      <w:pPr>
        <w:spacing w:before="1" w:line="261" w:lineRule="auto"/>
        <w:ind w:left="1483" w:right="3891"/>
        <w:rPr>
          <w:rFonts w:ascii="Arial MT"/>
          <w:sz w:val="20"/>
        </w:rPr>
      </w:pPr>
      <w:r>
        <w:rPr>
          <w:rFonts w:ascii="Arial MT"/>
          <w:sz w:val="20"/>
        </w:rPr>
        <w:t>Correlated Random Effects - Hausman Test Equation:MODEL_REM</w:t>
      </w:r>
    </w:p>
    <w:p w:rsidR="003672A2" w:rsidRDefault="00E72A30">
      <w:pPr>
        <w:spacing w:line="228" w:lineRule="exact"/>
        <w:ind w:left="1483"/>
        <w:rPr>
          <w:rFonts w:ascii="Arial MT"/>
          <w:sz w:val="20"/>
        </w:rPr>
      </w:pPr>
      <w:r>
        <w:rPr>
          <w:rFonts w:ascii="Arial MT"/>
          <w:sz w:val="20"/>
        </w:rPr>
        <w:t>Testcross-sectionrandom</w:t>
      </w:r>
      <w:r>
        <w:rPr>
          <w:rFonts w:ascii="Arial MT"/>
          <w:spacing w:val="-2"/>
          <w:sz w:val="20"/>
        </w:rPr>
        <w:t>effects</w:t>
      </w:r>
    </w:p>
    <w:p w:rsidR="003672A2" w:rsidRDefault="003672A2">
      <w:pPr>
        <w:pStyle w:val="BodyText"/>
        <w:spacing w:before="2"/>
        <w:rPr>
          <w:rFonts w:ascii="Arial MT"/>
          <w:sz w:val="7"/>
        </w:rPr>
      </w:pPr>
    </w:p>
    <w:tbl>
      <w:tblPr>
        <w:tblW w:w="0" w:type="auto"/>
        <w:tblInd w:w="14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23"/>
        <w:gridCol w:w="2156"/>
        <w:gridCol w:w="1352"/>
        <w:gridCol w:w="846"/>
      </w:tblGrid>
      <w:tr w:rsidR="003672A2">
        <w:trPr>
          <w:trHeight w:val="439"/>
        </w:trPr>
        <w:tc>
          <w:tcPr>
            <w:tcW w:w="2623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Test</w:t>
            </w:r>
            <w:r>
              <w:rPr>
                <w:spacing w:val="-2"/>
                <w:sz w:val="20"/>
              </w:rPr>
              <w:t>Summary</w:t>
            </w:r>
          </w:p>
        </w:tc>
        <w:tc>
          <w:tcPr>
            <w:tcW w:w="2156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Chi-Sq.</w:t>
            </w:r>
            <w:r>
              <w:rPr>
                <w:spacing w:val="-2"/>
                <w:sz w:val="20"/>
              </w:rPr>
              <w:t>Statistic</w:t>
            </w:r>
          </w:p>
        </w:tc>
        <w:tc>
          <w:tcPr>
            <w:tcW w:w="1352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Chi-Sq.</w:t>
            </w:r>
            <w:r>
              <w:rPr>
                <w:spacing w:val="-4"/>
                <w:sz w:val="20"/>
              </w:rPr>
              <w:t>d.f.</w:t>
            </w:r>
          </w:p>
        </w:tc>
        <w:tc>
          <w:tcPr>
            <w:tcW w:w="846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6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Prob.</w:t>
            </w:r>
          </w:p>
        </w:tc>
      </w:tr>
      <w:tr w:rsidR="003672A2">
        <w:trPr>
          <w:trHeight w:val="439"/>
        </w:trPr>
        <w:tc>
          <w:tcPr>
            <w:tcW w:w="2623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left="8"/>
              <w:jc w:val="left"/>
              <w:rPr>
                <w:sz w:val="20"/>
              </w:rPr>
            </w:pPr>
            <w:r>
              <w:rPr>
                <w:spacing w:val="2"/>
                <w:sz w:val="20"/>
              </w:rPr>
              <w:t>Cross-section</w:t>
            </w:r>
            <w:r>
              <w:rPr>
                <w:spacing w:val="-2"/>
                <w:sz w:val="20"/>
              </w:rPr>
              <w:t>random</w:t>
            </w:r>
          </w:p>
        </w:tc>
        <w:tc>
          <w:tcPr>
            <w:tcW w:w="2156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right="1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0.174346</w:t>
            </w:r>
          </w:p>
        </w:tc>
        <w:tc>
          <w:tcPr>
            <w:tcW w:w="1352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right="2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6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right="1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0.9165</w:t>
            </w:r>
          </w:p>
        </w:tc>
      </w:tr>
    </w:tbl>
    <w:p w:rsidR="003672A2" w:rsidRDefault="003672A2">
      <w:pPr>
        <w:pStyle w:val="BodyText"/>
        <w:spacing w:before="147"/>
        <w:rPr>
          <w:rFonts w:ascii="Arial MT"/>
          <w:sz w:val="20"/>
        </w:rPr>
      </w:pPr>
    </w:p>
    <w:p w:rsidR="003672A2" w:rsidRDefault="00E72A30">
      <w:pPr>
        <w:ind w:left="1483"/>
        <w:rPr>
          <w:rFonts w:ascii="Arial MT"/>
          <w:sz w:val="20"/>
        </w:rPr>
      </w:pPr>
      <w:r>
        <w:rPr>
          <w:rFonts w:ascii="Arial MT"/>
          <w:sz w:val="20"/>
        </w:rPr>
        <w:t xml:space="preserve">Cross-sectionrandomeffectstest </w:t>
      </w:r>
      <w:r>
        <w:rPr>
          <w:rFonts w:ascii="Arial MT"/>
          <w:spacing w:val="-2"/>
          <w:sz w:val="20"/>
        </w:rPr>
        <w:t>comparisons:</w:t>
      </w:r>
    </w:p>
    <w:p w:rsidR="003672A2" w:rsidRDefault="003672A2">
      <w:pPr>
        <w:pStyle w:val="BodyText"/>
        <w:spacing w:before="39"/>
        <w:rPr>
          <w:rFonts w:ascii="Arial MT"/>
          <w:sz w:val="20"/>
        </w:rPr>
      </w:pPr>
    </w:p>
    <w:p w:rsidR="003672A2" w:rsidRDefault="00E72A30">
      <w:pPr>
        <w:tabs>
          <w:tab w:val="left" w:pos="4247"/>
          <w:tab w:val="left" w:pos="5262"/>
          <w:tab w:val="left" w:pos="6561"/>
          <w:tab w:val="left" w:pos="7910"/>
        </w:tabs>
        <w:ind w:left="2199"/>
        <w:rPr>
          <w:rFonts w:ascii="Arial MT"/>
          <w:sz w:val="20"/>
        </w:rPr>
      </w:pPr>
      <w:r>
        <w:rPr>
          <w:rFonts w:ascii="Arial MT"/>
          <w:spacing w:val="-2"/>
          <w:sz w:val="20"/>
        </w:rPr>
        <w:t>Variable</w:t>
      </w:r>
      <w:r>
        <w:rPr>
          <w:rFonts w:ascii="Arial MT"/>
          <w:sz w:val="20"/>
        </w:rPr>
        <w:tab/>
      </w:r>
      <w:r>
        <w:rPr>
          <w:rFonts w:ascii="Arial MT"/>
          <w:spacing w:val="-4"/>
          <w:sz w:val="20"/>
        </w:rPr>
        <w:t>Fixed</w:t>
      </w:r>
      <w:r>
        <w:rPr>
          <w:rFonts w:ascii="Arial MT"/>
          <w:sz w:val="20"/>
        </w:rPr>
        <w:tab/>
      </w:r>
      <w:r>
        <w:rPr>
          <w:rFonts w:ascii="Arial MT"/>
          <w:spacing w:val="-2"/>
          <w:sz w:val="20"/>
        </w:rPr>
        <w:t>Random</w:t>
      </w:r>
      <w:r>
        <w:rPr>
          <w:rFonts w:ascii="Arial MT"/>
          <w:sz w:val="20"/>
        </w:rPr>
        <w:tab/>
      </w:r>
      <w:r>
        <w:rPr>
          <w:rFonts w:ascii="Arial MT"/>
          <w:spacing w:val="-2"/>
          <w:sz w:val="20"/>
        </w:rPr>
        <w:t>Var(Diff.)</w:t>
      </w:r>
      <w:r>
        <w:rPr>
          <w:rFonts w:ascii="Arial MT"/>
          <w:sz w:val="20"/>
        </w:rPr>
        <w:tab/>
      </w:r>
      <w:r>
        <w:rPr>
          <w:rFonts w:ascii="Arial MT"/>
          <w:spacing w:val="-2"/>
          <w:sz w:val="20"/>
        </w:rPr>
        <w:t>Prob.</w:t>
      </w:r>
    </w:p>
    <w:p w:rsidR="003672A2" w:rsidRDefault="003672A2">
      <w:pPr>
        <w:pStyle w:val="BodyText"/>
        <w:spacing w:before="2" w:after="1"/>
        <w:rPr>
          <w:rFonts w:ascii="Arial MT"/>
          <w:sz w:val="7"/>
        </w:rPr>
      </w:pPr>
    </w:p>
    <w:tbl>
      <w:tblPr>
        <w:tblW w:w="0" w:type="auto"/>
        <w:tblInd w:w="14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03"/>
        <w:gridCol w:w="1658"/>
        <w:gridCol w:w="1283"/>
        <w:gridCol w:w="1283"/>
        <w:gridCol w:w="852"/>
      </w:tblGrid>
      <w:tr w:rsidR="003672A2">
        <w:trPr>
          <w:trHeight w:val="399"/>
        </w:trPr>
        <w:tc>
          <w:tcPr>
            <w:tcW w:w="1903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right="6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GA</w:t>
            </w:r>
          </w:p>
        </w:tc>
        <w:tc>
          <w:tcPr>
            <w:tcW w:w="165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right="2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0.082143</w:t>
            </w:r>
          </w:p>
        </w:tc>
        <w:tc>
          <w:tcPr>
            <w:tcW w:w="1283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0.082437</w:t>
            </w:r>
          </w:p>
        </w:tc>
        <w:tc>
          <w:tcPr>
            <w:tcW w:w="1283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0.000063</w:t>
            </w:r>
          </w:p>
        </w:tc>
        <w:tc>
          <w:tcPr>
            <w:tcW w:w="85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right="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0.9704</w:t>
            </w:r>
          </w:p>
        </w:tc>
      </w:tr>
      <w:tr w:rsidR="003672A2">
        <w:trPr>
          <w:trHeight w:val="289"/>
        </w:trPr>
        <w:tc>
          <w:tcPr>
            <w:tcW w:w="1903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6"/>
              <w:ind w:right="5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CSR</w:t>
            </w:r>
          </w:p>
        </w:tc>
        <w:tc>
          <w:tcPr>
            <w:tcW w:w="1658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6"/>
              <w:ind w:right="2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1.085293</w:t>
            </w:r>
          </w:p>
        </w:tc>
        <w:tc>
          <w:tcPr>
            <w:tcW w:w="1283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6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1.044802</w:t>
            </w:r>
          </w:p>
        </w:tc>
        <w:tc>
          <w:tcPr>
            <w:tcW w:w="1283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6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0.009447</w:t>
            </w:r>
          </w:p>
        </w:tc>
        <w:tc>
          <w:tcPr>
            <w:tcW w:w="852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6"/>
              <w:ind w:right="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0.6770</w:t>
            </w:r>
          </w:p>
        </w:tc>
      </w:tr>
    </w:tbl>
    <w:p w:rsidR="003672A2" w:rsidRDefault="003672A2">
      <w:pPr>
        <w:pStyle w:val="BodyText"/>
        <w:spacing w:before="147"/>
        <w:rPr>
          <w:rFonts w:ascii="Arial MT"/>
          <w:sz w:val="20"/>
        </w:rPr>
      </w:pPr>
    </w:p>
    <w:p w:rsidR="003672A2" w:rsidRDefault="00E72A30">
      <w:pPr>
        <w:spacing w:line="261" w:lineRule="auto"/>
        <w:ind w:left="1483" w:right="3891"/>
        <w:rPr>
          <w:rFonts w:ascii="Arial MT"/>
          <w:sz w:val="20"/>
        </w:rPr>
      </w:pPr>
      <w:r>
        <w:rPr>
          <w:rFonts w:ascii="Arial MT"/>
          <w:sz w:val="20"/>
        </w:rPr>
        <w:t>Cross-section random effects test equation: Dependent Variable: ROE</w:t>
      </w:r>
    </w:p>
    <w:p w:rsidR="003672A2" w:rsidRDefault="00E72A30">
      <w:pPr>
        <w:spacing w:line="261" w:lineRule="auto"/>
        <w:ind w:left="1483" w:right="4925"/>
        <w:rPr>
          <w:rFonts w:ascii="Arial MT"/>
          <w:sz w:val="20"/>
        </w:rPr>
      </w:pPr>
      <w:r>
        <w:rPr>
          <w:rFonts w:ascii="Arial MT"/>
          <w:sz w:val="20"/>
        </w:rPr>
        <w:t>Method: Panel Least Squares Date: 06/19/25Time: 23:06 Sample: 2021 2023</w:t>
      </w:r>
    </w:p>
    <w:p w:rsidR="003672A2" w:rsidRDefault="00E72A30">
      <w:pPr>
        <w:spacing w:line="227" w:lineRule="exact"/>
        <w:ind w:left="1483"/>
        <w:rPr>
          <w:rFonts w:ascii="Arial MT"/>
          <w:sz w:val="20"/>
        </w:rPr>
      </w:pPr>
      <w:r>
        <w:rPr>
          <w:rFonts w:ascii="Arial MT"/>
          <w:sz w:val="20"/>
        </w:rPr>
        <w:t>Periodsincluded:</w:t>
      </w:r>
      <w:r>
        <w:rPr>
          <w:rFonts w:ascii="Arial MT"/>
          <w:spacing w:val="-10"/>
          <w:sz w:val="20"/>
        </w:rPr>
        <w:t>3</w:t>
      </w:r>
    </w:p>
    <w:p w:rsidR="003672A2" w:rsidRDefault="00E72A30">
      <w:pPr>
        <w:spacing w:before="18"/>
        <w:ind w:left="1483"/>
        <w:rPr>
          <w:rFonts w:ascii="Arial MT"/>
          <w:sz w:val="20"/>
        </w:rPr>
      </w:pPr>
      <w:r>
        <w:rPr>
          <w:rFonts w:ascii="Arial MT"/>
          <w:sz w:val="20"/>
        </w:rPr>
        <w:t>Cross-sectionsincluded:</w:t>
      </w:r>
      <w:r>
        <w:rPr>
          <w:rFonts w:ascii="Arial MT"/>
          <w:spacing w:val="-7"/>
          <w:sz w:val="20"/>
        </w:rPr>
        <w:t>13</w:t>
      </w:r>
    </w:p>
    <w:p w:rsidR="003672A2" w:rsidRDefault="00E72A30">
      <w:pPr>
        <w:spacing w:before="20"/>
        <w:ind w:left="1483"/>
        <w:rPr>
          <w:rFonts w:ascii="Arial MT"/>
          <w:sz w:val="20"/>
        </w:rPr>
      </w:pPr>
      <w:r>
        <w:rPr>
          <w:rFonts w:ascii="Arial MT"/>
          <w:sz w:val="20"/>
        </w:rPr>
        <w:t>Totalpanel(balanced)observations:</w:t>
      </w:r>
      <w:r>
        <w:rPr>
          <w:rFonts w:ascii="Arial MT"/>
          <w:spacing w:val="-5"/>
          <w:sz w:val="20"/>
        </w:rPr>
        <w:t>39</w:t>
      </w:r>
    </w:p>
    <w:p w:rsidR="003672A2" w:rsidRDefault="003672A2">
      <w:pPr>
        <w:pStyle w:val="BodyText"/>
        <w:spacing w:before="1" w:after="1"/>
        <w:rPr>
          <w:rFonts w:ascii="Arial MT"/>
          <w:sz w:val="7"/>
        </w:rPr>
      </w:pPr>
    </w:p>
    <w:tbl>
      <w:tblPr>
        <w:tblW w:w="0" w:type="auto"/>
        <w:tblInd w:w="14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29"/>
        <w:gridCol w:w="1637"/>
        <w:gridCol w:w="1246"/>
        <w:gridCol w:w="1315"/>
        <w:gridCol w:w="849"/>
      </w:tblGrid>
      <w:tr w:rsidR="003672A2">
        <w:trPr>
          <w:trHeight w:val="439"/>
        </w:trPr>
        <w:tc>
          <w:tcPr>
            <w:tcW w:w="192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left="296" w:right="33"/>
              <w:rPr>
                <w:sz w:val="20"/>
              </w:rPr>
            </w:pPr>
            <w:r>
              <w:rPr>
                <w:spacing w:val="-2"/>
                <w:sz w:val="20"/>
              </w:rPr>
              <w:t>Variable</w:t>
            </w:r>
          </w:p>
        </w:tc>
        <w:tc>
          <w:tcPr>
            <w:tcW w:w="1637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Coefficient</w:t>
            </w:r>
          </w:p>
        </w:tc>
        <w:tc>
          <w:tcPr>
            <w:tcW w:w="1246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left="46"/>
              <w:rPr>
                <w:sz w:val="20"/>
              </w:rPr>
            </w:pPr>
            <w:r>
              <w:rPr>
                <w:spacing w:val="-2"/>
                <w:sz w:val="20"/>
              </w:rPr>
              <w:t>Std.Error</w:t>
            </w:r>
          </w:p>
        </w:tc>
        <w:tc>
          <w:tcPr>
            <w:tcW w:w="1315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left="101" w:right="36"/>
              <w:rPr>
                <w:sz w:val="20"/>
              </w:rPr>
            </w:pPr>
            <w:r>
              <w:rPr>
                <w:spacing w:val="-5"/>
                <w:sz w:val="20"/>
              </w:rPr>
              <w:t>t-</w:t>
            </w:r>
            <w:r>
              <w:rPr>
                <w:spacing w:val="-2"/>
                <w:sz w:val="20"/>
              </w:rPr>
              <w:t>Statistic</w:t>
            </w:r>
          </w:p>
        </w:tc>
        <w:tc>
          <w:tcPr>
            <w:tcW w:w="84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7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Prob.</w:t>
            </w:r>
          </w:p>
        </w:tc>
      </w:tr>
      <w:tr w:rsidR="003672A2">
        <w:trPr>
          <w:trHeight w:val="399"/>
        </w:trPr>
        <w:tc>
          <w:tcPr>
            <w:tcW w:w="192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23" w:lineRule="exact"/>
              <w:ind w:left="296" w:right="33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1637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23" w:lineRule="exact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-0.425940</w:t>
            </w:r>
          </w:p>
        </w:tc>
        <w:tc>
          <w:tcPr>
            <w:tcW w:w="1246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23" w:lineRule="exact"/>
              <w:ind w:left="46" w:right="21"/>
              <w:rPr>
                <w:sz w:val="20"/>
              </w:rPr>
            </w:pPr>
            <w:r>
              <w:rPr>
                <w:spacing w:val="-2"/>
                <w:sz w:val="20"/>
              </w:rPr>
              <w:t>0.233430</w:t>
            </w:r>
          </w:p>
        </w:tc>
        <w:tc>
          <w:tcPr>
            <w:tcW w:w="1315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23" w:lineRule="exact"/>
              <w:ind w:left="65" w:right="101"/>
              <w:rPr>
                <w:sz w:val="20"/>
              </w:rPr>
            </w:pPr>
            <w:r>
              <w:rPr>
                <w:spacing w:val="-2"/>
                <w:sz w:val="20"/>
              </w:rPr>
              <w:t>-1.824700</w:t>
            </w:r>
          </w:p>
        </w:tc>
        <w:tc>
          <w:tcPr>
            <w:tcW w:w="84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23" w:lineRule="exact"/>
              <w:ind w:left="195"/>
              <w:rPr>
                <w:sz w:val="20"/>
              </w:rPr>
            </w:pPr>
            <w:r>
              <w:rPr>
                <w:spacing w:val="-2"/>
                <w:sz w:val="20"/>
              </w:rPr>
              <w:t>0.0805</w:t>
            </w:r>
          </w:p>
        </w:tc>
      </w:tr>
      <w:tr w:rsidR="003672A2">
        <w:trPr>
          <w:trHeight w:val="250"/>
        </w:trPr>
        <w:tc>
          <w:tcPr>
            <w:tcW w:w="1929" w:type="dxa"/>
          </w:tcPr>
          <w:p w:rsidR="003672A2" w:rsidRDefault="00E72A30">
            <w:pPr>
              <w:pStyle w:val="TableParagraph"/>
              <w:spacing w:before="6" w:line="223" w:lineRule="exact"/>
              <w:ind w:left="296"/>
              <w:rPr>
                <w:sz w:val="20"/>
              </w:rPr>
            </w:pPr>
            <w:r>
              <w:rPr>
                <w:spacing w:val="-5"/>
                <w:sz w:val="20"/>
              </w:rPr>
              <w:t>GA</w:t>
            </w:r>
          </w:p>
        </w:tc>
        <w:tc>
          <w:tcPr>
            <w:tcW w:w="1637" w:type="dxa"/>
          </w:tcPr>
          <w:p w:rsidR="003672A2" w:rsidRDefault="00E72A30">
            <w:pPr>
              <w:pStyle w:val="TableParagraph"/>
              <w:spacing w:before="6" w:line="223" w:lineRule="exact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0.082143</w:t>
            </w:r>
          </w:p>
        </w:tc>
        <w:tc>
          <w:tcPr>
            <w:tcW w:w="1246" w:type="dxa"/>
          </w:tcPr>
          <w:p w:rsidR="003672A2" w:rsidRDefault="00E72A30">
            <w:pPr>
              <w:pStyle w:val="TableParagraph"/>
              <w:spacing w:before="6" w:line="223" w:lineRule="exact"/>
              <w:ind w:left="46" w:right="21"/>
              <w:rPr>
                <w:sz w:val="20"/>
              </w:rPr>
            </w:pPr>
            <w:r>
              <w:rPr>
                <w:spacing w:val="-2"/>
                <w:sz w:val="20"/>
              </w:rPr>
              <w:t>0.039257</w:t>
            </w:r>
          </w:p>
        </w:tc>
        <w:tc>
          <w:tcPr>
            <w:tcW w:w="1315" w:type="dxa"/>
          </w:tcPr>
          <w:p w:rsidR="003672A2" w:rsidRDefault="00E72A30">
            <w:pPr>
              <w:pStyle w:val="TableParagraph"/>
              <w:spacing w:before="6" w:line="223" w:lineRule="exact"/>
              <w:ind w:left="65" w:right="37"/>
              <w:rPr>
                <w:sz w:val="20"/>
              </w:rPr>
            </w:pPr>
            <w:r>
              <w:rPr>
                <w:spacing w:val="-2"/>
                <w:sz w:val="20"/>
              </w:rPr>
              <w:t>2.092453</w:t>
            </w:r>
          </w:p>
        </w:tc>
        <w:tc>
          <w:tcPr>
            <w:tcW w:w="849" w:type="dxa"/>
          </w:tcPr>
          <w:p w:rsidR="003672A2" w:rsidRDefault="00E72A30">
            <w:pPr>
              <w:pStyle w:val="TableParagraph"/>
              <w:spacing w:before="6" w:line="223" w:lineRule="exact"/>
              <w:ind w:left="195"/>
              <w:rPr>
                <w:sz w:val="20"/>
              </w:rPr>
            </w:pPr>
            <w:r>
              <w:rPr>
                <w:spacing w:val="-2"/>
                <w:sz w:val="20"/>
              </w:rPr>
              <w:t>0.0472</w:t>
            </w:r>
          </w:p>
        </w:tc>
      </w:tr>
      <w:tr w:rsidR="003672A2">
        <w:trPr>
          <w:trHeight w:val="289"/>
        </w:trPr>
        <w:tc>
          <w:tcPr>
            <w:tcW w:w="192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7"/>
              <w:ind w:left="296" w:right="18"/>
              <w:rPr>
                <w:sz w:val="20"/>
              </w:rPr>
            </w:pPr>
            <w:r>
              <w:rPr>
                <w:spacing w:val="-5"/>
                <w:sz w:val="20"/>
              </w:rPr>
              <w:t>CSR</w:t>
            </w:r>
          </w:p>
        </w:tc>
        <w:tc>
          <w:tcPr>
            <w:tcW w:w="1637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7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1.085293</w:t>
            </w:r>
          </w:p>
        </w:tc>
        <w:tc>
          <w:tcPr>
            <w:tcW w:w="1246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7"/>
              <w:ind w:left="46" w:right="21"/>
              <w:rPr>
                <w:sz w:val="20"/>
              </w:rPr>
            </w:pPr>
            <w:r>
              <w:rPr>
                <w:spacing w:val="-2"/>
                <w:sz w:val="20"/>
              </w:rPr>
              <w:t>0.512585</w:t>
            </w:r>
          </w:p>
        </w:tc>
        <w:tc>
          <w:tcPr>
            <w:tcW w:w="1315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7"/>
              <w:ind w:left="65" w:right="37"/>
              <w:rPr>
                <w:sz w:val="20"/>
              </w:rPr>
            </w:pPr>
            <w:r>
              <w:rPr>
                <w:spacing w:val="-2"/>
                <w:sz w:val="20"/>
              </w:rPr>
              <w:t>2.117292</w:t>
            </w:r>
          </w:p>
        </w:tc>
        <w:tc>
          <w:tcPr>
            <w:tcW w:w="84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7"/>
              <w:ind w:left="195"/>
              <w:rPr>
                <w:sz w:val="20"/>
              </w:rPr>
            </w:pPr>
            <w:r>
              <w:rPr>
                <w:spacing w:val="-2"/>
                <w:sz w:val="20"/>
              </w:rPr>
              <w:t>0.0448</w:t>
            </w:r>
          </w:p>
        </w:tc>
      </w:tr>
    </w:tbl>
    <w:p w:rsidR="003672A2" w:rsidRDefault="003672A2">
      <w:pPr>
        <w:spacing w:before="128"/>
        <w:ind w:left="1084" w:right="761"/>
        <w:jc w:val="center"/>
        <w:rPr>
          <w:rFonts w:ascii="Arial MT"/>
          <w:sz w:val="20"/>
        </w:rPr>
      </w:pPr>
      <w:r w:rsidRPr="003672A2">
        <w:rPr>
          <w:rFonts w:ascii="Arial MT"/>
          <w:sz w:val="20"/>
        </w:rPr>
        <w:pict>
          <v:shape id="docshape5" o:spid="_x0000_s2081" style="position:absolute;left:0;text-align:left;margin-left:158.8pt;margin-top:21.2pt;width:348.8pt;height:1.7pt;z-index:-15727104;mso-wrap-distance-left:0;mso-wrap-distance-right:0;mso-position-horizontal-relative:page;mso-position-vertical-relative:text" coordorigin="3176,424" coordsize="6976,34" o:spt="100" adj="0,,0" path="m3176,424r2197,m3176,457r2197,m5390,424r1149,m5390,457r1149,m6556,424r1265,m6556,457r1265,m7838,424r1265,m7838,457r1265,m9120,424r1031,m9120,457r1031,m3176,424r6975,m3176,457r6975,e" filled="f" strokeweight=".29369mm">
            <v:stroke joinstyle="round"/>
            <v:formulas/>
            <v:path arrowok="t" o:connecttype="segments"/>
            <w10:wrap type="topAndBottom" anchorx="page"/>
          </v:shape>
        </w:pict>
      </w:r>
      <w:r w:rsidR="00E72A30">
        <w:rPr>
          <w:rFonts w:ascii="Arial MT"/>
          <w:sz w:val="20"/>
        </w:rPr>
        <w:t>Effects</w:t>
      </w:r>
      <w:r w:rsidR="00E72A30">
        <w:rPr>
          <w:rFonts w:ascii="Arial MT"/>
          <w:spacing w:val="-2"/>
          <w:sz w:val="20"/>
        </w:rPr>
        <w:t>Specification</w:t>
      </w:r>
    </w:p>
    <w:p w:rsidR="003672A2" w:rsidRDefault="00E72A30">
      <w:pPr>
        <w:spacing w:before="162"/>
        <w:ind w:left="1483"/>
        <w:rPr>
          <w:rFonts w:ascii="Arial MT"/>
          <w:sz w:val="20"/>
        </w:rPr>
      </w:pPr>
      <w:r>
        <w:rPr>
          <w:rFonts w:ascii="Arial MT"/>
          <w:sz w:val="20"/>
        </w:rPr>
        <w:t>Cross-sectionfixed(dummy</w:t>
      </w:r>
      <w:r>
        <w:rPr>
          <w:rFonts w:ascii="Arial MT"/>
          <w:spacing w:val="-2"/>
          <w:sz w:val="20"/>
        </w:rPr>
        <w:t>variables)</w:t>
      </w:r>
    </w:p>
    <w:p w:rsidR="003672A2" w:rsidRDefault="003672A2">
      <w:pPr>
        <w:pStyle w:val="BodyText"/>
        <w:spacing w:before="1" w:after="1"/>
        <w:rPr>
          <w:rFonts w:ascii="Arial MT"/>
          <w:sz w:val="7"/>
        </w:rPr>
      </w:pPr>
    </w:p>
    <w:tbl>
      <w:tblPr>
        <w:tblW w:w="0" w:type="auto"/>
        <w:tblInd w:w="14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62"/>
        <w:gridCol w:w="1306"/>
        <w:gridCol w:w="2295"/>
        <w:gridCol w:w="1212"/>
      </w:tblGrid>
      <w:tr w:rsidR="003672A2">
        <w:trPr>
          <w:trHeight w:val="400"/>
        </w:trPr>
        <w:tc>
          <w:tcPr>
            <w:tcW w:w="216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R-</w:t>
            </w:r>
            <w:r>
              <w:rPr>
                <w:spacing w:val="-2"/>
                <w:sz w:val="20"/>
              </w:rPr>
              <w:t>squared</w:t>
            </w:r>
          </w:p>
        </w:tc>
        <w:tc>
          <w:tcPr>
            <w:tcW w:w="1306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right="1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0.881471</w:t>
            </w:r>
          </w:p>
        </w:tc>
        <w:tc>
          <w:tcPr>
            <w:tcW w:w="2295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Meandependent</w:t>
            </w:r>
            <w:r>
              <w:rPr>
                <w:spacing w:val="-5"/>
                <w:sz w:val="20"/>
              </w:rPr>
              <w:t>var</w:t>
            </w:r>
          </w:p>
        </w:tc>
        <w:tc>
          <w:tcPr>
            <w:tcW w:w="1212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7" w:line="223" w:lineRule="exact"/>
              <w:ind w:right="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0.382033</w:t>
            </w:r>
          </w:p>
        </w:tc>
      </w:tr>
      <w:tr w:rsidR="003672A2">
        <w:trPr>
          <w:trHeight w:val="249"/>
        </w:trPr>
        <w:tc>
          <w:tcPr>
            <w:tcW w:w="2162" w:type="dxa"/>
          </w:tcPr>
          <w:p w:rsidR="003672A2" w:rsidRDefault="00E72A30">
            <w:pPr>
              <w:pStyle w:val="TableParagraph"/>
              <w:spacing w:before="7"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AdjustedR-</w:t>
            </w:r>
            <w:r>
              <w:rPr>
                <w:spacing w:val="-2"/>
                <w:sz w:val="20"/>
              </w:rPr>
              <w:t>squared</w:t>
            </w:r>
          </w:p>
        </w:tc>
        <w:tc>
          <w:tcPr>
            <w:tcW w:w="1306" w:type="dxa"/>
          </w:tcPr>
          <w:p w:rsidR="003672A2" w:rsidRDefault="00E72A30">
            <w:pPr>
              <w:pStyle w:val="TableParagraph"/>
              <w:spacing w:before="7" w:line="223" w:lineRule="exact"/>
              <w:ind w:right="1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0.812329</w:t>
            </w:r>
          </w:p>
        </w:tc>
        <w:tc>
          <w:tcPr>
            <w:tcW w:w="2295" w:type="dxa"/>
          </w:tcPr>
          <w:p w:rsidR="003672A2" w:rsidRDefault="00E72A30">
            <w:pPr>
              <w:pStyle w:val="TableParagraph"/>
              <w:spacing w:before="7" w:line="223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S.D.dependent</w:t>
            </w:r>
            <w:r>
              <w:rPr>
                <w:spacing w:val="-5"/>
                <w:sz w:val="20"/>
              </w:rPr>
              <w:t>var</w:t>
            </w:r>
          </w:p>
        </w:tc>
        <w:tc>
          <w:tcPr>
            <w:tcW w:w="1212" w:type="dxa"/>
          </w:tcPr>
          <w:p w:rsidR="003672A2" w:rsidRDefault="00E72A30">
            <w:pPr>
              <w:pStyle w:val="TableParagraph"/>
              <w:spacing w:before="7" w:line="223" w:lineRule="exact"/>
              <w:ind w:right="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0.258960</w:t>
            </w:r>
          </w:p>
        </w:tc>
      </w:tr>
      <w:tr w:rsidR="003672A2">
        <w:trPr>
          <w:trHeight w:val="249"/>
        </w:trPr>
        <w:tc>
          <w:tcPr>
            <w:tcW w:w="2162" w:type="dxa"/>
          </w:tcPr>
          <w:p w:rsidR="003672A2" w:rsidRDefault="00E72A30">
            <w:pPr>
              <w:pStyle w:val="TableParagraph"/>
              <w:spacing w:before="6" w:line="223" w:lineRule="exact"/>
              <w:ind w:left="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S.E.ofregression</w:t>
            </w:r>
          </w:p>
        </w:tc>
        <w:tc>
          <w:tcPr>
            <w:tcW w:w="1306" w:type="dxa"/>
          </w:tcPr>
          <w:p w:rsidR="003672A2" w:rsidRDefault="00E72A30">
            <w:pPr>
              <w:pStyle w:val="TableParagraph"/>
              <w:spacing w:before="6" w:line="223" w:lineRule="exact"/>
              <w:ind w:right="1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0.112184</w:t>
            </w:r>
          </w:p>
        </w:tc>
        <w:tc>
          <w:tcPr>
            <w:tcW w:w="2295" w:type="dxa"/>
          </w:tcPr>
          <w:p w:rsidR="003672A2" w:rsidRDefault="00E72A30">
            <w:pPr>
              <w:pStyle w:val="TableParagraph"/>
              <w:spacing w:before="6" w:line="223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Akaikeinfo</w:t>
            </w:r>
            <w:r>
              <w:rPr>
                <w:spacing w:val="-2"/>
                <w:sz w:val="20"/>
              </w:rPr>
              <w:t>criterion</w:t>
            </w:r>
          </w:p>
        </w:tc>
        <w:tc>
          <w:tcPr>
            <w:tcW w:w="1212" w:type="dxa"/>
          </w:tcPr>
          <w:p w:rsidR="003672A2" w:rsidRDefault="00E72A30">
            <w:pPr>
              <w:pStyle w:val="TableParagraph"/>
              <w:spacing w:before="6" w:line="223" w:lineRule="exact"/>
              <w:ind w:right="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-1.253631</w:t>
            </w:r>
          </w:p>
        </w:tc>
      </w:tr>
      <w:tr w:rsidR="003672A2">
        <w:trPr>
          <w:trHeight w:val="249"/>
        </w:trPr>
        <w:tc>
          <w:tcPr>
            <w:tcW w:w="2162" w:type="dxa"/>
          </w:tcPr>
          <w:p w:rsidR="003672A2" w:rsidRDefault="00E72A30">
            <w:pPr>
              <w:pStyle w:val="TableParagraph"/>
              <w:spacing w:before="7"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Sumsquared</w:t>
            </w:r>
            <w:r>
              <w:rPr>
                <w:spacing w:val="-4"/>
                <w:sz w:val="20"/>
              </w:rPr>
              <w:t>resid</w:t>
            </w:r>
          </w:p>
        </w:tc>
        <w:tc>
          <w:tcPr>
            <w:tcW w:w="1306" w:type="dxa"/>
          </w:tcPr>
          <w:p w:rsidR="003672A2" w:rsidRDefault="00E72A30">
            <w:pPr>
              <w:pStyle w:val="TableParagraph"/>
              <w:spacing w:before="7" w:line="223" w:lineRule="exact"/>
              <w:ind w:right="1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0.302046</w:t>
            </w:r>
          </w:p>
        </w:tc>
        <w:tc>
          <w:tcPr>
            <w:tcW w:w="2295" w:type="dxa"/>
          </w:tcPr>
          <w:p w:rsidR="003672A2" w:rsidRDefault="00E72A30">
            <w:pPr>
              <w:pStyle w:val="TableParagraph"/>
              <w:spacing w:before="7" w:line="223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Schwarz</w:t>
            </w:r>
            <w:r>
              <w:rPr>
                <w:spacing w:val="-2"/>
                <w:sz w:val="20"/>
              </w:rPr>
              <w:t>criterion</w:t>
            </w:r>
          </w:p>
        </w:tc>
        <w:tc>
          <w:tcPr>
            <w:tcW w:w="1212" w:type="dxa"/>
          </w:tcPr>
          <w:p w:rsidR="003672A2" w:rsidRDefault="00E72A30">
            <w:pPr>
              <w:pStyle w:val="TableParagraph"/>
              <w:spacing w:before="7" w:line="223" w:lineRule="exact"/>
              <w:ind w:right="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-0.613800</w:t>
            </w:r>
          </w:p>
        </w:tc>
      </w:tr>
      <w:tr w:rsidR="003672A2">
        <w:trPr>
          <w:trHeight w:val="249"/>
        </w:trPr>
        <w:tc>
          <w:tcPr>
            <w:tcW w:w="2162" w:type="dxa"/>
          </w:tcPr>
          <w:p w:rsidR="003672A2" w:rsidRDefault="00E72A30">
            <w:pPr>
              <w:pStyle w:val="TableParagraph"/>
              <w:spacing w:before="6"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Log</w:t>
            </w:r>
            <w:r>
              <w:rPr>
                <w:spacing w:val="-2"/>
                <w:sz w:val="20"/>
              </w:rPr>
              <w:t>likelihood</w:t>
            </w:r>
          </w:p>
        </w:tc>
        <w:tc>
          <w:tcPr>
            <w:tcW w:w="1306" w:type="dxa"/>
          </w:tcPr>
          <w:p w:rsidR="003672A2" w:rsidRDefault="00E72A30">
            <w:pPr>
              <w:pStyle w:val="TableParagraph"/>
              <w:spacing w:before="6" w:line="223" w:lineRule="exact"/>
              <w:ind w:right="1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39.44581</w:t>
            </w:r>
          </w:p>
        </w:tc>
        <w:tc>
          <w:tcPr>
            <w:tcW w:w="2295" w:type="dxa"/>
          </w:tcPr>
          <w:p w:rsidR="003672A2" w:rsidRDefault="00E72A30">
            <w:pPr>
              <w:pStyle w:val="TableParagraph"/>
              <w:spacing w:before="6" w:line="223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Hannan-Quinn</w:t>
            </w:r>
            <w:r>
              <w:rPr>
                <w:spacing w:val="-2"/>
                <w:sz w:val="20"/>
              </w:rPr>
              <w:t>criter.</w:t>
            </w:r>
          </w:p>
        </w:tc>
        <w:tc>
          <w:tcPr>
            <w:tcW w:w="1212" w:type="dxa"/>
          </w:tcPr>
          <w:p w:rsidR="003672A2" w:rsidRDefault="00E72A30">
            <w:pPr>
              <w:pStyle w:val="TableParagraph"/>
              <w:spacing w:before="6" w:line="223" w:lineRule="exact"/>
              <w:ind w:right="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-1.024065</w:t>
            </w:r>
          </w:p>
        </w:tc>
      </w:tr>
      <w:tr w:rsidR="003672A2">
        <w:trPr>
          <w:trHeight w:val="249"/>
        </w:trPr>
        <w:tc>
          <w:tcPr>
            <w:tcW w:w="2162" w:type="dxa"/>
          </w:tcPr>
          <w:p w:rsidR="003672A2" w:rsidRDefault="00E72A30">
            <w:pPr>
              <w:pStyle w:val="TableParagraph"/>
              <w:spacing w:before="7" w:line="223" w:lineRule="exact"/>
              <w:ind w:left="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F-</w:t>
            </w:r>
            <w:r>
              <w:rPr>
                <w:spacing w:val="-2"/>
                <w:sz w:val="20"/>
              </w:rPr>
              <w:t>statistic</w:t>
            </w:r>
          </w:p>
        </w:tc>
        <w:tc>
          <w:tcPr>
            <w:tcW w:w="1306" w:type="dxa"/>
          </w:tcPr>
          <w:p w:rsidR="003672A2" w:rsidRDefault="00E72A30">
            <w:pPr>
              <w:pStyle w:val="TableParagraph"/>
              <w:spacing w:before="7" w:line="223" w:lineRule="exact"/>
              <w:ind w:right="1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12.74873</w:t>
            </w:r>
          </w:p>
        </w:tc>
        <w:tc>
          <w:tcPr>
            <w:tcW w:w="2295" w:type="dxa"/>
          </w:tcPr>
          <w:p w:rsidR="003672A2" w:rsidRDefault="00E72A30">
            <w:pPr>
              <w:pStyle w:val="TableParagraph"/>
              <w:spacing w:before="7" w:line="223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Durbin-Watson</w:t>
            </w:r>
            <w:r>
              <w:rPr>
                <w:spacing w:val="-4"/>
                <w:sz w:val="20"/>
              </w:rPr>
              <w:t>stat</w:t>
            </w:r>
          </w:p>
        </w:tc>
        <w:tc>
          <w:tcPr>
            <w:tcW w:w="1212" w:type="dxa"/>
          </w:tcPr>
          <w:p w:rsidR="003672A2" w:rsidRDefault="00E72A30">
            <w:pPr>
              <w:pStyle w:val="TableParagraph"/>
              <w:spacing w:before="7" w:line="223" w:lineRule="exact"/>
              <w:ind w:right="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2.692768</w:t>
            </w:r>
          </w:p>
        </w:tc>
      </w:tr>
      <w:tr w:rsidR="003672A2">
        <w:trPr>
          <w:trHeight w:val="289"/>
        </w:trPr>
        <w:tc>
          <w:tcPr>
            <w:tcW w:w="2162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7"/>
              <w:ind w:left="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Prob(F-statistic)</w:t>
            </w:r>
          </w:p>
        </w:tc>
        <w:tc>
          <w:tcPr>
            <w:tcW w:w="1306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7"/>
              <w:ind w:right="1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0.000000</w:t>
            </w:r>
          </w:p>
        </w:tc>
        <w:tc>
          <w:tcPr>
            <w:tcW w:w="2295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:rsidR="003672A2" w:rsidRDefault="00E72A30">
      <w:pPr>
        <w:pStyle w:val="BodyText"/>
        <w:spacing w:before="19"/>
        <w:ind w:left="1055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Heading3"/>
        <w:numPr>
          <w:ilvl w:val="0"/>
          <w:numId w:val="2"/>
        </w:numPr>
        <w:tabs>
          <w:tab w:val="left" w:pos="994"/>
        </w:tabs>
        <w:ind w:left="994" w:hanging="359"/>
      </w:pPr>
      <w:r>
        <w:rPr>
          <w:b w:val="0"/>
          <w:i w:val="0"/>
        </w:rPr>
        <w:lastRenderedPageBreak/>
        <w:t>Uji</w:t>
      </w:r>
      <w:r>
        <w:t>Lagrange</w:t>
      </w:r>
      <w:r>
        <w:rPr>
          <w:spacing w:val="-2"/>
        </w:rPr>
        <w:t>Multiplier</w:t>
      </w:r>
    </w:p>
    <w:p w:rsidR="003672A2" w:rsidRDefault="00E72A30">
      <w:pPr>
        <w:spacing w:before="172" w:line="271" w:lineRule="auto"/>
        <w:ind w:left="2315" w:right="3329"/>
        <w:rPr>
          <w:rFonts w:ascii="Arial MT"/>
          <w:sz w:val="18"/>
        </w:rPr>
      </w:pPr>
      <w:r>
        <w:rPr>
          <w:rFonts w:ascii="Arial MT"/>
          <w:w w:val="105"/>
          <w:sz w:val="18"/>
        </w:rPr>
        <w:t>LagrangeMultiplierTests for</w:t>
      </w:r>
      <w:r>
        <w:rPr>
          <w:rFonts w:ascii="Arial MT"/>
          <w:w w:val="105"/>
          <w:sz w:val="18"/>
        </w:rPr>
        <w:t>Random Effects Null hypotheses: No effects</w:t>
      </w:r>
    </w:p>
    <w:p w:rsidR="003672A2" w:rsidRDefault="00E72A30">
      <w:pPr>
        <w:spacing w:after="53" w:line="271" w:lineRule="auto"/>
        <w:ind w:left="2688" w:right="1336" w:hanging="374"/>
        <w:rPr>
          <w:rFonts w:ascii="Arial MT"/>
          <w:sz w:val="18"/>
        </w:rPr>
      </w:pPr>
      <w:r>
        <w:rPr>
          <w:rFonts w:ascii="Arial MT"/>
          <w:w w:val="105"/>
          <w:sz w:val="18"/>
        </w:rPr>
        <w:t>Alternative hypotheses:Two-sided (Breusch-Pagan) and one-sided (all others) alternatives</w:t>
      </w:r>
    </w:p>
    <w:tbl>
      <w:tblPr>
        <w:tblW w:w="0" w:type="auto"/>
        <w:tblInd w:w="23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61"/>
        <w:gridCol w:w="1381"/>
        <w:gridCol w:w="1476"/>
        <w:gridCol w:w="1181"/>
      </w:tblGrid>
      <w:tr w:rsidR="003672A2">
        <w:trPr>
          <w:trHeight w:val="642"/>
        </w:trPr>
        <w:tc>
          <w:tcPr>
            <w:tcW w:w="2061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178"/>
              <w:jc w:val="left"/>
              <w:rPr>
                <w:sz w:val="18"/>
              </w:rPr>
            </w:pPr>
          </w:p>
          <w:p w:rsidR="003672A2" w:rsidRDefault="00E72A30">
            <w:pPr>
              <w:pStyle w:val="TableParagraph"/>
              <w:spacing w:before="1"/>
              <w:ind w:left="158" w:right="9"/>
              <w:rPr>
                <w:sz w:val="18"/>
              </w:rPr>
            </w:pPr>
            <w:r>
              <w:rPr>
                <w:sz w:val="18"/>
              </w:rPr>
              <w:t>Cross-</w:t>
            </w:r>
            <w:r>
              <w:rPr>
                <w:spacing w:val="-2"/>
                <w:sz w:val="18"/>
              </w:rPr>
              <w:t>section</w:t>
            </w:r>
          </w:p>
        </w:tc>
        <w:tc>
          <w:tcPr>
            <w:tcW w:w="1476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52" w:line="271" w:lineRule="auto"/>
              <w:ind w:left="481" w:right="93" w:hanging="469"/>
              <w:jc w:val="left"/>
              <w:rPr>
                <w:sz w:val="18"/>
              </w:rPr>
            </w:pPr>
            <w:r>
              <w:rPr>
                <w:sz w:val="18"/>
              </w:rPr>
              <w:t xml:space="preserve">TestHypothesis </w:t>
            </w:r>
            <w:r>
              <w:rPr>
                <w:spacing w:val="-4"/>
                <w:w w:val="105"/>
                <w:sz w:val="18"/>
              </w:rPr>
              <w:t>Time</w:t>
            </w:r>
          </w:p>
        </w:tc>
        <w:tc>
          <w:tcPr>
            <w:tcW w:w="1181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178"/>
              <w:jc w:val="left"/>
              <w:rPr>
                <w:sz w:val="18"/>
              </w:rPr>
            </w:pPr>
          </w:p>
          <w:p w:rsidR="003672A2" w:rsidRDefault="00E72A30">
            <w:pPr>
              <w:pStyle w:val="TableParagraph"/>
              <w:spacing w:before="1"/>
              <w:ind w:left="18" w:right="120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Both</w:t>
            </w:r>
          </w:p>
        </w:tc>
      </w:tr>
      <w:tr w:rsidR="003672A2">
        <w:trPr>
          <w:trHeight w:val="372"/>
        </w:trPr>
        <w:tc>
          <w:tcPr>
            <w:tcW w:w="206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2" w:line="201" w:lineRule="exact"/>
              <w:ind w:left="7"/>
              <w:jc w:val="left"/>
              <w:rPr>
                <w:sz w:val="18"/>
              </w:rPr>
            </w:pPr>
            <w:r>
              <w:rPr>
                <w:sz w:val="18"/>
              </w:rPr>
              <w:t>Breusch-</w:t>
            </w:r>
            <w:r>
              <w:rPr>
                <w:spacing w:val="-2"/>
                <w:sz w:val="18"/>
              </w:rPr>
              <w:t>Pagan</w:t>
            </w:r>
          </w:p>
        </w:tc>
        <w:tc>
          <w:tcPr>
            <w:tcW w:w="138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2" w:line="201" w:lineRule="exact"/>
              <w:ind w:left="2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24.78050</w:t>
            </w:r>
          </w:p>
        </w:tc>
        <w:tc>
          <w:tcPr>
            <w:tcW w:w="1476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2" w:line="201" w:lineRule="exact"/>
              <w:ind w:right="346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0.400284</w:t>
            </w:r>
          </w:p>
        </w:tc>
        <w:tc>
          <w:tcPr>
            <w:tcW w:w="118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2" w:line="201" w:lineRule="exact"/>
              <w:ind w:left="62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25.18079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"/>
              <w:ind w:left="158" w:right="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(0.0000)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"/>
              <w:ind w:left="34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(0.5269)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"/>
              <w:ind w:left="7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(0.0000)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E72A30">
            <w:pPr>
              <w:pStyle w:val="TableParagraph"/>
              <w:spacing w:before="130" w:line="201" w:lineRule="exact"/>
              <w:ind w:left="7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Honda</w:t>
            </w: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0" w:line="201" w:lineRule="exact"/>
              <w:ind w:left="2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4.978002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0" w:line="201" w:lineRule="exact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0.632680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0" w:line="201" w:lineRule="exact"/>
              <w:ind w:left="62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3.072607</w:t>
            </w:r>
          </w:p>
        </w:tc>
      </w:tr>
      <w:tr w:rsidR="003672A2">
        <w:trPr>
          <w:trHeight w:val="350"/>
        </w:trPr>
        <w:tc>
          <w:tcPr>
            <w:tcW w:w="2061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"/>
              <w:ind w:left="158" w:right="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(0.0000)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"/>
              <w:ind w:left="34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(0.7365)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"/>
              <w:ind w:left="7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(0.0011)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E72A30">
            <w:pPr>
              <w:pStyle w:val="TableParagraph"/>
              <w:spacing w:before="130" w:line="201" w:lineRule="exact"/>
              <w:ind w:left="7"/>
              <w:jc w:val="left"/>
              <w:rPr>
                <w:sz w:val="18"/>
              </w:rPr>
            </w:pPr>
            <w:r>
              <w:rPr>
                <w:sz w:val="18"/>
              </w:rPr>
              <w:t>King-</w:t>
            </w:r>
            <w:r>
              <w:rPr>
                <w:spacing w:val="-5"/>
                <w:sz w:val="18"/>
              </w:rPr>
              <w:t>Wu</w:t>
            </w: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0" w:line="201" w:lineRule="exact"/>
              <w:ind w:left="2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4.978002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0" w:line="201" w:lineRule="exact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0.632680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0" w:line="201" w:lineRule="exact"/>
              <w:ind w:left="62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1.295760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"/>
              <w:ind w:left="158" w:right="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(0.0000)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"/>
              <w:ind w:left="34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(0.7365)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"/>
              <w:ind w:left="7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(0.0975)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E72A30">
            <w:pPr>
              <w:pStyle w:val="TableParagraph"/>
              <w:spacing w:before="130" w:line="201" w:lineRule="exact"/>
              <w:ind w:left="7"/>
              <w:jc w:val="left"/>
              <w:rPr>
                <w:sz w:val="18"/>
              </w:rPr>
            </w:pPr>
            <w:r>
              <w:rPr>
                <w:sz w:val="18"/>
              </w:rPr>
              <w:t>Standardized</w:t>
            </w:r>
            <w:r>
              <w:rPr>
                <w:spacing w:val="-2"/>
                <w:sz w:val="18"/>
              </w:rPr>
              <w:t>Honda</w:t>
            </w: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0" w:line="201" w:lineRule="exact"/>
              <w:ind w:left="2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5.381354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0" w:line="201" w:lineRule="exact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0.056811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0" w:line="201" w:lineRule="exact"/>
              <w:ind w:left="62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0.674606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"/>
              <w:ind w:left="158" w:right="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(0.0000)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"/>
              <w:ind w:left="34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(0.5227)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"/>
              <w:ind w:left="7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(0.2500)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E72A30">
            <w:pPr>
              <w:pStyle w:val="TableParagraph"/>
              <w:spacing w:before="130" w:line="201" w:lineRule="exact"/>
              <w:ind w:left="7"/>
              <w:jc w:val="left"/>
              <w:rPr>
                <w:sz w:val="18"/>
              </w:rPr>
            </w:pPr>
            <w:r>
              <w:rPr>
                <w:sz w:val="18"/>
              </w:rPr>
              <w:t>StandardizedKing-</w:t>
            </w:r>
            <w:r>
              <w:rPr>
                <w:spacing w:val="-5"/>
                <w:sz w:val="18"/>
              </w:rPr>
              <w:t>Wu</w:t>
            </w: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0" w:line="201" w:lineRule="exact"/>
              <w:ind w:left="2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5.381354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0" w:line="201" w:lineRule="exact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0.056811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0" w:line="201" w:lineRule="exact"/>
              <w:ind w:right="1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0.638309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"/>
              <w:ind w:left="158" w:right="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(0.0000)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"/>
              <w:ind w:left="34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(0.5227)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"/>
              <w:ind w:left="7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(0.7384)</w:t>
            </w:r>
          </w:p>
        </w:tc>
      </w:tr>
      <w:tr w:rsidR="003672A2">
        <w:trPr>
          <w:trHeight w:val="351"/>
        </w:trPr>
        <w:tc>
          <w:tcPr>
            <w:tcW w:w="2061" w:type="dxa"/>
          </w:tcPr>
          <w:p w:rsidR="003672A2" w:rsidRDefault="00E72A30">
            <w:pPr>
              <w:pStyle w:val="TableParagraph"/>
              <w:spacing w:before="130" w:line="201" w:lineRule="exact"/>
              <w:ind w:left="7"/>
              <w:jc w:val="left"/>
              <w:rPr>
                <w:sz w:val="18"/>
              </w:rPr>
            </w:pPr>
            <w:r>
              <w:rPr>
                <w:sz w:val="18"/>
              </w:rPr>
              <w:t>Gourieroux,et</w:t>
            </w:r>
            <w:r>
              <w:rPr>
                <w:spacing w:val="-5"/>
                <w:sz w:val="18"/>
              </w:rPr>
              <w:t>al.</w:t>
            </w:r>
          </w:p>
        </w:tc>
        <w:tc>
          <w:tcPr>
            <w:tcW w:w="1381" w:type="dxa"/>
          </w:tcPr>
          <w:p w:rsidR="003672A2" w:rsidRDefault="00E72A30">
            <w:pPr>
              <w:pStyle w:val="TableParagraph"/>
              <w:spacing w:before="130" w:line="201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476" w:type="dxa"/>
          </w:tcPr>
          <w:p w:rsidR="003672A2" w:rsidRDefault="00E72A30">
            <w:pPr>
              <w:pStyle w:val="TableParagraph"/>
              <w:spacing w:before="130" w:line="201" w:lineRule="exact"/>
              <w:ind w:right="7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81" w:type="dxa"/>
          </w:tcPr>
          <w:p w:rsidR="003672A2" w:rsidRDefault="00E72A30">
            <w:pPr>
              <w:pStyle w:val="TableParagraph"/>
              <w:spacing w:before="130" w:line="201" w:lineRule="exact"/>
              <w:ind w:left="62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24.78050</w:t>
            </w:r>
          </w:p>
        </w:tc>
      </w:tr>
      <w:tr w:rsidR="003672A2">
        <w:trPr>
          <w:trHeight w:val="269"/>
        </w:trPr>
        <w:tc>
          <w:tcPr>
            <w:tcW w:w="2061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3"/>
              <w:ind w:left="7" w:righ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(0.0000)</w:t>
            </w:r>
          </w:p>
        </w:tc>
      </w:tr>
    </w:tbl>
    <w:p w:rsidR="003672A2" w:rsidRDefault="00E72A30">
      <w:pPr>
        <w:pStyle w:val="BodyText"/>
        <w:spacing w:before="17"/>
        <w:ind w:left="1895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3672A2">
      <w:pPr>
        <w:pStyle w:val="BodyText"/>
        <w:spacing w:before="137"/>
      </w:pPr>
    </w:p>
    <w:p w:rsidR="003672A2" w:rsidRDefault="00E72A30">
      <w:pPr>
        <w:pStyle w:val="Heading2"/>
      </w:pPr>
      <w:r>
        <w:t>UjiAsumsi</w:t>
      </w:r>
      <w:r>
        <w:rPr>
          <w:spacing w:val="-2"/>
        </w:rPr>
        <w:t>Klasik</w:t>
      </w:r>
    </w:p>
    <w:p w:rsidR="003672A2" w:rsidRDefault="00E72A30">
      <w:pPr>
        <w:pStyle w:val="ListParagraph"/>
        <w:numPr>
          <w:ilvl w:val="0"/>
          <w:numId w:val="1"/>
        </w:numPr>
        <w:tabs>
          <w:tab w:val="left" w:pos="995"/>
        </w:tabs>
        <w:spacing w:before="13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Normalitas</w:t>
      </w:r>
    </w:p>
    <w:p w:rsidR="003672A2" w:rsidRDefault="003672A2">
      <w:pPr>
        <w:pStyle w:val="BodyText"/>
        <w:spacing w:before="199"/>
        <w:rPr>
          <w:b/>
          <w:sz w:val="19"/>
        </w:rPr>
      </w:pPr>
    </w:p>
    <w:p w:rsidR="003672A2" w:rsidRDefault="003672A2">
      <w:pPr>
        <w:ind w:left="485"/>
        <w:rPr>
          <w:rFonts w:ascii="Calibri"/>
          <w:sz w:val="19"/>
        </w:rPr>
      </w:pPr>
      <w:r w:rsidRPr="003672A2">
        <w:rPr>
          <w:rFonts w:ascii="Calibri"/>
          <w:sz w:val="19"/>
        </w:rPr>
        <w:pict>
          <v:group id="docshapegroup6" o:spid="_x0000_s2078" style="position:absolute;left:0;text-align:left;margin-left:386.65pt;margin-top:7.05pt;width:97.15pt;height:158pt;z-index:15731200;mso-position-horizontal-relative:page" coordorigin="7733,141" coordsize="1943,3160">
            <v:shape id="docshape7" o:spid="_x0000_s2080" style="position:absolute;left:7738;top:146;width:1931;height:3148" coordorigin="7739,147" coordsize="1931,3148" path="m9669,147r-1930,l7739,3294r1930,e" filled="f" strokeweight=".21581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2079" type="#_x0000_t202" style="position:absolute;left:7732;top:140;width:1943;height:3160" filled="f" stroked="f">
              <v:textbox inset="0,0,0,0">
                <w:txbxContent>
                  <w:p w:rsidR="003672A2" w:rsidRDefault="00E72A30">
                    <w:pPr>
                      <w:spacing w:before="51" w:line="268" w:lineRule="auto"/>
                      <w:ind w:left="94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5"/>
                        <w:sz w:val="16"/>
                      </w:rPr>
                      <w:t>Series: Standardized Residuals</w:t>
                    </w:r>
                    <w:r>
                      <w:rPr>
                        <w:rFonts w:ascii="Calibri"/>
                        <w:sz w:val="16"/>
                      </w:rPr>
                      <w:t>Sample2021 2023</w:t>
                    </w:r>
                  </w:p>
                  <w:p w:rsidR="003672A2" w:rsidRDefault="00E72A30">
                    <w:pPr>
                      <w:spacing w:line="194" w:lineRule="exact"/>
                      <w:ind w:left="94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0"/>
                        <w:sz w:val="16"/>
                      </w:rPr>
                      <w:t>Observations</w:t>
                    </w:r>
                    <w:r>
                      <w:rPr>
                        <w:rFonts w:ascii="Calibri"/>
                        <w:spacing w:val="-5"/>
                        <w:w w:val="90"/>
                        <w:sz w:val="16"/>
                      </w:rPr>
                      <w:t>39</w:t>
                    </w:r>
                  </w:p>
                </w:txbxContent>
              </v:textbox>
            </v:shape>
            <w10:wrap anchorx="page"/>
          </v:group>
        </w:pict>
      </w:r>
      <w:r w:rsidR="00E72A30">
        <w:rPr>
          <w:rFonts w:ascii="Calibri"/>
          <w:spacing w:val="-5"/>
          <w:w w:val="95"/>
          <w:sz w:val="19"/>
        </w:rPr>
        <w:t>12</w:t>
      </w:r>
    </w:p>
    <w:p w:rsidR="003672A2" w:rsidRDefault="003672A2">
      <w:pPr>
        <w:pStyle w:val="BodyText"/>
        <w:spacing w:before="26"/>
        <w:rPr>
          <w:rFonts w:ascii="Calibri"/>
          <w:sz w:val="19"/>
        </w:rPr>
      </w:pPr>
    </w:p>
    <w:p w:rsidR="003672A2" w:rsidRDefault="003672A2">
      <w:pPr>
        <w:ind w:left="485"/>
        <w:rPr>
          <w:rFonts w:ascii="Calibri"/>
          <w:sz w:val="19"/>
        </w:rPr>
      </w:pPr>
      <w:r w:rsidRPr="003672A2">
        <w:rPr>
          <w:rFonts w:ascii="Calibri"/>
          <w:sz w:val="19"/>
        </w:rPr>
        <w:pict>
          <v:group id="docshapegroup9" o:spid="_x0000_s2052" style="position:absolute;left:0;text-align:left;margin-left:120.4pt;margin-top:6.65pt;width:256.3pt;height:125.4pt;z-index:15730688;mso-position-horizontal-relative:page" coordorigin="2408,133" coordsize="5126,2508">
            <v:shape id="docshape10" o:spid="_x0000_s2077" style="position:absolute;left:2408;top:2116;width:5126;height:2" coordorigin="2408,2116" coordsize="5126,0" o:spt="100" adj="0,,0" path="m5979,2116r505,m6988,2116r545,m2408,2116r546,m4971,2116r504,e" filled="f" strokecolor="#e8e8e8" strokeweight=".24036mm">
              <v:stroke joinstyle="round"/>
              <v:formulas/>
              <v:path arrowok="t" o:connecttype="segments"/>
            </v:shape>
            <v:shape id="docshape11" o:spid="_x0000_s2076" style="position:absolute;left:2408;top:1625;width:5126;height:2" coordorigin="2408,1626" coordsize="5126,0" o:spt="100" adj="0,,0" path="m2408,1626r546,m4971,1626r2562,e" filled="f" strokecolor="#e8e8e8" strokeweight=".24036mm">
              <v:stroke joinstyle="round"/>
              <v:formulas/>
              <v:path arrowok="t" o:connecttype="segments"/>
            </v:shape>
            <v:line id="_x0000_s2075" style="position:absolute" from="2408,1135" to="3458,1135" strokecolor="#e8e8e8" strokeweight=".24036mm"/>
            <v:shape id="docshape12" o:spid="_x0000_s2074" style="position:absolute;left:2408;top:630;width:5126;height:505" coordorigin="2408,631" coordsize="5126,505" o:spt="100" adj="0,,0" path="m4971,1135r2562,m3962,1135r504,m2408,631r1050,m3962,631r3571,e" filled="f" strokecolor="#e8e8e8" strokeweight=".24036mm">
              <v:stroke joinstyle="round"/>
              <v:formulas/>
              <v:path arrowok="t" o:connecttype="segments"/>
            </v:shape>
            <v:line id="_x0000_s2073" style="position:absolute" from="2408,140" to="7533,140" strokecolor="#e8e8e8" strokeweight=".24036mm"/>
            <v:rect id="docshape13" o:spid="_x0000_s2072" style="position:absolute;left:2449;top:2368;width:505;height:267" fillcolor="#7192ca" stroked="f"/>
            <v:shape id="docshape14" o:spid="_x0000_s2071" style="position:absolute;left:2449;top:2368;width:505;height:267" coordorigin="2449,2368" coordsize="505,267" path="m2954,2635r,-267l2449,2368r,267e" filled="f" strokecolor="silver" strokeweight=".23297mm">
              <v:path arrowok="t"/>
            </v:shape>
            <v:rect id="docshape15" o:spid="_x0000_s2070" style="position:absolute;left:2953;top:1141;width:505;height:1493" fillcolor="#7192ca" stroked="f"/>
            <v:shape id="docshape16" o:spid="_x0000_s2069" style="position:absolute;left:2953;top:1141;width:505;height:1493" coordorigin="2954,1142" coordsize="505,1493" path="m3458,2635r,-1493l2954,1142r,1493e" filled="f" strokecolor="silver" strokeweight=".21003mm">
              <v:path arrowok="t"/>
            </v:shape>
            <v:rect id="docshape17" o:spid="_x0000_s2068" style="position:absolute;left:3458;top:147;width:504;height:2488" fillcolor="#7192ca" stroked="f"/>
            <v:shape id="docshape18" o:spid="_x0000_s2067" style="position:absolute;left:3458;top:147;width:504;height:2488" coordorigin="3458,147" coordsize="504,2488" path="m3962,2635r,-2488l3458,147r,2488e" filled="f" strokecolor="silver" strokeweight=".20789mm">
              <v:path arrowok="t"/>
            </v:shape>
            <v:rect id="docshape19" o:spid="_x0000_s2066" style="position:absolute;left:3962;top:1387;width:505;height:1248" fillcolor="#7192ca" stroked="f"/>
            <v:shape id="docshape20" o:spid="_x0000_s2065" style="position:absolute;left:3962;top:1387;width:505;height:1248" coordorigin="3962,1387" coordsize="505,1248" path="m4467,2635r,-1248l3962,1387r,1248e" filled="f" strokecolor="silver" strokeweight=".21131mm">
              <v:path arrowok="t"/>
            </v:shape>
            <v:rect id="docshape21" o:spid="_x0000_s2064" style="position:absolute;left:4466;top:883;width:505;height:1752" fillcolor="#7192ca" stroked="f"/>
            <v:shape id="docshape22" o:spid="_x0000_s2063" style="position:absolute;left:4466;top:883;width:505;height:1752" coordorigin="4466,883" coordsize="505,1752" path="m4971,2635r,-1752l4466,883r,1752e" filled="f" strokecolor="silver" strokeweight=".20914mm">
              <v:path arrowok="t"/>
            </v:shape>
            <v:rect id="docshape23" o:spid="_x0000_s2062" style="position:absolute;left:4971;top:2368;width:505;height:267" fillcolor="#7192ca" stroked="f"/>
            <v:shape id="docshape24" o:spid="_x0000_s2061" style="position:absolute;left:4971;top:2368;width:505;height:267" coordorigin="4971,2368" coordsize="505,267" path="m5475,2635r,-267l4971,2368r,267e" filled="f" strokecolor="silver" strokeweight=".23297mm">
              <v:path arrowok="t"/>
            </v:shape>
            <v:rect id="docshape25" o:spid="_x0000_s2060" style="position:absolute;left:5475;top:1877;width:504;height:758" fillcolor="#7192ca" stroked="f"/>
            <v:shape id="docshape26" o:spid="_x0000_s2059" style="position:absolute;left:5475;top:1877;width:504;height:758" coordorigin="5475,1878" coordsize="504,758" path="m5979,2635r,-757l5475,1878r,757e" filled="f" strokecolor="silver" strokeweight=".21694mm">
              <v:path arrowok="t"/>
            </v:shape>
            <v:rect id="docshape27" o:spid="_x0000_s2058" style="position:absolute;left:5979;top:2123;width:505;height:512" fillcolor="#7192ca" stroked="f"/>
            <v:shape id="docshape28" o:spid="_x0000_s2057" style="position:absolute;left:5979;top:2123;width:505;height:512" coordorigin="5980,2123" coordsize="505,512" path="m6484,2635r,-512l5980,2123r,512e" filled="f" strokecolor="silver" strokeweight=".22322mm">
              <v:path arrowok="t"/>
            </v:shape>
            <v:rect id="docshape29" o:spid="_x0000_s2056" style="position:absolute;left:6483;top:1877;width:505;height:758" fillcolor="#7192ca" stroked="f"/>
            <v:shape id="docshape30" o:spid="_x0000_s2055" style="position:absolute;left:6483;top:1877;width:505;height:758" coordorigin="6484,1878" coordsize="505,758" path="m6988,2635r,-757l6484,1878r,757e" filled="f" strokecolor="silver" strokeweight=".21694mm">
              <v:path arrowok="t"/>
            </v:shape>
            <v:rect id="docshape31" o:spid="_x0000_s2054" style="position:absolute;left:6988;top:2368;width:504;height:267" fillcolor="#7192ca" stroked="f"/>
            <v:shape id="docshape32" o:spid="_x0000_s2053" style="position:absolute;left:6988;top:2368;width:504;height:267" coordorigin="6988,2368" coordsize="504,267" path="m7492,2635r,-267l6988,2368r,267e" filled="f" strokecolor="silver" strokeweight=".23297mm">
              <v:path arrowok="t"/>
            </v:shape>
            <w10:wrap anchorx="page"/>
          </v:group>
        </w:pict>
      </w:r>
      <w:r w:rsidR="00E72A30">
        <w:rPr>
          <w:rFonts w:ascii="Calibri"/>
          <w:spacing w:val="-5"/>
          <w:w w:val="95"/>
          <w:sz w:val="19"/>
        </w:rPr>
        <w:t>10</w:t>
      </w:r>
    </w:p>
    <w:p w:rsidR="003672A2" w:rsidRDefault="003672A2">
      <w:pPr>
        <w:pStyle w:val="BodyText"/>
        <w:spacing w:before="27"/>
        <w:rPr>
          <w:rFonts w:ascii="Calibri"/>
          <w:sz w:val="19"/>
        </w:rPr>
      </w:pPr>
    </w:p>
    <w:p w:rsidR="003672A2" w:rsidRDefault="003672A2">
      <w:pPr>
        <w:ind w:left="567"/>
        <w:rPr>
          <w:rFonts w:ascii="Calibri"/>
          <w:sz w:val="19"/>
        </w:rPr>
      </w:pPr>
      <w:r w:rsidRPr="003672A2">
        <w:rPr>
          <w:rFonts w:ascii="Calibri"/>
          <w:sz w:val="19"/>
        </w:rPr>
        <w:pict>
          <v:shape id="docshape33" o:spid="_x0000_s2051" type="#_x0000_t202" style="position:absolute;left:0;text-align:left;margin-left:383.95pt;margin-top:5.6pt;width:83.9pt;height:109.7pt;z-index:15731712;mso-position-horizont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83"/>
                    <w:gridCol w:w="675"/>
                  </w:tblGrid>
                  <w:tr w:rsidR="003672A2">
                    <w:trPr>
                      <w:trHeight w:val="191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66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Mean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66" w:lineRule="exact"/>
                          <w:ind w:right="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85"/>
                            <w:sz w:val="16"/>
                          </w:rPr>
                          <w:t>-1.14e-</w:t>
                        </w:r>
                        <w:r>
                          <w:rPr>
                            <w:rFonts w:ascii="Calibri"/>
                            <w:spacing w:val="-5"/>
                            <w:w w:val="85"/>
                            <w:sz w:val="16"/>
                          </w:rPr>
                          <w:t>17</w:t>
                        </w:r>
                      </w:p>
                    </w:tc>
                  </w:tr>
                  <w:tr w:rsidR="003672A2">
                    <w:trPr>
                      <w:trHeight w:val="217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4"/>
                            <w:w w:val="85"/>
                            <w:sz w:val="16"/>
                          </w:rPr>
                          <w:t>Medi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an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85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0.074246</w:t>
                        </w:r>
                      </w:p>
                    </w:tc>
                  </w:tr>
                  <w:tr w:rsidR="003672A2">
                    <w:trPr>
                      <w:trHeight w:val="217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2"/>
                            <w:w w:val="85"/>
                            <w:sz w:val="16"/>
                          </w:rPr>
                          <w:t>Maxi</w:t>
                        </w:r>
                        <w:r>
                          <w:rPr>
                            <w:rFonts w:ascii="Calibri"/>
                            <w:spacing w:val="-5"/>
                            <w:w w:val="95"/>
                            <w:sz w:val="16"/>
                          </w:rPr>
                          <w:t>mum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22"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0.594201</w:t>
                        </w:r>
                      </w:p>
                    </w:tc>
                  </w:tr>
                  <w:tr w:rsidR="003672A2">
                    <w:trPr>
                      <w:trHeight w:val="218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85"/>
                            <w:sz w:val="16"/>
                          </w:rPr>
                          <w:t>Mini</w:t>
                        </w:r>
                        <w:r>
                          <w:rPr>
                            <w:rFonts w:ascii="Calibri"/>
                            <w:spacing w:val="-5"/>
                            <w:w w:val="85"/>
                            <w:sz w:val="16"/>
                          </w:rPr>
                          <w:t>mum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85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0.371545</w:t>
                        </w:r>
                      </w:p>
                    </w:tc>
                  </w:tr>
                  <w:tr w:rsidR="003672A2">
                    <w:trPr>
                      <w:trHeight w:val="217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6"/>
                          </w:rPr>
                          <w:t>Std.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Dev.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22"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0.246239</w:t>
                        </w:r>
                      </w:p>
                    </w:tc>
                  </w:tr>
                  <w:tr w:rsidR="003672A2">
                    <w:trPr>
                      <w:trHeight w:val="217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8"/>
                            <w:w w:val="85"/>
                            <w:sz w:val="16"/>
                          </w:rPr>
                          <w:t>Skewnes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22"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0.760076</w:t>
                        </w:r>
                      </w:p>
                    </w:tc>
                  </w:tr>
                  <w:tr w:rsidR="003672A2">
                    <w:trPr>
                      <w:trHeight w:val="326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85"/>
                            <w:sz w:val="16"/>
                          </w:rPr>
                          <w:t>Kurtosi</w:t>
                        </w:r>
                        <w:r>
                          <w:rPr>
                            <w:rFonts w:ascii="Calibri"/>
                            <w:spacing w:val="-10"/>
                            <w:w w:val="85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22"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2.587725</w:t>
                        </w:r>
                      </w:p>
                    </w:tc>
                  </w:tr>
                  <w:tr w:rsidR="003672A2">
                    <w:trPr>
                      <w:trHeight w:val="326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106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85"/>
                            <w:sz w:val="16"/>
                          </w:rPr>
                          <w:t>Jarque-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Bera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106"/>
                          <w:ind w:left="22"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4.031354</w:t>
                        </w:r>
                      </w:p>
                    </w:tc>
                  </w:tr>
                  <w:tr w:rsidR="003672A2">
                    <w:trPr>
                      <w:trHeight w:val="265"/>
                    </w:trPr>
                    <w:tc>
                      <w:tcPr>
                        <w:tcW w:w="883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8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2"/>
                            <w:w w:val="85"/>
                            <w:sz w:val="16"/>
                          </w:rPr>
                          <w:t>Probabili</w:t>
                        </w:r>
                        <w:r>
                          <w:rPr>
                            <w:rFonts w:ascii="Calibri"/>
                            <w:spacing w:val="-7"/>
                            <w:w w:val="85"/>
                            <w:sz w:val="16"/>
                          </w:rPr>
                          <w:t xml:space="preserve"> ty</w:t>
                        </w:r>
                      </w:p>
                    </w:tc>
                    <w:tc>
                      <w:tcPr>
                        <w:tcW w:w="675" w:type="dxa"/>
                      </w:tcPr>
                      <w:p w:rsidR="003672A2" w:rsidRDefault="00E72A30">
                        <w:pPr>
                          <w:pStyle w:val="TableParagraph"/>
                          <w:spacing w:before="0" w:line="193" w:lineRule="exact"/>
                          <w:ind w:left="22" w:right="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0.133230</w:t>
                        </w:r>
                      </w:p>
                    </w:tc>
                  </w:tr>
                </w:tbl>
                <w:p w:rsidR="003672A2" w:rsidRDefault="003672A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72A30">
        <w:rPr>
          <w:rFonts w:ascii="Calibri"/>
          <w:spacing w:val="-10"/>
          <w:w w:val="95"/>
          <w:sz w:val="19"/>
        </w:rPr>
        <w:t>8</w:t>
      </w:r>
    </w:p>
    <w:p w:rsidR="003672A2" w:rsidRDefault="003672A2">
      <w:pPr>
        <w:pStyle w:val="BodyText"/>
        <w:spacing w:before="40"/>
        <w:rPr>
          <w:rFonts w:ascii="Calibri"/>
          <w:sz w:val="19"/>
        </w:rPr>
      </w:pPr>
    </w:p>
    <w:p w:rsidR="003672A2" w:rsidRDefault="00E72A30">
      <w:pPr>
        <w:ind w:left="567"/>
        <w:rPr>
          <w:rFonts w:ascii="Calibri"/>
          <w:sz w:val="19"/>
        </w:rPr>
      </w:pPr>
      <w:r>
        <w:rPr>
          <w:rFonts w:ascii="Calibri"/>
          <w:spacing w:val="-10"/>
          <w:w w:val="95"/>
          <w:sz w:val="19"/>
        </w:rPr>
        <w:t>6</w:t>
      </w:r>
    </w:p>
    <w:p w:rsidR="003672A2" w:rsidRDefault="003672A2">
      <w:pPr>
        <w:pStyle w:val="BodyText"/>
        <w:spacing w:before="26"/>
        <w:rPr>
          <w:rFonts w:ascii="Calibri"/>
          <w:sz w:val="19"/>
        </w:rPr>
      </w:pPr>
    </w:p>
    <w:p w:rsidR="003672A2" w:rsidRDefault="00E72A30">
      <w:pPr>
        <w:spacing w:before="1"/>
        <w:ind w:left="567"/>
        <w:rPr>
          <w:rFonts w:ascii="Calibri"/>
          <w:sz w:val="19"/>
        </w:rPr>
      </w:pPr>
      <w:r>
        <w:rPr>
          <w:rFonts w:ascii="Calibri"/>
          <w:spacing w:val="-10"/>
          <w:w w:val="95"/>
          <w:sz w:val="19"/>
        </w:rPr>
        <w:t>4</w:t>
      </w:r>
    </w:p>
    <w:p w:rsidR="003672A2" w:rsidRDefault="003672A2">
      <w:pPr>
        <w:pStyle w:val="BodyText"/>
        <w:spacing w:before="26"/>
        <w:rPr>
          <w:rFonts w:ascii="Calibri"/>
          <w:sz w:val="19"/>
        </w:rPr>
      </w:pPr>
    </w:p>
    <w:p w:rsidR="003672A2" w:rsidRDefault="00E72A30">
      <w:pPr>
        <w:ind w:left="567"/>
        <w:rPr>
          <w:rFonts w:ascii="Calibri"/>
          <w:sz w:val="19"/>
        </w:rPr>
      </w:pPr>
      <w:r>
        <w:rPr>
          <w:rFonts w:ascii="Calibri"/>
          <w:spacing w:val="-10"/>
          <w:w w:val="95"/>
          <w:sz w:val="19"/>
        </w:rPr>
        <w:t>2</w:t>
      </w:r>
    </w:p>
    <w:p w:rsidR="003672A2" w:rsidRDefault="003672A2">
      <w:pPr>
        <w:pStyle w:val="BodyText"/>
        <w:spacing w:before="40"/>
        <w:rPr>
          <w:rFonts w:ascii="Calibri"/>
          <w:sz w:val="19"/>
        </w:rPr>
      </w:pPr>
    </w:p>
    <w:p w:rsidR="003672A2" w:rsidRDefault="00E72A30">
      <w:pPr>
        <w:spacing w:before="1" w:line="204" w:lineRule="exact"/>
        <w:ind w:left="567"/>
        <w:rPr>
          <w:rFonts w:ascii="Calibri"/>
          <w:sz w:val="19"/>
        </w:rPr>
      </w:pPr>
      <w:r>
        <w:rPr>
          <w:rFonts w:ascii="Calibri"/>
          <w:spacing w:val="-10"/>
          <w:w w:val="95"/>
          <w:sz w:val="19"/>
        </w:rPr>
        <w:t>0</w:t>
      </w:r>
    </w:p>
    <w:p w:rsidR="003672A2" w:rsidRDefault="00E72A30">
      <w:pPr>
        <w:tabs>
          <w:tab w:val="left" w:pos="1118"/>
          <w:tab w:val="left" w:pos="1622"/>
          <w:tab w:val="left" w:pos="2127"/>
          <w:tab w:val="left" w:pos="2655"/>
          <w:tab w:val="left" w:pos="3159"/>
          <w:tab w:val="left" w:pos="3663"/>
          <w:tab w:val="left" w:pos="4168"/>
          <w:tab w:val="left" w:pos="4672"/>
          <w:tab w:val="left" w:pos="5176"/>
          <w:tab w:val="left" w:pos="5680"/>
        </w:tabs>
        <w:spacing w:line="204" w:lineRule="exact"/>
        <w:ind w:left="614"/>
        <w:rPr>
          <w:rFonts w:ascii="Calibri"/>
          <w:sz w:val="19"/>
        </w:rPr>
      </w:pPr>
      <w:r>
        <w:rPr>
          <w:rFonts w:ascii="Calibri"/>
          <w:spacing w:val="-5"/>
          <w:w w:val="85"/>
          <w:sz w:val="19"/>
        </w:rPr>
        <w:t>-</w:t>
      </w:r>
      <w:r>
        <w:rPr>
          <w:rFonts w:ascii="Calibri"/>
          <w:spacing w:val="-5"/>
          <w:w w:val="95"/>
          <w:sz w:val="19"/>
        </w:rPr>
        <w:t>0.4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85"/>
          <w:sz w:val="19"/>
        </w:rPr>
        <w:t>-</w:t>
      </w:r>
      <w:r>
        <w:rPr>
          <w:rFonts w:ascii="Calibri"/>
          <w:spacing w:val="-5"/>
          <w:w w:val="95"/>
          <w:sz w:val="19"/>
        </w:rPr>
        <w:t>0.3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85"/>
          <w:sz w:val="19"/>
        </w:rPr>
        <w:t>-</w:t>
      </w:r>
      <w:r>
        <w:rPr>
          <w:rFonts w:ascii="Calibri"/>
          <w:spacing w:val="-5"/>
          <w:w w:val="95"/>
          <w:sz w:val="19"/>
        </w:rPr>
        <w:t>0.2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85"/>
          <w:sz w:val="19"/>
        </w:rPr>
        <w:t>-</w:t>
      </w:r>
      <w:r>
        <w:rPr>
          <w:rFonts w:ascii="Calibri"/>
          <w:spacing w:val="-5"/>
          <w:w w:val="95"/>
          <w:sz w:val="19"/>
        </w:rPr>
        <w:t>0.1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95"/>
          <w:sz w:val="19"/>
        </w:rPr>
        <w:t>0.0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95"/>
          <w:sz w:val="19"/>
        </w:rPr>
        <w:t>0.1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95"/>
          <w:sz w:val="19"/>
        </w:rPr>
        <w:t>0.2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95"/>
          <w:sz w:val="19"/>
        </w:rPr>
        <w:t>0.3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95"/>
          <w:sz w:val="19"/>
        </w:rPr>
        <w:t>0.4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95"/>
          <w:sz w:val="19"/>
        </w:rPr>
        <w:t>0.5</w:t>
      </w:r>
      <w:r>
        <w:rPr>
          <w:rFonts w:ascii="Calibri"/>
          <w:sz w:val="19"/>
        </w:rPr>
        <w:tab/>
      </w:r>
      <w:r>
        <w:rPr>
          <w:rFonts w:ascii="Calibri"/>
          <w:spacing w:val="-5"/>
          <w:w w:val="95"/>
          <w:sz w:val="19"/>
        </w:rPr>
        <w:t>0.6</w:t>
      </w:r>
    </w:p>
    <w:p w:rsidR="003672A2" w:rsidRDefault="00E72A30">
      <w:pPr>
        <w:pStyle w:val="BodyText"/>
        <w:spacing w:before="66"/>
        <w:ind w:left="1084" w:right="659"/>
        <w:jc w:val="center"/>
      </w:pPr>
      <w:r>
        <w:t>Sumber:hasiloutput</w:t>
      </w:r>
      <w:r>
        <w:t>EViews12,datadiolah</w:t>
      </w:r>
      <w:r>
        <w:rPr>
          <w:spacing w:val="-4"/>
        </w:rPr>
        <w:t>2025</w:t>
      </w:r>
    </w:p>
    <w:p w:rsidR="003672A2" w:rsidRDefault="003672A2">
      <w:pPr>
        <w:pStyle w:val="BodyText"/>
        <w:jc w:val="center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Heading2"/>
        <w:numPr>
          <w:ilvl w:val="0"/>
          <w:numId w:val="1"/>
        </w:numPr>
        <w:tabs>
          <w:tab w:val="left" w:pos="993"/>
        </w:tabs>
        <w:spacing w:before="257"/>
        <w:ind w:left="993" w:hanging="358"/>
      </w:pPr>
      <w:r>
        <w:lastRenderedPageBreak/>
        <w:t>Uji</w:t>
      </w:r>
      <w:r>
        <w:rPr>
          <w:spacing w:val="-2"/>
        </w:rPr>
        <w:t xml:space="preserve"> Multikolinearitas</w:t>
      </w:r>
    </w:p>
    <w:p w:rsidR="003672A2" w:rsidRDefault="00E72A30">
      <w:pPr>
        <w:spacing w:before="169" w:line="264" w:lineRule="auto"/>
        <w:ind w:left="2315" w:right="4461"/>
        <w:rPr>
          <w:rFonts w:ascii="Arial MT"/>
          <w:sz w:val="20"/>
        </w:rPr>
      </w:pPr>
      <w:r>
        <w:rPr>
          <w:rFonts w:ascii="Arial MT"/>
          <w:sz w:val="20"/>
        </w:rPr>
        <w:t>Variance Inflation Factors Date:06/19/25Time:23:12 Sample: 1 39</w:t>
      </w:r>
    </w:p>
    <w:p w:rsidR="003672A2" w:rsidRDefault="00E72A30">
      <w:pPr>
        <w:spacing w:line="227" w:lineRule="exact"/>
        <w:ind w:left="2315"/>
        <w:rPr>
          <w:rFonts w:ascii="Arial MT"/>
          <w:sz w:val="20"/>
        </w:rPr>
      </w:pPr>
      <w:r>
        <w:rPr>
          <w:rFonts w:ascii="Arial MT"/>
          <w:sz w:val="20"/>
        </w:rPr>
        <w:t>Includedobservations:</w:t>
      </w:r>
      <w:r>
        <w:rPr>
          <w:rFonts w:ascii="Arial MT"/>
          <w:spacing w:val="-5"/>
          <w:sz w:val="20"/>
        </w:rPr>
        <w:t>39</w:t>
      </w:r>
    </w:p>
    <w:p w:rsidR="003672A2" w:rsidRDefault="003672A2">
      <w:pPr>
        <w:pStyle w:val="BodyText"/>
        <w:spacing w:before="3"/>
        <w:rPr>
          <w:rFonts w:ascii="Arial MT"/>
          <w:sz w:val="7"/>
        </w:rPr>
      </w:pPr>
    </w:p>
    <w:tbl>
      <w:tblPr>
        <w:tblW w:w="0" w:type="auto"/>
        <w:tblInd w:w="23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38"/>
        <w:gridCol w:w="1569"/>
        <w:gridCol w:w="1365"/>
        <w:gridCol w:w="1229"/>
      </w:tblGrid>
      <w:tr w:rsidR="003672A2">
        <w:trPr>
          <w:trHeight w:val="695"/>
        </w:trPr>
        <w:tc>
          <w:tcPr>
            <w:tcW w:w="1938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3672A2">
            <w:pPr>
              <w:pStyle w:val="TableParagraph"/>
              <w:spacing w:before="181"/>
              <w:jc w:val="left"/>
              <w:rPr>
                <w:sz w:val="20"/>
              </w:rPr>
            </w:pPr>
          </w:p>
          <w:p w:rsidR="003672A2" w:rsidRDefault="00E72A30">
            <w:pPr>
              <w:pStyle w:val="TableParagraph"/>
              <w:spacing w:before="1"/>
              <w:ind w:left="307" w:right="33"/>
              <w:rPr>
                <w:sz w:val="20"/>
              </w:rPr>
            </w:pPr>
            <w:r>
              <w:rPr>
                <w:spacing w:val="-2"/>
                <w:sz w:val="20"/>
              </w:rPr>
              <w:t>Variable</w:t>
            </w:r>
          </w:p>
        </w:tc>
        <w:tc>
          <w:tcPr>
            <w:tcW w:w="156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64" w:lineRule="auto"/>
              <w:ind w:left="540" w:hanging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Coefficient Variance</w:t>
            </w:r>
          </w:p>
        </w:tc>
        <w:tc>
          <w:tcPr>
            <w:tcW w:w="1365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64" w:lineRule="auto"/>
              <w:ind w:left="516" w:hanging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Uncentered </w:t>
            </w:r>
            <w:r>
              <w:rPr>
                <w:spacing w:val="-4"/>
                <w:sz w:val="20"/>
              </w:rPr>
              <w:t>VIF</w:t>
            </w:r>
          </w:p>
        </w:tc>
        <w:tc>
          <w:tcPr>
            <w:tcW w:w="1229" w:type="dxa"/>
            <w:tcBorders>
              <w:top w:val="double" w:sz="8" w:space="0" w:color="000000"/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64" w:lineRule="auto"/>
              <w:ind w:left="445" w:hanging="2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Centered </w:t>
            </w:r>
            <w:r>
              <w:rPr>
                <w:spacing w:val="-4"/>
                <w:sz w:val="20"/>
              </w:rPr>
              <w:t>VIF</w:t>
            </w:r>
          </w:p>
        </w:tc>
      </w:tr>
      <w:tr w:rsidR="003672A2">
        <w:trPr>
          <w:trHeight w:val="403"/>
        </w:trPr>
        <w:tc>
          <w:tcPr>
            <w:tcW w:w="193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24" w:lineRule="exact"/>
              <w:ind w:left="307" w:right="33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156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24" w:lineRule="exact"/>
              <w:ind w:right="17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0.149871</w:t>
            </w:r>
          </w:p>
        </w:tc>
        <w:tc>
          <w:tcPr>
            <w:tcW w:w="1365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91.75485</w:t>
            </w:r>
          </w:p>
        </w:tc>
        <w:tc>
          <w:tcPr>
            <w:tcW w:w="1229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24" w:lineRule="exact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NA</w:t>
            </w:r>
          </w:p>
        </w:tc>
      </w:tr>
      <w:tr w:rsidR="003672A2">
        <w:trPr>
          <w:trHeight w:val="251"/>
        </w:trPr>
        <w:tc>
          <w:tcPr>
            <w:tcW w:w="1938" w:type="dxa"/>
          </w:tcPr>
          <w:p w:rsidR="003672A2" w:rsidRDefault="00E72A30">
            <w:pPr>
              <w:pStyle w:val="TableParagraph"/>
              <w:spacing w:before="8" w:line="224" w:lineRule="exact"/>
              <w:ind w:left="307"/>
              <w:rPr>
                <w:sz w:val="20"/>
              </w:rPr>
            </w:pPr>
            <w:r>
              <w:rPr>
                <w:spacing w:val="-5"/>
                <w:sz w:val="20"/>
              </w:rPr>
              <w:t>GA</w:t>
            </w:r>
          </w:p>
        </w:tc>
        <w:tc>
          <w:tcPr>
            <w:tcW w:w="1569" w:type="dxa"/>
          </w:tcPr>
          <w:p w:rsidR="003672A2" w:rsidRDefault="00E72A30">
            <w:pPr>
              <w:pStyle w:val="TableParagraph"/>
              <w:spacing w:before="8" w:line="224" w:lineRule="exact"/>
              <w:ind w:right="17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0.004772</w:t>
            </w:r>
          </w:p>
        </w:tc>
        <w:tc>
          <w:tcPr>
            <w:tcW w:w="1365" w:type="dxa"/>
          </w:tcPr>
          <w:p w:rsidR="003672A2" w:rsidRDefault="00E72A30">
            <w:pPr>
              <w:pStyle w:val="TableParagraph"/>
              <w:spacing w:before="8"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39.47788</w:t>
            </w:r>
          </w:p>
        </w:tc>
        <w:tc>
          <w:tcPr>
            <w:tcW w:w="1229" w:type="dxa"/>
          </w:tcPr>
          <w:p w:rsidR="003672A2" w:rsidRDefault="00E72A30">
            <w:pPr>
              <w:pStyle w:val="TableParagraph"/>
              <w:spacing w:before="8" w:line="224" w:lineRule="exact"/>
              <w:ind w:left="5" w:right="10"/>
              <w:rPr>
                <w:sz w:val="20"/>
              </w:rPr>
            </w:pPr>
            <w:r>
              <w:rPr>
                <w:spacing w:val="-2"/>
                <w:sz w:val="20"/>
              </w:rPr>
              <w:t>1.290767</w:t>
            </w:r>
          </w:p>
        </w:tc>
      </w:tr>
      <w:tr w:rsidR="003672A2">
        <w:trPr>
          <w:trHeight w:val="291"/>
        </w:trPr>
        <w:tc>
          <w:tcPr>
            <w:tcW w:w="1938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8"/>
              <w:ind w:left="307" w:right="16"/>
              <w:rPr>
                <w:sz w:val="20"/>
              </w:rPr>
            </w:pPr>
            <w:r>
              <w:rPr>
                <w:spacing w:val="-5"/>
                <w:sz w:val="20"/>
              </w:rPr>
              <w:t>CSR</w:t>
            </w:r>
          </w:p>
        </w:tc>
        <w:tc>
          <w:tcPr>
            <w:tcW w:w="156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8"/>
              <w:ind w:right="17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0.852111</w:t>
            </w:r>
          </w:p>
        </w:tc>
        <w:tc>
          <w:tcPr>
            <w:tcW w:w="1365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8"/>
              <w:rPr>
                <w:sz w:val="20"/>
              </w:rPr>
            </w:pPr>
            <w:r>
              <w:rPr>
                <w:spacing w:val="-2"/>
                <w:sz w:val="20"/>
              </w:rPr>
              <w:t>116.9413</w:t>
            </w:r>
          </w:p>
        </w:tc>
        <w:tc>
          <w:tcPr>
            <w:tcW w:w="1229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8"/>
              <w:ind w:left="5" w:right="10"/>
              <w:rPr>
                <w:sz w:val="20"/>
              </w:rPr>
            </w:pPr>
            <w:r>
              <w:rPr>
                <w:spacing w:val="-2"/>
                <w:sz w:val="20"/>
              </w:rPr>
              <w:t>1.290767</w:t>
            </w:r>
          </w:p>
        </w:tc>
      </w:tr>
    </w:tbl>
    <w:p w:rsidR="003672A2" w:rsidRDefault="00E72A30">
      <w:pPr>
        <w:pStyle w:val="BodyText"/>
        <w:spacing w:before="88"/>
        <w:ind w:left="1835"/>
      </w:pPr>
      <w:r>
        <w:t xml:space="preserve">Sumber:hasiloutputEViews12,datadiolah </w:t>
      </w:r>
      <w:r>
        <w:rPr>
          <w:spacing w:val="-4"/>
        </w:rPr>
        <w:t>2025</w:t>
      </w:r>
    </w:p>
    <w:p w:rsidR="003672A2" w:rsidRDefault="003672A2">
      <w:pPr>
        <w:pStyle w:val="BodyText"/>
        <w:spacing w:before="275"/>
      </w:pPr>
    </w:p>
    <w:p w:rsidR="003672A2" w:rsidRDefault="00E72A30">
      <w:pPr>
        <w:pStyle w:val="Heading2"/>
        <w:numPr>
          <w:ilvl w:val="0"/>
          <w:numId w:val="1"/>
        </w:numPr>
        <w:tabs>
          <w:tab w:val="left" w:pos="994"/>
        </w:tabs>
        <w:spacing w:before="1"/>
        <w:ind w:left="994" w:hanging="359"/>
      </w:pPr>
      <w:r>
        <w:t>Uji</w:t>
      </w:r>
      <w:r>
        <w:rPr>
          <w:spacing w:val="-2"/>
        </w:rPr>
        <w:t xml:space="preserve"> Heterokedastisitas</w:t>
      </w:r>
    </w:p>
    <w:p w:rsidR="003672A2" w:rsidRDefault="00E72A30">
      <w:pPr>
        <w:spacing w:before="170" w:after="58" w:line="266" w:lineRule="auto"/>
        <w:ind w:left="1939" w:right="3329"/>
        <w:rPr>
          <w:rFonts w:ascii="Arial MT"/>
          <w:sz w:val="19"/>
        </w:rPr>
      </w:pPr>
      <w:r>
        <w:rPr>
          <w:rFonts w:ascii="Arial MT"/>
          <w:sz w:val="19"/>
        </w:rPr>
        <w:t>HeteroskedasticityTest: Breusch-Pagan-Godfrey</w:t>
      </w:r>
      <w:r>
        <w:rPr>
          <w:rFonts w:ascii="Arial MT"/>
          <w:w w:val="105"/>
          <w:sz w:val="19"/>
        </w:rPr>
        <w:t>Null hypothesis: Homoskedasticity</w:t>
      </w:r>
    </w:p>
    <w:tbl>
      <w:tblPr>
        <w:tblW w:w="0" w:type="auto"/>
        <w:tblInd w:w="19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51"/>
        <w:gridCol w:w="1256"/>
        <w:gridCol w:w="2365"/>
        <w:gridCol w:w="1078"/>
      </w:tblGrid>
      <w:tr w:rsidR="003672A2">
        <w:trPr>
          <w:trHeight w:val="388"/>
        </w:trPr>
        <w:tc>
          <w:tcPr>
            <w:tcW w:w="215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left="8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F-statistic</w:t>
            </w:r>
          </w:p>
        </w:tc>
        <w:tc>
          <w:tcPr>
            <w:tcW w:w="1256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right="114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2.026037</w:t>
            </w:r>
          </w:p>
        </w:tc>
        <w:tc>
          <w:tcPr>
            <w:tcW w:w="2365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Prob.</w:t>
            </w:r>
            <w:r>
              <w:rPr>
                <w:spacing w:val="-2"/>
                <w:sz w:val="19"/>
              </w:rPr>
              <w:t>F(2,36)</w:t>
            </w:r>
          </w:p>
        </w:tc>
        <w:tc>
          <w:tcPr>
            <w:tcW w:w="1078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56" w:line="212" w:lineRule="exact"/>
              <w:ind w:right="10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0.1466</w:t>
            </w:r>
          </w:p>
        </w:tc>
      </w:tr>
      <w:tr w:rsidR="003672A2">
        <w:trPr>
          <w:trHeight w:val="242"/>
        </w:trPr>
        <w:tc>
          <w:tcPr>
            <w:tcW w:w="2151" w:type="dxa"/>
          </w:tcPr>
          <w:p w:rsidR="003672A2" w:rsidRDefault="00E72A30">
            <w:pPr>
              <w:pStyle w:val="TableParagraph"/>
              <w:spacing w:before="11" w:line="212" w:lineRule="exact"/>
              <w:ind w:left="8"/>
              <w:jc w:val="left"/>
              <w:rPr>
                <w:sz w:val="19"/>
              </w:rPr>
            </w:pPr>
            <w:r>
              <w:rPr>
                <w:sz w:val="19"/>
              </w:rPr>
              <w:t>Obs*R-</w:t>
            </w:r>
            <w:r>
              <w:rPr>
                <w:spacing w:val="-2"/>
                <w:sz w:val="19"/>
              </w:rPr>
              <w:t>squared</w:t>
            </w:r>
          </w:p>
        </w:tc>
        <w:tc>
          <w:tcPr>
            <w:tcW w:w="1256" w:type="dxa"/>
          </w:tcPr>
          <w:p w:rsidR="003672A2" w:rsidRDefault="00E72A30">
            <w:pPr>
              <w:pStyle w:val="TableParagraph"/>
              <w:spacing w:before="11" w:line="212" w:lineRule="exact"/>
              <w:ind w:right="114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3.945636</w:t>
            </w:r>
          </w:p>
        </w:tc>
        <w:tc>
          <w:tcPr>
            <w:tcW w:w="2365" w:type="dxa"/>
          </w:tcPr>
          <w:p w:rsidR="003672A2" w:rsidRDefault="00E72A30">
            <w:pPr>
              <w:pStyle w:val="TableParagraph"/>
              <w:spacing w:before="11" w:line="212" w:lineRule="exact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Prob.Chi-</w:t>
            </w:r>
            <w:r>
              <w:rPr>
                <w:spacing w:val="-2"/>
                <w:sz w:val="19"/>
              </w:rPr>
              <w:t>Square(2)</w:t>
            </w:r>
          </w:p>
        </w:tc>
        <w:tc>
          <w:tcPr>
            <w:tcW w:w="1078" w:type="dxa"/>
          </w:tcPr>
          <w:p w:rsidR="003672A2" w:rsidRDefault="00E72A30">
            <w:pPr>
              <w:pStyle w:val="TableParagraph"/>
              <w:spacing w:before="11" w:line="212" w:lineRule="exact"/>
              <w:ind w:right="10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0.1391</w:t>
            </w:r>
          </w:p>
        </w:tc>
      </w:tr>
      <w:tr w:rsidR="003672A2">
        <w:trPr>
          <w:trHeight w:val="280"/>
        </w:trPr>
        <w:tc>
          <w:tcPr>
            <w:tcW w:w="2151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left="8"/>
              <w:jc w:val="left"/>
              <w:rPr>
                <w:sz w:val="19"/>
              </w:rPr>
            </w:pPr>
            <w:r>
              <w:rPr>
                <w:sz w:val="19"/>
              </w:rPr>
              <w:t>Scaledexplained</w:t>
            </w:r>
            <w:r>
              <w:rPr>
                <w:spacing w:val="-5"/>
                <w:sz w:val="19"/>
              </w:rPr>
              <w:t>SS</w:t>
            </w:r>
          </w:p>
        </w:tc>
        <w:tc>
          <w:tcPr>
            <w:tcW w:w="1256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right="114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4.013315</w:t>
            </w:r>
          </w:p>
        </w:tc>
        <w:tc>
          <w:tcPr>
            <w:tcW w:w="2365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Prob.Chi-</w:t>
            </w:r>
            <w:r>
              <w:rPr>
                <w:spacing w:val="-2"/>
                <w:sz w:val="19"/>
              </w:rPr>
              <w:t>Square(2)</w:t>
            </w:r>
          </w:p>
        </w:tc>
        <w:tc>
          <w:tcPr>
            <w:tcW w:w="1078" w:type="dxa"/>
            <w:tcBorders>
              <w:bottom w:val="double" w:sz="8" w:space="0" w:color="000000"/>
            </w:tcBorders>
          </w:tcPr>
          <w:p w:rsidR="003672A2" w:rsidRDefault="00E72A30">
            <w:pPr>
              <w:pStyle w:val="TableParagraph"/>
              <w:spacing w:before="10"/>
              <w:ind w:right="10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0.1344</w:t>
            </w:r>
          </w:p>
        </w:tc>
      </w:tr>
    </w:tbl>
    <w:p w:rsidR="003672A2" w:rsidRDefault="00E72A30">
      <w:pPr>
        <w:pStyle w:val="BodyText"/>
        <w:spacing w:before="79"/>
        <w:ind w:left="1528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</w:pPr>
    </w:p>
    <w:p w:rsidR="003672A2" w:rsidRDefault="003672A2">
      <w:pPr>
        <w:pStyle w:val="BodyText"/>
      </w:pPr>
    </w:p>
    <w:p w:rsidR="003672A2" w:rsidRDefault="00E72A30">
      <w:pPr>
        <w:pStyle w:val="Heading2"/>
        <w:numPr>
          <w:ilvl w:val="0"/>
          <w:numId w:val="1"/>
        </w:numPr>
        <w:tabs>
          <w:tab w:val="left" w:pos="993"/>
        </w:tabs>
        <w:ind w:left="993" w:hanging="358"/>
      </w:pPr>
      <w:r>
        <w:t>Uji</w:t>
      </w:r>
      <w:r>
        <w:rPr>
          <w:spacing w:val="-2"/>
        </w:rPr>
        <w:t xml:space="preserve"> Autokorelasi</w:t>
      </w:r>
    </w:p>
    <w:p w:rsidR="003672A2" w:rsidRDefault="003672A2">
      <w:pPr>
        <w:pStyle w:val="BodyText"/>
        <w:spacing w:before="1"/>
        <w:rPr>
          <w:b/>
          <w:sz w:val="17"/>
        </w:rPr>
      </w:pPr>
      <w:r w:rsidRPr="003672A2">
        <w:rPr>
          <w:b/>
          <w:sz w:val="17"/>
        </w:rPr>
        <w:pict>
          <v:shape id="docshape34" o:spid="_x0000_s2050" style="position:absolute;margin-left:179.95pt;margin-top:11.5pt;width:345.8pt;height:1.65pt;z-index:-15725056;mso-wrap-distance-left:0;mso-wrap-distance-right:0;mso-position-horizontal-relative:page" coordorigin="3599,230" coordsize="6916,33" o:spt="100" adj="0,,0" path="m3599,230r2179,m3599,263r2179,m5794,230r1140,m5794,263r1140,m6950,230r1254,m6950,263r1254,m8221,230r1254,m8221,263r1254,m9492,230r1023,m9492,263r1023,m3599,230r6916,m3599,263r6916,e" filled="f" strokeweight=".28886mm">
            <v:stroke joinstyle="round"/>
            <v:formulas/>
            <v:path arrowok="t" o:connecttype="segments"/>
            <w10:wrap type="topAndBottom" anchorx="page"/>
          </v:shape>
        </w:pict>
      </w:r>
    </w:p>
    <w:p w:rsidR="003672A2" w:rsidRDefault="00E72A30">
      <w:pPr>
        <w:spacing w:before="148"/>
        <w:ind w:left="1512" w:right="428"/>
        <w:jc w:val="center"/>
        <w:rPr>
          <w:rFonts w:ascii="Arial MT"/>
          <w:sz w:val="19"/>
        </w:rPr>
      </w:pPr>
      <w:r>
        <w:rPr>
          <w:rFonts w:ascii="Arial MT"/>
          <w:w w:val="105"/>
          <w:sz w:val="19"/>
        </w:rPr>
        <w:t>Weighted</w:t>
      </w:r>
      <w:r>
        <w:rPr>
          <w:rFonts w:ascii="Arial MT"/>
          <w:spacing w:val="-2"/>
          <w:w w:val="105"/>
          <w:sz w:val="19"/>
        </w:rPr>
        <w:t>Statistics</w:t>
      </w:r>
    </w:p>
    <w:p w:rsidR="003672A2" w:rsidRDefault="003672A2">
      <w:pPr>
        <w:pStyle w:val="BodyText"/>
        <w:spacing w:before="2"/>
        <w:rPr>
          <w:rFonts w:ascii="Arial MT"/>
          <w:sz w:val="7"/>
        </w:rPr>
      </w:pPr>
    </w:p>
    <w:tbl>
      <w:tblPr>
        <w:tblW w:w="0" w:type="auto"/>
        <w:tblInd w:w="19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44"/>
        <w:gridCol w:w="1296"/>
        <w:gridCol w:w="2281"/>
        <w:gridCol w:w="1196"/>
      </w:tblGrid>
      <w:tr w:rsidR="003672A2">
        <w:trPr>
          <w:trHeight w:val="392"/>
        </w:trPr>
        <w:tc>
          <w:tcPr>
            <w:tcW w:w="2144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13" w:lineRule="exact"/>
              <w:ind w:left="8"/>
              <w:jc w:val="left"/>
              <w:rPr>
                <w:sz w:val="19"/>
              </w:rPr>
            </w:pPr>
            <w:r>
              <w:rPr>
                <w:sz w:val="19"/>
              </w:rPr>
              <w:t>R-</w:t>
            </w:r>
            <w:r>
              <w:rPr>
                <w:spacing w:val="-2"/>
                <w:sz w:val="19"/>
              </w:rPr>
              <w:t>squared</w:t>
            </w:r>
          </w:p>
        </w:tc>
        <w:tc>
          <w:tcPr>
            <w:tcW w:w="1296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13" w:lineRule="exact"/>
              <w:ind w:right="116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0.291583</w:t>
            </w:r>
          </w:p>
        </w:tc>
        <w:tc>
          <w:tcPr>
            <w:tcW w:w="2281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13" w:lineRule="exact"/>
              <w:ind w:left="116"/>
              <w:jc w:val="left"/>
              <w:rPr>
                <w:sz w:val="19"/>
              </w:rPr>
            </w:pPr>
            <w:r>
              <w:rPr>
                <w:sz w:val="19"/>
              </w:rPr>
              <w:t>Meandependent</w:t>
            </w:r>
            <w:r>
              <w:rPr>
                <w:spacing w:val="-5"/>
                <w:sz w:val="19"/>
              </w:rPr>
              <w:t>var</w:t>
            </w:r>
          </w:p>
        </w:tc>
        <w:tc>
          <w:tcPr>
            <w:tcW w:w="1196" w:type="dxa"/>
            <w:tcBorders>
              <w:top w:val="double" w:sz="8" w:space="0" w:color="000000"/>
            </w:tcBorders>
          </w:tcPr>
          <w:p w:rsidR="003672A2" w:rsidRDefault="00E72A30">
            <w:pPr>
              <w:pStyle w:val="TableParagraph"/>
              <w:spacing w:before="160" w:line="213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0.096586</w:t>
            </w:r>
          </w:p>
        </w:tc>
      </w:tr>
      <w:tr w:rsidR="003672A2">
        <w:trPr>
          <w:trHeight w:val="245"/>
        </w:trPr>
        <w:tc>
          <w:tcPr>
            <w:tcW w:w="2144" w:type="dxa"/>
          </w:tcPr>
          <w:p w:rsidR="003672A2" w:rsidRDefault="00E72A30">
            <w:pPr>
              <w:pStyle w:val="TableParagraph"/>
              <w:spacing w:before="12" w:line="213" w:lineRule="exact"/>
              <w:ind w:left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AdjustedR-</w:t>
            </w:r>
            <w:r>
              <w:rPr>
                <w:spacing w:val="-2"/>
                <w:w w:val="105"/>
                <w:sz w:val="19"/>
              </w:rPr>
              <w:t>squared</w:t>
            </w:r>
          </w:p>
        </w:tc>
        <w:tc>
          <w:tcPr>
            <w:tcW w:w="1296" w:type="dxa"/>
          </w:tcPr>
          <w:p w:rsidR="003672A2" w:rsidRDefault="00E72A30">
            <w:pPr>
              <w:pStyle w:val="TableParagraph"/>
              <w:spacing w:before="12" w:line="213" w:lineRule="exact"/>
              <w:ind w:right="116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0.252226</w:t>
            </w:r>
          </w:p>
        </w:tc>
        <w:tc>
          <w:tcPr>
            <w:tcW w:w="2281" w:type="dxa"/>
          </w:tcPr>
          <w:p w:rsidR="003672A2" w:rsidRDefault="00E72A30">
            <w:pPr>
              <w:pStyle w:val="TableParagraph"/>
              <w:spacing w:before="12" w:line="213" w:lineRule="exact"/>
              <w:ind w:left="116"/>
              <w:jc w:val="left"/>
              <w:rPr>
                <w:sz w:val="19"/>
              </w:rPr>
            </w:pPr>
            <w:r>
              <w:rPr>
                <w:spacing w:val="2"/>
                <w:sz w:val="19"/>
              </w:rPr>
              <w:t>S.D.</w:t>
            </w:r>
            <w:r>
              <w:rPr>
                <w:spacing w:val="2"/>
                <w:sz w:val="19"/>
              </w:rPr>
              <w:t>dependent</w:t>
            </w:r>
            <w:r>
              <w:rPr>
                <w:spacing w:val="-5"/>
                <w:sz w:val="19"/>
              </w:rPr>
              <w:t>var</w:t>
            </w:r>
          </w:p>
        </w:tc>
        <w:tc>
          <w:tcPr>
            <w:tcW w:w="1196" w:type="dxa"/>
          </w:tcPr>
          <w:p w:rsidR="003672A2" w:rsidRDefault="00E72A30">
            <w:pPr>
              <w:pStyle w:val="TableParagraph"/>
              <w:spacing w:before="12" w:line="213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0.126399</w:t>
            </w:r>
          </w:p>
        </w:tc>
      </w:tr>
      <w:tr w:rsidR="003672A2">
        <w:trPr>
          <w:trHeight w:val="245"/>
        </w:trPr>
        <w:tc>
          <w:tcPr>
            <w:tcW w:w="2144" w:type="dxa"/>
          </w:tcPr>
          <w:p w:rsidR="003672A2" w:rsidRDefault="00E72A30">
            <w:pPr>
              <w:pStyle w:val="TableParagraph"/>
              <w:spacing w:before="12" w:line="213" w:lineRule="exact"/>
              <w:ind w:left="8"/>
              <w:jc w:val="left"/>
              <w:rPr>
                <w:sz w:val="19"/>
              </w:rPr>
            </w:pPr>
            <w:r>
              <w:rPr>
                <w:sz w:val="19"/>
              </w:rPr>
              <w:t>S.E.of</w:t>
            </w:r>
            <w:r>
              <w:rPr>
                <w:spacing w:val="-2"/>
                <w:sz w:val="19"/>
              </w:rPr>
              <w:t>regression</w:t>
            </w:r>
          </w:p>
        </w:tc>
        <w:tc>
          <w:tcPr>
            <w:tcW w:w="1296" w:type="dxa"/>
          </w:tcPr>
          <w:p w:rsidR="003672A2" w:rsidRDefault="00E72A30">
            <w:pPr>
              <w:pStyle w:val="TableParagraph"/>
              <w:spacing w:before="12" w:line="213" w:lineRule="exact"/>
              <w:ind w:right="116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0.109302</w:t>
            </w:r>
          </w:p>
        </w:tc>
        <w:tc>
          <w:tcPr>
            <w:tcW w:w="2281" w:type="dxa"/>
          </w:tcPr>
          <w:p w:rsidR="003672A2" w:rsidRDefault="00E72A30">
            <w:pPr>
              <w:pStyle w:val="TableParagraph"/>
              <w:spacing w:before="12" w:line="213" w:lineRule="exact"/>
              <w:ind w:left="1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Sumsquared</w:t>
            </w:r>
            <w:r>
              <w:rPr>
                <w:spacing w:val="-4"/>
                <w:w w:val="105"/>
                <w:sz w:val="19"/>
              </w:rPr>
              <w:t>resid</w:t>
            </w:r>
          </w:p>
        </w:tc>
        <w:tc>
          <w:tcPr>
            <w:tcW w:w="1196" w:type="dxa"/>
          </w:tcPr>
          <w:p w:rsidR="003672A2" w:rsidRDefault="00E72A30">
            <w:pPr>
              <w:pStyle w:val="TableParagraph"/>
              <w:spacing w:before="12" w:line="213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0.430092</w:t>
            </w:r>
          </w:p>
        </w:tc>
      </w:tr>
      <w:tr w:rsidR="003672A2">
        <w:trPr>
          <w:trHeight w:val="245"/>
        </w:trPr>
        <w:tc>
          <w:tcPr>
            <w:tcW w:w="2144" w:type="dxa"/>
          </w:tcPr>
          <w:p w:rsidR="003672A2" w:rsidRDefault="00E72A30">
            <w:pPr>
              <w:pStyle w:val="TableParagraph"/>
              <w:spacing w:before="12" w:line="213" w:lineRule="exact"/>
              <w:ind w:left="8"/>
              <w:jc w:val="left"/>
              <w:rPr>
                <w:sz w:val="19"/>
              </w:rPr>
            </w:pPr>
            <w:r>
              <w:rPr>
                <w:sz w:val="19"/>
              </w:rPr>
              <w:t>F-</w:t>
            </w:r>
            <w:r>
              <w:rPr>
                <w:spacing w:val="-2"/>
                <w:sz w:val="19"/>
              </w:rPr>
              <w:t>statistic</w:t>
            </w:r>
          </w:p>
        </w:tc>
        <w:tc>
          <w:tcPr>
            <w:tcW w:w="1296" w:type="dxa"/>
          </w:tcPr>
          <w:p w:rsidR="003672A2" w:rsidRDefault="00E72A30">
            <w:pPr>
              <w:pStyle w:val="TableParagraph"/>
              <w:spacing w:before="12" w:line="213" w:lineRule="exact"/>
              <w:ind w:right="116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7.408747</w:t>
            </w:r>
          </w:p>
        </w:tc>
        <w:tc>
          <w:tcPr>
            <w:tcW w:w="2281" w:type="dxa"/>
          </w:tcPr>
          <w:p w:rsidR="003672A2" w:rsidRDefault="00E72A30">
            <w:pPr>
              <w:pStyle w:val="TableParagraph"/>
              <w:spacing w:before="12" w:line="213" w:lineRule="exact"/>
              <w:ind w:left="116"/>
              <w:jc w:val="left"/>
              <w:rPr>
                <w:sz w:val="19"/>
              </w:rPr>
            </w:pPr>
            <w:r>
              <w:rPr>
                <w:spacing w:val="4"/>
                <w:sz w:val="19"/>
              </w:rPr>
              <w:t>Durbin-Watson</w:t>
            </w:r>
            <w:r>
              <w:rPr>
                <w:spacing w:val="-4"/>
                <w:sz w:val="19"/>
              </w:rPr>
              <w:t>stat</w:t>
            </w:r>
          </w:p>
        </w:tc>
        <w:tc>
          <w:tcPr>
            <w:tcW w:w="1196" w:type="dxa"/>
          </w:tcPr>
          <w:p w:rsidR="003672A2" w:rsidRDefault="00E72A30">
            <w:pPr>
              <w:pStyle w:val="TableParagraph"/>
              <w:spacing w:before="12" w:line="213" w:lineRule="exact"/>
              <w:ind w:right="11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1.906418</w:t>
            </w:r>
          </w:p>
        </w:tc>
      </w:tr>
      <w:tr w:rsidR="003672A2">
        <w:trPr>
          <w:trHeight w:val="232"/>
        </w:trPr>
        <w:tc>
          <w:tcPr>
            <w:tcW w:w="2144" w:type="dxa"/>
          </w:tcPr>
          <w:p w:rsidR="003672A2" w:rsidRDefault="00E72A30">
            <w:pPr>
              <w:pStyle w:val="TableParagraph"/>
              <w:spacing w:before="12" w:line="200" w:lineRule="exact"/>
              <w:ind w:left="8"/>
              <w:jc w:val="left"/>
              <w:rPr>
                <w:sz w:val="19"/>
              </w:rPr>
            </w:pPr>
            <w:r>
              <w:rPr>
                <w:sz w:val="19"/>
              </w:rPr>
              <w:t>Prob(F-</w:t>
            </w:r>
            <w:r>
              <w:rPr>
                <w:spacing w:val="-2"/>
                <w:sz w:val="19"/>
              </w:rPr>
              <w:t>statistic)</w:t>
            </w:r>
          </w:p>
        </w:tc>
        <w:tc>
          <w:tcPr>
            <w:tcW w:w="1296" w:type="dxa"/>
          </w:tcPr>
          <w:p w:rsidR="003672A2" w:rsidRDefault="00E72A30">
            <w:pPr>
              <w:pStyle w:val="TableParagraph"/>
              <w:spacing w:before="12" w:line="200" w:lineRule="exact"/>
              <w:ind w:right="116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0.002019</w:t>
            </w:r>
          </w:p>
        </w:tc>
        <w:tc>
          <w:tcPr>
            <w:tcW w:w="2281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6" w:type="dxa"/>
          </w:tcPr>
          <w:p w:rsidR="003672A2" w:rsidRDefault="003672A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3672A2" w:rsidRDefault="00E72A30">
      <w:pPr>
        <w:pStyle w:val="BodyText"/>
        <w:spacing w:before="100"/>
        <w:ind w:left="1535"/>
      </w:pPr>
      <w:r>
        <w:t>Sumber:hasiloutputEViews12,datadiolah</w:t>
      </w:r>
      <w:r>
        <w:rPr>
          <w:spacing w:val="-4"/>
        </w:rPr>
        <w:t>2025</w:t>
      </w:r>
    </w:p>
    <w:p w:rsidR="003672A2" w:rsidRDefault="003672A2">
      <w:pPr>
        <w:pStyle w:val="BodyText"/>
        <w:sectPr w:rsidR="003672A2">
          <w:pgSz w:w="11910" w:h="16840"/>
          <w:pgMar w:top="2000" w:right="708" w:bottom="280" w:left="1700" w:header="1301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10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12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14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165157</wp:posOffset>
            </wp:positionV>
            <wp:extent cx="7559040" cy="1052417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2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16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114683</wp:posOffset>
            </wp:positionV>
            <wp:extent cx="7559040" cy="10574652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7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18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20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22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539425</wp:posOffset>
            </wp:positionH>
            <wp:positionV relativeFrom="page">
              <wp:posOffset>0</wp:posOffset>
            </wp:positionV>
            <wp:extent cx="6496007" cy="1012190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0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24"/>
          <w:pgSz w:w="11900" w:h="16840"/>
          <w:pgMar w:top="1940" w:right="1700" w:bottom="280" w:left="1700" w:header="0" w:footer="0" w:gutter="0"/>
          <w:cols w:space="720"/>
        </w:sectPr>
      </w:pPr>
    </w:p>
    <w:p w:rsidR="003672A2" w:rsidRDefault="00E72A30">
      <w:pPr>
        <w:pStyle w:val="BodyText"/>
        <w:spacing w:before="4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2A2" w:rsidRDefault="003672A2">
      <w:pPr>
        <w:pStyle w:val="BodyText"/>
        <w:rPr>
          <w:sz w:val="17"/>
        </w:rPr>
        <w:sectPr w:rsidR="003672A2">
          <w:headerReference w:type="default" r:id="rId26"/>
          <w:pgSz w:w="11910" w:h="16840"/>
          <w:pgMar w:top="1920" w:right="1700" w:bottom="280" w:left="1700" w:header="0" w:footer="0" w:gutter="0"/>
          <w:cols w:space="720"/>
        </w:sectPr>
      </w:pPr>
    </w:p>
    <w:p w:rsidR="003672A2" w:rsidRDefault="00E72A30">
      <w:pPr>
        <w:pStyle w:val="Heading1"/>
        <w:spacing w:before="73"/>
        <w:ind w:left="0" w:right="2783"/>
        <w:jc w:val="right"/>
      </w:pPr>
      <w:r>
        <w:lastRenderedPageBreak/>
        <w:t>BIODATA</w:t>
      </w:r>
      <w:r>
        <w:rPr>
          <w:spacing w:val="-2"/>
        </w:rPr>
        <w:t>MAHASISWA</w:t>
      </w:r>
    </w:p>
    <w:p w:rsidR="003672A2" w:rsidRDefault="003672A2">
      <w:pPr>
        <w:pStyle w:val="BodyText"/>
        <w:spacing w:before="81"/>
        <w:rPr>
          <w:b/>
        </w:rPr>
      </w:pPr>
    </w:p>
    <w:p w:rsidR="003672A2" w:rsidRDefault="00E72A30">
      <w:pPr>
        <w:pStyle w:val="ListParagraph"/>
        <w:numPr>
          <w:ilvl w:val="1"/>
          <w:numId w:val="1"/>
        </w:numPr>
        <w:tabs>
          <w:tab w:val="left" w:pos="995"/>
        </w:tabs>
        <w:ind w:hanging="439"/>
        <w:rPr>
          <w:b/>
          <w:sz w:val="24"/>
        </w:rPr>
      </w:pPr>
      <w:r>
        <w:rPr>
          <w:b/>
          <w:noProof/>
          <w:sz w:val="24"/>
          <w:lang w:val="id-ID" w:eastAsia="id-ID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6245066</wp:posOffset>
            </wp:positionH>
            <wp:positionV relativeFrom="paragraph">
              <wp:posOffset>-53183</wp:posOffset>
            </wp:positionV>
            <wp:extent cx="812323" cy="1058161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323" cy="105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IDENTITAS</w:t>
      </w:r>
      <w:r>
        <w:rPr>
          <w:b/>
          <w:spacing w:val="-4"/>
          <w:sz w:val="24"/>
        </w:rPr>
        <w:t>DIRI</w:t>
      </w:r>
    </w:p>
    <w:p w:rsidR="003672A2" w:rsidRDefault="00E72A30">
      <w:pPr>
        <w:pStyle w:val="BodyText"/>
        <w:tabs>
          <w:tab w:val="left" w:pos="4168"/>
        </w:tabs>
        <w:spacing w:before="140"/>
        <w:ind w:left="995"/>
      </w:pPr>
      <w:r>
        <w:rPr>
          <w:spacing w:val="-4"/>
        </w:rPr>
        <w:t>Nama</w:t>
      </w:r>
      <w:r>
        <w:tab/>
        <w:t xml:space="preserve">: JulianaSari Br </w:t>
      </w:r>
      <w:r>
        <w:rPr>
          <w:spacing w:val="-2"/>
        </w:rPr>
        <w:t>Sitompul</w:t>
      </w:r>
    </w:p>
    <w:p w:rsidR="003672A2" w:rsidRDefault="00E72A30">
      <w:pPr>
        <w:pStyle w:val="BodyText"/>
        <w:tabs>
          <w:tab w:val="left" w:pos="4295"/>
        </w:tabs>
        <w:spacing w:before="137"/>
        <w:ind w:left="995"/>
      </w:pPr>
      <w:r>
        <w:rPr>
          <w:spacing w:val="-5"/>
        </w:rPr>
        <w:t>NPM</w:t>
      </w:r>
      <w:r>
        <w:tab/>
      </w:r>
      <w:r>
        <w:rPr>
          <w:spacing w:val="-2"/>
        </w:rPr>
        <w:t>213214005</w:t>
      </w:r>
    </w:p>
    <w:p w:rsidR="003672A2" w:rsidRDefault="00E72A30">
      <w:pPr>
        <w:pStyle w:val="BodyText"/>
        <w:tabs>
          <w:tab w:val="left" w:pos="4168"/>
        </w:tabs>
        <w:spacing w:before="139" w:line="360" w:lineRule="auto"/>
        <w:ind w:left="995" w:right="2933"/>
      </w:pPr>
      <w:r>
        <w:t>Tempat/Tanggal Lahir</w:t>
      </w:r>
      <w:r>
        <w:tab/>
        <w:t>:Patumbak,</w:t>
      </w:r>
      <w:r>
        <w:t>26Juli2003 Jenis Kelamin</w:t>
      </w:r>
      <w:r>
        <w:tab/>
        <w:t>: Perempuan</w:t>
      </w:r>
    </w:p>
    <w:p w:rsidR="003672A2" w:rsidRDefault="00E72A30">
      <w:pPr>
        <w:pStyle w:val="BodyText"/>
        <w:tabs>
          <w:tab w:val="left" w:pos="4168"/>
        </w:tabs>
        <w:ind w:left="995"/>
      </w:pPr>
      <w:r>
        <w:rPr>
          <w:spacing w:val="-2"/>
        </w:rPr>
        <w:t>Agama</w:t>
      </w:r>
      <w:r>
        <w:tab/>
        <w:t xml:space="preserve">: Kristen </w:t>
      </w:r>
      <w:r>
        <w:rPr>
          <w:spacing w:val="-2"/>
        </w:rPr>
        <w:t>Protestan</w:t>
      </w:r>
    </w:p>
    <w:p w:rsidR="003672A2" w:rsidRDefault="00E72A30">
      <w:pPr>
        <w:pStyle w:val="BodyText"/>
        <w:tabs>
          <w:tab w:val="left" w:pos="4168"/>
        </w:tabs>
        <w:spacing w:before="137"/>
        <w:ind w:left="995"/>
      </w:pPr>
      <w:r>
        <w:rPr>
          <w:spacing w:val="-2"/>
        </w:rPr>
        <w:t>Status</w:t>
      </w:r>
      <w:r>
        <w:tab/>
        <w:t xml:space="preserve">:Belum </w:t>
      </w:r>
      <w:r>
        <w:rPr>
          <w:spacing w:val="-2"/>
        </w:rPr>
        <w:t>Menikah</w:t>
      </w:r>
    </w:p>
    <w:p w:rsidR="003672A2" w:rsidRDefault="00E72A30">
      <w:pPr>
        <w:pStyle w:val="BodyText"/>
        <w:tabs>
          <w:tab w:val="left" w:pos="4168"/>
        </w:tabs>
        <w:spacing w:before="139"/>
        <w:ind w:left="995"/>
      </w:pPr>
      <w:r>
        <w:rPr>
          <w:spacing w:val="-2"/>
        </w:rPr>
        <w:t>Pekerjaan</w:t>
      </w:r>
      <w:r>
        <w:tab/>
        <w:t>:</w:t>
      </w:r>
      <w:r>
        <w:rPr>
          <w:spacing w:val="-2"/>
        </w:rPr>
        <w:t xml:space="preserve"> Mahasiswa</w:t>
      </w:r>
    </w:p>
    <w:p w:rsidR="003672A2" w:rsidRDefault="00E72A30">
      <w:pPr>
        <w:pStyle w:val="BodyText"/>
        <w:tabs>
          <w:tab w:val="left" w:pos="4168"/>
        </w:tabs>
        <w:spacing w:before="137"/>
        <w:ind w:left="995"/>
      </w:pPr>
      <w:r>
        <w:t>Anak</w:t>
      </w:r>
      <w:r>
        <w:rPr>
          <w:spacing w:val="-5"/>
        </w:rPr>
        <w:t>Ke</w:t>
      </w:r>
      <w:r>
        <w:tab/>
        <w:t xml:space="preserve">:4 Dari5 </w:t>
      </w:r>
      <w:r>
        <w:rPr>
          <w:spacing w:val="-2"/>
        </w:rPr>
        <w:t>Bersaudara</w:t>
      </w:r>
    </w:p>
    <w:p w:rsidR="003672A2" w:rsidRDefault="00E72A30">
      <w:pPr>
        <w:pStyle w:val="BodyText"/>
        <w:tabs>
          <w:tab w:val="left" w:pos="4168"/>
        </w:tabs>
        <w:spacing w:before="140"/>
        <w:ind w:left="995"/>
      </w:pPr>
      <w:r>
        <w:rPr>
          <w:spacing w:val="-2"/>
        </w:rPr>
        <w:t>Alamat</w:t>
      </w:r>
      <w:r>
        <w:tab/>
        <w:t xml:space="preserve">:Dusun VPatumbak </w:t>
      </w:r>
      <w:r>
        <w:rPr>
          <w:spacing w:val="-5"/>
        </w:rPr>
        <w:t>II</w:t>
      </w:r>
    </w:p>
    <w:p w:rsidR="003672A2" w:rsidRDefault="00E72A30">
      <w:pPr>
        <w:pStyle w:val="BodyText"/>
        <w:tabs>
          <w:tab w:val="left" w:pos="4296"/>
        </w:tabs>
        <w:spacing w:before="136"/>
        <w:ind w:left="995"/>
      </w:pPr>
      <w:r>
        <w:t xml:space="preserve">No. </w:t>
      </w:r>
      <w:r>
        <w:rPr>
          <w:spacing w:val="-2"/>
        </w:rPr>
        <w:t>Telp/HP</w:t>
      </w:r>
      <w:r>
        <w:tab/>
      </w:r>
      <w:r>
        <w:rPr>
          <w:spacing w:val="-2"/>
        </w:rPr>
        <w:t>081375494464</w:t>
      </w:r>
    </w:p>
    <w:p w:rsidR="003672A2" w:rsidRDefault="00E72A30">
      <w:pPr>
        <w:pStyle w:val="BodyText"/>
        <w:tabs>
          <w:tab w:val="left" w:pos="4168"/>
        </w:tabs>
        <w:spacing w:before="140"/>
        <w:ind w:left="995"/>
        <w:jc w:val="both"/>
      </w:pPr>
      <w:r>
        <w:t>Dosen</w:t>
      </w:r>
      <w:r>
        <w:rPr>
          <w:spacing w:val="-2"/>
        </w:rPr>
        <w:t xml:space="preserve"> Pembimbing</w:t>
      </w:r>
      <w:r>
        <w:tab/>
        <w:t xml:space="preserve">:JunitaPutriRajanaHarahap,SE.,M.Si., </w:t>
      </w:r>
      <w:r>
        <w:rPr>
          <w:spacing w:val="-5"/>
        </w:rPr>
        <w:t>Ak</w:t>
      </w:r>
    </w:p>
    <w:p w:rsidR="003672A2" w:rsidRDefault="00E72A30">
      <w:pPr>
        <w:tabs>
          <w:tab w:val="left" w:pos="4168"/>
        </w:tabs>
        <w:spacing w:before="136" w:line="360" w:lineRule="auto"/>
        <w:ind w:left="4289" w:right="302" w:hanging="3294"/>
        <w:jc w:val="both"/>
        <w:rPr>
          <w:sz w:val="24"/>
        </w:rPr>
      </w:pPr>
      <w:r>
        <w:rPr>
          <w:sz w:val="24"/>
        </w:rPr>
        <w:t>Judul Skripsi</w:t>
      </w:r>
      <w:r>
        <w:rPr>
          <w:sz w:val="24"/>
        </w:rPr>
        <w:tab/>
        <w:t>:Pengaruh</w:t>
      </w:r>
      <w:r>
        <w:rPr>
          <w:i/>
          <w:sz w:val="24"/>
        </w:rPr>
        <w:t>GreenAccounting</w:t>
      </w:r>
      <w:r>
        <w:rPr>
          <w:sz w:val="24"/>
        </w:rPr>
        <w:t>Dan</w:t>
      </w:r>
      <w:r>
        <w:rPr>
          <w:i/>
          <w:sz w:val="24"/>
        </w:rPr>
        <w:t xml:space="preserve">CorporateSocial Responsibility </w:t>
      </w:r>
      <w:r>
        <w:rPr>
          <w:sz w:val="24"/>
        </w:rPr>
        <w:t>Terhadap ProfitabilitasPerusahaan Energi Yang Terdaftar Di Bursa Efek Indonesia Tahun 2021-2023</w:t>
      </w:r>
    </w:p>
    <w:p w:rsidR="003672A2" w:rsidRDefault="00E72A30">
      <w:pPr>
        <w:pStyle w:val="BodyText"/>
        <w:tabs>
          <w:tab w:val="left" w:pos="4168"/>
        </w:tabs>
        <w:spacing w:before="1"/>
        <w:ind w:left="995"/>
        <w:jc w:val="both"/>
      </w:pPr>
      <w:r>
        <w:t>Indeks</w:t>
      </w:r>
      <w:r>
        <w:rPr>
          <w:spacing w:val="-2"/>
        </w:rPr>
        <w:t>Kumulatif</w:t>
      </w:r>
      <w:r>
        <w:tab/>
        <w:t>:</w:t>
      </w:r>
      <w:r>
        <w:rPr>
          <w:spacing w:val="-4"/>
        </w:rPr>
        <w:t>3.81</w:t>
      </w:r>
    </w:p>
    <w:p w:rsidR="003672A2" w:rsidRDefault="003672A2">
      <w:pPr>
        <w:pStyle w:val="BodyText"/>
        <w:spacing w:before="81"/>
      </w:pPr>
    </w:p>
    <w:p w:rsidR="003672A2" w:rsidRDefault="00E72A30">
      <w:pPr>
        <w:pStyle w:val="Heading1"/>
        <w:numPr>
          <w:ilvl w:val="1"/>
          <w:numId w:val="1"/>
        </w:numPr>
        <w:tabs>
          <w:tab w:val="left" w:pos="993"/>
        </w:tabs>
        <w:spacing w:before="1"/>
        <w:ind w:left="993" w:hanging="437"/>
      </w:pPr>
      <w:r>
        <w:rPr>
          <w:spacing w:val="-2"/>
        </w:rPr>
        <w:t>PENDIDIKAN</w:t>
      </w:r>
    </w:p>
    <w:p w:rsidR="003672A2" w:rsidRDefault="00E72A30">
      <w:pPr>
        <w:pStyle w:val="BodyText"/>
        <w:tabs>
          <w:tab w:val="left" w:pos="4168"/>
        </w:tabs>
        <w:spacing w:before="139"/>
        <w:ind w:left="995"/>
        <w:jc w:val="both"/>
      </w:pPr>
      <w:r>
        <w:rPr>
          <w:spacing w:val="-5"/>
        </w:rPr>
        <w:t>SD</w:t>
      </w:r>
      <w:r>
        <w:tab/>
        <w:t xml:space="preserve">:SDNegeri101793 </w:t>
      </w:r>
      <w:r>
        <w:rPr>
          <w:spacing w:val="-2"/>
        </w:rPr>
        <w:t>Patumbak</w:t>
      </w:r>
    </w:p>
    <w:p w:rsidR="003672A2" w:rsidRDefault="00E72A30">
      <w:pPr>
        <w:pStyle w:val="BodyText"/>
        <w:tabs>
          <w:tab w:val="left" w:pos="3173"/>
        </w:tabs>
        <w:spacing w:before="137"/>
        <w:ind w:right="2807"/>
        <w:jc w:val="right"/>
      </w:pPr>
      <w:r>
        <w:rPr>
          <w:spacing w:val="-5"/>
        </w:rPr>
        <w:t>SMP</w:t>
      </w:r>
      <w:r>
        <w:tab/>
        <w:t xml:space="preserve">:SMPNegeri1 </w:t>
      </w:r>
      <w:r>
        <w:rPr>
          <w:spacing w:val="-2"/>
        </w:rPr>
        <w:t>Patumbak</w:t>
      </w:r>
    </w:p>
    <w:p w:rsidR="003672A2" w:rsidRDefault="00E72A30">
      <w:pPr>
        <w:pStyle w:val="BodyText"/>
        <w:tabs>
          <w:tab w:val="left" w:pos="3173"/>
        </w:tabs>
        <w:spacing w:before="139"/>
        <w:ind w:right="2767"/>
        <w:jc w:val="right"/>
      </w:pPr>
      <w:r>
        <w:rPr>
          <w:spacing w:val="-5"/>
        </w:rPr>
        <w:t>SMK</w:t>
      </w:r>
      <w:r>
        <w:tab/>
        <w:t>:SMKNegeri</w:t>
      </w:r>
      <w:r>
        <w:t>1</w:t>
      </w:r>
      <w:r>
        <w:rPr>
          <w:spacing w:val="-2"/>
        </w:rPr>
        <w:t>Patumbak</w:t>
      </w:r>
    </w:p>
    <w:p w:rsidR="003672A2" w:rsidRDefault="003672A2">
      <w:pPr>
        <w:pStyle w:val="BodyText"/>
        <w:spacing w:before="180"/>
      </w:pPr>
    </w:p>
    <w:p w:rsidR="003672A2" w:rsidRDefault="00E72A30">
      <w:pPr>
        <w:pStyle w:val="Heading1"/>
        <w:numPr>
          <w:ilvl w:val="1"/>
          <w:numId w:val="1"/>
        </w:numPr>
        <w:tabs>
          <w:tab w:val="left" w:pos="994"/>
        </w:tabs>
        <w:ind w:left="994" w:hanging="438"/>
      </w:pPr>
      <w:r>
        <w:t>ORANG</w:t>
      </w:r>
      <w:r>
        <w:rPr>
          <w:spacing w:val="-5"/>
        </w:rPr>
        <w:t>TUA</w:t>
      </w:r>
    </w:p>
    <w:p w:rsidR="003672A2" w:rsidRDefault="00E72A30">
      <w:pPr>
        <w:pStyle w:val="BodyText"/>
        <w:tabs>
          <w:tab w:val="left" w:pos="4168"/>
        </w:tabs>
        <w:spacing w:before="41"/>
        <w:ind w:left="995"/>
        <w:jc w:val="both"/>
      </w:pPr>
      <w:r>
        <w:t>Nama</w:t>
      </w:r>
      <w:r>
        <w:rPr>
          <w:spacing w:val="-4"/>
        </w:rPr>
        <w:t xml:space="preserve"> Ayah</w:t>
      </w:r>
      <w:r>
        <w:tab/>
        <w:t>:Pasihar</w:t>
      </w:r>
      <w:r>
        <w:rPr>
          <w:spacing w:val="-2"/>
        </w:rPr>
        <w:t>Sitompul</w:t>
      </w:r>
    </w:p>
    <w:p w:rsidR="003672A2" w:rsidRDefault="00E72A30">
      <w:pPr>
        <w:pStyle w:val="BodyText"/>
        <w:tabs>
          <w:tab w:val="left" w:pos="4168"/>
        </w:tabs>
        <w:spacing w:before="137"/>
        <w:ind w:left="995"/>
        <w:jc w:val="both"/>
      </w:pPr>
      <w:r>
        <w:rPr>
          <w:spacing w:val="-2"/>
        </w:rPr>
        <w:t>Pekerjaan</w:t>
      </w:r>
      <w:r>
        <w:tab/>
        <w:t xml:space="preserve">: </w:t>
      </w:r>
      <w:r>
        <w:rPr>
          <w:spacing w:val="-2"/>
        </w:rPr>
        <w:t>Petani</w:t>
      </w:r>
    </w:p>
    <w:p w:rsidR="003672A2" w:rsidRDefault="00E72A30">
      <w:pPr>
        <w:pStyle w:val="BodyText"/>
        <w:tabs>
          <w:tab w:val="left" w:pos="4168"/>
        </w:tabs>
        <w:spacing w:before="139"/>
        <w:ind w:left="995"/>
        <w:jc w:val="both"/>
      </w:pPr>
      <w:r>
        <w:t>Nama</w:t>
      </w:r>
      <w:r>
        <w:rPr>
          <w:spacing w:val="-5"/>
        </w:rPr>
        <w:t>Ibu</w:t>
      </w:r>
      <w:r>
        <w:tab/>
        <w:t xml:space="preserve">: RamsideBr </w:t>
      </w:r>
      <w:r>
        <w:rPr>
          <w:spacing w:val="-2"/>
        </w:rPr>
        <w:t>Tamba</w:t>
      </w:r>
    </w:p>
    <w:p w:rsidR="003672A2" w:rsidRDefault="00E72A30">
      <w:pPr>
        <w:pStyle w:val="BodyText"/>
        <w:tabs>
          <w:tab w:val="left" w:pos="4168"/>
        </w:tabs>
        <w:spacing w:before="137"/>
        <w:ind w:left="995"/>
        <w:jc w:val="both"/>
      </w:pPr>
      <w:r>
        <w:rPr>
          <w:spacing w:val="-2"/>
        </w:rPr>
        <w:t>Pekerjaan</w:t>
      </w:r>
      <w:r>
        <w:tab/>
        <w:t>:IbuRumah</w:t>
      </w:r>
      <w:r>
        <w:rPr>
          <w:spacing w:val="-2"/>
        </w:rPr>
        <w:t>Tangga</w:t>
      </w:r>
    </w:p>
    <w:p w:rsidR="003672A2" w:rsidRDefault="00E72A30">
      <w:pPr>
        <w:pStyle w:val="BodyText"/>
        <w:tabs>
          <w:tab w:val="left" w:pos="4168"/>
        </w:tabs>
        <w:spacing w:before="139"/>
        <w:ind w:left="995"/>
        <w:jc w:val="both"/>
      </w:pPr>
      <w:r>
        <w:rPr>
          <w:spacing w:val="-2"/>
        </w:rPr>
        <w:t>Alamat</w:t>
      </w:r>
      <w:r>
        <w:tab/>
        <w:t xml:space="preserve">:Dusun VPatumbak </w:t>
      </w:r>
      <w:r>
        <w:rPr>
          <w:spacing w:val="-5"/>
        </w:rPr>
        <w:t>II</w:t>
      </w:r>
    </w:p>
    <w:p w:rsidR="003672A2" w:rsidRDefault="003672A2">
      <w:pPr>
        <w:pStyle w:val="BodyText"/>
        <w:spacing w:before="82"/>
      </w:pPr>
    </w:p>
    <w:p w:rsidR="003672A2" w:rsidRDefault="00E72A30">
      <w:pPr>
        <w:pStyle w:val="BodyText"/>
        <w:ind w:left="5560" w:right="428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5179440</wp:posOffset>
            </wp:positionH>
            <wp:positionV relativeFrom="paragraph">
              <wp:posOffset>181557</wp:posOffset>
            </wp:positionV>
            <wp:extent cx="990600" cy="56197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Medan,21Juli </w:t>
      </w:r>
      <w:r>
        <w:rPr>
          <w:spacing w:val="-4"/>
        </w:rPr>
        <w:t>2025</w:t>
      </w:r>
    </w:p>
    <w:p w:rsidR="003672A2" w:rsidRDefault="00E72A30">
      <w:pPr>
        <w:pStyle w:val="BodyText"/>
        <w:ind w:left="5595" w:right="428"/>
        <w:jc w:val="center"/>
      </w:pPr>
      <w:r>
        <w:t xml:space="preserve">JulianaSari Br </w:t>
      </w:r>
      <w:r>
        <w:rPr>
          <w:spacing w:val="-2"/>
        </w:rPr>
        <w:t>Sitompul</w:t>
      </w:r>
    </w:p>
    <w:sectPr w:rsidR="003672A2" w:rsidSect="003672A2">
      <w:headerReference w:type="default" r:id="rId29"/>
      <w:pgSz w:w="11910" w:h="16840"/>
      <w:pgMar w:top="1360" w:right="708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A30" w:rsidRDefault="00E72A30" w:rsidP="003672A2">
      <w:r>
        <w:separator/>
      </w:r>
    </w:p>
  </w:endnote>
  <w:endnote w:type="continuationSeparator" w:id="1">
    <w:p w:rsidR="00E72A30" w:rsidRDefault="00E72A30" w:rsidP="003672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A30" w:rsidRDefault="00E72A30" w:rsidP="003672A2">
      <w:r>
        <w:separator/>
      </w:r>
    </w:p>
  </w:footnote>
  <w:footnote w:type="continuationSeparator" w:id="1">
    <w:p w:rsidR="00E72A30" w:rsidRDefault="00E72A30" w:rsidP="003672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0"/>
      </w:rPr>
    </w:pPr>
    <w:r w:rsidRPr="003672A2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35.4pt;margin-top:64.05pt;width:21.6pt;height:14.25pt;z-index:-251658752;mso-position-horizontal-relative:page;mso-position-vertical-relative:page" filled="f" stroked="f">
          <v:textbox inset="0,0,0,0">
            <w:txbxContent>
              <w:p w:rsidR="003672A2" w:rsidRDefault="003672A2">
                <w:pPr>
                  <w:spacing w:before="11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E72A30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B4EDD">
                  <w:rPr>
                    <w:noProof/>
                    <w:spacing w:val="-5"/>
                  </w:rPr>
                  <w:t>114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2" w:rsidRDefault="003672A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76220"/>
    <w:multiLevelType w:val="hybridMultilevel"/>
    <w:tmpl w:val="D13456B8"/>
    <w:lvl w:ilvl="0" w:tplc="5F327384">
      <w:start w:val="1"/>
      <w:numFmt w:val="lowerLetter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80457FC">
      <w:start w:val="1"/>
      <w:numFmt w:val="upperRoman"/>
      <w:lvlText w:val="%2."/>
      <w:lvlJc w:val="left"/>
      <w:pPr>
        <w:ind w:left="995" w:hanging="4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 w:tplc="B494FF36">
      <w:numFmt w:val="bullet"/>
      <w:lvlText w:val="•"/>
      <w:lvlJc w:val="left"/>
      <w:pPr>
        <w:ind w:left="2699" w:hanging="440"/>
      </w:pPr>
      <w:rPr>
        <w:rFonts w:hint="default"/>
        <w:lang w:eastAsia="en-US" w:bidi="ar-SA"/>
      </w:rPr>
    </w:lvl>
    <w:lvl w:ilvl="3" w:tplc="750CC19C">
      <w:numFmt w:val="bullet"/>
      <w:lvlText w:val="•"/>
      <w:lvlJc w:val="left"/>
      <w:pPr>
        <w:ind w:left="3549" w:hanging="440"/>
      </w:pPr>
      <w:rPr>
        <w:rFonts w:hint="default"/>
        <w:lang w:eastAsia="en-US" w:bidi="ar-SA"/>
      </w:rPr>
    </w:lvl>
    <w:lvl w:ilvl="4" w:tplc="2B2C8A8E">
      <w:numFmt w:val="bullet"/>
      <w:lvlText w:val="•"/>
      <w:lvlJc w:val="left"/>
      <w:pPr>
        <w:ind w:left="4399" w:hanging="440"/>
      </w:pPr>
      <w:rPr>
        <w:rFonts w:hint="default"/>
        <w:lang w:eastAsia="en-US" w:bidi="ar-SA"/>
      </w:rPr>
    </w:lvl>
    <w:lvl w:ilvl="5" w:tplc="E7AE8404">
      <w:numFmt w:val="bullet"/>
      <w:lvlText w:val="•"/>
      <w:lvlJc w:val="left"/>
      <w:pPr>
        <w:ind w:left="5249" w:hanging="440"/>
      </w:pPr>
      <w:rPr>
        <w:rFonts w:hint="default"/>
        <w:lang w:eastAsia="en-US" w:bidi="ar-SA"/>
      </w:rPr>
    </w:lvl>
    <w:lvl w:ilvl="6" w:tplc="087269EA">
      <w:numFmt w:val="bullet"/>
      <w:lvlText w:val="•"/>
      <w:lvlJc w:val="left"/>
      <w:pPr>
        <w:ind w:left="6099" w:hanging="440"/>
      </w:pPr>
      <w:rPr>
        <w:rFonts w:hint="default"/>
        <w:lang w:eastAsia="en-US" w:bidi="ar-SA"/>
      </w:rPr>
    </w:lvl>
    <w:lvl w:ilvl="7" w:tplc="D0C83ADC">
      <w:numFmt w:val="bullet"/>
      <w:lvlText w:val="•"/>
      <w:lvlJc w:val="left"/>
      <w:pPr>
        <w:ind w:left="6948" w:hanging="440"/>
      </w:pPr>
      <w:rPr>
        <w:rFonts w:hint="default"/>
        <w:lang w:eastAsia="en-US" w:bidi="ar-SA"/>
      </w:rPr>
    </w:lvl>
    <w:lvl w:ilvl="8" w:tplc="97E4A19E">
      <w:numFmt w:val="bullet"/>
      <w:lvlText w:val="•"/>
      <w:lvlJc w:val="left"/>
      <w:pPr>
        <w:ind w:left="7798" w:hanging="440"/>
      </w:pPr>
      <w:rPr>
        <w:rFonts w:hint="default"/>
        <w:lang w:eastAsia="en-US" w:bidi="ar-SA"/>
      </w:rPr>
    </w:lvl>
  </w:abstractNum>
  <w:abstractNum w:abstractNumId="1">
    <w:nsid w:val="3DCC0DB8"/>
    <w:multiLevelType w:val="hybridMultilevel"/>
    <w:tmpl w:val="17768C9E"/>
    <w:lvl w:ilvl="0" w:tplc="F93E5198">
      <w:start w:val="1"/>
      <w:numFmt w:val="lowerLetter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eastAsia="en-US" w:bidi="ar-SA"/>
      </w:rPr>
    </w:lvl>
    <w:lvl w:ilvl="1" w:tplc="8DCE8936">
      <w:numFmt w:val="bullet"/>
      <w:lvlText w:val="•"/>
      <w:lvlJc w:val="left"/>
      <w:pPr>
        <w:ind w:left="1849" w:hanging="360"/>
      </w:pPr>
      <w:rPr>
        <w:rFonts w:hint="default"/>
        <w:lang w:eastAsia="en-US" w:bidi="ar-SA"/>
      </w:rPr>
    </w:lvl>
    <w:lvl w:ilvl="2" w:tplc="771C0B12">
      <w:numFmt w:val="bullet"/>
      <w:lvlText w:val="•"/>
      <w:lvlJc w:val="left"/>
      <w:pPr>
        <w:ind w:left="2699" w:hanging="360"/>
      </w:pPr>
      <w:rPr>
        <w:rFonts w:hint="default"/>
        <w:lang w:eastAsia="en-US" w:bidi="ar-SA"/>
      </w:rPr>
    </w:lvl>
    <w:lvl w:ilvl="3" w:tplc="0D164098">
      <w:numFmt w:val="bullet"/>
      <w:lvlText w:val="•"/>
      <w:lvlJc w:val="left"/>
      <w:pPr>
        <w:ind w:left="3549" w:hanging="360"/>
      </w:pPr>
      <w:rPr>
        <w:rFonts w:hint="default"/>
        <w:lang w:eastAsia="en-US" w:bidi="ar-SA"/>
      </w:rPr>
    </w:lvl>
    <w:lvl w:ilvl="4" w:tplc="7A324128">
      <w:numFmt w:val="bullet"/>
      <w:lvlText w:val="•"/>
      <w:lvlJc w:val="left"/>
      <w:pPr>
        <w:ind w:left="4399" w:hanging="360"/>
      </w:pPr>
      <w:rPr>
        <w:rFonts w:hint="default"/>
        <w:lang w:eastAsia="en-US" w:bidi="ar-SA"/>
      </w:rPr>
    </w:lvl>
    <w:lvl w:ilvl="5" w:tplc="24AE88CE">
      <w:numFmt w:val="bullet"/>
      <w:lvlText w:val="•"/>
      <w:lvlJc w:val="left"/>
      <w:pPr>
        <w:ind w:left="5249" w:hanging="360"/>
      </w:pPr>
      <w:rPr>
        <w:rFonts w:hint="default"/>
        <w:lang w:eastAsia="en-US" w:bidi="ar-SA"/>
      </w:rPr>
    </w:lvl>
    <w:lvl w:ilvl="6" w:tplc="BAA24744">
      <w:numFmt w:val="bullet"/>
      <w:lvlText w:val="•"/>
      <w:lvlJc w:val="left"/>
      <w:pPr>
        <w:ind w:left="6099" w:hanging="360"/>
      </w:pPr>
      <w:rPr>
        <w:rFonts w:hint="default"/>
        <w:lang w:eastAsia="en-US" w:bidi="ar-SA"/>
      </w:rPr>
    </w:lvl>
    <w:lvl w:ilvl="7" w:tplc="5156C40A">
      <w:numFmt w:val="bullet"/>
      <w:lvlText w:val="•"/>
      <w:lvlJc w:val="left"/>
      <w:pPr>
        <w:ind w:left="6948" w:hanging="360"/>
      </w:pPr>
      <w:rPr>
        <w:rFonts w:hint="default"/>
        <w:lang w:eastAsia="en-US" w:bidi="ar-SA"/>
      </w:rPr>
    </w:lvl>
    <w:lvl w:ilvl="8" w:tplc="3EB8A67A">
      <w:numFmt w:val="bullet"/>
      <w:lvlText w:val="•"/>
      <w:lvlJc w:val="left"/>
      <w:pPr>
        <w:ind w:left="7798" w:hanging="360"/>
      </w:pPr>
      <w:rPr>
        <w:rFonts w:hint="default"/>
        <w:lang w:eastAsia="en-US" w:bidi="ar-SA"/>
      </w:rPr>
    </w:lvl>
  </w:abstractNum>
  <w:abstractNum w:abstractNumId="2">
    <w:nsid w:val="62577F10"/>
    <w:multiLevelType w:val="hybridMultilevel"/>
    <w:tmpl w:val="A9B4D3A0"/>
    <w:lvl w:ilvl="0" w:tplc="3604B760">
      <w:start w:val="1"/>
      <w:numFmt w:val="lowerLetter"/>
      <w:lvlText w:val="%1."/>
      <w:lvlJc w:val="left"/>
      <w:pPr>
        <w:ind w:left="995" w:hanging="360"/>
        <w:jc w:val="left"/>
      </w:pPr>
      <w:rPr>
        <w:rFonts w:hint="default"/>
        <w:spacing w:val="0"/>
        <w:w w:val="100"/>
        <w:lang w:eastAsia="en-US" w:bidi="ar-SA"/>
      </w:rPr>
    </w:lvl>
    <w:lvl w:ilvl="1" w:tplc="79B242C6">
      <w:numFmt w:val="bullet"/>
      <w:lvlText w:val="•"/>
      <w:lvlJc w:val="left"/>
      <w:pPr>
        <w:ind w:left="1849" w:hanging="360"/>
      </w:pPr>
      <w:rPr>
        <w:rFonts w:hint="default"/>
        <w:lang w:eastAsia="en-US" w:bidi="ar-SA"/>
      </w:rPr>
    </w:lvl>
    <w:lvl w:ilvl="2" w:tplc="F88836D2">
      <w:numFmt w:val="bullet"/>
      <w:lvlText w:val="•"/>
      <w:lvlJc w:val="left"/>
      <w:pPr>
        <w:ind w:left="2699" w:hanging="360"/>
      </w:pPr>
      <w:rPr>
        <w:rFonts w:hint="default"/>
        <w:lang w:eastAsia="en-US" w:bidi="ar-SA"/>
      </w:rPr>
    </w:lvl>
    <w:lvl w:ilvl="3" w:tplc="73BEC1FE">
      <w:numFmt w:val="bullet"/>
      <w:lvlText w:val="•"/>
      <w:lvlJc w:val="left"/>
      <w:pPr>
        <w:ind w:left="3549" w:hanging="360"/>
      </w:pPr>
      <w:rPr>
        <w:rFonts w:hint="default"/>
        <w:lang w:eastAsia="en-US" w:bidi="ar-SA"/>
      </w:rPr>
    </w:lvl>
    <w:lvl w:ilvl="4" w:tplc="B5482184">
      <w:numFmt w:val="bullet"/>
      <w:lvlText w:val="•"/>
      <w:lvlJc w:val="left"/>
      <w:pPr>
        <w:ind w:left="4399" w:hanging="360"/>
      </w:pPr>
      <w:rPr>
        <w:rFonts w:hint="default"/>
        <w:lang w:eastAsia="en-US" w:bidi="ar-SA"/>
      </w:rPr>
    </w:lvl>
    <w:lvl w:ilvl="5" w:tplc="3D3A375E">
      <w:numFmt w:val="bullet"/>
      <w:lvlText w:val="•"/>
      <w:lvlJc w:val="left"/>
      <w:pPr>
        <w:ind w:left="5249" w:hanging="360"/>
      </w:pPr>
      <w:rPr>
        <w:rFonts w:hint="default"/>
        <w:lang w:eastAsia="en-US" w:bidi="ar-SA"/>
      </w:rPr>
    </w:lvl>
    <w:lvl w:ilvl="6" w:tplc="97DC3782">
      <w:numFmt w:val="bullet"/>
      <w:lvlText w:val="•"/>
      <w:lvlJc w:val="left"/>
      <w:pPr>
        <w:ind w:left="6099" w:hanging="360"/>
      </w:pPr>
      <w:rPr>
        <w:rFonts w:hint="default"/>
        <w:lang w:eastAsia="en-US" w:bidi="ar-SA"/>
      </w:rPr>
    </w:lvl>
    <w:lvl w:ilvl="7" w:tplc="F8D80088">
      <w:numFmt w:val="bullet"/>
      <w:lvlText w:val="•"/>
      <w:lvlJc w:val="left"/>
      <w:pPr>
        <w:ind w:left="6948" w:hanging="360"/>
      </w:pPr>
      <w:rPr>
        <w:rFonts w:hint="default"/>
        <w:lang w:eastAsia="en-US" w:bidi="ar-SA"/>
      </w:rPr>
    </w:lvl>
    <w:lvl w:ilvl="8" w:tplc="B0820D10">
      <w:numFmt w:val="bullet"/>
      <w:lvlText w:val="•"/>
      <w:lvlJc w:val="left"/>
      <w:pPr>
        <w:ind w:left="7798" w:hanging="36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formatting="1" w:enforcement="1" w:cryptProviderType="rsaFull" w:cryptAlgorithmClass="hash" w:cryptAlgorithmType="typeAny" w:cryptAlgorithmSid="4" w:cryptSpinCount="50000" w:hash="b8UsyHsKQsb5tf+5Ag46U08WZ0I=" w:salt="LntS6h/ZSE3pvQJYkWjcY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672A2"/>
    <w:rsid w:val="003672A2"/>
    <w:rsid w:val="009B4EDD"/>
    <w:rsid w:val="00E72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72A2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3672A2"/>
    <w:pPr>
      <w:ind w:left="108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3672A2"/>
    <w:pPr>
      <w:ind w:left="56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3672A2"/>
    <w:pPr>
      <w:spacing w:before="257"/>
      <w:ind w:left="994" w:hanging="36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672A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3672A2"/>
    <w:pPr>
      <w:ind w:left="995" w:hanging="360"/>
    </w:pPr>
  </w:style>
  <w:style w:type="paragraph" w:customStyle="1" w:styleId="TableParagraph">
    <w:name w:val="Table Paragraph"/>
    <w:basedOn w:val="Normal"/>
    <w:uiPriority w:val="1"/>
    <w:qFormat/>
    <w:rsid w:val="003672A2"/>
    <w:pPr>
      <w:spacing w:before="18"/>
      <w:jc w:val="center"/>
    </w:pPr>
    <w:rPr>
      <w:rFonts w:ascii="Arial MT" w:eastAsia="Arial MT" w:hAnsi="Arial MT" w:cs="Arial M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x.Co.Id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3503</Words>
  <Characters>19971</Characters>
  <Application>Microsoft Office Word</Application>
  <DocSecurity>0</DocSecurity>
  <Lines>166</Lines>
  <Paragraphs>46</Paragraphs>
  <ScaleCrop>false</ScaleCrop>
  <Company/>
  <LinksUpToDate>false</LinksUpToDate>
  <CharactersWithSpaces>23428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AsusWin7</cp:lastModifiedBy>
  <cp:revision>2</cp:revision>
  <dcterms:created xsi:type="dcterms:W3CDTF">2026-03-06T03:00:00Z</dcterms:created>
  <dcterms:modified xsi:type="dcterms:W3CDTF">2026-03-06T03:00:00Z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2026-01-19T00:00:00Z</vt:filetime>
  </property>
  <property fmtid="{D5CDD505-2E9C-101B-9397-08002B2CF9AE}" pid="5" name="Producer">
    <vt:lpwstr>Microsoft® Word for Microsoft 365</vt:lpwstr>
  </property>
</Properties>
</file>