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C1948" w:rsidRDefault="00CC1948" w:rsidP="00CC1948">
      <w:pPr>
        <w:pStyle w:val="BodyText"/>
        <w:tabs>
          <w:tab w:val="left" w:pos="8100"/>
        </w:tabs>
        <w:jc w:val="center"/>
        <w:rPr>
          <w:rFonts w:ascii="Times New Roman" w:hAnsi="Times New Roman"/>
          <w:b/>
          <w:szCs w:val="24"/>
          <w:lang w:val="id-ID"/>
        </w:rPr>
      </w:pPr>
      <w:bookmarkStart w:id="0" w:name="_Hlk190632901"/>
      <w:r>
        <w:rPr>
          <w:rFonts w:ascii="Times New Roman" w:hAnsi="Times New Roman"/>
          <w:b/>
          <w:szCs w:val="24"/>
        </w:rPr>
        <w:t xml:space="preserve">DAFTAR </w:t>
      </w:r>
      <w:r>
        <w:rPr>
          <w:rFonts w:ascii="Times New Roman" w:hAnsi="Times New Roman"/>
          <w:b/>
          <w:szCs w:val="24"/>
          <w:lang w:val="id-ID"/>
        </w:rPr>
        <w:t>PUSTAKA</w:t>
      </w:r>
    </w:p>
    <w:p w:rsidR="00CC1948" w:rsidRDefault="00CC1948" w:rsidP="00CC1948">
      <w:pPr>
        <w:pStyle w:val="BodyText"/>
        <w:tabs>
          <w:tab w:val="left" w:pos="8100"/>
        </w:tabs>
        <w:jc w:val="center"/>
        <w:rPr>
          <w:rFonts w:ascii="Times New Roman" w:hAnsi="Times New Roman"/>
          <w:b/>
          <w:szCs w:val="24"/>
          <w:lang w:val="id-ID"/>
        </w:rPr>
      </w:pPr>
    </w:p>
    <w:p w:rsidR="00CC1948" w:rsidRDefault="00CC1948" w:rsidP="006B5AE7">
      <w:pPr>
        <w:numPr>
          <w:ilvl w:val="0"/>
          <w:numId w:val="1"/>
        </w:numPr>
        <w:ind w:left="360"/>
        <w:jc w:val="both"/>
        <w:rPr>
          <w:b/>
          <w:color w:val="000000"/>
        </w:rPr>
      </w:pPr>
      <w:r>
        <w:rPr>
          <w:b/>
          <w:color w:val="000000"/>
        </w:rPr>
        <w:t>Buku</w:t>
      </w:r>
    </w:p>
    <w:p w:rsidR="00CC1948" w:rsidRDefault="00CC1948" w:rsidP="00CC1948">
      <w:pPr>
        <w:ind w:left="709" w:hanging="709"/>
        <w:jc w:val="both"/>
      </w:pPr>
    </w:p>
    <w:p w:rsidR="00CC1948" w:rsidRDefault="00CC1948" w:rsidP="00CC1948">
      <w:pPr>
        <w:ind w:left="709" w:hanging="709"/>
        <w:jc w:val="both"/>
        <w:rPr>
          <w:color w:val="000000"/>
        </w:rPr>
      </w:pPr>
      <w:bookmarkStart w:id="1" w:name="_Hlk152515286"/>
      <w:r>
        <w:rPr>
          <w:color w:val="000000"/>
        </w:rPr>
        <w:t>AdamiChazawi</w:t>
      </w:r>
      <w:bookmarkEnd w:id="1"/>
      <w:r>
        <w:rPr>
          <w:color w:val="000000"/>
        </w:rPr>
        <w:t xml:space="preserve">, </w:t>
      </w:r>
      <w:bookmarkStart w:id="2" w:name="_Hlk152515271"/>
      <w:r>
        <w:rPr>
          <w:i/>
          <w:color w:val="000000"/>
        </w:rPr>
        <w:t xml:space="preserve">PelajaranHukumPidanaBagian I StelselPidana, TindakPidana, Teori-TeoriPemidanaan, dan Batas BerlakunyaHukumPidana, </w:t>
      </w:r>
      <w:r>
        <w:rPr>
          <w:color w:val="000000"/>
        </w:rPr>
        <w:t>RajaGrafindoPersada</w:t>
      </w:r>
      <w:bookmarkEnd w:id="2"/>
      <w:r>
        <w:rPr>
          <w:color w:val="000000"/>
        </w:rPr>
        <w:t>,  Jakarta, 2017.</w:t>
      </w:r>
    </w:p>
    <w:p w:rsidR="00CC1948" w:rsidRDefault="00CC1948" w:rsidP="00CC1948">
      <w:pPr>
        <w:ind w:left="709" w:hanging="709"/>
        <w:jc w:val="both"/>
      </w:pPr>
    </w:p>
    <w:p w:rsidR="00CC1948" w:rsidRDefault="00CC1948" w:rsidP="00CC1948">
      <w:pPr>
        <w:ind w:left="709" w:hanging="709"/>
        <w:jc w:val="both"/>
      </w:pPr>
      <w:r>
        <w:t xml:space="preserve">AndiHamzah,  </w:t>
      </w:r>
      <w:r>
        <w:rPr>
          <w:i/>
          <w:iCs/>
        </w:rPr>
        <w:t>BungaRampaiHukumPidanadanAcaraPidana</w:t>
      </w:r>
      <w:r>
        <w:t>. Ghalia Indonesia Jakarta. 2011.</w:t>
      </w:r>
    </w:p>
    <w:p w:rsidR="00CC1948" w:rsidRDefault="00CC1948" w:rsidP="00CC1948">
      <w:pPr>
        <w:ind w:left="709" w:hanging="709"/>
        <w:jc w:val="both"/>
      </w:pPr>
    </w:p>
    <w:p w:rsidR="00CC1948" w:rsidRDefault="00CC1948" w:rsidP="00CC1948">
      <w:pPr>
        <w:ind w:left="709" w:hanging="709"/>
        <w:jc w:val="both"/>
      </w:pPr>
      <w:r>
        <w:t>----------;</w:t>
      </w:r>
      <w:r>
        <w:rPr>
          <w:i/>
          <w:iCs/>
        </w:rPr>
        <w:t>Asas-AsasHukumPidana</w:t>
      </w:r>
      <w:r>
        <w:t>, RienkaCipta,Jakarta, 2014.</w:t>
      </w:r>
    </w:p>
    <w:p w:rsidR="00CC1948" w:rsidRDefault="00CC1948" w:rsidP="00CC1948">
      <w:pPr>
        <w:ind w:left="709" w:hanging="709"/>
        <w:jc w:val="both"/>
      </w:pPr>
    </w:p>
    <w:p w:rsidR="00CC1948" w:rsidRDefault="00CC1948" w:rsidP="00CC1948">
      <w:pPr>
        <w:ind w:left="709" w:hanging="709"/>
        <w:jc w:val="both"/>
      </w:pPr>
      <w:r>
        <w:t xml:space="preserve">BambangSunggono., </w:t>
      </w:r>
      <w:r>
        <w:rPr>
          <w:i/>
        </w:rPr>
        <w:t>MetodePenelitianHukum</w:t>
      </w:r>
      <w:r>
        <w:t>, Raja Grafindo Perkasa, Jakarta, 2018.</w:t>
      </w:r>
    </w:p>
    <w:p w:rsidR="00CC1948" w:rsidRDefault="00CC1948" w:rsidP="00CC1948">
      <w:pPr>
        <w:ind w:left="709" w:hanging="709"/>
        <w:jc w:val="both"/>
      </w:pPr>
    </w:p>
    <w:p w:rsidR="00CC1948" w:rsidRDefault="00CC1948" w:rsidP="00CC1948">
      <w:pPr>
        <w:ind w:left="709" w:hanging="709"/>
        <w:jc w:val="both"/>
      </w:pPr>
      <w:r>
        <w:t xml:space="preserve">BardaNawawiArif, </w:t>
      </w:r>
      <w:r>
        <w:rPr>
          <w:i/>
          <w:iCs/>
        </w:rPr>
        <w:t>HukumPidana II</w:t>
      </w:r>
      <w:r>
        <w:t>. FakultasHukumUndip, Semarang, 2014.</w:t>
      </w:r>
    </w:p>
    <w:p w:rsidR="00CC1948" w:rsidRDefault="00CC1948" w:rsidP="00CC1948">
      <w:pPr>
        <w:ind w:left="709" w:hanging="709"/>
        <w:jc w:val="both"/>
      </w:pPr>
    </w:p>
    <w:p w:rsidR="00CC1948" w:rsidRDefault="00CC1948" w:rsidP="00CC1948">
      <w:pPr>
        <w:ind w:left="709" w:hanging="709"/>
        <w:jc w:val="both"/>
      </w:pPr>
      <w:r>
        <w:t xml:space="preserve">Chairul Huda. </w:t>
      </w:r>
      <w:r>
        <w:rPr>
          <w:i/>
          <w:iCs/>
        </w:rPr>
        <w:t>Dari TiadaPidanaTanpaKesalahanMenujuKepadaTiadaPertanggungjawabanPidanaTanpa</w:t>
      </w:r>
      <w:r>
        <w:rPr>
          <w:i/>
        </w:rPr>
        <w:t>Kesalahan</w:t>
      </w:r>
      <w:r>
        <w:t>. Prenada Media Group, Jakarta</w:t>
      </w:r>
      <w:r>
        <w:rPr>
          <w:lang w:val="id-ID"/>
        </w:rPr>
        <w:t>, 20</w:t>
      </w:r>
      <w:r>
        <w:t>1</w:t>
      </w:r>
      <w:r>
        <w:rPr>
          <w:lang w:val="id-ID"/>
        </w:rPr>
        <w:t>8</w:t>
      </w:r>
      <w:r>
        <w:t>.</w:t>
      </w:r>
    </w:p>
    <w:p w:rsidR="00CC1948" w:rsidRDefault="00CC1948" w:rsidP="00CC1948">
      <w:pPr>
        <w:ind w:left="709" w:hanging="709"/>
        <w:jc w:val="both"/>
      </w:pPr>
    </w:p>
    <w:p w:rsidR="00CC1948" w:rsidRDefault="00CC1948" w:rsidP="00CC1948">
      <w:pPr>
        <w:ind w:left="709" w:hanging="709"/>
        <w:jc w:val="both"/>
      </w:pPr>
      <w:r>
        <w:t xml:space="preserve">DjokoTribawono, </w:t>
      </w:r>
      <w:r>
        <w:rPr>
          <w:i/>
          <w:iCs/>
        </w:rPr>
        <w:t>HukumPerikanan Indonesia</w:t>
      </w:r>
      <w:r>
        <w:t>, Citra AdityaBakti, Bandung, 2012.</w:t>
      </w:r>
    </w:p>
    <w:p w:rsidR="00CC1948" w:rsidRDefault="00CC1948" w:rsidP="00CC1948">
      <w:pPr>
        <w:ind w:left="709" w:hanging="709"/>
        <w:jc w:val="both"/>
      </w:pPr>
    </w:p>
    <w:p w:rsidR="00CC1948" w:rsidRDefault="00CC1948" w:rsidP="00CC1948">
      <w:pPr>
        <w:ind w:left="709" w:hanging="709"/>
        <w:jc w:val="both"/>
      </w:pPr>
      <w:r>
        <w:t xml:space="preserve">Erdianto Effendi, </w:t>
      </w:r>
      <w:r>
        <w:rPr>
          <w:i/>
        </w:rPr>
        <w:t>HukumPidana Indonesia</w:t>
      </w:r>
      <w:r>
        <w:t>, RefikaAdiama, Jakarta, 2011.</w:t>
      </w:r>
    </w:p>
    <w:p w:rsidR="00CC1948" w:rsidRDefault="00CC1948" w:rsidP="00CC1948">
      <w:pPr>
        <w:ind w:left="709" w:hanging="709"/>
        <w:jc w:val="both"/>
      </w:pPr>
    </w:p>
    <w:p w:rsidR="00CC1948" w:rsidRDefault="00CC1948" w:rsidP="00CC1948">
      <w:pPr>
        <w:ind w:left="709" w:hanging="709"/>
        <w:jc w:val="both"/>
      </w:pPr>
      <w:r>
        <w:t xml:space="preserve">GatotSupramono, </w:t>
      </w:r>
      <w:r>
        <w:rPr>
          <w:i/>
          <w:iCs/>
        </w:rPr>
        <w:t>HukumAcaraPidanadanHukumPidana di BidangPerikanan</w:t>
      </w:r>
      <w:r>
        <w:t>, RinekaCipta, Jakarta, 2011.</w:t>
      </w:r>
    </w:p>
    <w:p w:rsidR="00CC1948" w:rsidRDefault="00CC1948" w:rsidP="00CC1948">
      <w:pPr>
        <w:ind w:left="709" w:hanging="709"/>
        <w:jc w:val="both"/>
      </w:pPr>
    </w:p>
    <w:p w:rsidR="00CC1948" w:rsidRDefault="00CC1948" w:rsidP="00CC1948">
      <w:pPr>
        <w:ind w:left="709" w:hanging="709"/>
        <w:jc w:val="both"/>
      </w:pPr>
      <w:bookmarkStart w:id="3" w:name="_Hlk155304362"/>
      <w:r>
        <w:t>Ishaq.</w:t>
      </w:r>
      <w:r>
        <w:rPr>
          <w:i/>
          <w:color w:val="000000"/>
        </w:rPr>
        <w:t>HukumPidana,</w:t>
      </w:r>
      <w:r>
        <w:rPr>
          <w:color w:val="000000"/>
        </w:rPr>
        <w:t>:RajaGrafindoPersada</w:t>
      </w:r>
      <w:bookmarkEnd w:id="3"/>
      <w:r>
        <w:t xml:space="preserve">, </w:t>
      </w:r>
      <w:r>
        <w:rPr>
          <w:color w:val="000000"/>
        </w:rPr>
        <w:t>Depok 2020.</w:t>
      </w:r>
    </w:p>
    <w:p w:rsidR="00CC1948" w:rsidRDefault="00CC1948" w:rsidP="00CC1948">
      <w:pPr>
        <w:ind w:left="709" w:hanging="709"/>
        <w:jc w:val="both"/>
      </w:pPr>
    </w:p>
    <w:p w:rsidR="00CC1948" w:rsidRDefault="00CC1948" w:rsidP="00CC1948">
      <w:pPr>
        <w:ind w:left="709" w:hanging="709"/>
        <w:jc w:val="both"/>
        <w:rPr>
          <w:rFonts w:eastAsia="TimesNewRoman"/>
          <w:lang w:eastAsia="id-ID"/>
        </w:rPr>
      </w:pPr>
      <w:r>
        <w:rPr>
          <w:rFonts w:eastAsia="TimesNewRoman"/>
          <w:lang w:eastAsia="id-ID"/>
        </w:rPr>
        <w:t xml:space="preserve">Kementrian Agama R.I., </w:t>
      </w:r>
      <w:r>
        <w:rPr>
          <w:rFonts w:eastAsia="TimesNewRoman"/>
          <w:i/>
          <w:iCs/>
          <w:lang w:eastAsia="id-ID"/>
        </w:rPr>
        <w:t>Al-Qur’an Al-KarimdanTerjemahnya</w:t>
      </w:r>
      <w:r>
        <w:rPr>
          <w:rFonts w:eastAsia="TimesNewRoman"/>
          <w:lang w:eastAsia="id-ID"/>
        </w:rPr>
        <w:t>, KaryaToha Putra, Semarang, 2016.</w:t>
      </w:r>
    </w:p>
    <w:p w:rsidR="00CC1948" w:rsidRDefault="00CC1948" w:rsidP="00CC1948">
      <w:pPr>
        <w:ind w:left="709" w:hanging="709"/>
        <w:jc w:val="both"/>
      </w:pPr>
    </w:p>
    <w:p w:rsidR="00CC1948" w:rsidRDefault="00CC1948" w:rsidP="00CC1948">
      <w:pPr>
        <w:ind w:left="709" w:hanging="709"/>
        <w:jc w:val="both"/>
      </w:pPr>
      <w:bookmarkStart w:id="4" w:name="_Hlk101822167"/>
      <w:r>
        <w:t xml:space="preserve">KusnoAdi, </w:t>
      </w:r>
      <w:r>
        <w:rPr>
          <w:i/>
        </w:rPr>
        <w:t>DiversiSebagaiUpayaAlternatifPenanggulanganTindakPidana</w:t>
      </w:r>
      <w:r>
        <w:rPr>
          <w:i/>
          <w:iCs/>
        </w:rPr>
        <w:t xml:space="preserve">, </w:t>
      </w:r>
      <w:r>
        <w:t>UMM Press, Malang, 2019</w:t>
      </w:r>
      <w:bookmarkEnd w:id="4"/>
      <w:r>
        <w:t>.</w:t>
      </w:r>
    </w:p>
    <w:p w:rsidR="00CC1948" w:rsidRDefault="00CC1948" w:rsidP="00CC1948">
      <w:pPr>
        <w:ind w:left="709" w:hanging="709"/>
        <w:jc w:val="both"/>
      </w:pPr>
    </w:p>
    <w:p w:rsidR="00CC1948" w:rsidRDefault="00CC1948" w:rsidP="00CC1948">
      <w:pPr>
        <w:ind w:left="709" w:hanging="709"/>
        <w:jc w:val="both"/>
      </w:pPr>
      <w:r>
        <w:t xml:space="preserve">LedenMarpaung, </w:t>
      </w:r>
      <w:r>
        <w:rPr>
          <w:i/>
          <w:iCs/>
        </w:rPr>
        <w:t xml:space="preserve">TindakPidana Wilayah Perairan (Laut) Indonesia, </w:t>
      </w:r>
      <w:r>
        <w:t>SinarGrafika,Jakarta, 2013.</w:t>
      </w:r>
    </w:p>
    <w:p w:rsidR="00CC1948" w:rsidRDefault="00CC1948" w:rsidP="00CC1948">
      <w:pPr>
        <w:ind w:left="709" w:hanging="709"/>
        <w:jc w:val="both"/>
      </w:pPr>
    </w:p>
    <w:p w:rsidR="00CC1948" w:rsidRDefault="00CC1948" w:rsidP="00CC1948">
      <w:pPr>
        <w:ind w:left="709" w:hanging="709"/>
        <w:jc w:val="both"/>
      </w:pPr>
      <w:r>
        <w:t xml:space="preserve">Mahrus Ali, </w:t>
      </w:r>
      <w:r>
        <w:rPr>
          <w:i/>
          <w:iCs/>
        </w:rPr>
        <w:t>Dasar-DasarHukumPidana</w:t>
      </w:r>
      <w:r>
        <w:t>. SinarGrafika,</w:t>
      </w:r>
      <w:r>
        <w:rPr>
          <w:lang w:val="id-ID"/>
        </w:rPr>
        <w:t xml:space="preserve"> Jakarta, 2011</w:t>
      </w:r>
      <w:r>
        <w:t>.</w:t>
      </w:r>
    </w:p>
    <w:p w:rsidR="00CC1948" w:rsidRDefault="00CC1948" w:rsidP="00CC1948">
      <w:pPr>
        <w:ind w:left="709" w:hanging="709"/>
        <w:jc w:val="both"/>
      </w:pPr>
      <w:r>
        <w:t xml:space="preserve">MartimanProdjohamidjodjo, </w:t>
      </w:r>
      <w:r>
        <w:rPr>
          <w:i/>
          <w:iCs/>
        </w:rPr>
        <w:t>MemahamiDasar-DasarHukumPidanaIndoensia</w:t>
      </w:r>
      <w:r>
        <w:t xml:space="preserve">, ParadnyaParamita, </w:t>
      </w:r>
      <w:r>
        <w:rPr>
          <w:lang w:val="id-ID"/>
        </w:rPr>
        <w:t xml:space="preserve">Jakarta, </w:t>
      </w:r>
      <w:r>
        <w:t>2016.</w:t>
      </w:r>
    </w:p>
    <w:p w:rsidR="00CC1948" w:rsidRDefault="00CC1948" w:rsidP="00CC1948">
      <w:pPr>
        <w:ind w:left="709" w:hanging="709"/>
        <w:jc w:val="both"/>
      </w:pPr>
      <w:r>
        <w:t>Moeljatno,</w:t>
      </w:r>
      <w:r>
        <w:rPr>
          <w:i/>
          <w:iCs/>
        </w:rPr>
        <w:t xml:space="preserve">Asas-AsasHukumPidana, </w:t>
      </w:r>
      <w:r>
        <w:t>BinaAksara, Jakarta, 2018.</w:t>
      </w:r>
    </w:p>
    <w:p w:rsidR="00CC1948" w:rsidRDefault="00CC1948" w:rsidP="00CC1948">
      <w:pPr>
        <w:ind w:left="709" w:hanging="709"/>
        <w:jc w:val="both"/>
      </w:pPr>
    </w:p>
    <w:p w:rsidR="00CC1948" w:rsidRDefault="00CC1948" w:rsidP="00CC1948">
      <w:pPr>
        <w:ind w:left="709" w:hanging="709"/>
        <w:jc w:val="both"/>
      </w:pPr>
      <w:bookmarkStart w:id="5" w:name="_Hlk101822210"/>
      <w:r>
        <w:lastRenderedPageBreak/>
        <w:t xml:space="preserve">Mohammad TaufikMakaraodanSuhasril, </w:t>
      </w:r>
      <w:r>
        <w:rPr>
          <w:i/>
          <w:iCs/>
        </w:rPr>
        <w:t>HukumAcaraPidanaDalamTeori Dan Praktek</w:t>
      </w:r>
      <w:r>
        <w:t>, Ghalia Indonesia, Jakarta, 2018</w:t>
      </w:r>
      <w:bookmarkEnd w:id="5"/>
      <w:r>
        <w:t>.</w:t>
      </w:r>
    </w:p>
    <w:p w:rsidR="00CC1948" w:rsidRDefault="00CC1948" w:rsidP="00CC1948">
      <w:pPr>
        <w:ind w:left="709" w:hanging="709"/>
        <w:jc w:val="both"/>
      </w:pPr>
    </w:p>
    <w:p w:rsidR="00CC1948" w:rsidRDefault="00CC1948" w:rsidP="00CC1948">
      <w:pPr>
        <w:ind w:left="709" w:hanging="709"/>
        <w:jc w:val="both"/>
      </w:pPr>
      <w:r>
        <w:t xml:space="preserve">PAF.Lamintang,  </w:t>
      </w:r>
      <w:r>
        <w:rPr>
          <w:i/>
          <w:iCs/>
        </w:rPr>
        <w:t>Dasar-DasarHukumPidana Indonesia</w:t>
      </w:r>
      <w:r>
        <w:t>. Citra AditytaBakti. Bandung. 2016.</w:t>
      </w:r>
    </w:p>
    <w:p w:rsidR="00CC1948" w:rsidRDefault="00CC1948" w:rsidP="00CC1948">
      <w:pPr>
        <w:ind w:left="709" w:hanging="709"/>
        <w:jc w:val="both"/>
      </w:pPr>
    </w:p>
    <w:p w:rsidR="00CC1948" w:rsidRDefault="00CC1948" w:rsidP="00CC1948">
      <w:pPr>
        <w:ind w:left="709" w:hanging="709"/>
        <w:jc w:val="both"/>
      </w:pPr>
      <w:r>
        <w:t xml:space="preserve">Philipus M. Hadjon, </w:t>
      </w:r>
      <w:r>
        <w:rPr>
          <w:i/>
        </w:rPr>
        <w:t>PengantarHukumPerizinan</w:t>
      </w:r>
      <w:r>
        <w:t>, Yuridika, Surabaya, 2018.</w:t>
      </w:r>
    </w:p>
    <w:p w:rsidR="00CC1948" w:rsidRDefault="00CC1948" w:rsidP="00CC1948">
      <w:pPr>
        <w:ind w:left="709" w:hanging="709"/>
        <w:jc w:val="both"/>
      </w:pPr>
    </w:p>
    <w:p w:rsidR="00CC1948" w:rsidRDefault="00CC1948" w:rsidP="00CC1948">
      <w:pPr>
        <w:ind w:left="709" w:hanging="709"/>
        <w:jc w:val="both"/>
      </w:pPr>
      <w:r>
        <w:t xml:space="preserve">R. Tresna, </w:t>
      </w:r>
      <w:r>
        <w:rPr>
          <w:i/>
          <w:iCs/>
        </w:rPr>
        <w:t>Azas-AzasHukumPidana</w:t>
      </w:r>
      <w:r>
        <w:t>, Tiara Limited, Jakarta, 2009.</w:t>
      </w:r>
    </w:p>
    <w:p w:rsidR="00CC1948" w:rsidRDefault="00CC1948" w:rsidP="00CC1948">
      <w:pPr>
        <w:ind w:left="709" w:hanging="709"/>
        <w:jc w:val="both"/>
      </w:pPr>
    </w:p>
    <w:p w:rsidR="00CC1948" w:rsidRDefault="00CC1948" w:rsidP="00CC1948">
      <w:pPr>
        <w:ind w:left="709" w:hanging="709"/>
        <w:jc w:val="both"/>
        <w:rPr>
          <w:color w:val="000000"/>
        </w:rPr>
      </w:pPr>
      <w:r>
        <w:rPr>
          <w:color w:val="000000"/>
        </w:rPr>
        <w:t xml:space="preserve">RuslanRenggong,  </w:t>
      </w:r>
      <w:r>
        <w:rPr>
          <w:i/>
          <w:iCs/>
          <w:color w:val="000000"/>
        </w:rPr>
        <w:t>HukumPidanaKhusus: MemahamiDelik-Delik Di Luar KUHP</w:t>
      </w:r>
      <w:r>
        <w:rPr>
          <w:color w:val="000000"/>
        </w:rPr>
        <w:t>, Prenadamedia Group</w:t>
      </w:r>
      <w:r>
        <w:t>,</w:t>
      </w:r>
      <w:r>
        <w:rPr>
          <w:color w:val="000000"/>
        </w:rPr>
        <w:t xml:space="preserve"> Jakarta, 2016.</w:t>
      </w:r>
    </w:p>
    <w:p w:rsidR="00CC1948" w:rsidRDefault="00CC1948" w:rsidP="00CC1948">
      <w:pPr>
        <w:ind w:left="709" w:hanging="709"/>
        <w:jc w:val="both"/>
        <w:rPr>
          <w:color w:val="000000"/>
        </w:rPr>
      </w:pPr>
    </w:p>
    <w:p w:rsidR="00CC1948" w:rsidRDefault="00CC1948" w:rsidP="00CC1948">
      <w:pPr>
        <w:ind w:left="709" w:hanging="709"/>
        <w:jc w:val="both"/>
        <w:rPr>
          <w:color w:val="000000"/>
        </w:rPr>
      </w:pPr>
      <w:bookmarkStart w:id="6" w:name="_Hlk101822186"/>
      <w:r>
        <w:t xml:space="preserve">Rusli Muhammad, </w:t>
      </w:r>
      <w:r>
        <w:rPr>
          <w:i/>
          <w:iCs/>
        </w:rPr>
        <w:t>PotretLembagaPengadilan Indonesia</w:t>
      </w:r>
      <w:r>
        <w:t>, Raja GrafindoPersada, Jakarta, 2016</w:t>
      </w:r>
      <w:bookmarkEnd w:id="6"/>
      <w:r>
        <w:t>.</w:t>
      </w:r>
    </w:p>
    <w:p w:rsidR="00CC1948" w:rsidRDefault="00CC1948" w:rsidP="00CC1948">
      <w:pPr>
        <w:ind w:left="709" w:hanging="709"/>
        <w:jc w:val="both"/>
      </w:pPr>
    </w:p>
    <w:p w:rsidR="00CC1948" w:rsidRDefault="00CC1948" w:rsidP="00CC1948">
      <w:pPr>
        <w:ind w:left="709" w:hanging="709"/>
        <w:jc w:val="both"/>
      </w:pPr>
      <w:bookmarkStart w:id="7" w:name="_Hlk155304506"/>
      <w:r>
        <w:t>Setiono.</w:t>
      </w:r>
      <w:r>
        <w:rPr>
          <w:i/>
        </w:rPr>
        <w:t>KejahatanKorporasi</w:t>
      </w:r>
      <w:r>
        <w:rPr>
          <w:iCs/>
        </w:rPr>
        <w:t>Bayumedia Publishing</w:t>
      </w:r>
      <w:bookmarkEnd w:id="7"/>
      <w:r>
        <w:t>,  Malang, 2019.</w:t>
      </w:r>
    </w:p>
    <w:p w:rsidR="00CC1948" w:rsidRDefault="00CC1948" w:rsidP="00CC1948">
      <w:pPr>
        <w:ind w:left="709" w:hanging="709"/>
        <w:jc w:val="both"/>
      </w:pPr>
    </w:p>
    <w:p w:rsidR="00CC1948" w:rsidRDefault="00CC1948" w:rsidP="00CC1948">
      <w:pPr>
        <w:ind w:left="709" w:hanging="709"/>
        <w:jc w:val="both"/>
      </w:pPr>
      <w:bookmarkStart w:id="8" w:name="_Hlk155304527"/>
      <w:r>
        <w:t>Sudarsono.</w:t>
      </w:r>
      <w:r>
        <w:rPr>
          <w:i/>
          <w:iCs/>
        </w:rPr>
        <w:t>KamusHukum</w:t>
      </w:r>
      <w:r>
        <w:t>: RinekaCipta</w:t>
      </w:r>
      <w:bookmarkEnd w:id="8"/>
      <w:r>
        <w:t>, Jakarta, 2016.</w:t>
      </w:r>
    </w:p>
    <w:p w:rsidR="00CC1948" w:rsidRDefault="00CC1948" w:rsidP="00CC1948">
      <w:pPr>
        <w:ind w:left="709" w:hanging="709"/>
        <w:jc w:val="both"/>
      </w:pPr>
    </w:p>
    <w:p w:rsidR="00CC1948" w:rsidRDefault="00CC1948" w:rsidP="00CC1948">
      <w:pPr>
        <w:ind w:left="709" w:hanging="709"/>
        <w:jc w:val="both"/>
      </w:pPr>
      <w:r>
        <w:t xml:space="preserve">Sudarto, </w:t>
      </w:r>
      <w:r>
        <w:rPr>
          <w:i/>
          <w:iCs/>
        </w:rPr>
        <w:t>HukumPidana</w:t>
      </w:r>
      <w:r>
        <w:t>, YayasanSudarto,Semarang</w:t>
      </w:r>
      <w:r>
        <w:rPr>
          <w:lang w:val="id-ID"/>
        </w:rPr>
        <w:t xml:space="preserve">,  </w:t>
      </w:r>
      <w:r>
        <w:t>2004.</w:t>
      </w:r>
    </w:p>
    <w:p w:rsidR="00CC1948" w:rsidRDefault="00CC1948" w:rsidP="00CC1948">
      <w:pPr>
        <w:ind w:left="709" w:hanging="709"/>
        <w:jc w:val="both"/>
      </w:pPr>
    </w:p>
    <w:p w:rsidR="00CC1948" w:rsidRDefault="00CC1948" w:rsidP="00CC1948">
      <w:pPr>
        <w:ind w:left="709" w:hanging="709"/>
        <w:jc w:val="both"/>
      </w:pPr>
      <w:r>
        <w:t xml:space="preserve">ZainalAbidinFarid, </w:t>
      </w:r>
      <w:r>
        <w:rPr>
          <w:i/>
          <w:iCs/>
        </w:rPr>
        <w:t>HukumPidana I</w:t>
      </w:r>
      <w:r>
        <w:t xml:space="preserve">, SinarGrafika, </w:t>
      </w:r>
      <w:r>
        <w:rPr>
          <w:lang w:val="id-ID"/>
        </w:rPr>
        <w:t xml:space="preserve">Jakarta, </w:t>
      </w:r>
      <w:r>
        <w:t>2015.</w:t>
      </w:r>
    </w:p>
    <w:p w:rsidR="00CC1948" w:rsidRDefault="00CC1948" w:rsidP="00CC1948">
      <w:pPr>
        <w:ind w:left="709" w:hanging="709"/>
        <w:jc w:val="both"/>
      </w:pPr>
    </w:p>
    <w:p w:rsidR="00CC1948" w:rsidRDefault="00CC1948" w:rsidP="00CC1948">
      <w:pPr>
        <w:ind w:left="709" w:hanging="709"/>
        <w:jc w:val="both"/>
        <w:rPr>
          <w:b/>
          <w:color w:val="000000"/>
        </w:rPr>
      </w:pPr>
    </w:p>
    <w:p w:rsidR="00CC1948" w:rsidRDefault="00CC1948" w:rsidP="006B5AE7">
      <w:pPr>
        <w:numPr>
          <w:ilvl w:val="0"/>
          <w:numId w:val="1"/>
        </w:numPr>
        <w:spacing w:line="480" w:lineRule="auto"/>
        <w:ind w:left="360"/>
        <w:jc w:val="both"/>
        <w:rPr>
          <w:b/>
          <w:color w:val="000000"/>
        </w:rPr>
      </w:pPr>
      <w:r>
        <w:rPr>
          <w:b/>
          <w:color w:val="000000"/>
        </w:rPr>
        <w:t>Jurnal</w:t>
      </w:r>
    </w:p>
    <w:p w:rsidR="00CC1948" w:rsidRDefault="00CC1948" w:rsidP="00CC1948">
      <w:pPr>
        <w:pStyle w:val="ListParagraph"/>
        <w:ind w:left="709" w:hanging="709"/>
        <w:rPr>
          <w:rFonts w:ascii="Times New Roman" w:hAnsi="Times New Roman"/>
          <w:sz w:val="24"/>
          <w:szCs w:val="24"/>
        </w:rPr>
      </w:pPr>
      <w:r>
        <w:rPr>
          <w:rStyle w:val="Emphasis"/>
          <w:i w:val="0"/>
          <w:sz w:val="24"/>
          <w:szCs w:val="24"/>
        </w:rPr>
        <w:t>Adi Surahman dan Enjah Rahmat</w:t>
      </w:r>
      <w:r>
        <w:rPr>
          <w:rFonts w:ascii="Times New Roman" w:hAnsi="Times New Roman"/>
          <w:i/>
          <w:sz w:val="24"/>
          <w:szCs w:val="24"/>
        </w:rPr>
        <w:t>,</w:t>
      </w:r>
      <w:r>
        <w:rPr>
          <w:rFonts w:ascii="Times New Roman" w:hAnsi="Times New Roman"/>
          <w:sz w:val="24"/>
          <w:szCs w:val="24"/>
        </w:rPr>
        <w:t xml:space="preserve">” Pengamatan Aspek Operasional Trawl Dan Hasil Tangkapan Pada Kapal KR. Baruna Jaya IV Di Selat Makassar”, </w:t>
      </w:r>
      <w:r>
        <w:rPr>
          <w:rFonts w:ascii="Times New Roman" w:hAnsi="Times New Roman"/>
          <w:bCs/>
          <w:i/>
          <w:sz w:val="24"/>
          <w:szCs w:val="24"/>
        </w:rPr>
        <w:t>Buletin Teknik Litkayasa,</w:t>
      </w:r>
      <w:r>
        <w:rPr>
          <w:rFonts w:ascii="Times New Roman" w:hAnsi="Times New Roman"/>
          <w:sz w:val="24"/>
          <w:szCs w:val="24"/>
        </w:rPr>
        <w:t>Volume 16 Nomor 1 Juni 2018.</w:t>
      </w:r>
    </w:p>
    <w:p w:rsidR="00CC1948" w:rsidRDefault="00CC1948" w:rsidP="00CC1948">
      <w:pPr>
        <w:pStyle w:val="ListParagraph"/>
        <w:ind w:left="709" w:hanging="709"/>
        <w:rPr>
          <w:rFonts w:ascii="Times New Roman" w:hAnsi="Times New Roman"/>
          <w:sz w:val="24"/>
          <w:szCs w:val="24"/>
        </w:rPr>
      </w:pPr>
    </w:p>
    <w:p w:rsidR="00CC1948" w:rsidRDefault="00CC1948" w:rsidP="00CC1948">
      <w:pPr>
        <w:pStyle w:val="ListParagraph"/>
        <w:ind w:left="709" w:hanging="709"/>
        <w:rPr>
          <w:rFonts w:ascii="Times New Roman" w:hAnsi="Times New Roman"/>
          <w:sz w:val="24"/>
          <w:szCs w:val="24"/>
        </w:rPr>
      </w:pPr>
      <w:r>
        <w:rPr>
          <w:rFonts w:ascii="Times New Roman" w:hAnsi="Times New Roman"/>
          <w:sz w:val="24"/>
          <w:szCs w:val="24"/>
          <w:lang w:val="en-ID" w:eastAsia="en-ID"/>
        </w:rPr>
        <w:t>Arisandi. “InkonsistensiKebijakanPenggunaanJaring</w:t>
      </w:r>
      <w:r>
        <w:rPr>
          <w:rFonts w:ascii="Times New Roman" w:hAnsi="Times New Roman"/>
          <w:i/>
          <w:iCs/>
          <w:sz w:val="24"/>
          <w:szCs w:val="24"/>
          <w:lang w:val="en-ID" w:eastAsia="en-ID"/>
        </w:rPr>
        <w:t xml:space="preserve">Trawl </w:t>
      </w:r>
      <w:r>
        <w:rPr>
          <w:rFonts w:ascii="Times New Roman" w:hAnsi="Times New Roman"/>
          <w:sz w:val="24"/>
          <w:szCs w:val="24"/>
          <w:lang w:val="en-ID" w:eastAsia="en-ID"/>
        </w:rPr>
        <w:t>(StudiKasusPenggunaanJaring</w:t>
      </w:r>
      <w:r>
        <w:rPr>
          <w:rFonts w:ascii="Times New Roman" w:hAnsi="Times New Roman"/>
          <w:i/>
          <w:iCs/>
          <w:sz w:val="24"/>
          <w:szCs w:val="24"/>
          <w:lang w:val="en-ID" w:eastAsia="en-ID"/>
        </w:rPr>
        <w:t xml:space="preserve">Trawl </w:t>
      </w:r>
      <w:r>
        <w:rPr>
          <w:rFonts w:ascii="Times New Roman" w:hAnsi="Times New Roman"/>
          <w:sz w:val="24"/>
          <w:szCs w:val="24"/>
          <w:lang w:val="en-ID" w:eastAsia="en-ID"/>
        </w:rPr>
        <w:t xml:space="preserve">OlehNelayan Wilayah Perairan Gresik)”. </w:t>
      </w:r>
      <w:r>
        <w:rPr>
          <w:rFonts w:ascii="Times New Roman" w:hAnsi="Times New Roman"/>
          <w:i/>
          <w:iCs/>
          <w:sz w:val="24"/>
          <w:szCs w:val="24"/>
          <w:lang w:val="en-ID" w:eastAsia="en-ID"/>
        </w:rPr>
        <w:t xml:space="preserve">Jurnal JKMP, </w:t>
      </w:r>
      <w:r>
        <w:rPr>
          <w:rFonts w:ascii="Times New Roman" w:hAnsi="Times New Roman"/>
          <w:sz w:val="24"/>
          <w:szCs w:val="24"/>
          <w:lang w:val="en-ID" w:eastAsia="en-ID"/>
        </w:rPr>
        <w:t>Volume 4, Nomor 1, Maret 2016</w:t>
      </w:r>
    </w:p>
    <w:p w:rsidR="00CC1948" w:rsidRDefault="00CC1948" w:rsidP="00CC1948">
      <w:pPr>
        <w:pStyle w:val="ListParagraph"/>
        <w:ind w:left="709" w:hanging="709"/>
        <w:rPr>
          <w:rFonts w:ascii="Times New Roman" w:hAnsi="Times New Roman"/>
          <w:sz w:val="24"/>
          <w:szCs w:val="24"/>
        </w:rPr>
      </w:pPr>
    </w:p>
    <w:p w:rsidR="00CC1948" w:rsidRDefault="00CC1948" w:rsidP="00CC1948">
      <w:pPr>
        <w:pStyle w:val="ListParagraph"/>
        <w:ind w:left="709" w:hanging="709"/>
        <w:rPr>
          <w:rFonts w:ascii="Times New Roman" w:hAnsi="Times New Roman"/>
          <w:iCs/>
          <w:sz w:val="24"/>
          <w:szCs w:val="24"/>
        </w:rPr>
      </w:pPr>
      <w:r>
        <w:rPr>
          <w:rFonts w:ascii="Times New Roman" w:hAnsi="Times New Roman"/>
          <w:sz w:val="24"/>
          <w:szCs w:val="24"/>
        </w:rPr>
        <w:lastRenderedPageBreak/>
        <w:t xml:space="preserve">IY. Setyadi, “Upaya Negara Indonesia Dalam Menangani Masalah Illegal Fishing di Zona Ekonomi Eksklusif Indonesia”. </w:t>
      </w:r>
      <w:r>
        <w:rPr>
          <w:rFonts w:ascii="Times New Roman" w:hAnsi="Times New Roman"/>
          <w:i/>
          <w:iCs/>
          <w:sz w:val="24"/>
          <w:szCs w:val="24"/>
        </w:rPr>
        <w:t xml:space="preserve">Jurnal Ilmu Hukum, </w:t>
      </w:r>
      <w:r>
        <w:rPr>
          <w:rFonts w:ascii="Times New Roman" w:hAnsi="Times New Roman"/>
          <w:iCs/>
          <w:sz w:val="24"/>
          <w:szCs w:val="24"/>
        </w:rPr>
        <w:t>Vol.1 No. 1 (2021).</w:t>
      </w:r>
    </w:p>
    <w:p w:rsidR="00CC1948" w:rsidRDefault="00CC1948" w:rsidP="00CC1948">
      <w:pPr>
        <w:pStyle w:val="ListParagraph"/>
        <w:ind w:left="709" w:hanging="709"/>
        <w:rPr>
          <w:rFonts w:ascii="Times New Roman" w:hAnsi="Times New Roman"/>
          <w:iCs/>
          <w:sz w:val="24"/>
          <w:szCs w:val="24"/>
        </w:rPr>
      </w:pPr>
    </w:p>
    <w:p w:rsidR="00CC1948" w:rsidRDefault="00CC1948" w:rsidP="00CC1948">
      <w:pPr>
        <w:pStyle w:val="ListParagraph"/>
        <w:ind w:left="709" w:hanging="709"/>
        <w:rPr>
          <w:rFonts w:ascii="Times New Roman" w:hAnsi="Times New Roman"/>
          <w:sz w:val="24"/>
          <w:szCs w:val="24"/>
        </w:rPr>
      </w:pPr>
      <w:r>
        <w:rPr>
          <w:rFonts w:ascii="Times New Roman" w:hAnsi="Times New Roman"/>
          <w:sz w:val="24"/>
          <w:szCs w:val="24"/>
        </w:rPr>
        <w:t>M.Aida, “Penanggulangan Penangkapan Ikan Secara Tidak Sah (</w:t>
      </w:r>
      <w:r>
        <w:rPr>
          <w:rFonts w:ascii="Times New Roman" w:hAnsi="Times New Roman"/>
          <w:i/>
          <w:iCs/>
          <w:sz w:val="24"/>
          <w:szCs w:val="24"/>
        </w:rPr>
        <w:t>Illegal Fishing</w:t>
      </w:r>
      <w:r>
        <w:rPr>
          <w:rFonts w:ascii="Times New Roman" w:hAnsi="Times New Roman"/>
          <w:sz w:val="24"/>
          <w:szCs w:val="24"/>
        </w:rPr>
        <w:t xml:space="preserve">) Oleh Kapal Asing di Zona Ekonomi Eksklusif Indonesia”. </w:t>
      </w:r>
      <w:r>
        <w:rPr>
          <w:rFonts w:ascii="Times New Roman" w:hAnsi="Times New Roman"/>
          <w:i/>
          <w:iCs/>
          <w:sz w:val="24"/>
          <w:szCs w:val="24"/>
        </w:rPr>
        <w:t xml:space="preserve">Fiat Justicia Jurnal Ilmu Hukum </w:t>
      </w:r>
      <w:r>
        <w:rPr>
          <w:rFonts w:ascii="Times New Roman" w:hAnsi="Times New Roman"/>
          <w:iCs/>
          <w:sz w:val="24"/>
          <w:szCs w:val="24"/>
        </w:rPr>
        <w:t>Volume 5, No. 2 Mei-Agustus</w:t>
      </w:r>
      <w:r>
        <w:rPr>
          <w:rFonts w:ascii="Times New Roman" w:hAnsi="Times New Roman"/>
          <w:sz w:val="24"/>
          <w:szCs w:val="24"/>
        </w:rPr>
        <w:t xml:space="preserve"> 2023.</w:t>
      </w:r>
    </w:p>
    <w:p w:rsidR="00CC1948" w:rsidRDefault="00CC1948" w:rsidP="00CC1948">
      <w:pPr>
        <w:pStyle w:val="ListParagraph"/>
        <w:ind w:left="709" w:hanging="709"/>
        <w:rPr>
          <w:rFonts w:ascii="Times New Roman" w:hAnsi="Times New Roman"/>
          <w:iCs/>
          <w:sz w:val="24"/>
          <w:szCs w:val="24"/>
        </w:rPr>
      </w:pPr>
      <w:bookmarkStart w:id="9" w:name="_Hlk155304478"/>
      <w:r>
        <w:rPr>
          <w:rFonts w:ascii="Times New Roman" w:hAnsi="Times New Roman"/>
          <w:sz w:val="24"/>
          <w:szCs w:val="24"/>
        </w:rPr>
        <w:t>Oksimana Darmawan, “</w:t>
      </w:r>
      <w:r>
        <w:rPr>
          <w:rFonts w:ascii="Times New Roman" w:hAnsi="Times New Roman"/>
          <w:iCs/>
          <w:sz w:val="24"/>
          <w:szCs w:val="24"/>
        </w:rPr>
        <w:t>Pertanggungjawaban Pidana Korporasi Dalam Illegal fishing di Indonesia</w:t>
      </w:r>
      <w:r>
        <w:rPr>
          <w:rFonts w:ascii="Times New Roman" w:hAnsi="Times New Roman"/>
          <w:sz w:val="24"/>
          <w:szCs w:val="24"/>
        </w:rPr>
        <w:t xml:space="preserve">” </w:t>
      </w:r>
      <w:r>
        <w:rPr>
          <w:rFonts w:ascii="Times New Roman" w:hAnsi="Times New Roman"/>
          <w:i/>
          <w:sz w:val="24"/>
          <w:szCs w:val="24"/>
        </w:rPr>
        <w:t>Jurnal Yudisial,</w:t>
      </w:r>
      <w:r>
        <w:rPr>
          <w:rFonts w:ascii="Times New Roman" w:hAnsi="Times New Roman"/>
          <w:sz w:val="24"/>
          <w:szCs w:val="24"/>
        </w:rPr>
        <w:t xml:space="preserve"> Vol 11 No. 2 Agustus 2018</w:t>
      </w:r>
      <w:bookmarkEnd w:id="9"/>
      <w:r>
        <w:rPr>
          <w:rFonts w:ascii="Times New Roman" w:hAnsi="Times New Roman"/>
          <w:sz w:val="24"/>
          <w:szCs w:val="24"/>
        </w:rPr>
        <w:t>.</w:t>
      </w:r>
    </w:p>
    <w:p w:rsidR="00CC1948" w:rsidRDefault="00CC1948" w:rsidP="00CC1948">
      <w:pPr>
        <w:pStyle w:val="ListParagraph"/>
        <w:ind w:left="709" w:hanging="709"/>
        <w:rPr>
          <w:rFonts w:ascii="Times New Roman" w:hAnsi="Times New Roman"/>
          <w:b/>
          <w:color w:val="000000"/>
          <w:sz w:val="24"/>
          <w:szCs w:val="24"/>
        </w:rPr>
      </w:pPr>
    </w:p>
    <w:p w:rsidR="00CC1948" w:rsidRDefault="00CC1948" w:rsidP="00CC1948">
      <w:pPr>
        <w:pStyle w:val="ListParagraph"/>
        <w:ind w:left="709" w:hanging="709"/>
        <w:rPr>
          <w:rFonts w:ascii="Times New Roman" w:hAnsi="Times New Roman"/>
          <w:sz w:val="24"/>
          <w:szCs w:val="24"/>
        </w:rPr>
      </w:pPr>
      <w:bookmarkStart w:id="10" w:name="_Hlk190619494"/>
      <w:r>
        <w:rPr>
          <w:rFonts w:ascii="Times New Roman" w:hAnsi="Times New Roman"/>
          <w:sz w:val="24"/>
          <w:szCs w:val="24"/>
        </w:rPr>
        <w:t xml:space="preserve">Purbayanto, “Tinjauan Teknis Pengoprasian </w:t>
      </w:r>
      <w:r>
        <w:rPr>
          <w:rFonts w:ascii="Times New Roman" w:hAnsi="Times New Roman"/>
          <w:i/>
          <w:sz w:val="24"/>
          <w:szCs w:val="24"/>
        </w:rPr>
        <w:t>Trawl</w:t>
      </w:r>
      <w:r>
        <w:rPr>
          <w:rFonts w:ascii="Times New Roman" w:hAnsi="Times New Roman"/>
          <w:sz w:val="24"/>
          <w:szCs w:val="24"/>
        </w:rPr>
        <w:t xml:space="preserve"> Di Indonesia”, </w:t>
      </w:r>
      <w:r>
        <w:rPr>
          <w:rFonts w:ascii="Times New Roman" w:hAnsi="Times New Roman"/>
          <w:i/>
          <w:sz w:val="24"/>
          <w:szCs w:val="24"/>
        </w:rPr>
        <w:t xml:space="preserve"> Jurnal Ilmu Hukum</w:t>
      </w:r>
      <w:r>
        <w:rPr>
          <w:rFonts w:ascii="Times New Roman" w:hAnsi="Times New Roman"/>
          <w:sz w:val="24"/>
          <w:szCs w:val="24"/>
        </w:rPr>
        <w:t>, Vol.2 No.11 (2020</w:t>
      </w:r>
      <w:bookmarkEnd w:id="10"/>
      <w:r>
        <w:rPr>
          <w:rFonts w:ascii="Times New Roman" w:hAnsi="Times New Roman"/>
          <w:sz w:val="24"/>
          <w:szCs w:val="24"/>
        </w:rPr>
        <w:t>),</w:t>
      </w:r>
    </w:p>
    <w:p w:rsidR="00CC1948" w:rsidRDefault="00CC1948" w:rsidP="00CC1948">
      <w:pPr>
        <w:pStyle w:val="ListParagraph"/>
        <w:ind w:left="709" w:hanging="709"/>
        <w:rPr>
          <w:rFonts w:ascii="Times New Roman" w:hAnsi="Times New Roman"/>
          <w:b/>
          <w:color w:val="000000"/>
          <w:sz w:val="24"/>
          <w:szCs w:val="24"/>
        </w:rPr>
      </w:pPr>
    </w:p>
    <w:p w:rsidR="00CC1948" w:rsidRDefault="00CC1948" w:rsidP="00CC1948">
      <w:pPr>
        <w:pStyle w:val="ListParagraph"/>
        <w:ind w:left="709" w:hanging="709"/>
        <w:rPr>
          <w:rFonts w:ascii="Times New Roman" w:hAnsi="Times New Roman"/>
          <w:b/>
          <w:color w:val="000000"/>
          <w:sz w:val="24"/>
          <w:szCs w:val="24"/>
        </w:rPr>
      </w:pPr>
      <w:bookmarkStart w:id="11" w:name="_Hlk190618746"/>
      <w:r>
        <w:rPr>
          <w:rFonts w:ascii="Times New Roman" w:hAnsi="Times New Roman"/>
          <w:sz w:val="24"/>
          <w:szCs w:val="24"/>
        </w:rPr>
        <w:t>Setyorini Siburian,  “</w:t>
      </w:r>
      <w:r>
        <w:rPr>
          <w:rFonts w:ascii="Times New Roman" w:hAnsi="Times New Roman"/>
          <w:bCs/>
          <w:sz w:val="24"/>
          <w:szCs w:val="24"/>
        </w:rPr>
        <w:t xml:space="preserve">Tinjauan Yuridis Penangkapan Ikan tanpa SIPI dan Menggunakan Jaring </w:t>
      </w:r>
      <w:r>
        <w:rPr>
          <w:rFonts w:ascii="Times New Roman" w:hAnsi="Times New Roman"/>
          <w:bCs/>
          <w:i/>
          <w:sz w:val="24"/>
          <w:szCs w:val="24"/>
        </w:rPr>
        <w:t>Trawl</w:t>
      </w:r>
      <w:r>
        <w:rPr>
          <w:rFonts w:ascii="Times New Roman" w:hAnsi="Times New Roman"/>
          <w:bCs/>
          <w:sz w:val="24"/>
          <w:szCs w:val="24"/>
        </w:rPr>
        <w:t xml:space="preserve">”, </w:t>
      </w:r>
      <w:r>
        <w:rPr>
          <w:rFonts w:ascii="Times New Roman" w:hAnsi="Times New Roman"/>
          <w:bCs/>
          <w:i/>
          <w:sz w:val="24"/>
          <w:szCs w:val="24"/>
        </w:rPr>
        <w:t>Jurnal</w:t>
      </w:r>
      <w:r>
        <w:rPr>
          <w:rFonts w:ascii="Times New Roman" w:hAnsi="Times New Roman"/>
          <w:i/>
          <w:sz w:val="24"/>
          <w:szCs w:val="24"/>
        </w:rPr>
        <w:t>Reformasi Hukum</w:t>
      </w:r>
      <w:r>
        <w:rPr>
          <w:rFonts w:ascii="Times New Roman" w:hAnsi="Times New Roman"/>
          <w:sz w:val="24"/>
          <w:szCs w:val="24"/>
        </w:rPr>
        <w:t xml:space="preserve"> Vol. 4 No. 4 (2022</w:t>
      </w:r>
      <w:bookmarkEnd w:id="11"/>
      <w:r>
        <w:rPr>
          <w:rFonts w:ascii="Times New Roman" w:hAnsi="Times New Roman"/>
          <w:sz w:val="24"/>
          <w:szCs w:val="24"/>
        </w:rPr>
        <w:t>).</w:t>
      </w:r>
    </w:p>
    <w:p w:rsidR="00CC1948" w:rsidRDefault="00CC1948" w:rsidP="00CC1948">
      <w:pPr>
        <w:ind w:left="360"/>
        <w:jc w:val="both"/>
        <w:rPr>
          <w:b/>
          <w:color w:val="000000"/>
        </w:rPr>
      </w:pPr>
    </w:p>
    <w:p w:rsidR="00CC1948" w:rsidRDefault="00CC1948" w:rsidP="006B5AE7">
      <w:pPr>
        <w:numPr>
          <w:ilvl w:val="0"/>
          <w:numId w:val="1"/>
        </w:numPr>
        <w:spacing w:line="480" w:lineRule="auto"/>
        <w:ind w:left="360"/>
        <w:jc w:val="both"/>
        <w:rPr>
          <w:b/>
          <w:color w:val="000000"/>
        </w:rPr>
      </w:pPr>
      <w:r>
        <w:rPr>
          <w:b/>
          <w:color w:val="000000"/>
        </w:rPr>
        <w:t>PeraturanPerundang-Undangan</w:t>
      </w:r>
    </w:p>
    <w:p w:rsidR="00CC1948" w:rsidRDefault="00CC1948" w:rsidP="00CC1948">
      <w:pPr>
        <w:ind w:left="709" w:hanging="709"/>
        <w:jc w:val="both"/>
      </w:pPr>
      <w:r>
        <w:t>KitabUndang-UndangHukumPidana</w:t>
      </w:r>
    </w:p>
    <w:p w:rsidR="00CC1948" w:rsidRDefault="00CC1948" w:rsidP="00CC1948">
      <w:pPr>
        <w:ind w:left="709" w:hanging="709"/>
        <w:jc w:val="both"/>
      </w:pPr>
    </w:p>
    <w:p w:rsidR="00CC1948" w:rsidRDefault="00CC1948" w:rsidP="00CC1948">
      <w:pPr>
        <w:ind w:left="709" w:hanging="709"/>
        <w:jc w:val="both"/>
        <w:rPr>
          <w:color w:val="000000"/>
        </w:rPr>
      </w:pPr>
      <w:r>
        <w:t xml:space="preserve">Undang-UndangNomor 45 </w:t>
      </w:r>
      <w:r>
        <w:rPr>
          <w:color w:val="000000"/>
        </w:rPr>
        <w:t>Tahun 2009 TentangPerubahanatasUndang-Undang RI Nomor 31 Tahun 2004 TentangPerikanan.</w:t>
      </w:r>
    </w:p>
    <w:p w:rsidR="00CC1948" w:rsidRDefault="00CC1948" w:rsidP="00CC1948">
      <w:pPr>
        <w:ind w:left="709" w:hanging="709"/>
        <w:jc w:val="both"/>
        <w:rPr>
          <w:color w:val="000000"/>
        </w:rPr>
      </w:pPr>
    </w:p>
    <w:p w:rsidR="00CC1948" w:rsidRDefault="00CC1948" w:rsidP="00CC1948">
      <w:pPr>
        <w:rPr>
          <w:color w:val="000000"/>
        </w:rPr>
      </w:pPr>
      <w:r>
        <w:t>Undang-UndangNomor 17 Tahun 2008 TentangPelayaran.</w:t>
      </w:r>
    </w:p>
    <w:p w:rsidR="00CC1948" w:rsidRDefault="00CC1948" w:rsidP="00CC1948">
      <w:pPr>
        <w:rPr>
          <w:color w:val="000000"/>
        </w:rPr>
      </w:pPr>
    </w:p>
    <w:p w:rsidR="00CC1948" w:rsidRDefault="00CC1948" w:rsidP="00CC1948">
      <w:pPr>
        <w:ind w:left="709" w:hanging="709"/>
        <w:jc w:val="both"/>
      </w:pPr>
      <w:r>
        <w:t>Undang-UndangNomor 32 Tahun 2009 TentangPengelolaan Dan PerlindunganLingkunganHidup.</w:t>
      </w:r>
    </w:p>
    <w:p w:rsidR="00CC1948" w:rsidRDefault="00CC1948" w:rsidP="00CC1948">
      <w:pPr>
        <w:ind w:left="709" w:hanging="709"/>
        <w:jc w:val="both"/>
        <w:rPr>
          <w:color w:val="000000"/>
        </w:rPr>
      </w:pPr>
    </w:p>
    <w:p w:rsidR="00CC1948" w:rsidRDefault="00CC1948" w:rsidP="00CC1948">
      <w:pPr>
        <w:ind w:left="709" w:hanging="709"/>
        <w:jc w:val="both"/>
      </w:pPr>
      <w:r>
        <w:lastRenderedPageBreak/>
        <w:t>Keppres No.39 Tahun 1980 tentangPenghapusanAlatTangkap Trawl di SeluruhPerairan Indonesia.</w:t>
      </w:r>
    </w:p>
    <w:p w:rsidR="00CC1948" w:rsidRDefault="00CC1948" w:rsidP="00CC1948">
      <w:pPr>
        <w:ind w:left="709" w:hanging="709"/>
        <w:jc w:val="both"/>
        <w:rPr>
          <w:color w:val="000000"/>
          <w:lang w:val="en-ID" w:eastAsia="en-ID"/>
        </w:rPr>
      </w:pPr>
    </w:p>
    <w:p w:rsidR="00CC1948" w:rsidRDefault="00CC1948" w:rsidP="00CC1948">
      <w:pPr>
        <w:ind w:left="709" w:hanging="709"/>
        <w:jc w:val="both"/>
        <w:rPr>
          <w:color w:val="000000"/>
        </w:rPr>
      </w:pPr>
      <w:r>
        <w:rPr>
          <w:color w:val="000000"/>
          <w:lang w:val="en-ID" w:eastAsia="en-ID"/>
        </w:rPr>
        <w:t>PeraturanMenteriKelautan Dan PerikananRepublik Indonesia Nomor 58/PERMEN-KP/2020 tentang Usaha PerikananTangkap</w:t>
      </w:r>
    </w:p>
    <w:p w:rsidR="00CC1948" w:rsidRDefault="00CC1948" w:rsidP="00CC1948">
      <w:pPr>
        <w:ind w:left="709" w:hanging="709"/>
        <w:jc w:val="both"/>
      </w:pPr>
    </w:p>
    <w:p w:rsidR="00CC1948" w:rsidRDefault="00CC1948" w:rsidP="00CC1948">
      <w:pPr>
        <w:ind w:left="709" w:hanging="709"/>
        <w:jc w:val="both"/>
      </w:pPr>
      <w:r>
        <w:t>PeraturanMenteriKelautan Dan PerikananRepublik Indonesia Nomor 2/Permen-Kp/2015 TentangLaranganPenggunaanAlatPenangkapanIkanPukatHela (</w:t>
      </w:r>
      <w:r>
        <w:rPr>
          <w:i/>
          <w:iCs/>
        </w:rPr>
        <w:t>Trawls</w:t>
      </w:r>
      <w:r>
        <w:t>) Dan PukatTarik (</w:t>
      </w:r>
      <w:r>
        <w:rPr>
          <w:i/>
          <w:iCs/>
        </w:rPr>
        <w:t>Seine Nets</w:t>
      </w:r>
      <w:r>
        <w:t>) Di Wilayah PengelolaanPerikanan Negara Republik Indonesia</w:t>
      </w:r>
      <w:bookmarkEnd w:id="0"/>
      <w:r>
        <w:t>.</w:t>
      </w:r>
    </w:p>
    <w:p w:rsidR="00CC1948" w:rsidRDefault="00CC1948" w:rsidP="00CC1948">
      <w:pPr>
        <w:ind w:left="709" w:hanging="709"/>
        <w:jc w:val="both"/>
        <w:rPr>
          <w:b/>
          <w:color w:val="000000"/>
        </w:rPr>
      </w:pPr>
    </w:p>
    <w:p w:rsidR="00CC1948" w:rsidRDefault="00CC1948" w:rsidP="00CC1948">
      <w:pPr>
        <w:ind w:left="709" w:hanging="709"/>
        <w:jc w:val="both"/>
        <w:rPr>
          <w:color w:val="000000"/>
          <w:lang w:val="en-ID" w:eastAsia="en-ID"/>
        </w:rPr>
      </w:pPr>
      <w:r>
        <w:rPr>
          <w:color w:val="000000"/>
          <w:lang w:val="en-ID" w:eastAsia="en-ID"/>
        </w:rPr>
        <w:t>PeraturanMenteriKelautan Dan PerikananRepublik Indonesia Nomor 18 Tahun 2021 TentangPenempatanAlatPenangkapanIkan Dan Alat Bantu PenangkapanIkan Di Wilayah PengelolaanPerikanan Negara Republik Indonesia Dan LautLepas Serta PenataanAndonPenangkapanIkan</w:t>
      </w:r>
    </w:p>
    <w:p w:rsidR="00CC1948" w:rsidRDefault="00CC1948" w:rsidP="00CC1948">
      <w:pPr>
        <w:rPr>
          <w:b/>
          <w:color w:val="000000"/>
        </w:rPr>
        <w:sectPr w:rsidR="00CC1948">
          <w:pgSz w:w="11907" w:h="16840"/>
          <w:pgMar w:top="2268" w:right="1701" w:bottom="1701" w:left="2268" w:header="720" w:footer="1134" w:gutter="0"/>
          <w:pgNumType w:start="72"/>
          <w:cols w:space="720"/>
        </w:sectPr>
      </w:pPr>
    </w:p>
    <w:p w:rsidR="00CC1948" w:rsidRDefault="00CC1948" w:rsidP="00CC1948">
      <w:pPr>
        <w:ind w:left="709" w:hanging="709"/>
        <w:jc w:val="both"/>
        <w:rPr>
          <w:b/>
          <w:color w:val="000000"/>
        </w:rPr>
      </w:pPr>
      <w:r>
        <w:rPr>
          <w:noProof/>
          <w:lang w:val="id-ID" w:eastAsia="id-ID"/>
        </w:rPr>
        <w:lastRenderedPageBreak/>
        <w:drawing>
          <wp:anchor distT="0" distB="0" distL="114300" distR="114300" simplePos="0" relativeHeight="251655680" behindDoc="0" locked="0" layoutInCell="1" allowOverlap="1">
            <wp:simplePos x="0" y="0"/>
            <wp:positionH relativeFrom="column">
              <wp:posOffset>-354965</wp:posOffset>
            </wp:positionH>
            <wp:positionV relativeFrom="paragraph">
              <wp:posOffset>-70485</wp:posOffset>
            </wp:positionV>
            <wp:extent cx="6126480" cy="8643620"/>
            <wp:effectExtent l="0" t="0" r="7620" b="5080"/>
            <wp:wrapNone/>
            <wp:docPr id="30" name="Picture 30" descr="2026-01-31 15-20-39_0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6-01-31 15-20-39_0037"/>
                    <pic:cNvPicPr>
                      <a:picLocks noChangeAspect="1" noChangeArrowheads="1"/>
                    </pic:cNvPicPr>
                  </pic:nvPicPr>
                  <pic:blipFill>
                    <a:blip r:embed="rId7">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126480" cy="8643620"/>
                    </a:xfrm>
                    <a:prstGeom prst="rect">
                      <a:avLst/>
                    </a:prstGeom>
                    <a:noFill/>
                  </pic:spPr>
                </pic:pic>
              </a:graphicData>
            </a:graphic>
          </wp:anchor>
        </w:drawing>
      </w:r>
    </w:p>
    <w:p w:rsidR="00CC1948" w:rsidRDefault="00CC1948" w:rsidP="00CC1948">
      <w:pPr>
        <w:rPr>
          <w:b/>
          <w:color w:val="000000"/>
        </w:rPr>
        <w:sectPr w:rsidR="00CC1948">
          <w:pgSz w:w="11907" w:h="16840"/>
          <w:pgMar w:top="2268" w:right="1701" w:bottom="1701" w:left="2268" w:header="720" w:footer="1134" w:gutter="0"/>
          <w:pgNumType w:start="72"/>
          <w:cols w:space="720"/>
        </w:sectPr>
      </w:pPr>
    </w:p>
    <w:p w:rsidR="00CC1948" w:rsidRDefault="00CC1948" w:rsidP="00CC1948">
      <w:pPr>
        <w:ind w:left="709" w:hanging="709"/>
        <w:jc w:val="both"/>
        <w:rPr>
          <w:b/>
          <w:color w:val="000000"/>
        </w:rPr>
      </w:pPr>
      <w:r>
        <w:rPr>
          <w:noProof/>
          <w:lang w:val="id-ID" w:eastAsia="id-ID"/>
        </w:rPr>
        <w:lastRenderedPageBreak/>
        <w:drawing>
          <wp:anchor distT="0" distB="0" distL="114300" distR="114300" simplePos="0" relativeHeight="251656704" behindDoc="0" locked="0" layoutInCell="1" allowOverlap="1">
            <wp:simplePos x="0" y="0"/>
            <wp:positionH relativeFrom="column">
              <wp:posOffset>-448945</wp:posOffset>
            </wp:positionH>
            <wp:positionV relativeFrom="paragraph">
              <wp:posOffset>-274320</wp:posOffset>
            </wp:positionV>
            <wp:extent cx="5752465" cy="8115935"/>
            <wp:effectExtent l="0" t="0" r="635" b="0"/>
            <wp:wrapNone/>
            <wp:docPr id="29" name="Picture 29" descr="2026-01-31 15-21-01_0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2026-01-31 15-21-01_0038"/>
                    <pic:cNvPicPr>
                      <a:picLocks noChangeAspect="1" noChangeArrowheads="1"/>
                    </pic:cNvPicPr>
                  </pic:nvPicPr>
                  <pic:blipFill>
                    <a:blip r:embed="rId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52465" cy="8115935"/>
                    </a:xfrm>
                    <a:prstGeom prst="rect">
                      <a:avLst/>
                    </a:prstGeom>
                    <a:noFill/>
                  </pic:spPr>
                </pic:pic>
              </a:graphicData>
            </a:graphic>
          </wp:anchor>
        </w:drawing>
      </w:r>
    </w:p>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 w:rsidR="00CC1948" w:rsidRDefault="00CC1948" w:rsidP="00CC1948">
      <w:pPr>
        <w:sectPr w:rsidR="00CC1948">
          <w:pgSz w:w="11907" w:h="16840"/>
          <w:pgMar w:top="2268" w:right="1701" w:bottom="1701" w:left="2268" w:header="720" w:footer="1134" w:gutter="0"/>
          <w:pgNumType w:start="72"/>
          <w:cols w:space="720"/>
        </w:sectPr>
      </w:pPr>
    </w:p>
    <w:p w:rsidR="00CC1948" w:rsidRDefault="00CC1948" w:rsidP="00CC1948">
      <w:r>
        <w:rPr>
          <w:noProof/>
          <w:lang w:val="id-ID" w:eastAsia="id-ID"/>
        </w:rPr>
        <w:lastRenderedPageBreak/>
        <w:drawing>
          <wp:anchor distT="0" distB="0" distL="114300" distR="114300" simplePos="0" relativeHeight="251657728" behindDoc="0" locked="0" layoutInCell="1" allowOverlap="1">
            <wp:simplePos x="0" y="0"/>
            <wp:positionH relativeFrom="column">
              <wp:posOffset>-617220</wp:posOffset>
            </wp:positionH>
            <wp:positionV relativeFrom="paragraph">
              <wp:posOffset>50165</wp:posOffset>
            </wp:positionV>
            <wp:extent cx="5943600" cy="8385810"/>
            <wp:effectExtent l="0" t="0" r="0" b="0"/>
            <wp:wrapNone/>
            <wp:docPr id="28" name="Picture 28" descr="2026-01-31 15-21-49_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2026-01-31 15-21-49_0040"/>
                    <pic:cNvPicPr>
                      <a:picLocks noChangeAspect="1" noChangeArrowheads="1"/>
                    </pic:cNvPicPr>
                  </pic:nvPicPr>
                  <pic:blipFill>
                    <a:blip r:embed="rId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3600" cy="8385810"/>
                    </a:xfrm>
                    <a:prstGeom prst="rect">
                      <a:avLst/>
                    </a:prstGeom>
                    <a:noFill/>
                  </pic:spPr>
                </pic:pic>
              </a:graphicData>
            </a:graphic>
          </wp:anchor>
        </w:drawing>
      </w:r>
    </w:p>
    <w:p w:rsidR="00CC1948" w:rsidRDefault="00CC1948" w:rsidP="00CC1948">
      <w:pPr>
        <w:sectPr w:rsidR="00CC1948">
          <w:pgSz w:w="11907" w:h="16840"/>
          <w:pgMar w:top="2268" w:right="1701" w:bottom="1701" w:left="2268" w:header="720" w:footer="1134" w:gutter="0"/>
          <w:pgNumType w:start="72"/>
          <w:cols w:space="720"/>
        </w:sectPr>
      </w:pPr>
    </w:p>
    <w:p w:rsidR="00CC1948" w:rsidRDefault="00CC1948" w:rsidP="00CC1948">
      <w:r>
        <w:rPr>
          <w:noProof/>
          <w:lang w:val="id-ID" w:eastAsia="id-ID"/>
        </w:rPr>
        <w:lastRenderedPageBreak/>
        <w:drawing>
          <wp:anchor distT="0" distB="0" distL="114300" distR="114300" simplePos="0" relativeHeight="251658752" behindDoc="0" locked="0" layoutInCell="1" allowOverlap="1">
            <wp:simplePos x="0" y="0"/>
            <wp:positionH relativeFrom="column">
              <wp:posOffset>-762000</wp:posOffset>
            </wp:positionH>
            <wp:positionV relativeFrom="paragraph">
              <wp:posOffset>-246380</wp:posOffset>
            </wp:positionV>
            <wp:extent cx="6028055" cy="8504555"/>
            <wp:effectExtent l="0" t="0" r="0" b="0"/>
            <wp:wrapNone/>
            <wp:docPr id="27" name="Picture 27" descr="2026-01-31 15-21-26_0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2026-01-31 15-21-26_0039"/>
                    <pic:cNvPicPr>
                      <a:picLocks noChangeAspect="1" noChangeArrowheads="1"/>
                    </pic:cNvPicPr>
                  </pic:nvPicPr>
                  <pic:blipFill>
                    <a:blip r:embed="rId10">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6028055" cy="8504555"/>
                    </a:xfrm>
                    <a:prstGeom prst="rect">
                      <a:avLst/>
                    </a:prstGeom>
                    <a:noFill/>
                  </pic:spPr>
                </pic:pic>
              </a:graphicData>
            </a:graphic>
          </wp:anchor>
        </w:drawing>
      </w:r>
    </w:p>
    <w:p w:rsidR="00CC1948" w:rsidRDefault="00CC1948" w:rsidP="00CC1948">
      <w:pPr>
        <w:sectPr w:rsidR="00CC1948">
          <w:pgSz w:w="11907" w:h="16840"/>
          <w:pgMar w:top="2268" w:right="1701" w:bottom="1701" w:left="2268" w:header="720" w:footer="1134" w:gutter="0"/>
          <w:pgNumType w:start="72"/>
          <w:cols w:space="720"/>
        </w:sectPr>
      </w:pPr>
    </w:p>
    <w:p w:rsidR="00CC1948" w:rsidRDefault="00CC1948" w:rsidP="00CC1948">
      <w:r>
        <w:rPr>
          <w:noProof/>
          <w:lang w:val="id-ID" w:eastAsia="id-ID"/>
        </w:rPr>
        <w:lastRenderedPageBreak/>
        <w:drawing>
          <wp:anchor distT="0" distB="0" distL="114300" distR="114300" simplePos="0" relativeHeight="251659776" behindDoc="0" locked="0" layoutInCell="1" allowOverlap="1">
            <wp:simplePos x="0" y="0"/>
            <wp:positionH relativeFrom="column">
              <wp:posOffset>-216535</wp:posOffset>
            </wp:positionH>
            <wp:positionV relativeFrom="paragraph">
              <wp:posOffset>-73025</wp:posOffset>
            </wp:positionV>
            <wp:extent cx="5330825" cy="8248650"/>
            <wp:effectExtent l="0" t="0" r="3175" b="0"/>
            <wp:wrapNone/>
            <wp:docPr id="26" name="Picture 26" descr="2026-01-31 15-22-14_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2026-01-31 15-22-14_0041"/>
                    <pic:cNvPicPr>
                      <a:picLocks noChangeAspect="1" noChangeArrowheads="1"/>
                    </pic:cNvPicPr>
                  </pic:nvPicPr>
                  <pic:blipFill>
                    <a:blip r:embed="rId1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30825" cy="8248650"/>
                    </a:xfrm>
                    <a:prstGeom prst="rect">
                      <a:avLst/>
                    </a:prstGeom>
                    <a:noFill/>
                  </pic:spPr>
                </pic:pic>
              </a:graphicData>
            </a:graphic>
          </wp:anchor>
        </w:drawing>
      </w:r>
    </w:p>
    <w:p w:rsidR="00CE7FEB" w:rsidRPr="00CC1948" w:rsidRDefault="00CE7FEB" w:rsidP="00CC1948">
      <w:bookmarkStart w:id="12" w:name="_GoBack"/>
      <w:bookmarkEnd w:id="12"/>
    </w:p>
    <w:sectPr w:rsidR="00CE7FEB" w:rsidRPr="00CC1948" w:rsidSect="00CE7FEB">
      <w:headerReference w:type="default" r:id="rId12"/>
      <w:footerReference w:type="default" r:id="rId13"/>
      <w:pgSz w:w="11907" w:h="16840" w:code="9"/>
      <w:pgMar w:top="2268" w:right="1701" w:bottom="1701" w:left="2268"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BB2A52" w:rsidRDefault="00BB2A52" w:rsidP="002D79FF">
      <w:r>
        <w:separator/>
      </w:r>
    </w:p>
  </w:endnote>
  <w:endnote w:type="continuationSeparator" w:id="1">
    <w:p w:rsidR="00BB2A52" w:rsidRDefault="00BB2A52" w:rsidP="002D79FF">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MS Serif">
    <w:altName w:val="Cambria"/>
    <w:panose1 w:val="00000000000000000000"/>
    <w:charset w:val="00"/>
    <w:family w:val="roman"/>
    <w:notTrueType/>
    <w:pitch w:val="variable"/>
    <w:sig w:usb0="00000003" w:usb1="00000000" w:usb2="00000000" w:usb3="00000000" w:csb0="00000001"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ZapfHumnst BT">
    <w:altName w:val="ZapfHumnst BT"/>
    <w:panose1 w:val="00000000000000000000"/>
    <w:charset w:val="00"/>
    <w:family w:val="roman"/>
    <w:notTrueType/>
    <w:pitch w:val="default"/>
    <w:sig w:usb0="00000003" w:usb1="00000000" w:usb2="00000000" w:usb3="00000000" w:csb0="00000001" w:csb1="00000000"/>
  </w:font>
  <w:font w:name="TimesNewRoman">
    <w:altName w:val="MS Mincho"/>
    <w:panose1 w:val="00000000000000000000"/>
    <w:charset w:val="80"/>
    <w:family w:val="auto"/>
    <w:notTrueType/>
    <w:pitch w:val="default"/>
    <w:sig w:usb0="00000003" w:usb1="08070000" w:usb2="00000010" w:usb3="00000000" w:csb0="0002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BB2A52">
    <w:pPr>
      <w:pStyle w:val="Footer"/>
      <w:jc w:val="center"/>
    </w:pPr>
  </w:p>
  <w:p w:rsidR="00630637" w:rsidRDefault="00BB2A52">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BB2A52" w:rsidRDefault="00BB2A52" w:rsidP="002D79FF">
      <w:r>
        <w:separator/>
      </w:r>
    </w:p>
  </w:footnote>
  <w:footnote w:type="continuationSeparator" w:id="1">
    <w:p w:rsidR="00BB2A52" w:rsidRDefault="00BB2A52" w:rsidP="002D79FF">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0637" w:rsidRDefault="00BB2A52">
    <w:pPr>
      <w:pStyle w:val="Header"/>
      <w:jc w:val="right"/>
    </w:pPr>
  </w:p>
  <w:p w:rsidR="00630637" w:rsidRPr="007E1322" w:rsidRDefault="00AE04B0" w:rsidP="008D6705">
    <w:pPr>
      <w:tabs>
        <w:tab w:val="left" w:pos="2700"/>
        <w:tab w:val="center" w:pos="4308"/>
      </w:tabs>
      <w:spacing w:line="360" w:lineRule="auto"/>
      <w:ind w:right="-680"/>
      <w:rPr>
        <w:b/>
        <w:color w:val="00B050"/>
        <w:sz w:val="28"/>
      </w:rPr>
    </w:pPr>
    <w:r>
      <w:rPr>
        <w:b/>
        <w:color w:val="00B050"/>
      </w:rPr>
      <w:tab/>
    </w:r>
    <w:r>
      <w:rPr>
        <w:b/>
        <w:color w:val="00B050"/>
      </w:rPr>
      <w:tab/>
    </w:r>
  </w:p>
  <w:p w:rsidR="00630637" w:rsidRDefault="00BB2A52">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20423EB"/>
    <w:multiLevelType w:val="hybridMultilevel"/>
    <w:tmpl w:val="2A4E68DA"/>
    <w:lvl w:ilvl="0" w:tplc="04090015">
      <w:start w:val="1"/>
      <w:numFmt w:val="upp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9"/>
  <w:documentProtection w:edit="forms" w:formatting="1" w:enforcement="1" w:cryptProviderType="rsaFull" w:cryptAlgorithmClass="hash" w:cryptAlgorithmType="typeAny" w:cryptAlgorithmSid="4" w:cryptSpinCount="50000" w:hash="qS8vPn2QFN580naFVeDfCRfDops=" w:salt="FxK4nzX6mpi9nIP0seKuYw=="/>
  <w:defaultTabStop w:val="720"/>
  <w:characterSpacingControl w:val="doNotCompress"/>
  <w:footnotePr>
    <w:footnote w:id="0"/>
    <w:footnote w:id="1"/>
  </w:footnotePr>
  <w:endnotePr>
    <w:endnote w:id="0"/>
    <w:endnote w:id="1"/>
  </w:endnotePr>
  <w:compat/>
  <w:rsids>
    <w:rsidRoot w:val="00CE7FEB"/>
    <w:rsid w:val="00004A2D"/>
    <w:rsid w:val="000405A6"/>
    <w:rsid w:val="00050032"/>
    <w:rsid w:val="00073236"/>
    <w:rsid w:val="00095435"/>
    <w:rsid w:val="000D08BE"/>
    <w:rsid w:val="0017339B"/>
    <w:rsid w:val="00194A3D"/>
    <w:rsid w:val="001F66B0"/>
    <w:rsid w:val="00236950"/>
    <w:rsid w:val="00245A5A"/>
    <w:rsid w:val="00295F16"/>
    <w:rsid w:val="002A3EEB"/>
    <w:rsid w:val="002A653A"/>
    <w:rsid w:val="002B61E2"/>
    <w:rsid w:val="002B7959"/>
    <w:rsid w:val="002D79FF"/>
    <w:rsid w:val="003728BA"/>
    <w:rsid w:val="00390270"/>
    <w:rsid w:val="003A4CAE"/>
    <w:rsid w:val="003A7275"/>
    <w:rsid w:val="003B7404"/>
    <w:rsid w:val="00437774"/>
    <w:rsid w:val="004772E1"/>
    <w:rsid w:val="00490063"/>
    <w:rsid w:val="00497A5F"/>
    <w:rsid w:val="004A0F5F"/>
    <w:rsid w:val="0054651A"/>
    <w:rsid w:val="00567E71"/>
    <w:rsid w:val="00574EE8"/>
    <w:rsid w:val="00581765"/>
    <w:rsid w:val="006068DC"/>
    <w:rsid w:val="0066422A"/>
    <w:rsid w:val="00676048"/>
    <w:rsid w:val="006B5AE7"/>
    <w:rsid w:val="006C4D00"/>
    <w:rsid w:val="00727917"/>
    <w:rsid w:val="0073726A"/>
    <w:rsid w:val="00774478"/>
    <w:rsid w:val="00787789"/>
    <w:rsid w:val="007929DB"/>
    <w:rsid w:val="007A3857"/>
    <w:rsid w:val="007F0744"/>
    <w:rsid w:val="007F2160"/>
    <w:rsid w:val="008374CB"/>
    <w:rsid w:val="008538D8"/>
    <w:rsid w:val="00856B55"/>
    <w:rsid w:val="00875E9E"/>
    <w:rsid w:val="00932E1A"/>
    <w:rsid w:val="009725A3"/>
    <w:rsid w:val="00983722"/>
    <w:rsid w:val="009D5F3B"/>
    <w:rsid w:val="00A92261"/>
    <w:rsid w:val="00AA3A59"/>
    <w:rsid w:val="00AD02E7"/>
    <w:rsid w:val="00AE04B0"/>
    <w:rsid w:val="00AF2729"/>
    <w:rsid w:val="00B45FD9"/>
    <w:rsid w:val="00BB2A52"/>
    <w:rsid w:val="00C52FF9"/>
    <w:rsid w:val="00C72C38"/>
    <w:rsid w:val="00C81419"/>
    <w:rsid w:val="00C949F5"/>
    <w:rsid w:val="00CB0398"/>
    <w:rsid w:val="00CC1948"/>
    <w:rsid w:val="00CE7FEB"/>
    <w:rsid w:val="00D175B9"/>
    <w:rsid w:val="00D21FA9"/>
    <w:rsid w:val="00D23502"/>
    <w:rsid w:val="00D43E1D"/>
    <w:rsid w:val="00D63374"/>
    <w:rsid w:val="00DE770F"/>
    <w:rsid w:val="00E21DEE"/>
    <w:rsid w:val="00E33D2C"/>
    <w:rsid w:val="00EC1645"/>
    <w:rsid w:val="00EF487D"/>
    <w:rsid w:val="00F17F5D"/>
    <w:rsid w:val="00F21187"/>
    <w:rsid w:val="00F57C47"/>
    <w:rsid w:val="00F94262"/>
    <w:rsid w:val="00FE1A08"/>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35" w:qFormat="1"/>
    <w:lsdException w:name="footnote reference"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ody Text 3" w:uiPriority="0"/>
    <w:lsdException w:name="Body Text Indent 2"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7FEB"/>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2D79FF"/>
    <w:pPr>
      <w:keepNext/>
      <w:tabs>
        <w:tab w:val="num" w:pos="284"/>
        <w:tab w:val="num" w:pos="1856"/>
      </w:tabs>
      <w:spacing w:line="480" w:lineRule="auto"/>
      <w:jc w:val="both"/>
      <w:outlineLvl w:val="0"/>
    </w:pPr>
    <w:rPr>
      <w:rFonts w:ascii="Bookman Old Style" w:hAnsi="Bookman Old Style"/>
      <w:b/>
      <w:szCs w:val="20"/>
    </w:rPr>
  </w:style>
  <w:style w:type="paragraph" w:styleId="Heading2">
    <w:name w:val="heading 2"/>
    <w:basedOn w:val="Normal"/>
    <w:next w:val="Normal"/>
    <w:link w:val="Heading2Char"/>
    <w:unhideWhenUsed/>
    <w:qFormat/>
    <w:rsid w:val="00C72C3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qFormat/>
    <w:rsid w:val="002D79FF"/>
    <w:pPr>
      <w:keepNext/>
      <w:tabs>
        <w:tab w:val="num" w:pos="1856"/>
      </w:tabs>
      <w:ind w:left="1856" w:hanging="360"/>
      <w:jc w:val="both"/>
      <w:outlineLvl w:val="2"/>
    </w:pPr>
    <w:rPr>
      <w:rFonts w:ascii="MS Serif" w:hAnsi="MS Serif"/>
      <w:b/>
      <w:szCs w:val="20"/>
    </w:rPr>
  </w:style>
  <w:style w:type="paragraph" w:styleId="Heading4">
    <w:name w:val="heading 4"/>
    <w:basedOn w:val="Normal"/>
    <w:next w:val="Normal"/>
    <w:link w:val="Heading4Char"/>
    <w:qFormat/>
    <w:rsid w:val="00490063"/>
    <w:pPr>
      <w:keepNext/>
      <w:ind w:left="720" w:hanging="360"/>
      <w:outlineLvl w:val="3"/>
    </w:pPr>
    <w:rPr>
      <w:b/>
      <w:szCs w:val="20"/>
    </w:rPr>
  </w:style>
  <w:style w:type="paragraph" w:styleId="Heading5">
    <w:name w:val="heading 5"/>
    <w:basedOn w:val="Normal"/>
    <w:next w:val="Normal"/>
    <w:link w:val="Heading5Char"/>
    <w:qFormat/>
    <w:rsid w:val="00490063"/>
    <w:pPr>
      <w:keepNext/>
      <w:tabs>
        <w:tab w:val="left" w:pos="1418"/>
        <w:tab w:val="left" w:pos="1560"/>
        <w:tab w:val="left" w:pos="1843"/>
        <w:tab w:val="left" w:pos="3544"/>
        <w:tab w:val="left" w:pos="3969"/>
        <w:tab w:val="left" w:pos="7797"/>
      </w:tabs>
      <w:spacing w:line="360" w:lineRule="auto"/>
      <w:ind w:right="49"/>
      <w:jc w:val="center"/>
      <w:outlineLvl w:val="4"/>
    </w:pPr>
    <w:rPr>
      <w:rFonts w:ascii="Bookman Old Style" w:hAnsi="Bookman Old Style"/>
      <w:b/>
      <w:bCs/>
      <w:sz w:val="28"/>
    </w:rPr>
  </w:style>
  <w:style w:type="paragraph" w:styleId="Heading6">
    <w:name w:val="heading 6"/>
    <w:basedOn w:val="Normal"/>
    <w:next w:val="Normal"/>
    <w:link w:val="Heading6Char"/>
    <w:qFormat/>
    <w:rsid w:val="00490063"/>
    <w:pPr>
      <w:keepNext/>
      <w:ind w:right="187"/>
      <w:jc w:val="center"/>
      <w:outlineLvl w:val="5"/>
    </w:pPr>
    <w:rPr>
      <w:rFonts w:ascii="Bookman Old Style" w:hAnsi="Bookman Old Style"/>
      <w:b/>
    </w:rPr>
  </w:style>
  <w:style w:type="paragraph" w:styleId="Heading7">
    <w:name w:val="heading 7"/>
    <w:basedOn w:val="Normal"/>
    <w:next w:val="Normal"/>
    <w:link w:val="Heading7Char"/>
    <w:uiPriority w:val="99"/>
    <w:unhideWhenUsed/>
    <w:qFormat/>
    <w:rsid w:val="00490063"/>
    <w:pPr>
      <w:spacing w:before="240" w:after="60"/>
      <w:outlineLvl w:val="6"/>
    </w:pPr>
    <w:rPr>
      <w:rFonts w:ascii="Calibri" w:hAnsi="Calibri"/>
    </w:rPr>
  </w:style>
  <w:style w:type="paragraph" w:styleId="Heading8">
    <w:name w:val="heading 8"/>
    <w:basedOn w:val="Normal"/>
    <w:next w:val="Normal"/>
    <w:link w:val="Heading8Char"/>
    <w:qFormat/>
    <w:rsid w:val="00490063"/>
    <w:pPr>
      <w:keepNext/>
      <w:outlineLvl w:val="7"/>
    </w:pPr>
    <w:rPr>
      <w:b/>
      <w:szCs w:val="20"/>
    </w:rPr>
  </w:style>
  <w:style w:type="paragraph" w:styleId="Heading9">
    <w:name w:val="heading 9"/>
    <w:basedOn w:val="Normal"/>
    <w:next w:val="Normal"/>
    <w:link w:val="Heading9Char"/>
    <w:unhideWhenUsed/>
    <w:qFormat/>
    <w:rsid w:val="00C72C38"/>
    <w:pPr>
      <w:spacing w:before="240" w:after="60"/>
      <w:outlineLvl w:val="8"/>
    </w:pPr>
    <w:rPr>
      <w:rFonts w:ascii="Cambria" w:hAnsi="Cambria"/>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CE7FEB"/>
    <w:pPr>
      <w:tabs>
        <w:tab w:val="center" w:pos="4320"/>
        <w:tab w:val="right" w:pos="8640"/>
      </w:tabs>
    </w:pPr>
  </w:style>
  <w:style w:type="character" w:customStyle="1" w:styleId="HeaderChar">
    <w:name w:val="Header Char"/>
    <w:basedOn w:val="DefaultParagraphFont"/>
    <w:link w:val="Header"/>
    <w:uiPriority w:val="99"/>
    <w:rsid w:val="00CE7FEB"/>
    <w:rPr>
      <w:rFonts w:ascii="Times New Roman" w:eastAsia="Times New Roman" w:hAnsi="Times New Roman" w:cs="Times New Roman"/>
      <w:sz w:val="24"/>
      <w:szCs w:val="24"/>
    </w:rPr>
  </w:style>
  <w:style w:type="paragraph" w:styleId="Footer">
    <w:name w:val="footer"/>
    <w:basedOn w:val="Normal"/>
    <w:link w:val="FooterChar"/>
    <w:uiPriority w:val="99"/>
    <w:rsid w:val="00CE7FEB"/>
    <w:pPr>
      <w:tabs>
        <w:tab w:val="center" w:pos="4320"/>
        <w:tab w:val="right" w:pos="8640"/>
      </w:tabs>
    </w:pPr>
  </w:style>
  <w:style w:type="character" w:customStyle="1" w:styleId="FooterChar">
    <w:name w:val="Footer Char"/>
    <w:basedOn w:val="DefaultParagraphFont"/>
    <w:link w:val="Footer"/>
    <w:uiPriority w:val="99"/>
    <w:rsid w:val="00CE7FEB"/>
    <w:rPr>
      <w:rFonts w:ascii="Times New Roman" w:eastAsia="Times New Roman" w:hAnsi="Times New Roman" w:cs="Times New Roman"/>
      <w:sz w:val="24"/>
      <w:szCs w:val="24"/>
    </w:rPr>
  </w:style>
  <w:style w:type="paragraph" w:styleId="ListParagraph">
    <w:name w:val="List Paragraph"/>
    <w:aliases w:val="Body of text,Body Text Char1,Char Char2,kepala,skripsi,Header Char1"/>
    <w:basedOn w:val="Normal"/>
    <w:link w:val="ListParagraphChar"/>
    <w:uiPriority w:val="34"/>
    <w:qFormat/>
    <w:rsid w:val="00CE7FEB"/>
    <w:pPr>
      <w:spacing w:line="480" w:lineRule="auto"/>
      <w:ind w:left="720"/>
      <w:contextualSpacing/>
      <w:jc w:val="both"/>
    </w:pPr>
    <w:rPr>
      <w:rFonts w:ascii="Calibri" w:eastAsia="Calibri" w:hAnsi="Calibri"/>
      <w:sz w:val="22"/>
      <w:szCs w:val="22"/>
      <w:lang w:val="id-ID"/>
    </w:rPr>
  </w:style>
  <w:style w:type="character" w:customStyle="1" w:styleId="ListParagraphChar">
    <w:name w:val="List Paragraph Char"/>
    <w:aliases w:val="Body of text Char,Body Text Char1 Char,Char Char2 Char,kepala Char,skripsi Char,Header Char1 Char"/>
    <w:link w:val="ListParagraph"/>
    <w:uiPriority w:val="34"/>
    <w:rsid w:val="00CE7FEB"/>
    <w:rPr>
      <w:rFonts w:ascii="Calibri" w:eastAsia="Calibri" w:hAnsi="Calibri" w:cs="Times New Roman"/>
      <w:lang w:val="id-ID"/>
    </w:rPr>
  </w:style>
  <w:style w:type="paragraph" w:styleId="BodyTextIndent">
    <w:name w:val="Body Text Indent"/>
    <w:basedOn w:val="Normal"/>
    <w:link w:val="BodyTextIndentChar"/>
    <w:rsid w:val="00C52FF9"/>
    <w:pPr>
      <w:spacing w:line="480" w:lineRule="auto"/>
      <w:ind w:firstLine="709"/>
      <w:jc w:val="both"/>
    </w:pPr>
    <w:rPr>
      <w:rFonts w:ascii="Bookman Old Style" w:hAnsi="Bookman Old Style"/>
      <w:szCs w:val="20"/>
    </w:rPr>
  </w:style>
  <w:style w:type="character" w:customStyle="1" w:styleId="BodyTextIndentChar">
    <w:name w:val="Body Text Indent Char"/>
    <w:basedOn w:val="DefaultParagraphFont"/>
    <w:link w:val="BodyTextIndent"/>
    <w:rsid w:val="00C52FF9"/>
    <w:rPr>
      <w:rFonts w:ascii="Bookman Old Style" w:eastAsia="Times New Roman" w:hAnsi="Bookman Old Style" w:cs="Times New Roman"/>
      <w:sz w:val="24"/>
      <w:szCs w:val="20"/>
    </w:rPr>
  </w:style>
  <w:style w:type="paragraph" w:styleId="BodyText">
    <w:name w:val="Body Text"/>
    <w:basedOn w:val="Normal"/>
    <w:link w:val="BodyTextChar"/>
    <w:rsid w:val="00C52FF9"/>
    <w:pPr>
      <w:tabs>
        <w:tab w:val="left" w:pos="709"/>
      </w:tabs>
      <w:jc w:val="both"/>
    </w:pPr>
    <w:rPr>
      <w:rFonts w:ascii="Bookman Old Style" w:hAnsi="Bookman Old Style"/>
      <w:szCs w:val="20"/>
    </w:rPr>
  </w:style>
  <w:style w:type="character" w:customStyle="1" w:styleId="BodyTextChar">
    <w:name w:val="Body Text Char"/>
    <w:basedOn w:val="DefaultParagraphFont"/>
    <w:link w:val="BodyText"/>
    <w:rsid w:val="00C52FF9"/>
    <w:rPr>
      <w:rFonts w:ascii="Bookman Old Style" w:eastAsia="Times New Roman" w:hAnsi="Bookman Old Style" w:cs="Times New Roman"/>
      <w:sz w:val="24"/>
      <w:szCs w:val="20"/>
    </w:rPr>
  </w:style>
  <w:style w:type="paragraph" w:styleId="BodyText3">
    <w:name w:val="Body Text 3"/>
    <w:basedOn w:val="Normal"/>
    <w:link w:val="BodyText3Char"/>
    <w:rsid w:val="00C52FF9"/>
    <w:pPr>
      <w:jc w:val="center"/>
    </w:pPr>
    <w:rPr>
      <w:sz w:val="36"/>
      <w:szCs w:val="20"/>
    </w:rPr>
  </w:style>
  <w:style w:type="character" w:customStyle="1" w:styleId="BodyText3Char">
    <w:name w:val="Body Text 3 Char"/>
    <w:basedOn w:val="DefaultParagraphFont"/>
    <w:link w:val="BodyText3"/>
    <w:rsid w:val="00C52FF9"/>
    <w:rPr>
      <w:rFonts w:ascii="Times New Roman" w:eastAsia="Times New Roman" w:hAnsi="Times New Roman" w:cs="Times New Roman"/>
      <w:sz w:val="36"/>
      <w:szCs w:val="20"/>
    </w:rPr>
  </w:style>
  <w:style w:type="character" w:customStyle="1" w:styleId="hgkelc">
    <w:name w:val="hgkelc"/>
    <w:rsid w:val="00C52FF9"/>
  </w:style>
  <w:style w:type="paragraph" w:styleId="BodyText2">
    <w:name w:val="Body Text 2"/>
    <w:basedOn w:val="Normal"/>
    <w:link w:val="BodyText2Char"/>
    <w:unhideWhenUsed/>
    <w:rsid w:val="00C81419"/>
    <w:pPr>
      <w:spacing w:after="120" w:line="480" w:lineRule="auto"/>
    </w:pPr>
  </w:style>
  <w:style w:type="character" w:customStyle="1" w:styleId="BodyText2Char">
    <w:name w:val="Body Text 2 Char"/>
    <w:basedOn w:val="DefaultParagraphFont"/>
    <w:link w:val="BodyText2"/>
    <w:uiPriority w:val="99"/>
    <w:semiHidden/>
    <w:rsid w:val="00C81419"/>
    <w:rPr>
      <w:rFonts w:ascii="Times New Roman" w:eastAsia="Times New Roman" w:hAnsi="Times New Roman" w:cs="Times New Roman"/>
      <w:sz w:val="24"/>
      <w:szCs w:val="24"/>
    </w:rPr>
  </w:style>
  <w:style w:type="character" w:customStyle="1" w:styleId="markedcontent">
    <w:name w:val="markedcontent"/>
    <w:rsid w:val="00C81419"/>
  </w:style>
  <w:style w:type="character" w:customStyle="1" w:styleId="Heading1Char">
    <w:name w:val="Heading 1 Char"/>
    <w:basedOn w:val="DefaultParagraphFont"/>
    <w:link w:val="Heading1"/>
    <w:rsid w:val="002D79FF"/>
    <w:rPr>
      <w:rFonts w:ascii="Bookman Old Style" w:eastAsia="Times New Roman" w:hAnsi="Bookman Old Style" w:cs="Times New Roman"/>
      <w:b/>
      <w:sz w:val="24"/>
      <w:szCs w:val="20"/>
    </w:rPr>
  </w:style>
  <w:style w:type="character" w:customStyle="1" w:styleId="Heading3Char">
    <w:name w:val="Heading 3 Char"/>
    <w:basedOn w:val="DefaultParagraphFont"/>
    <w:link w:val="Heading3"/>
    <w:rsid w:val="002D79FF"/>
    <w:rPr>
      <w:rFonts w:ascii="MS Serif" w:eastAsia="Times New Roman" w:hAnsi="MS Serif" w:cs="Times New Roman"/>
      <w:b/>
      <w:sz w:val="24"/>
      <w:szCs w:val="20"/>
    </w:rPr>
  </w:style>
  <w:style w:type="character" w:styleId="FootnoteReference">
    <w:name w:val="footnote reference"/>
    <w:aliases w:val="BVI fnr,Footnote Reference1"/>
    <w:uiPriority w:val="99"/>
    <w:qFormat/>
    <w:rsid w:val="002D79FF"/>
    <w:rPr>
      <w:vertAlign w:val="superscript"/>
    </w:rPr>
  </w:style>
  <w:style w:type="paragraph" w:styleId="Title">
    <w:name w:val="Title"/>
    <w:basedOn w:val="Normal"/>
    <w:link w:val="TitleChar"/>
    <w:qFormat/>
    <w:rsid w:val="002D79FF"/>
    <w:pPr>
      <w:jc w:val="center"/>
    </w:pPr>
    <w:rPr>
      <w:rFonts w:ascii="Courier New" w:hAnsi="Courier New"/>
      <w:szCs w:val="20"/>
    </w:rPr>
  </w:style>
  <w:style w:type="character" w:customStyle="1" w:styleId="TitleChar">
    <w:name w:val="Title Char"/>
    <w:basedOn w:val="DefaultParagraphFont"/>
    <w:link w:val="Title"/>
    <w:rsid w:val="002D79FF"/>
    <w:rPr>
      <w:rFonts w:ascii="Courier New" w:eastAsia="Times New Roman" w:hAnsi="Courier New" w:cs="Times New Roman"/>
      <w:sz w:val="24"/>
      <w:szCs w:val="20"/>
    </w:rPr>
  </w:style>
  <w:style w:type="paragraph" w:styleId="FootnoteText">
    <w:name w:val="footnote text"/>
    <w:aliases w:val="Char, Char, Char Char Char Char, Char Char Char,Footnote Text Char1,Footnote Text Char Char,Char Char Char1,Char Char Char Char Char Char1,Char Char Char Char1,Char Char Char Char Char,Char Char Char,Char Char Char Char,Char Char Char Ch"/>
    <w:basedOn w:val="Normal"/>
    <w:link w:val="FootnoteTextChar"/>
    <w:uiPriority w:val="99"/>
    <w:qFormat/>
    <w:rsid w:val="002D79FF"/>
    <w:rPr>
      <w:sz w:val="20"/>
      <w:szCs w:val="20"/>
    </w:rPr>
  </w:style>
  <w:style w:type="character" w:customStyle="1" w:styleId="FootnoteTextChar">
    <w:name w:val="Footnote Text Char"/>
    <w:aliases w:val="Char Char, Char Char, Char Char Char Char Char, Char Char Char Char1,Footnote Text Char1 Char,Footnote Text Char Char Char,Char Char Char1 Char,Char Char Char Char Char Char1 Char,Char Char Char Char1 Char,Char Char Char Char2"/>
    <w:basedOn w:val="DefaultParagraphFont"/>
    <w:link w:val="FootnoteText"/>
    <w:uiPriority w:val="99"/>
    <w:rsid w:val="002D79FF"/>
    <w:rPr>
      <w:rFonts w:ascii="Times New Roman" w:eastAsia="Times New Roman" w:hAnsi="Times New Roman" w:cs="Times New Roman"/>
      <w:sz w:val="20"/>
      <w:szCs w:val="20"/>
    </w:rPr>
  </w:style>
  <w:style w:type="paragraph" w:customStyle="1" w:styleId="Default">
    <w:name w:val="Default"/>
    <w:rsid w:val="002D79FF"/>
    <w:pPr>
      <w:autoSpaceDE w:val="0"/>
      <w:autoSpaceDN w:val="0"/>
      <w:adjustRightInd w:val="0"/>
      <w:spacing w:after="0" w:line="240" w:lineRule="auto"/>
    </w:pPr>
    <w:rPr>
      <w:rFonts w:ascii="Arial" w:eastAsia="Times New Roman" w:hAnsi="Arial" w:cs="Arial"/>
      <w:color w:val="000000"/>
      <w:sz w:val="24"/>
      <w:szCs w:val="24"/>
    </w:rPr>
  </w:style>
  <w:style w:type="character" w:customStyle="1" w:styleId="Heading2Char">
    <w:name w:val="Heading 2 Char"/>
    <w:basedOn w:val="DefaultParagraphFont"/>
    <w:link w:val="Heading2"/>
    <w:rsid w:val="00C72C38"/>
    <w:rPr>
      <w:rFonts w:asciiTheme="majorHAnsi" w:eastAsiaTheme="majorEastAsia" w:hAnsiTheme="majorHAnsi" w:cstheme="majorBidi"/>
      <w:b/>
      <w:bCs/>
      <w:color w:val="4F81BD" w:themeColor="accent1"/>
      <w:sz w:val="26"/>
      <w:szCs w:val="26"/>
    </w:rPr>
  </w:style>
  <w:style w:type="paragraph" w:styleId="BodyTextIndent2">
    <w:name w:val="Body Text Indent 2"/>
    <w:basedOn w:val="Normal"/>
    <w:link w:val="BodyTextIndent2Char"/>
    <w:unhideWhenUsed/>
    <w:rsid w:val="00C72C38"/>
    <w:pPr>
      <w:spacing w:after="120" w:line="480" w:lineRule="auto"/>
      <w:ind w:left="360"/>
    </w:pPr>
  </w:style>
  <w:style w:type="character" w:customStyle="1" w:styleId="BodyTextIndent2Char">
    <w:name w:val="Body Text Indent 2 Char"/>
    <w:basedOn w:val="DefaultParagraphFont"/>
    <w:link w:val="BodyTextIndent2"/>
    <w:rsid w:val="00C72C38"/>
    <w:rPr>
      <w:rFonts w:ascii="Times New Roman" w:eastAsia="Times New Roman" w:hAnsi="Times New Roman" w:cs="Times New Roman"/>
      <w:sz w:val="24"/>
      <w:szCs w:val="24"/>
    </w:rPr>
  </w:style>
  <w:style w:type="character" w:customStyle="1" w:styleId="Heading9Char">
    <w:name w:val="Heading 9 Char"/>
    <w:basedOn w:val="DefaultParagraphFont"/>
    <w:link w:val="Heading9"/>
    <w:rsid w:val="00C72C38"/>
    <w:rPr>
      <w:rFonts w:ascii="Cambria" w:eastAsia="Times New Roman" w:hAnsi="Cambria" w:cs="Times New Roman"/>
    </w:rPr>
  </w:style>
  <w:style w:type="paragraph" w:styleId="Subtitle">
    <w:name w:val="Subtitle"/>
    <w:basedOn w:val="Normal"/>
    <w:link w:val="SubtitleChar"/>
    <w:qFormat/>
    <w:rsid w:val="00C72C38"/>
    <w:pPr>
      <w:spacing w:line="480" w:lineRule="auto"/>
      <w:jc w:val="center"/>
    </w:pPr>
    <w:rPr>
      <w:b/>
      <w:szCs w:val="20"/>
    </w:rPr>
  </w:style>
  <w:style w:type="character" w:customStyle="1" w:styleId="SubtitleChar">
    <w:name w:val="Subtitle Char"/>
    <w:basedOn w:val="DefaultParagraphFont"/>
    <w:link w:val="Subtitle"/>
    <w:rsid w:val="00C72C38"/>
    <w:rPr>
      <w:rFonts w:ascii="Times New Roman" w:eastAsia="Times New Roman" w:hAnsi="Times New Roman" w:cs="Times New Roman"/>
      <w:b/>
      <w:sz w:val="24"/>
      <w:szCs w:val="20"/>
    </w:rPr>
  </w:style>
  <w:style w:type="character" w:customStyle="1" w:styleId="Heading4Char">
    <w:name w:val="Heading 4 Char"/>
    <w:basedOn w:val="DefaultParagraphFont"/>
    <w:link w:val="Heading4"/>
    <w:rsid w:val="00490063"/>
    <w:rPr>
      <w:rFonts w:ascii="Times New Roman" w:eastAsia="Times New Roman" w:hAnsi="Times New Roman" w:cs="Times New Roman"/>
      <w:b/>
      <w:sz w:val="24"/>
      <w:szCs w:val="20"/>
    </w:rPr>
  </w:style>
  <w:style w:type="character" w:customStyle="1" w:styleId="Heading5Char">
    <w:name w:val="Heading 5 Char"/>
    <w:basedOn w:val="DefaultParagraphFont"/>
    <w:link w:val="Heading5"/>
    <w:rsid w:val="00490063"/>
    <w:rPr>
      <w:rFonts w:ascii="Bookman Old Style" w:eastAsia="Times New Roman" w:hAnsi="Bookman Old Style" w:cs="Times New Roman"/>
      <w:b/>
      <w:bCs/>
      <w:sz w:val="28"/>
      <w:szCs w:val="24"/>
    </w:rPr>
  </w:style>
  <w:style w:type="character" w:customStyle="1" w:styleId="Heading6Char">
    <w:name w:val="Heading 6 Char"/>
    <w:basedOn w:val="DefaultParagraphFont"/>
    <w:link w:val="Heading6"/>
    <w:rsid w:val="00490063"/>
    <w:rPr>
      <w:rFonts w:ascii="Bookman Old Style" w:eastAsia="Times New Roman" w:hAnsi="Bookman Old Style" w:cs="Times New Roman"/>
      <w:b/>
      <w:sz w:val="24"/>
      <w:szCs w:val="24"/>
    </w:rPr>
  </w:style>
  <w:style w:type="character" w:customStyle="1" w:styleId="Heading7Char">
    <w:name w:val="Heading 7 Char"/>
    <w:basedOn w:val="DefaultParagraphFont"/>
    <w:link w:val="Heading7"/>
    <w:uiPriority w:val="99"/>
    <w:rsid w:val="00490063"/>
    <w:rPr>
      <w:rFonts w:ascii="Calibri" w:eastAsia="Times New Roman" w:hAnsi="Calibri" w:cs="Times New Roman"/>
      <w:sz w:val="24"/>
      <w:szCs w:val="24"/>
    </w:rPr>
  </w:style>
  <w:style w:type="character" w:customStyle="1" w:styleId="Heading8Char">
    <w:name w:val="Heading 8 Char"/>
    <w:basedOn w:val="DefaultParagraphFont"/>
    <w:link w:val="Heading8"/>
    <w:rsid w:val="00490063"/>
    <w:rPr>
      <w:rFonts w:ascii="Times New Roman" w:eastAsia="Times New Roman" w:hAnsi="Times New Roman" w:cs="Times New Roman"/>
      <w:b/>
      <w:sz w:val="24"/>
      <w:szCs w:val="20"/>
    </w:rPr>
  </w:style>
  <w:style w:type="paragraph" w:customStyle="1" w:styleId="Zercom">
    <w:name w:val="Zercom"/>
    <w:basedOn w:val="Normal"/>
    <w:rsid w:val="00490063"/>
    <w:pPr>
      <w:spacing w:line="480" w:lineRule="auto"/>
      <w:ind w:firstLine="709"/>
    </w:pPr>
    <w:rPr>
      <w:szCs w:val="20"/>
    </w:rPr>
  </w:style>
  <w:style w:type="paragraph" w:styleId="BodyTextIndent3">
    <w:name w:val="Body Text Indent 3"/>
    <w:basedOn w:val="Normal"/>
    <w:link w:val="BodyTextIndent3Char"/>
    <w:uiPriority w:val="99"/>
    <w:rsid w:val="00490063"/>
    <w:pPr>
      <w:spacing w:line="480" w:lineRule="auto"/>
      <w:ind w:left="432" w:firstLine="702"/>
      <w:jc w:val="both"/>
    </w:pPr>
    <w:rPr>
      <w:rFonts w:ascii="Courier New" w:hAnsi="Courier New"/>
      <w:szCs w:val="20"/>
    </w:rPr>
  </w:style>
  <w:style w:type="character" w:customStyle="1" w:styleId="BodyTextIndent3Char">
    <w:name w:val="Body Text Indent 3 Char"/>
    <w:basedOn w:val="DefaultParagraphFont"/>
    <w:link w:val="BodyTextIndent3"/>
    <w:uiPriority w:val="99"/>
    <w:rsid w:val="00490063"/>
    <w:rPr>
      <w:rFonts w:ascii="Courier New" w:eastAsia="Times New Roman" w:hAnsi="Courier New" w:cs="Times New Roman"/>
      <w:sz w:val="24"/>
      <w:szCs w:val="20"/>
    </w:rPr>
  </w:style>
  <w:style w:type="character" w:styleId="PageNumber">
    <w:name w:val="page number"/>
    <w:basedOn w:val="DefaultParagraphFont"/>
    <w:rsid w:val="00490063"/>
  </w:style>
  <w:style w:type="character" w:customStyle="1" w:styleId="tgc">
    <w:name w:val="_tgc"/>
    <w:basedOn w:val="DefaultParagraphFont"/>
    <w:rsid w:val="00490063"/>
  </w:style>
  <w:style w:type="paragraph" w:styleId="NormalWeb">
    <w:name w:val="Normal (Web)"/>
    <w:basedOn w:val="Normal"/>
    <w:uiPriority w:val="99"/>
    <w:unhideWhenUsed/>
    <w:rsid w:val="00490063"/>
    <w:pPr>
      <w:spacing w:before="100" w:beforeAutospacing="1" w:after="100" w:afterAutospacing="1"/>
    </w:pPr>
  </w:style>
  <w:style w:type="character" w:styleId="Strong">
    <w:name w:val="Strong"/>
    <w:uiPriority w:val="22"/>
    <w:qFormat/>
    <w:rsid w:val="00490063"/>
    <w:rPr>
      <w:b/>
      <w:bCs/>
    </w:rPr>
  </w:style>
  <w:style w:type="character" w:customStyle="1" w:styleId="grame">
    <w:name w:val="grame"/>
    <w:basedOn w:val="DefaultParagraphFont"/>
    <w:rsid w:val="00490063"/>
  </w:style>
  <w:style w:type="character" w:styleId="Hyperlink">
    <w:name w:val="Hyperlink"/>
    <w:uiPriority w:val="99"/>
    <w:unhideWhenUsed/>
    <w:rsid w:val="00490063"/>
    <w:rPr>
      <w:color w:val="0000FF"/>
      <w:u w:val="single"/>
    </w:rPr>
  </w:style>
  <w:style w:type="paragraph" w:styleId="BalloonText">
    <w:name w:val="Balloon Text"/>
    <w:basedOn w:val="Normal"/>
    <w:link w:val="BalloonTextChar"/>
    <w:uiPriority w:val="99"/>
    <w:semiHidden/>
    <w:unhideWhenUsed/>
    <w:rsid w:val="00490063"/>
    <w:rPr>
      <w:rFonts w:ascii="Tahoma" w:hAnsi="Tahoma" w:cs="Tahoma"/>
      <w:sz w:val="16"/>
      <w:szCs w:val="16"/>
    </w:rPr>
  </w:style>
  <w:style w:type="character" w:customStyle="1" w:styleId="BalloonTextChar">
    <w:name w:val="Balloon Text Char"/>
    <w:basedOn w:val="DefaultParagraphFont"/>
    <w:link w:val="BalloonText"/>
    <w:uiPriority w:val="99"/>
    <w:semiHidden/>
    <w:rsid w:val="00490063"/>
    <w:rPr>
      <w:rFonts w:ascii="Tahoma" w:eastAsia="Times New Roman" w:hAnsi="Tahoma" w:cs="Tahoma"/>
      <w:sz w:val="16"/>
      <w:szCs w:val="16"/>
    </w:rPr>
  </w:style>
  <w:style w:type="table" w:styleId="TableGrid">
    <w:name w:val="Table Grid"/>
    <w:basedOn w:val="TableNormal"/>
    <w:uiPriority w:val="59"/>
    <w:rsid w:val="00490063"/>
    <w:pPr>
      <w:spacing w:after="0" w:line="240" w:lineRule="auto"/>
    </w:pPr>
    <w:rPr>
      <w:rFonts w:ascii="Calibri" w:eastAsia="Times New Roman"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y0nh2b">
    <w:name w:val="y0nh2b"/>
    <w:basedOn w:val="DefaultParagraphFont"/>
    <w:rsid w:val="00490063"/>
  </w:style>
  <w:style w:type="character" w:styleId="Emphasis">
    <w:name w:val="Emphasis"/>
    <w:uiPriority w:val="20"/>
    <w:qFormat/>
    <w:rsid w:val="00490063"/>
    <w:rPr>
      <w:i/>
      <w:iCs/>
    </w:rPr>
  </w:style>
  <w:style w:type="paragraph" w:customStyle="1" w:styleId="Pa31">
    <w:name w:val="Pa31"/>
    <w:basedOn w:val="Default"/>
    <w:next w:val="Default"/>
    <w:uiPriority w:val="99"/>
    <w:rsid w:val="00490063"/>
    <w:pPr>
      <w:spacing w:line="241" w:lineRule="atLeast"/>
    </w:pPr>
    <w:rPr>
      <w:rFonts w:ascii="Times New Roman" w:hAnsi="Times New Roman" w:cs="Times New Roman"/>
      <w:color w:val="auto"/>
    </w:rPr>
  </w:style>
  <w:style w:type="character" w:customStyle="1" w:styleId="A9">
    <w:name w:val="A9"/>
    <w:uiPriority w:val="99"/>
    <w:rsid w:val="00490063"/>
    <w:rPr>
      <w:color w:val="000000"/>
      <w:sz w:val="23"/>
      <w:szCs w:val="23"/>
    </w:rPr>
  </w:style>
  <w:style w:type="character" w:customStyle="1" w:styleId="UnresolvedMention">
    <w:name w:val="Unresolved Mention"/>
    <w:uiPriority w:val="99"/>
    <w:semiHidden/>
    <w:unhideWhenUsed/>
    <w:rsid w:val="00490063"/>
    <w:rPr>
      <w:color w:val="605E5C"/>
      <w:shd w:val="clear" w:color="auto" w:fill="E1DFDD"/>
    </w:rPr>
  </w:style>
  <w:style w:type="paragraph" w:customStyle="1" w:styleId="Pa9">
    <w:name w:val="Pa9"/>
    <w:basedOn w:val="Default"/>
    <w:next w:val="Default"/>
    <w:uiPriority w:val="99"/>
    <w:rsid w:val="00490063"/>
    <w:pPr>
      <w:spacing w:line="221" w:lineRule="atLeast"/>
    </w:pPr>
    <w:rPr>
      <w:rFonts w:ascii="ZapfHumnst BT" w:hAnsi="ZapfHumnst BT" w:cs="Times New Roman"/>
      <w:color w:val="auto"/>
    </w:rPr>
  </w:style>
  <w:style w:type="character" w:customStyle="1" w:styleId="uv3um">
    <w:name w:val="uv3um"/>
    <w:rsid w:val="00490063"/>
  </w:style>
  <w:style w:type="paragraph" w:styleId="NoSpacing">
    <w:name w:val="No Spacing"/>
    <w:uiPriority w:val="1"/>
    <w:qFormat/>
    <w:rsid w:val="000D08BE"/>
    <w:pPr>
      <w:spacing w:after="0" w:line="240" w:lineRule="auto"/>
      <w:jc w:val="both"/>
    </w:pPr>
    <w:rPr>
      <w:rFonts w:ascii="Calibri" w:eastAsia="Calibri" w:hAnsi="Calibri" w:cs="Times New Roman"/>
    </w:rPr>
  </w:style>
  <w:style w:type="character" w:customStyle="1" w:styleId="jlqj4b">
    <w:name w:val="jlqj4b"/>
    <w:rsid w:val="00574EE8"/>
  </w:style>
  <w:style w:type="character" w:customStyle="1" w:styleId="skimlinks-unlinked">
    <w:name w:val="skimlinks-unlinked"/>
    <w:basedOn w:val="DefaultParagraphFont"/>
    <w:rsid w:val="00AD02E7"/>
  </w:style>
  <w:style w:type="paragraph" w:customStyle="1" w:styleId="HUKUM">
    <w:name w:val="HUKUM"/>
    <w:basedOn w:val="Normal"/>
    <w:uiPriority w:val="99"/>
    <w:rsid w:val="003728BA"/>
    <w:pPr>
      <w:spacing w:line="480" w:lineRule="auto"/>
      <w:jc w:val="center"/>
    </w:pPr>
    <w:rPr>
      <w:w w:val="102"/>
    </w:rPr>
  </w:style>
  <w:style w:type="character" w:customStyle="1" w:styleId="A0">
    <w:name w:val="A0"/>
    <w:uiPriority w:val="99"/>
    <w:rsid w:val="00E33D2C"/>
    <w:rPr>
      <w:rFonts w:ascii="ZapfHumnst BT" w:hAnsi="ZapfHumnst BT" w:cs="ZapfHumnst BT" w:hint="default"/>
      <w:color w:val="000000"/>
      <w:sz w:val="18"/>
      <w:szCs w:val="18"/>
    </w:rPr>
  </w:style>
  <w:style w:type="character" w:customStyle="1" w:styleId="q4iawc">
    <w:name w:val="q4iawc"/>
    <w:rsid w:val="006C4D00"/>
  </w:style>
  <w:style w:type="paragraph" w:customStyle="1" w:styleId="listparagraph0">
    <w:name w:val="listparagraph"/>
    <w:basedOn w:val="Normal"/>
    <w:uiPriority w:val="99"/>
    <w:rsid w:val="002A653A"/>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1705197">
      <w:bodyDiv w:val="1"/>
      <w:marLeft w:val="0"/>
      <w:marRight w:val="0"/>
      <w:marTop w:val="0"/>
      <w:marBottom w:val="0"/>
      <w:divBdr>
        <w:top w:val="none" w:sz="0" w:space="0" w:color="auto"/>
        <w:left w:val="none" w:sz="0" w:space="0" w:color="auto"/>
        <w:bottom w:val="none" w:sz="0" w:space="0" w:color="auto"/>
        <w:right w:val="none" w:sz="0" w:space="0" w:color="auto"/>
      </w:divBdr>
    </w:div>
    <w:div w:id="58789169">
      <w:bodyDiv w:val="1"/>
      <w:marLeft w:val="0"/>
      <w:marRight w:val="0"/>
      <w:marTop w:val="0"/>
      <w:marBottom w:val="0"/>
      <w:divBdr>
        <w:top w:val="none" w:sz="0" w:space="0" w:color="auto"/>
        <w:left w:val="none" w:sz="0" w:space="0" w:color="auto"/>
        <w:bottom w:val="none" w:sz="0" w:space="0" w:color="auto"/>
        <w:right w:val="none" w:sz="0" w:space="0" w:color="auto"/>
      </w:divBdr>
    </w:div>
    <w:div w:id="65156460">
      <w:bodyDiv w:val="1"/>
      <w:marLeft w:val="0"/>
      <w:marRight w:val="0"/>
      <w:marTop w:val="0"/>
      <w:marBottom w:val="0"/>
      <w:divBdr>
        <w:top w:val="none" w:sz="0" w:space="0" w:color="auto"/>
        <w:left w:val="none" w:sz="0" w:space="0" w:color="auto"/>
        <w:bottom w:val="none" w:sz="0" w:space="0" w:color="auto"/>
        <w:right w:val="none" w:sz="0" w:space="0" w:color="auto"/>
      </w:divBdr>
    </w:div>
    <w:div w:id="65995814">
      <w:bodyDiv w:val="1"/>
      <w:marLeft w:val="0"/>
      <w:marRight w:val="0"/>
      <w:marTop w:val="0"/>
      <w:marBottom w:val="0"/>
      <w:divBdr>
        <w:top w:val="none" w:sz="0" w:space="0" w:color="auto"/>
        <w:left w:val="none" w:sz="0" w:space="0" w:color="auto"/>
        <w:bottom w:val="none" w:sz="0" w:space="0" w:color="auto"/>
        <w:right w:val="none" w:sz="0" w:space="0" w:color="auto"/>
      </w:divBdr>
    </w:div>
    <w:div w:id="83455914">
      <w:bodyDiv w:val="1"/>
      <w:marLeft w:val="0"/>
      <w:marRight w:val="0"/>
      <w:marTop w:val="0"/>
      <w:marBottom w:val="0"/>
      <w:divBdr>
        <w:top w:val="none" w:sz="0" w:space="0" w:color="auto"/>
        <w:left w:val="none" w:sz="0" w:space="0" w:color="auto"/>
        <w:bottom w:val="none" w:sz="0" w:space="0" w:color="auto"/>
        <w:right w:val="none" w:sz="0" w:space="0" w:color="auto"/>
      </w:divBdr>
    </w:div>
    <w:div w:id="107165222">
      <w:bodyDiv w:val="1"/>
      <w:marLeft w:val="0"/>
      <w:marRight w:val="0"/>
      <w:marTop w:val="0"/>
      <w:marBottom w:val="0"/>
      <w:divBdr>
        <w:top w:val="none" w:sz="0" w:space="0" w:color="auto"/>
        <w:left w:val="none" w:sz="0" w:space="0" w:color="auto"/>
        <w:bottom w:val="none" w:sz="0" w:space="0" w:color="auto"/>
        <w:right w:val="none" w:sz="0" w:space="0" w:color="auto"/>
      </w:divBdr>
    </w:div>
    <w:div w:id="179322457">
      <w:bodyDiv w:val="1"/>
      <w:marLeft w:val="0"/>
      <w:marRight w:val="0"/>
      <w:marTop w:val="0"/>
      <w:marBottom w:val="0"/>
      <w:divBdr>
        <w:top w:val="none" w:sz="0" w:space="0" w:color="auto"/>
        <w:left w:val="none" w:sz="0" w:space="0" w:color="auto"/>
        <w:bottom w:val="none" w:sz="0" w:space="0" w:color="auto"/>
        <w:right w:val="none" w:sz="0" w:space="0" w:color="auto"/>
      </w:divBdr>
    </w:div>
    <w:div w:id="183331086">
      <w:bodyDiv w:val="1"/>
      <w:marLeft w:val="0"/>
      <w:marRight w:val="0"/>
      <w:marTop w:val="0"/>
      <w:marBottom w:val="0"/>
      <w:divBdr>
        <w:top w:val="none" w:sz="0" w:space="0" w:color="auto"/>
        <w:left w:val="none" w:sz="0" w:space="0" w:color="auto"/>
        <w:bottom w:val="none" w:sz="0" w:space="0" w:color="auto"/>
        <w:right w:val="none" w:sz="0" w:space="0" w:color="auto"/>
      </w:divBdr>
    </w:div>
    <w:div w:id="268320532">
      <w:bodyDiv w:val="1"/>
      <w:marLeft w:val="0"/>
      <w:marRight w:val="0"/>
      <w:marTop w:val="0"/>
      <w:marBottom w:val="0"/>
      <w:divBdr>
        <w:top w:val="none" w:sz="0" w:space="0" w:color="auto"/>
        <w:left w:val="none" w:sz="0" w:space="0" w:color="auto"/>
        <w:bottom w:val="none" w:sz="0" w:space="0" w:color="auto"/>
        <w:right w:val="none" w:sz="0" w:space="0" w:color="auto"/>
      </w:divBdr>
    </w:div>
    <w:div w:id="321738631">
      <w:bodyDiv w:val="1"/>
      <w:marLeft w:val="0"/>
      <w:marRight w:val="0"/>
      <w:marTop w:val="0"/>
      <w:marBottom w:val="0"/>
      <w:divBdr>
        <w:top w:val="none" w:sz="0" w:space="0" w:color="auto"/>
        <w:left w:val="none" w:sz="0" w:space="0" w:color="auto"/>
        <w:bottom w:val="none" w:sz="0" w:space="0" w:color="auto"/>
        <w:right w:val="none" w:sz="0" w:space="0" w:color="auto"/>
      </w:divBdr>
    </w:div>
    <w:div w:id="335498286">
      <w:bodyDiv w:val="1"/>
      <w:marLeft w:val="0"/>
      <w:marRight w:val="0"/>
      <w:marTop w:val="0"/>
      <w:marBottom w:val="0"/>
      <w:divBdr>
        <w:top w:val="none" w:sz="0" w:space="0" w:color="auto"/>
        <w:left w:val="none" w:sz="0" w:space="0" w:color="auto"/>
        <w:bottom w:val="none" w:sz="0" w:space="0" w:color="auto"/>
        <w:right w:val="none" w:sz="0" w:space="0" w:color="auto"/>
      </w:divBdr>
    </w:div>
    <w:div w:id="378936617">
      <w:bodyDiv w:val="1"/>
      <w:marLeft w:val="0"/>
      <w:marRight w:val="0"/>
      <w:marTop w:val="0"/>
      <w:marBottom w:val="0"/>
      <w:divBdr>
        <w:top w:val="none" w:sz="0" w:space="0" w:color="auto"/>
        <w:left w:val="none" w:sz="0" w:space="0" w:color="auto"/>
        <w:bottom w:val="none" w:sz="0" w:space="0" w:color="auto"/>
        <w:right w:val="none" w:sz="0" w:space="0" w:color="auto"/>
      </w:divBdr>
    </w:div>
    <w:div w:id="382219712">
      <w:bodyDiv w:val="1"/>
      <w:marLeft w:val="0"/>
      <w:marRight w:val="0"/>
      <w:marTop w:val="0"/>
      <w:marBottom w:val="0"/>
      <w:divBdr>
        <w:top w:val="none" w:sz="0" w:space="0" w:color="auto"/>
        <w:left w:val="none" w:sz="0" w:space="0" w:color="auto"/>
        <w:bottom w:val="none" w:sz="0" w:space="0" w:color="auto"/>
        <w:right w:val="none" w:sz="0" w:space="0" w:color="auto"/>
      </w:divBdr>
    </w:div>
    <w:div w:id="403139429">
      <w:bodyDiv w:val="1"/>
      <w:marLeft w:val="0"/>
      <w:marRight w:val="0"/>
      <w:marTop w:val="0"/>
      <w:marBottom w:val="0"/>
      <w:divBdr>
        <w:top w:val="none" w:sz="0" w:space="0" w:color="auto"/>
        <w:left w:val="none" w:sz="0" w:space="0" w:color="auto"/>
        <w:bottom w:val="none" w:sz="0" w:space="0" w:color="auto"/>
        <w:right w:val="none" w:sz="0" w:space="0" w:color="auto"/>
      </w:divBdr>
    </w:div>
    <w:div w:id="422603934">
      <w:bodyDiv w:val="1"/>
      <w:marLeft w:val="0"/>
      <w:marRight w:val="0"/>
      <w:marTop w:val="0"/>
      <w:marBottom w:val="0"/>
      <w:divBdr>
        <w:top w:val="none" w:sz="0" w:space="0" w:color="auto"/>
        <w:left w:val="none" w:sz="0" w:space="0" w:color="auto"/>
        <w:bottom w:val="none" w:sz="0" w:space="0" w:color="auto"/>
        <w:right w:val="none" w:sz="0" w:space="0" w:color="auto"/>
      </w:divBdr>
    </w:div>
    <w:div w:id="535121001">
      <w:bodyDiv w:val="1"/>
      <w:marLeft w:val="0"/>
      <w:marRight w:val="0"/>
      <w:marTop w:val="0"/>
      <w:marBottom w:val="0"/>
      <w:divBdr>
        <w:top w:val="none" w:sz="0" w:space="0" w:color="auto"/>
        <w:left w:val="none" w:sz="0" w:space="0" w:color="auto"/>
        <w:bottom w:val="none" w:sz="0" w:space="0" w:color="auto"/>
        <w:right w:val="none" w:sz="0" w:space="0" w:color="auto"/>
      </w:divBdr>
    </w:div>
    <w:div w:id="703556086">
      <w:bodyDiv w:val="1"/>
      <w:marLeft w:val="0"/>
      <w:marRight w:val="0"/>
      <w:marTop w:val="0"/>
      <w:marBottom w:val="0"/>
      <w:divBdr>
        <w:top w:val="none" w:sz="0" w:space="0" w:color="auto"/>
        <w:left w:val="none" w:sz="0" w:space="0" w:color="auto"/>
        <w:bottom w:val="none" w:sz="0" w:space="0" w:color="auto"/>
        <w:right w:val="none" w:sz="0" w:space="0" w:color="auto"/>
      </w:divBdr>
    </w:div>
    <w:div w:id="746000112">
      <w:bodyDiv w:val="1"/>
      <w:marLeft w:val="0"/>
      <w:marRight w:val="0"/>
      <w:marTop w:val="0"/>
      <w:marBottom w:val="0"/>
      <w:divBdr>
        <w:top w:val="none" w:sz="0" w:space="0" w:color="auto"/>
        <w:left w:val="none" w:sz="0" w:space="0" w:color="auto"/>
        <w:bottom w:val="none" w:sz="0" w:space="0" w:color="auto"/>
        <w:right w:val="none" w:sz="0" w:space="0" w:color="auto"/>
      </w:divBdr>
    </w:div>
    <w:div w:id="765227696">
      <w:bodyDiv w:val="1"/>
      <w:marLeft w:val="0"/>
      <w:marRight w:val="0"/>
      <w:marTop w:val="0"/>
      <w:marBottom w:val="0"/>
      <w:divBdr>
        <w:top w:val="none" w:sz="0" w:space="0" w:color="auto"/>
        <w:left w:val="none" w:sz="0" w:space="0" w:color="auto"/>
        <w:bottom w:val="none" w:sz="0" w:space="0" w:color="auto"/>
        <w:right w:val="none" w:sz="0" w:space="0" w:color="auto"/>
      </w:divBdr>
    </w:div>
    <w:div w:id="775100800">
      <w:bodyDiv w:val="1"/>
      <w:marLeft w:val="0"/>
      <w:marRight w:val="0"/>
      <w:marTop w:val="0"/>
      <w:marBottom w:val="0"/>
      <w:divBdr>
        <w:top w:val="none" w:sz="0" w:space="0" w:color="auto"/>
        <w:left w:val="none" w:sz="0" w:space="0" w:color="auto"/>
        <w:bottom w:val="none" w:sz="0" w:space="0" w:color="auto"/>
        <w:right w:val="none" w:sz="0" w:space="0" w:color="auto"/>
      </w:divBdr>
    </w:div>
    <w:div w:id="782382777">
      <w:bodyDiv w:val="1"/>
      <w:marLeft w:val="0"/>
      <w:marRight w:val="0"/>
      <w:marTop w:val="0"/>
      <w:marBottom w:val="0"/>
      <w:divBdr>
        <w:top w:val="none" w:sz="0" w:space="0" w:color="auto"/>
        <w:left w:val="none" w:sz="0" w:space="0" w:color="auto"/>
        <w:bottom w:val="none" w:sz="0" w:space="0" w:color="auto"/>
        <w:right w:val="none" w:sz="0" w:space="0" w:color="auto"/>
      </w:divBdr>
    </w:div>
    <w:div w:id="796995198">
      <w:bodyDiv w:val="1"/>
      <w:marLeft w:val="0"/>
      <w:marRight w:val="0"/>
      <w:marTop w:val="0"/>
      <w:marBottom w:val="0"/>
      <w:divBdr>
        <w:top w:val="none" w:sz="0" w:space="0" w:color="auto"/>
        <w:left w:val="none" w:sz="0" w:space="0" w:color="auto"/>
        <w:bottom w:val="none" w:sz="0" w:space="0" w:color="auto"/>
        <w:right w:val="none" w:sz="0" w:space="0" w:color="auto"/>
      </w:divBdr>
    </w:div>
    <w:div w:id="810708329">
      <w:bodyDiv w:val="1"/>
      <w:marLeft w:val="0"/>
      <w:marRight w:val="0"/>
      <w:marTop w:val="0"/>
      <w:marBottom w:val="0"/>
      <w:divBdr>
        <w:top w:val="none" w:sz="0" w:space="0" w:color="auto"/>
        <w:left w:val="none" w:sz="0" w:space="0" w:color="auto"/>
        <w:bottom w:val="none" w:sz="0" w:space="0" w:color="auto"/>
        <w:right w:val="none" w:sz="0" w:space="0" w:color="auto"/>
      </w:divBdr>
    </w:div>
    <w:div w:id="851071084">
      <w:bodyDiv w:val="1"/>
      <w:marLeft w:val="0"/>
      <w:marRight w:val="0"/>
      <w:marTop w:val="0"/>
      <w:marBottom w:val="0"/>
      <w:divBdr>
        <w:top w:val="none" w:sz="0" w:space="0" w:color="auto"/>
        <w:left w:val="none" w:sz="0" w:space="0" w:color="auto"/>
        <w:bottom w:val="none" w:sz="0" w:space="0" w:color="auto"/>
        <w:right w:val="none" w:sz="0" w:space="0" w:color="auto"/>
      </w:divBdr>
    </w:div>
    <w:div w:id="917208589">
      <w:bodyDiv w:val="1"/>
      <w:marLeft w:val="0"/>
      <w:marRight w:val="0"/>
      <w:marTop w:val="0"/>
      <w:marBottom w:val="0"/>
      <w:divBdr>
        <w:top w:val="none" w:sz="0" w:space="0" w:color="auto"/>
        <w:left w:val="none" w:sz="0" w:space="0" w:color="auto"/>
        <w:bottom w:val="none" w:sz="0" w:space="0" w:color="auto"/>
        <w:right w:val="none" w:sz="0" w:space="0" w:color="auto"/>
      </w:divBdr>
    </w:div>
    <w:div w:id="946891423">
      <w:bodyDiv w:val="1"/>
      <w:marLeft w:val="0"/>
      <w:marRight w:val="0"/>
      <w:marTop w:val="0"/>
      <w:marBottom w:val="0"/>
      <w:divBdr>
        <w:top w:val="none" w:sz="0" w:space="0" w:color="auto"/>
        <w:left w:val="none" w:sz="0" w:space="0" w:color="auto"/>
        <w:bottom w:val="none" w:sz="0" w:space="0" w:color="auto"/>
        <w:right w:val="none" w:sz="0" w:space="0" w:color="auto"/>
      </w:divBdr>
    </w:div>
    <w:div w:id="1009018356">
      <w:bodyDiv w:val="1"/>
      <w:marLeft w:val="0"/>
      <w:marRight w:val="0"/>
      <w:marTop w:val="0"/>
      <w:marBottom w:val="0"/>
      <w:divBdr>
        <w:top w:val="none" w:sz="0" w:space="0" w:color="auto"/>
        <w:left w:val="none" w:sz="0" w:space="0" w:color="auto"/>
        <w:bottom w:val="none" w:sz="0" w:space="0" w:color="auto"/>
        <w:right w:val="none" w:sz="0" w:space="0" w:color="auto"/>
      </w:divBdr>
    </w:div>
    <w:div w:id="1019549101">
      <w:bodyDiv w:val="1"/>
      <w:marLeft w:val="0"/>
      <w:marRight w:val="0"/>
      <w:marTop w:val="0"/>
      <w:marBottom w:val="0"/>
      <w:divBdr>
        <w:top w:val="none" w:sz="0" w:space="0" w:color="auto"/>
        <w:left w:val="none" w:sz="0" w:space="0" w:color="auto"/>
        <w:bottom w:val="none" w:sz="0" w:space="0" w:color="auto"/>
        <w:right w:val="none" w:sz="0" w:space="0" w:color="auto"/>
      </w:divBdr>
    </w:div>
    <w:div w:id="1036808427">
      <w:bodyDiv w:val="1"/>
      <w:marLeft w:val="0"/>
      <w:marRight w:val="0"/>
      <w:marTop w:val="0"/>
      <w:marBottom w:val="0"/>
      <w:divBdr>
        <w:top w:val="none" w:sz="0" w:space="0" w:color="auto"/>
        <w:left w:val="none" w:sz="0" w:space="0" w:color="auto"/>
        <w:bottom w:val="none" w:sz="0" w:space="0" w:color="auto"/>
        <w:right w:val="none" w:sz="0" w:space="0" w:color="auto"/>
      </w:divBdr>
    </w:div>
    <w:div w:id="1042093780">
      <w:bodyDiv w:val="1"/>
      <w:marLeft w:val="0"/>
      <w:marRight w:val="0"/>
      <w:marTop w:val="0"/>
      <w:marBottom w:val="0"/>
      <w:divBdr>
        <w:top w:val="none" w:sz="0" w:space="0" w:color="auto"/>
        <w:left w:val="none" w:sz="0" w:space="0" w:color="auto"/>
        <w:bottom w:val="none" w:sz="0" w:space="0" w:color="auto"/>
        <w:right w:val="none" w:sz="0" w:space="0" w:color="auto"/>
      </w:divBdr>
    </w:div>
    <w:div w:id="1047413810">
      <w:bodyDiv w:val="1"/>
      <w:marLeft w:val="0"/>
      <w:marRight w:val="0"/>
      <w:marTop w:val="0"/>
      <w:marBottom w:val="0"/>
      <w:divBdr>
        <w:top w:val="none" w:sz="0" w:space="0" w:color="auto"/>
        <w:left w:val="none" w:sz="0" w:space="0" w:color="auto"/>
        <w:bottom w:val="none" w:sz="0" w:space="0" w:color="auto"/>
        <w:right w:val="none" w:sz="0" w:space="0" w:color="auto"/>
      </w:divBdr>
    </w:div>
    <w:div w:id="1057241045">
      <w:bodyDiv w:val="1"/>
      <w:marLeft w:val="0"/>
      <w:marRight w:val="0"/>
      <w:marTop w:val="0"/>
      <w:marBottom w:val="0"/>
      <w:divBdr>
        <w:top w:val="none" w:sz="0" w:space="0" w:color="auto"/>
        <w:left w:val="none" w:sz="0" w:space="0" w:color="auto"/>
        <w:bottom w:val="none" w:sz="0" w:space="0" w:color="auto"/>
        <w:right w:val="none" w:sz="0" w:space="0" w:color="auto"/>
      </w:divBdr>
    </w:div>
    <w:div w:id="1080519777">
      <w:bodyDiv w:val="1"/>
      <w:marLeft w:val="0"/>
      <w:marRight w:val="0"/>
      <w:marTop w:val="0"/>
      <w:marBottom w:val="0"/>
      <w:divBdr>
        <w:top w:val="none" w:sz="0" w:space="0" w:color="auto"/>
        <w:left w:val="none" w:sz="0" w:space="0" w:color="auto"/>
        <w:bottom w:val="none" w:sz="0" w:space="0" w:color="auto"/>
        <w:right w:val="none" w:sz="0" w:space="0" w:color="auto"/>
      </w:divBdr>
    </w:div>
    <w:div w:id="1081490764">
      <w:bodyDiv w:val="1"/>
      <w:marLeft w:val="0"/>
      <w:marRight w:val="0"/>
      <w:marTop w:val="0"/>
      <w:marBottom w:val="0"/>
      <w:divBdr>
        <w:top w:val="none" w:sz="0" w:space="0" w:color="auto"/>
        <w:left w:val="none" w:sz="0" w:space="0" w:color="auto"/>
        <w:bottom w:val="none" w:sz="0" w:space="0" w:color="auto"/>
        <w:right w:val="none" w:sz="0" w:space="0" w:color="auto"/>
      </w:divBdr>
    </w:div>
    <w:div w:id="1094783475">
      <w:bodyDiv w:val="1"/>
      <w:marLeft w:val="0"/>
      <w:marRight w:val="0"/>
      <w:marTop w:val="0"/>
      <w:marBottom w:val="0"/>
      <w:divBdr>
        <w:top w:val="none" w:sz="0" w:space="0" w:color="auto"/>
        <w:left w:val="none" w:sz="0" w:space="0" w:color="auto"/>
        <w:bottom w:val="none" w:sz="0" w:space="0" w:color="auto"/>
        <w:right w:val="none" w:sz="0" w:space="0" w:color="auto"/>
      </w:divBdr>
    </w:div>
    <w:div w:id="1116674104">
      <w:bodyDiv w:val="1"/>
      <w:marLeft w:val="0"/>
      <w:marRight w:val="0"/>
      <w:marTop w:val="0"/>
      <w:marBottom w:val="0"/>
      <w:divBdr>
        <w:top w:val="none" w:sz="0" w:space="0" w:color="auto"/>
        <w:left w:val="none" w:sz="0" w:space="0" w:color="auto"/>
        <w:bottom w:val="none" w:sz="0" w:space="0" w:color="auto"/>
        <w:right w:val="none" w:sz="0" w:space="0" w:color="auto"/>
      </w:divBdr>
    </w:div>
    <w:div w:id="1137725203">
      <w:bodyDiv w:val="1"/>
      <w:marLeft w:val="0"/>
      <w:marRight w:val="0"/>
      <w:marTop w:val="0"/>
      <w:marBottom w:val="0"/>
      <w:divBdr>
        <w:top w:val="none" w:sz="0" w:space="0" w:color="auto"/>
        <w:left w:val="none" w:sz="0" w:space="0" w:color="auto"/>
        <w:bottom w:val="none" w:sz="0" w:space="0" w:color="auto"/>
        <w:right w:val="none" w:sz="0" w:space="0" w:color="auto"/>
      </w:divBdr>
    </w:div>
    <w:div w:id="1173103361">
      <w:bodyDiv w:val="1"/>
      <w:marLeft w:val="0"/>
      <w:marRight w:val="0"/>
      <w:marTop w:val="0"/>
      <w:marBottom w:val="0"/>
      <w:divBdr>
        <w:top w:val="none" w:sz="0" w:space="0" w:color="auto"/>
        <w:left w:val="none" w:sz="0" w:space="0" w:color="auto"/>
        <w:bottom w:val="none" w:sz="0" w:space="0" w:color="auto"/>
        <w:right w:val="none" w:sz="0" w:space="0" w:color="auto"/>
      </w:divBdr>
    </w:div>
    <w:div w:id="1268152616">
      <w:bodyDiv w:val="1"/>
      <w:marLeft w:val="0"/>
      <w:marRight w:val="0"/>
      <w:marTop w:val="0"/>
      <w:marBottom w:val="0"/>
      <w:divBdr>
        <w:top w:val="none" w:sz="0" w:space="0" w:color="auto"/>
        <w:left w:val="none" w:sz="0" w:space="0" w:color="auto"/>
        <w:bottom w:val="none" w:sz="0" w:space="0" w:color="auto"/>
        <w:right w:val="none" w:sz="0" w:space="0" w:color="auto"/>
      </w:divBdr>
    </w:div>
    <w:div w:id="1272130412">
      <w:bodyDiv w:val="1"/>
      <w:marLeft w:val="0"/>
      <w:marRight w:val="0"/>
      <w:marTop w:val="0"/>
      <w:marBottom w:val="0"/>
      <w:divBdr>
        <w:top w:val="none" w:sz="0" w:space="0" w:color="auto"/>
        <w:left w:val="none" w:sz="0" w:space="0" w:color="auto"/>
        <w:bottom w:val="none" w:sz="0" w:space="0" w:color="auto"/>
        <w:right w:val="none" w:sz="0" w:space="0" w:color="auto"/>
      </w:divBdr>
    </w:div>
    <w:div w:id="1305937277">
      <w:bodyDiv w:val="1"/>
      <w:marLeft w:val="0"/>
      <w:marRight w:val="0"/>
      <w:marTop w:val="0"/>
      <w:marBottom w:val="0"/>
      <w:divBdr>
        <w:top w:val="none" w:sz="0" w:space="0" w:color="auto"/>
        <w:left w:val="none" w:sz="0" w:space="0" w:color="auto"/>
        <w:bottom w:val="none" w:sz="0" w:space="0" w:color="auto"/>
        <w:right w:val="none" w:sz="0" w:space="0" w:color="auto"/>
      </w:divBdr>
    </w:div>
    <w:div w:id="1373572582">
      <w:bodyDiv w:val="1"/>
      <w:marLeft w:val="0"/>
      <w:marRight w:val="0"/>
      <w:marTop w:val="0"/>
      <w:marBottom w:val="0"/>
      <w:divBdr>
        <w:top w:val="none" w:sz="0" w:space="0" w:color="auto"/>
        <w:left w:val="none" w:sz="0" w:space="0" w:color="auto"/>
        <w:bottom w:val="none" w:sz="0" w:space="0" w:color="auto"/>
        <w:right w:val="none" w:sz="0" w:space="0" w:color="auto"/>
      </w:divBdr>
    </w:div>
    <w:div w:id="1456757926">
      <w:bodyDiv w:val="1"/>
      <w:marLeft w:val="0"/>
      <w:marRight w:val="0"/>
      <w:marTop w:val="0"/>
      <w:marBottom w:val="0"/>
      <w:divBdr>
        <w:top w:val="none" w:sz="0" w:space="0" w:color="auto"/>
        <w:left w:val="none" w:sz="0" w:space="0" w:color="auto"/>
        <w:bottom w:val="none" w:sz="0" w:space="0" w:color="auto"/>
        <w:right w:val="none" w:sz="0" w:space="0" w:color="auto"/>
      </w:divBdr>
    </w:div>
    <w:div w:id="1478762071">
      <w:bodyDiv w:val="1"/>
      <w:marLeft w:val="0"/>
      <w:marRight w:val="0"/>
      <w:marTop w:val="0"/>
      <w:marBottom w:val="0"/>
      <w:divBdr>
        <w:top w:val="none" w:sz="0" w:space="0" w:color="auto"/>
        <w:left w:val="none" w:sz="0" w:space="0" w:color="auto"/>
        <w:bottom w:val="none" w:sz="0" w:space="0" w:color="auto"/>
        <w:right w:val="none" w:sz="0" w:space="0" w:color="auto"/>
      </w:divBdr>
    </w:div>
    <w:div w:id="1535341466">
      <w:bodyDiv w:val="1"/>
      <w:marLeft w:val="0"/>
      <w:marRight w:val="0"/>
      <w:marTop w:val="0"/>
      <w:marBottom w:val="0"/>
      <w:divBdr>
        <w:top w:val="none" w:sz="0" w:space="0" w:color="auto"/>
        <w:left w:val="none" w:sz="0" w:space="0" w:color="auto"/>
        <w:bottom w:val="none" w:sz="0" w:space="0" w:color="auto"/>
        <w:right w:val="none" w:sz="0" w:space="0" w:color="auto"/>
      </w:divBdr>
    </w:div>
    <w:div w:id="1537543836">
      <w:bodyDiv w:val="1"/>
      <w:marLeft w:val="0"/>
      <w:marRight w:val="0"/>
      <w:marTop w:val="0"/>
      <w:marBottom w:val="0"/>
      <w:divBdr>
        <w:top w:val="none" w:sz="0" w:space="0" w:color="auto"/>
        <w:left w:val="none" w:sz="0" w:space="0" w:color="auto"/>
        <w:bottom w:val="none" w:sz="0" w:space="0" w:color="auto"/>
        <w:right w:val="none" w:sz="0" w:space="0" w:color="auto"/>
      </w:divBdr>
    </w:div>
    <w:div w:id="1549147128">
      <w:bodyDiv w:val="1"/>
      <w:marLeft w:val="0"/>
      <w:marRight w:val="0"/>
      <w:marTop w:val="0"/>
      <w:marBottom w:val="0"/>
      <w:divBdr>
        <w:top w:val="none" w:sz="0" w:space="0" w:color="auto"/>
        <w:left w:val="none" w:sz="0" w:space="0" w:color="auto"/>
        <w:bottom w:val="none" w:sz="0" w:space="0" w:color="auto"/>
        <w:right w:val="none" w:sz="0" w:space="0" w:color="auto"/>
      </w:divBdr>
    </w:div>
    <w:div w:id="1601989190">
      <w:bodyDiv w:val="1"/>
      <w:marLeft w:val="0"/>
      <w:marRight w:val="0"/>
      <w:marTop w:val="0"/>
      <w:marBottom w:val="0"/>
      <w:divBdr>
        <w:top w:val="none" w:sz="0" w:space="0" w:color="auto"/>
        <w:left w:val="none" w:sz="0" w:space="0" w:color="auto"/>
        <w:bottom w:val="none" w:sz="0" w:space="0" w:color="auto"/>
        <w:right w:val="none" w:sz="0" w:space="0" w:color="auto"/>
      </w:divBdr>
    </w:div>
    <w:div w:id="1685207684">
      <w:bodyDiv w:val="1"/>
      <w:marLeft w:val="0"/>
      <w:marRight w:val="0"/>
      <w:marTop w:val="0"/>
      <w:marBottom w:val="0"/>
      <w:divBdr>
        <w:top w:val="none" w:sz="0" w:space="0" w:color="auto"/>
        <w:left w:val="none" w:sz="0" w:space="0" w:color="auto"/>
        <w:bottom w:val="none" w:sz="0" w:space="0" w:color="auto"/>
        <w:right w:val="none" w:sz="0" w:space="0" w:color="auto"/>
      </w:divBdr>
    </w:div>
    <w:div w:id="1730230703">
      <w:bodyDiv w:val="1"/>
      <w:marLeft w:val="0"/>
      <w:marRight w:val="0"/>
      <w:marTop w:val="0"/>
      <w:marBottom w:val="0"/>
      <w:divBdr>
        <w:top w:val="none" w:sz="0" w:space="0" w:color="auto"/>
        <w:left w:val="none" w:sz="0" w:space="0" w:color="auto"/>
        <w:bottom w:val="none" w:sz="0" w:space="0" w:color="auto"/>
        <w:right w:val="none" w:sz="0" w:space="0" w:color="auto"/>
      </w:divBdr>
    </w:div>
    <w:div w:id="1743333595">
      <w:bodyDiv w:val="1"/>
      <w:marLeft w:val="0"/>
      <w:marRight w:val="0"/>
      <w:marTop w:val="0"/>
      <w:marBottom w:val="0"/>
      <w:divBdr>
        <w:top w:val="none" w:sz="0" w:space="0" w:color="auto"/>
        <w:left w:val="none" w:sz="0" w:space="0" w:color="auto"/>
        <w:bottom w:val="none" w:sz="0" w:space="0" w:color="auto"/>
        <w:right w:val="none" w:sz="0" w:space="0" w:color="auto"/>
      </w:divBdr>
    </w:div>
    <w:div w:id="1763600919">
      <w:bodyDiv w:val="1"/>
      <w:marLeft w:val="0"/>
      <w:marRight w:val="0"/>
      <w:marTop w:val="0"/>
      <w:marBottom w:val="0"/>
      <w:divBdr>
        <w:top w:val="none" w:sz="0" w:space="0" w:color="auto"/>
        <w:left w:val="none" w:sz="0" w:space="0" w:color="auto"/>
        <w:bottom w:val="none" w:sz="0" w:space="0" w:color="auto"/>
        <w:right w:val="none" w:sz="0" w:space="0" w:color="auto"/>
      </w:divBdr>
    </w:div>
    <w:div w:id="1773360929">
      <w:bodyDiv w:val="1"/>
      <w:marLeft w:val="0"/>
      <w:marRight w:val="0"/>
      <w:marTop w:val="0"/>
      <w:marBottom w:val="0"/>
      <w:divBdr>
        <w:top w:val="none" w:sz="0" w:space="0" w:color="auto"/>
        <w:left w:val="none" w:sz="0" w:space="0" w:color="auto"/>
        <w:bottom w:val="none" w:sz="0" w:space="0" w:color="auto"/>
        <w:right w:val="none" w:sz="0" w:space="0" w:color="auto"/>
      </w:divBdr>
    </w:div>
    <w:div w:id="1788085621">
      <w:bodyDiv w:val="1"/>
      <w:marLeft w:val="0"/>
      <w:marRight w:val="0"/>
      <w:marTop w:val="0"/>
      <w:marBottom w:val="0"/>
      <w:divBdr>
        <w:top w:val="none" w:sz="0" w:space="0" w:color="auto"/>
        <w:left w:val="none" w:sz="0" w:space="0" w:color="auto"/>
        <w:bottom w:val="none" w:sz="0" w:space="0" w:color="auto"/>
        <w:right w:val="none" w:sz="0" w:space="0" w:color="auto"/>
      </w:divBdr>
    </w:div>
    <w:div w:id="1796750042">
      <w:bodyDiv w:val="1"/>
      <w:marLeft w:val="0"/>
      <w:marRight w:val="0"/>
      <w:marTop w:val="0"/>
      <w:marBottom w:val="0"/>
      <w:divBdr>
        <w:top w:val="none" w:sz="0" w:space="0" w:color="auto"/>
        <w:left w:val="none" w:sz="0" w:space="0" w:color="auto"/>
        <w:bottom w:val="none" w:sz="0" w:space="0" w:color="auto"/>
        <w:right w:val="none" w:sz="0" w:space="0" w:color="auto"/>
      </w:divBdr>
    </w:div>
    <w:div w:id="1864321041">
      <w:bodyDiv w:val="1"/>
      <w:marLeft w:val="0"/>
      <w:marRight w:val="0"/>
      <w:marTop w:val="0"/>
      <w:marBottom w:val="0"/>
      <w:divBdr>
        <w:top w:val="none" w:sz="0" w:space="0" w:color="auto"/>
        <w:left w:val="none" w:sz="0" w:space="0" w:color="auto"/>
        <w:bottom w:val="none" w:sz="0" w:space="0" w:color="auto"/>
        <w:right w:val="none" w:sz="0" w:space="0" w:color="auto"/>
      </w:divBdr>
    </w:div>
    <w:div w:id="1903711000">
      <w:bodyDiv w:val="1"/>
      <w:marLeft w:val="0"/>
      <w:marRight w:val="0"/>
      <w:marTop w:val="0"/>
      <w:marBottom w:val="0"/>
      <w:divBdr>
        <w:top w:val="none" w:sz="0" w:space="0" w:color="auto"/>
        <w:left w:val="none" w:sz="0" w:space="0" w:color="auto"/>
        <w:bottom w:val="none" w:sz="0" w:space="0" w:color="auto"/>
        <w:right w:val="none" w:sz="0" w:space="0" w:color="auto"/>
      </w:divBdr>
    </w:div>
    <w:div w:id="1910924114">
      <w:bodyDiv w:val="1"/>
      <w:marLeft w:val="0"/>
      <w:marRight w:val="0"/>
      <w:marTop w:val="0"/>
      <w:marBottom w:val="0"/>
      <w:divBdr>
        <w:top w:val="none" w:sz="0" w:space="0" w:color="auto"/>
        <w:left w:val="none" w:sz="0" w:space="0" w:color="auto"/>
        <w:bottom w:val="none" w:sz="0" w:space="0" w:color="auto"/>
        <w:right w:val="none" w:sz="0" w:space="0" w:color="auto"/>
      </w:divBdr>
    </w:div>
    <w:div w:id="1923635462">
      <w:bodyDiv w:val="1"/>
      <w:marLeft w:val="0"/>
      <w:marRight w:val="0"/>
      <w:marTop w:val="0"/>
      <w:marBottom w:val="0"/>
      <w:divBdr>
        <w:top w:val="none" w:sz="0" w:space="0" w:color="auto"/>
        <w:left w:val="none" w:sz="0" w:space="0" w:color="auto"/>
        <w:bottom w:val="none" w:sz="0" w:space="0" w:color="auto"/>
        <w:right w:val="none" w:sz="0" w:space="0" w:color="auto"/>
      </w:divBdr>
    </w:div>
    <w:div w:id="1950775106">
      <w:bodyDiv w:val="1"/>
      <w:marLeft w:val="0"/>
      <w:marRight w:val="0"/>
      <w:marTop w:val="0"/>
      <w:marBottom w:val="0"/>
      <w:divBdr>
        <w:top w:val="none" w:sz="0" w:space="0" w:color="auto"/>
        <w:left w:val="none" w:sz="0" w:space="0" w:color="auto"/>
        <w:bottom w:val="none" w:sz="0" w:space="0" w:color="auto"/>
        <w:right w:val="none" w:sz="0" w:space="0" w:color="auto"/>
      </w:divBdr>
    </w:div>
    <w:div w:id="1972519950">
      <w:bodyDiv w:val="1"/>
      <w:marLeft w:val="0"/>
      <w:marRight w:val="0"/>
      <w:marTop w:val="0"/>
      <w:marBottom w:val="0"/>
      <w:divBdr>
        <w:top w:val="none" w:sz="0" w:space="0" w:color="auto"/>
        <w:left w:val="none" w:sz="0" w:space="0" w:color="auto"/>
        <w:bottom w:val="none" w:sz="0" w:space="0" w:color="auto"/>
        <w:right w:val="none" w:sz="0" w:space="0" w:color="auto"/>
      </w:divBdr>
    </w:div>
    <w:div w:id="1984003278">
      <w:bodyDiv w:val="1"/>
      <w:marLeft w:val="0"/>
      <w:marRight w:val="0"/>
      <w:marTop w:val="0"/>
      <w:marBottom w:val="0"/>
      <w:divBdr>
        <w:top w:val="none" w:sz="0" w:space="0" w:color="auto"/>
        <w:left w:val="none" w:sz="0" w:space="0" w:color="auto"/>
        <w:bottom w:val="none" w:sz="0" w:space="0" w:color="auto"/>
        <w:right w:val="none" w:sz="0" w:space="0" w:color="auto"/>
      </w:divBdr>
    </w:div>
    <w:div w:id="2103529232">
      <w:bodyDiv w:val="1"/>
      <w:marLeft w:val="0"/>
      <w:marRight w:val="0"/>
      <w:marTop w:val="0"/>
      <w:marBottom w:val="0"/>
      <w:divBdr>
        <w:top w:val="none" w:sz="0" w:space="0" w:color="auto"/>
        <w:left w:val="none" w:sz="0" w:space="0" w:color="auto"/>
        <w:bottom w:val="none" w:sz="0" w:space="0" w:color="auto"/>
        <w:right w:val="none" w:sz="0" w:space="0" w:color="auto"/>
      </w:divBdr>
    </w:div>
    <w:div w:id="2118795948">
      <w:bodyDiv w:val="1"/>
      <w:marLeft w:val="0"/>
      <w:marRight w:val="0"/>
      <w:marTop w:val="0"/>
      <w:marBottom w:val="0"/>
      <w:divBdr>
        <w:top w:val="none" w:sz="0" w:space="0" w:color="auto"/>
        <w:left w:val="none" w:sz="0" w:space="0" w:color="auto"/>
        <w:bottom w:val="none" w:sz="0" w:space="0" w:color="auto"/>
        <w:right w:val="none" w:sz="0" w:space="0" w:color="auto"/>
      </w:divBdr>
    </w:div>
    <w:div w:id="2139957643">
      <w:bodyDiv w:val="1"/>
      <w:marLeft w:val="0"/>
      <w:marRight w:val="0"/>
      <w:marTop w:val="0"/>
      <w:marBottom w:val="0"/>
      <w:divBdr>
        <w:top w:val="none" w:sz="0" w:space="0" w:color="auto"/>
        <w:left w:val="none" w:sz="0" w:space="0" w:color="auto"/>
        <w:bottom w:val="none" w:sz="0" w:space="0" w:color="auto"/>
        <w:right w:val="none" w:sz="0" w:space="0" w:color="auto"/>
      </w:divBdr>
    </w:div>
    <w:div w:id="2140537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9</Pages>
  <Words>647</Words>
  <Characters>3688</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4327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OPERATOR</dc:creator>
  <cp:lastModifiedBy>AsusWin7</cp:lastModifiedBy>
  <cp:revision>2</cp:revision>
  <dcterms:created xsi:type="dcterms:W3CDTF">2026-04-07T07:05:00Z</dcterms:created>
  <dcterms:modified xsi:type="dcterms:W3CDTF">2026-04-07T07:05:00Z</dcterms:modified>
</cp:coreProperties>
</file>