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95" w:rsidRDefault="00923095" w:rsidP="00923095">
      <w:pPr>
        <w:tabs>
          <w:tab w:val="left" w:pos="2552"/>
          <w:tab w:val="left" w:pos="283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11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Ananda, Ari. 2019. Analisis Strategi Pemasaran Usaha Tabo Kopi Sipirok. Sumatera Utara: Institut  Agama Islam Negeri Padangsidimpuan. 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Ardiyansyah, Robby dan Sugiono Sugiharto. 2016. Analisis Pengaruh Bauran Pemasaran Terhadap Minat Beli Konsumen Di Puspa Agro. Surabaya: Universitas Kristen Petra.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E469B9">
        <w:rPr>
          <w:rFonts w:ascii="Times New Roman" w:hAnsi="Times New Roman" w:cs="Times New Roman"/>
          <w:i/>
          <w:sz w:val="24"/>
          <w:szCs w:val="24"/>
        </w:rPr>
        <w:t>Prosedur Penelitian Suatu Pendekatan Praktik Edisi R</w:t>
      </w:r>
      <w:r>
        <w:rPr>
          <w:rFonts w:ascii="Times New Roman" w:hAnsi="Times New Roman" w:cs="Times New Roman"/>
          <w:i/>
          <w:sz w:val="24"/>
          <w:szCs w:val="24"/>
        </w:rPr>
        <w:t>evisi</w:t>
      </w:r>
      <w:r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Ferdinand, Augusty. 2011. Pengembangan Minat Beli Merek Ekstensi. Semarang: Badan Penerbit Universitas Diponegoro.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Pr="00F929A0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2016. Aplikasi Analisis Multivariate Dengan Program SPSS. Edisi Keempat. Semarang: Badan Penerbit Universitas Diponegoro.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Hadi. 2014. </w:t>
      </w:r>
      <w:r>
        <w:rPr>
          <w:rFonts w:ascii="Times New Roman" w:hAnsi="Times New Roman" w:cs="Times New Roman"/>
          <w:i/>
          <w:sz w:val="24"/>
          <w:szCs w:val="24"/>
        </w:rPr>
        <w:t>Dasar-Dasar Manajemen Produksi d</w:t>
      </w:r>
      <w:r w:rsidRPr="00E469B9">
        <w:rPr>
          <w:rFonts w:ascii="Times New Roman" w:hAnsi="Times New Roman" w:cs="Times New Roman"/>
          <w:i/>
          <w:sz w:val="24"/>
          <w:szCs w:val="24"/>
        </w:rPr>
        <w:t>an Operasi</w:t>
      </w:r>
      <w:r>
        <w:rPr>
          <w:rFonts w:ascii="Times New Roman" w:hAnsi="Times New Roman" w:cs="Times New Roman"/>
          <w:sz w:val="24"/>
          <w:szCs w:val="24"/>
        </w:rPr>
        <w:t>. Yogyakarta: BPFE. H. 67.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Heizer, Jay dan Barry Render. 2016. </w:t>
      </w:r>
      <w:r w:rsidRPr="00272BAF">
        <w:rPr>
          <w:rFonts w:ascii="Times New Roman" w:hAnsi="Times New Roman" w:cs="Times New Roman"/>
          <w:i/>
          <w:sz w:val="24"/>
          <w:szCs w:val="24"/>
        </w:rPr>
        <w:t>Operations Management (Manajemen Operasi),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BAF">
        <w:rPr>
          <w:rFonts w:ascii="Times New Roman" w:hAnsi="Times New Roman" w:cs="Times New Roman"/>
          <w:i/>
          <w:sz w:val="24"/>
          <w:szCs w:val="24"/>
        </w:rPr>
        <w:t>ed.11, Penerjemah: Dwianoegrahwati S. dan Indra Almahdy</w:t>
      </w:r>
      <w:r>
        <w:rPr>
          <w:rFonts w:ascii="Times New Roman" w:hAnsi="Times New Roman" w:cs="Times New Roman"/>
          <w:sz w:val="24"/>
          <w:szCs w:val="24"/>
        </w:rPr>
        <w:t>, Jakarta: Salemba Empat.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Hurriyati, Ratih. 2015. </w:t>
      </w:r>
      <w:r w:rsidRPr="00E82C22">
        <w:rPr>
          <w:rFonts w:ascii="Times New Roman" w:hAnsi="Times New Roman" w:cs="Times New Roman"/>
          <w:i/>
          <w:sz w:val="24"/>
          <w:szCs w:val="24"/>
        </w:rPr>
        <w:t>Bauran pemasaran dan loyalitas konsumen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2016.  </w:t>
      </w:r>
      <w:r w:rsidRPr="00C25BF0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Jakarta: PT. Raja Gravindo Prasa. 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Amstrong, Gary. 2016. </w:t>
      </w:r>
      <w:r w:rsidRPr="00C25BF0">
        <w:rPr>
          <w:rFonts w:ascii="Times New Roman" w:hAnsi="Times New Roman" w:cs="Times New Roman"/>
          <w:i/>
          <w:sz w:val="24"/>
          <w:szCs w:val="24"/>
        </w:rPr>
        <w:t>Principles Af Marketing, 12th Edition, Jilid 1 Terjemahan Bob Sabran</w:t>
      </w:r>
      <w:r>
        <w:rPr>
          <w:rFonts w:ascii="Times New Roman" w:hAnsi="Times New Roman" w:cs="Times New Roman"/>
          <w:sz w:val="24"/>
          <w:szCs w:val="24"/>
        </w:rPr>
        <w:t xml:space="preserve">. Jakarta: Erlangga 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Kevin Lane Keller. 2016. </w:t>
      </w:r>
      <w:r w:rsidRPr="00C25BF0">
        <w:rPr>
          <w:rFonts w:ascii="Times New Roman" w:hAnsi="Times New Roman" w:cs="Times New Roman"/>
          <w:i/>
          <w:sz w:val="24"/>
          <w:szCs w:val="24"/>
        </w:rPr>
        <w:t>Marketing Manajement, 15th Editian New Jersey</w:t>
      </w:r>
      <w:r>
        <w:rPr>
          <w:rFonts w:ascii="Times New Roman" w:hAnsi="Times New Roman" w:cs="Times New Roman"/>
          <w:sz w:val="24"/>
          <w:szCs w:val="24"/>
        </w:rPr>
        <w:t>: Pearson Pretice Hall. Inc.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2016. </w:t>
      </w:r>
      <w:r w:rsidRPr="00272BAF">
        <w:rPr>
          <w:rFonts w:ascii="Times New Roman" w:hAnsi="Times New Roman" w:cs="Times New Roman"/>
          <w:i/>
          <w:sz w:val="24"/>
          <w:szCs w:val="24"/>
        </w:rPr>
        <w:t>Manajemen Pemasaran, Analisis, Perencanaan dan Pengendalian, jilid 1, terj. Jaka Wasana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Mas'</w:t>
      </w:r>
      <w:r w:rsidRPr="006F0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ud, M. I. (2020). Integrasi Linier Programming Dan Program Dinamik Untuk Menentukan Jumlah Produksi Kopi Yang Optimum Di UD. Gading Mas. </w:t>
      </w:r>
      <w:r w:rsidRPr="006F0C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JKIE (Journal Knowledge Industrial Engineering)</w:t>
      </w:r>
      <w:r w:rsidRPr="006F0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F0C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6F0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30-37.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70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Mursyid, M. (2019). </w:t>
      </w:r>
      <w:r w:rsidRPr="00D770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Tinjauan Persepsi Visual Terhadap Warna Pada Kemasan Kopi Good Day Sachet Menggunakan Teori Thorndike</w:t>
      </w:r>
      <w:r w:rsidRPr="00D770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Universitas Komputer Indonesia).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Nurhabibah, Ayu. 2016. Pengaruh Strategi Bauran Pemasaran Terhadap Minat Beli Konsumen di Pusat Oleh-Oleh Getuk Goreng Khas Sokaraja Banyumas Jalan Raya Buntu –Sampang. Yogyakarta: Universitas Negeri Yogyakarta. </w:t>
      </w:r>
    </w:p>
    <w:p w:rsidR="00923095" w:rsidRPr="00D77016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Latief, Abdul. 2018. Analisis Pengaruh Produk, Harga, Lokasi dan Promosi Terhadap Minat Beli Konsumen Pada Warung Wedang Jahe (Studi Kasus Warung Sido Mampir Di Kota Langsa). Aceh: Universitas Samudra.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Nasri, Syahrul M. 2012. </w:t>
      </w:r>
      <w:r w:rsidRPr="001B6843">
        <w:rPr>
          <w:rFonts w:ascii="Times New Roman" w:hAnsi="Times New Roman" w:cs="Times New Roman"/>
          <w:i/>
          <w:sz w:val="24"/>
          <w:szCs w:val="24"/>
        </w:rPr>
        <w:t>Teknik Pengukuran dan Pemanfaatan Kebisingan di Tempat Kerja.</w:t>
      </w:r>
      <w:r>
        <w:rPr>
          <w:rFonts w:ascii="Times New Roman" w:hAnsi="Times New Roman" w:cs="Times New Roman"/>
          <w:sz w:val="24"/>
          <w:szCs w:val="24"/>
        </w:rPr>
        <w:t xml:space="preserve"> K3. FKM. UI.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Pamela, Sonia. 2020. </w:t>
      </w:r>
      <w:r w:rsidRPr="00261555">
        <w:rPr>
          <w:rFonts w:ascii="Times New Roman" w:hAnsi="Times New Roman" w:cs="Times New Roman"/>
          <w:i/>
          <w:sz w:val="24"/>
          <w:szCs w:val="24"/>
        </w:rPr>
        <w:t>Analisis Marketing Mix Dalam Creation Brand Kuliner Millenial (Studi Kasus Lokal Coffee di Kota Metro).</w:t>
      </w:r>
      <w:r>
        <w:rPr>
          <w:rFonts w:ascii="Times New Roman" w:hAnsi="Times New Roman" w:cs="Times New Roman"/>
          <w:sz w:val="24"/>
          <w:szCs w:val="24"/>
        </w:rPr>
        <w:t xml:space="preserve"> Lampung. Institut Agama Islam Negeri (IAIN) Metro.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Poltronieri, P., Franca, R. 2016. Challenges in Specialty Coffe Processing  and Quality Assurance. Challenges 2016,7,19; doi:10.3390/challe7020019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Pr="000E69B7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6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Rahmawati, R. (2016). Daniyati D. </w:t>
      </w:r>
      <w:r w:rsidRPr="000E69B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Hubungan kebiasaan minum kopi terhadap tingkat hipertensi (correlation habit of drinking coffee to the level of hypertension). J Ners Community</w:t>
      </w:r>
      <w:r w:rsidRPr="000E6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E69B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0E6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149-161.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Pr="007222FF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22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Ratnasari, E. (2016). Pengaruh Konsumsi Kopi Robusta (Coffea canephora) Terhadap Daya Tahan Otot Diukur dengan One Minute Sit Up Test.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Setiyohadi B, dkk. 2000. </w:t>
      </w:r>
      <w:r w:rsidRPr="008244A7">
        <w:rPr>
          <w:rFonts w:ascii="Times New Roman" w:hAnsi="Times New Roman" w:cs="Times New Roman"/>
          <w:i/>
          <w:sz w:val="24"/>
          <w:szCs w:val="24"/>
        </w:rPr>
        <w:t>Naskah Lengkap Penyakit dalam Pusat Informasi dan Penerbitan Bagian Ilmu</w:t>
      </w:r>
      <w:r>
        <w:rPr>
          <w:rFonts w:ascii="Times New Roman" w:hAnsi="Times New Roman" w:cs="Times New Roman"/>
          <w:sz w:val="24"/>
          <w:szCs w:val="24"/>
        </w:rPr>
        <w:t>. Jakarta: FK UI.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Amin, Gabriel. 2014. </w:t>
      </w:r>
      <w:r w:rsidRPr="00E469B9">
        <w:rPr>
          <w:rFonts w:ascii="Times New Roman" w:hAnsi="Times New Roman" w:cs="Times New Roman"/>
          <w:i/>
          <w:sz w:val="24"/>
          <w:szCs w:val="24"/>
        </w:rPr>
        <w:t>Metodologi Penelitian dan Studi Kasus</w:t>
      </w:r>
      <w:r>
        <w:rPr>
          <w:rFonts w:ascii="Times New Roman" w:hAnsi="Times New Roman" w:cs="Times New Roman"/>
          <w:sz w:val="24"/>
          <w:szCs w:val="24"/>
        </w:rPr>
        <w:t>. Sidoarjo: CV. Citra Media.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43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Situmorang, W. B., Wildayana, E., &amp; Rosana, E. (2018). </w:t>
      </w:r>
      <w:r w:rsidRPr="001B56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Analisis Pendapatan Dan Strategi Pemasaran Kopi Bubuk Cap Bola Dunia Di Muara Enim</w:t>
      </w:r>
      <w:r w:rsidRPr="004243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Sriwijaya University).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C25BF0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Ayu Sagita. 2019. </w:t>
      </w:r>
      <w:r w:rsidRPr="007E0AAD">
        <w:rPr>
          <w:rFonts w:ascii="Times New Roman" w:hAnsi="Times New Roman" w:cs="Times New Roman"/>
          <w:i/>
          <w:sz w:val="24"/>
          <w:szCs w:val="24"/>
        </w:rPr>
        <w:t>Bauran Pemasaran Dodol Salak “UD. Mandiri” di Desa Pangu Satu Kecamatan Ratahan Timur Kabupaten Minahasa Tenggara</w:t>
      </w:r>
      <w:r>
        <w:rPr>
          <w:rFonts w:ascii="Times New Roman" w:hAnsi="Times New Roman" w:cs="Times New Roman"/>
          <w:sz w:val="24"/>
          <w:szCs w:val="24"/>
        </w:rPr>
        <w:t>. Sulawesi Utara: Universitas Sam Ratulangi.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Tahir, Muh. 2013. </w:t>
      </w:r>
      <w:r w:rsidRPr="000059CD">
        <w:rPr>
          <w:rFonts w:ascii="Times New Roman" w:hAnsi="Times New Roman" w:cs="Times New Roman"/>
          <w:i/>
          <w:sz w:val="24"/>
          <w:szCs w:val="24"/>
        </w:rPr>
        <w:t>Pengantar Metodologi Penelitian Pendidikan</w:t>
      </w:r>
      <w:r>
        <w:rPr>
          <w:rFonts w:ascii="Times New Roman" w:hAnsi="Times New Roman" w:cs="Times New Roman"/>
          <w:sz w:val="24"/>
          <w:szCs w:val="24"/>
        </w:rPr>
        <w:t>. Makassar : Universitas Muhammadiyah Makassar.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2015. </w:t>
      </w:r>
      <w:r w:rsidRPr="00CD51DF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Edisi 4: Andi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Pr="000A54AF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Tritama, A. R. (2019). </w:t>
      </w:r>
      <w:r w:rsidRPr="00D64F4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Perbedaan Pengaruh Pemberian Minuman Berenergi Dan Kopi Robusta Terhadap Vo2max Atlet Bulutangkis SMA Negeri 5 Sinjai</w:t>
      </w:r>
      <w:r w:rsidRPr="00D64F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A5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UNIVERSITAS NEGERI MAKASSAR).</w:t>
      </w:r>
    </w:p>
    <w:p w:rsidR="00923095" w:rsidRDefault="00923095" w:rsidP="00923095">
      <w:pPr>
        <w:tabs>
          <w:tab w:val="left" w:pos="2552"/>
          <w:tab w:val="left" w:pos="28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2731" w:rsidRPr="001517E9" w:rsidRDefault="00923095" w:rsidP="00923095">
      <w:r>
        <w:rPr>
          <w:rFonts w:ascii="Times New Roman" w:hAnsi="Times New Roman" w:cs="Times New Roman"/>
          <w:sz w:val="24"/>
          <w:szCs w:val="24"/>
        </w:rPr>
        <w:t xml:space="preserve">Westra, Pariata, dkk. 2013. </w:t>
      </w:r>
      <w:r w:rsidRPr="004E1A89">
        <w:rPr>
          <w:rFonts w:ascii="Times New Roman" w:hAnsi="Times New Roman" w:cs="Times New Roman"/>
          <w:i/>
          <w:sz w:val="24"/>
          <w:szCs w:val="24"/>
        </w:rPr>
        <w:t>Ensiklopedia Administrasi</w:t>
      </w:r>
      <w:r>
        <w:rPr>
          <w:rFonts w:ascii="Times New Roman" w:hAnsi="Times New Roman" w:cs="Times New Roman"/>
          <w:sz w:val="24"/>
          <w:szCs w:val="24"/>
        </w:rPr>
        <w:t>. Jakarta:</w:t>
      </w:r>
      <w:bookmarkStart w:id="0" w:name="_GoBack"/>
      <w:bookmarkEnd w:id="0"/>
    </w:p>
    <w:sectPr w:rsidR="00462731" w:rsidRPr="001517E9" w:rsidSect="00923095">
      <w:footerReference w:type="default" r:id="rId8"/>
      <w:pgSz w:w="11907" w:h="16840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3B" w:rsidRDefault="00F7433B" w:rsidP="00CD5B4F">
      <w:pPr>
        <w:spacing w:after="0" w:line="240" w:lineRule="auto"/>
      </w:pPr>
      <w:r>
        <w:separator/>
      </w:r>
    </w:p>
  </w:endnote>
  <w:endnote w:type="continuationSeparator" w:id="0">
    <w:p w:rsidR="00F7433B" w:rsidRDefault="00F7433B" w:rsidP="00C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37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996" w:rsidRDefault="007B5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095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D5B4F" w:rsidRDefault="00CD5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3B" w:rsidRDefault="00F7433B" w:rsidP="00CD5B4F">
      <w:pPr>
        <w:spacing w:after="0" w:line="240" w:lineRule="auto"/>
      </w:pPr>
      <w:r>
        <w:separator/>
      </w:r>
    </w:p>
  </w:footnote>
  <w:footnote w:type="continuationSeparator" w:id="0">
    <w:p w:rsidR="00F7433B" w:rsidRDefault="00F7433B" w:rsidP="00CD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B"/>
    <w:rsid w:val="001517E9"/>
    <w:rsid w:val="003953D3"/>
    <w:rsid w:val="00462731"/>
    <w:rsid w:val="007B5996"/>
    <w:rsid w:val="00923095"/>
    <w:rsid w:val="00BF40A1"/>
    <w:rsid w:val="00CB312B"/>
    <w:rsid w:val="00CD5B4F"/>
    <w:rsid w:val="00D147BE"/>
    <w:rsid w:val="00DB3BF3"/>
    <w:rsid w:val="00F27ABE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3BF3"/>
    <w:pPr>
      <w:ind w:left="720"/>
      <w:contextualSpacing/>
    </w:pPr>
  </w:style>
  <w:style w:type="table" w:styleId="TableGrid">
    <w:name w:val="Table Grid"/>
    <w:basedOn w:val="TableNormal"/>
    <w:uiPriority w:val="59"/>
    <w:rsid w:val="00CD5B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3BF3"/>
    <w:pPr>
      <w:ind w:left="720"/>
      <w:contextualSpacing/>
    </w:pPr>
  </w:style>
  <w:style w:type="table" w:styleId="TableGrid">
    <w:name w:val="Table Grid"/>
    <w:basedOn w:val="TableNormal"/>
    <w:uiPriority w:val="59"/>
    <w:rsid w:val="00CD5B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2021-08-27T04:38:00Z</dcterms:created>
  <dcterms:modified xsi:type="dcterms:W3CDTF">2021-08-27T04:38:00Z</dcterms:modified>
</cp:coreProperties>
</file>