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3D2C" w:rsidRDefault="00E33D2C" w:rsidP="00E33D2C">
      <w:pPr>
        <w:pStyle w:val="BodyText3"/>
        <w:rPr>
          <w:b/>
          <w:color w:val="000000"/>
          <w:sz w:val="24"/>
          <w:szCs w:val="24"/>
        </w:rPr>
      </w:pPr>
      <w:r>
        <w:rPr>
          <w:b/>
          <w:color w:val="000000"/>
          <w:sz w:val="24"/>
          <w:szCs w:val="24"/>
        </w:rPr>
        <w:t>DAFTAR PUSTAKA</w:t>
      </w:r>
    </w:p>
    <w:p w:rsidR="00E33D2C" w:rsidRDefault="00E33D2C" w:rsidP="00E33D2C">
      <w:pPr>
        <w:pStyle w:val="BodyText"/>
        <w:jc w:val="center"/>
        <w:rPr>
          <w:b/>
          <w:bCs/>
          <w:color w:val="000000"/>
          <w:szCs w:val="24"/>
        </w:rPr>
      </w:pPr>
    </w:p>
    <w:p w:rsidR="00E33D2C" w:rsidRDefault="00E33D2C" w:rsidP="00E33D2C">
      <w:pPr>
        <w:pStyle w:val="BodyText"/>
        <w:jc w:val="center"/>
        <w:rPr>
          <w:b/>
          <w:bCs/>
          <w:color w:val="000000"/>
        </w:rPr>
      </w:pPr>
    </w:p>
    <w:p w:rsidR="00E33D2C" w:rsidRDefault="00E33D2C" w:rsidP="00E33D2C">
      <w:pPr>
        <w:numPr>
          <w:ilvl w:val="0"/>
          <w:numId w:val="5"/>
        </w:numPr>
        <w:tabs>
          <w:tab w:val="num" w:pos="360"/>
        </w:tabs>
        <w:ind w:left="360"/>
        <w:rPr>
          <w:b/>
          <w:color w:val="000000"/>
        </w:rPr>
      </w:pPr>
      <w:r>
        <w:rPr>
          <w:b/>
          <w:color w:val="000000"/>
        </w:rPr>
        <w:t>Buku</w:t>
      </w:r>
    </w:p>
    <w:p w:rsidR="00E33D2C" w:rsidRDefault="00E33D2C" w:rsidP="00E33D2C">
      <w:pPr>
        <w:pStyle w:val="BodyText"/>
        <w:rPr>
          <w:b/>
          <w:bCs/>
          <w:color w:val="000000"/>
        </w:rPr>
      </w:pPr>
    </w:p>
    <w:p w:rsidR="00E33D2C" w:rsidRDefault="00E33D2C" w:rsidP="00E33D2C">
      <w:pPr>
        <w:pStyle w:val="BodyText"/>
        <w:tabs>
          <w:tab w:val="left" w:pos="8100"/>
        </w:tabs>
        <w:ind w:left="567" w:hanging="567"/>
        <w:rPr>
          <w:color w:val="000000"/>
        </w:rPr>
      </w:pPr>
      <w:r>
        <w:rPr>
          <w:color w:val="000000"/>
        </w:rPr>
        <w:t>Ali, Zainuddin,</w:t>
      </w:r>
      <w:r>
        <w:rPr>
          <w:i/>
          <w:iCs/>
          <w:color w:val="000000"/>
        </w:rPr>
        <w:t>MetodePenelitianHukum</w:t>
      </w:r>
      <w:r>
        <w:rPr>
          <w:color w:val="000000"/>
        </w:rPr>
        <w:t>, SinarGrafika, Jakarta, 2009</w:t>
      </w:r>
    </w:p>
    <w:p w:rsidR="00E33D2C" w:rsidRDefault="00E33D2C" w:rsidP="00E33D2C">
      <w:pPr>
        <w:pStyle w:val="BodyText"/>
        <w:tabs>
          <w:tab w:val="left" w:pos="8100"/>
        </w:tabs>
        <w:ind w:left="567" w:hanging="567"/>
        <w:rPr>
          <w:color w:val="000000"/>
        </w:rPr>
      </w:pPr>
    </w:p>
    <w:p w:rsidR="00E33D2C" w:rsidRDefault="00E33D2C" w:rsidP="00E33D2C">
      <w:pPr>
        <w:pStyle w:val="BodyText"/>
        <w:tabs>
          <w:tab w:val="left" w:pos="8100"/>
        </w:tabs>
        <w:ind w:left="567" w:hanging="567"/>
        <w:rPr>
          <w:color w:val="000000"/>
        </w:rPr>
      </w:pPr>
      <w:r>
        <w:rPr>
          <w:color w:val="000000"/>
        </w:rPr>
        <w:t xml:space="preserve">AmiruddindanZainalAsikin, </w:t>
      </w:r>
      <w:r>
        <w:rPr>
          <w:i/>
          <w:iCs/>
          <w:color w:val="000000"/>
        </w:rPr>
        <w:t>PengantarMetodePenelitianHukum</w:t>
      </w:r>
      <w:r>
        <w:rPr>
          <w:color w:val="000000"/>
        </w:rPr>
        <w:t>, Raja GrafindoPersada, Jakarta, 2014.</w:t>
      </w:r>
    </w:p>
    <w:p w:rsidR="00E33D2C" w:rsidRDefault="00E33D2C" w:rsidP="00E33D2C">
      <w:pPr>
        <w:pStyle w:val="BodyText"/>
        <w:tabs>
          <w:tab w:val="left" w:pos="8100"/>
        </w:tabs>
        <w:ind w:left="567" w:hanging="567"/>
        <w:rPr>
          <w:color w:val="000000"/>
        </w:rPr>
      </w:pPr>
    </w:p>
    <w:p w:rsidR="00E33D2C" w:rsidRDefault="00E33D2C" w:rsidP="00E33D2C">
      <w:pPr>
        <w:pStyle w:val="BodyText"/>
        <w:tabs>
          <w:tab w:val="left" w:pos="8100"/>
        </w:tabs>
        <w:ind w:left="567" w:hanging="567"/>
        <w:rPr>
          <w:color w:val="000000"/>
        </w:rPr>
      </w:pPr>
    </w:p>
    <w:p w:rsidR="00E33D2C" w:rsidRDefault="00E33D2C" w:rsidP="00E33D2C">
      <w:pPr>
        <w:pStyle w:val="BodyText"/>
        <w:tabs>
          <w:tab w:val="left" w:pos="8100"/>
        </w:tabs>
        <w:ind w:left="567" w:hanging="567"/>
        <w:rPr>
          <w:color w:val="000000"/>
        </w:rPr>
      </w:pPr>
      <w:r>
        <w:rPr>
          <w:color w:val="000000"/>
        </w:rPr>
        <w:t>Arief, Hakim</w:t>
      </w:r>
      <w:r>
        <w:rPr>
          <w:i/>
          <w:color w:val="000000"/>
        </w:rPr>
        <w:t>, NarkotikaBahayadanPenanggulangannya</w:t>
      </w:r>
      <w:r>
        <w:rPr>
          <w:color w:val="000000"/>
        </w:rPr>
        <w:t>, MandarMaju, Bandung, 2017</w:t>
      </w:r>
    </w:p>
    <w:p w:rsidR="00E33D2C" w:rsidRDefault="00E33D2C" w:rsidP="00E33D2C">
      <w:pPr>
        <w:pStyle w:val="BodyText"/>
        <w:tabs>
          <w:tab w:val="left" w:pos="8100"/>
        </w:tabs>
        <w:ind w:left="567" w:hanging="567"/>
        <w:rPr>
          <w:color w:val="000000"/>
        </w:rPr>
      </w:pPr>
    </w:p>
    <w:p w:rsidR="00E33D2C" w:rsidRDefault="00E33D2C" w:rsidP="00E33D2C">
      <w:pPr>
        <w:pStyle w:val="BodyText"/>
        <w:tabs>
          <w:tab w:val="left" w:pos="8100"/>
        </w:tabs>
        <w:ind w:left="567" w:hanging="567"/>
        <w:rPr>
          <w:color w:val="000000"/>
        </w:rPr>
      </w:pPr>
      <w:r>
        <w:rPr>
          <w:color w:val="000000"/>
        </w:rPr>
        <w:t xml:space="preserve">BadanNarkotikaNasional, </w:t>
      </w:r>
      <w:r>
        <w:rPr>
          <w:i/>
          <w:color w:val="000000"/>
        </w:rPr>
        <w:t>PedomanPencegahanPenyalahgunaanNarkobaBagiRemaja</w:t>
      </w:r>
      <w:r>
        <w:rPr>
          <w:color w:val="000000"/>
        </w:rPr>
        <w:t>. BNN, Jakarta, 2014.</w:t>
      </w:r>
    </w:p>
    <w:p w:rsidR="00E33D2C" w:rsidRDefault="00E33D2C" w:rsidP="00E33D2C">
      <w:pPr>
        <w:pStyle w:val="BodyText"/>
        <w:tabs>
          <w:tab w:val="left" w:pos="8100"/>
        </w:tabs>
        <w:ind w:left="567" w:hanging="567"/>
        <w:rPr>
          <w:color w:val="000000"/>
        </w:rPr>
      </w:pPr>
    </w:p>
    <w:p w:rsidR="00E33D2C" w:rsidRDefault="00E33D2C" w:rsidP="00E33D2C">
      <w:pPr>
        <w:pStyle w:val="BodyText"/>
        <w:tabs>
          <w:tab w:val="left" w:pos="8100"/>
        </w:tabs>
        <w:ind w:left="567" w:hanging="567"/>
        <w:rPr>
          <w:color w:val="000000"/>
        </w:rPr>
      </w:pPr>
      <w:r>
        <w:rPr>
          <w:color w:val="000000"/>
        </w:rPr>
        <w:t xml:space="preserve">Fajar ND, MuktidanYuliantoAcmad, </w:t>
      </w:r>
      <w:r>
        <w:rPr>
          <w:i/>
          <w:iCs/>
          <w:color w:val="000000"/>
        </w:rPr>
        <w:t>DualismePenelitianHukumNormatif&amp;Empiris</w:t>
      </w:r>
      <w:r>
        <w:rPr>
          <w:color w:val="000000"/>
        </w:rPr>
        <w:t>, PustakaPelajar, Yogyakarta, 2010.</w:t>
      </w:r>
    </w:p>
    <w:p w:rsidR="00E33D2C" w:rsidRDefault="00E33D2C" w:rsidP="00E33D2C">
      <w:pPr>
        <w:pStyle w:val="BodyText"/>
        <w:tabs>
          <w:tab w:val="left" w:pos="8100"/>
        </w:tabs>
        <w:ind w:left="567" w:hanging="567"/>
        <w:rPr>
          <w:color w:val="000000"/>
        </w:rPr>
      </w:pPr>
    </w:p>
    <w:p w:rsidR="00E33D2C" w:rsidRDefault="00E33D2C" w:rsidP="00E33D2C">
      <w:pPr>
        <w:pStyle w:val="BodyText"/>
        <w:tabs>
          <w:tab w:val="left" w:pos="8100"/>
        </w:tabs>
        <w:ind w:left="567" w:hanging="567"/>
        <w:rPr>
          <w:color w:val="000000"/>
        </w:rPr>
      </w:pPr>
      <w:r>
        <w:rPr>
          <w:color w:val="000000"/>
        </w:rPr>
        <w:t xml:space="preserve">Mansur, Dikdik M. AriefdanElisatrisGultom, </w:t>
      </w:r>
      <w:r>
        <w:rPr>
          <w:i/>
          <w:iCs/>
          <w:color w:val="000000"/>
        </w:rPr>
        <w:t>UrgensiPerlindunganKorbanKejahatanAntara Norma danRealita</w:t>
      </w:r>
      <w:r>
        <w:rPr>
          <w:color w:val="000000"/>
        </w:rPr>
        <w:t>, Raja GrafindoPersada, Jakarta, 2016.</w:t>
      </w:r>
    </w:p>
    <w:p w:rsidR="00E33D2C" w:rsidRDefault="00E33D2C" w:rsidP="00E33D2C">
      <w:pPr>
        <w:pStyle w:val="BodyText"/>
        <w:tabs>
          <w:tab w:val="left" w:pos="8100"/>
        </w:tabs>
        <w:ind w:left="567" w:hanging="567"/>
        <w:rPr>
          <w:color w:val="000000"/>
        </w:rPr>
      </w:pPr>
    </w:p>
    <w:p w:rsidR="00E33D2C" w:rsidRDefault="00E33D2C" w:rsidP="00E33D2C">
      <w:pPr>
        <w:pStyle w:val="BodyText"/>
        <w:tabs>
          <w:tab w:val="left" w:pos="8100"/>
        </w:tabs>
        <w:spacing w:line="216" w:lineRule="auto"/>
        <w:ind w:left="567" w:hanging="567"/>
        <w:rPr>
          <w:color w:val="000000"/>
        </w:rPr>
      </w:pPr>
      <w:r>
        <w:rPr>
          <w:color w:val="000000"/>
        </w:rPr>
        <w:t xml:space="preserve">Marzuki, Peter Mahmud, </w:t>
      </w:r>
      <w:r>
        <w:rPr>
          <w:i/>
          <w:iCs/>
          <w:color w:val="000000"/>
        </w:rPr>
        <w:t>PenelitianHukum</w:t>
      </w:r>
      <w:r>
        <w:rPr>
          <w:color w:val="000000"/>
        </w:rPr>
        <w:t>, Kencana, Jakarta, 2015.</w:t>
      </w:r>
    </w:p>
    <w:p w:rsidR="00E33D2C" w:rsidRDefault="00E33D2C" w:rsidP="00E33D2C">
      <w:pPr>
        <w:pStyle w:val="BodyText"/>
        <w:tabs>
          <w:tab w:val="left" w:pos="8100"/>
        </w:tabs>
        <w:spacing w:line="216" w:lineRule="auto"/>
        <w:ind w:left="567" w:hanging="567"/>
        <w:rPr>
          <w:color w:val="000000"/>
        </w:rPr>
      </w:pPr>
    </w:p>
    <w:p w:rsidR="00E33D2C" w:rsidRDefault="00E33D2C" w:rsidP="00E33D2C">
      <w:pPr>
        <w:pStyle w:val="BodyText"/>
        <w:tabs>
          <w:tab w:val="left" w:pos="8100"/>
        </w:tabs>
        <w:ind w:left="567" w:hanging="567"/>
        <w:rPr>
          <w:color w:val="000000"/>
        </w:rPr>
      </w:pPr>
      <w:r>
        <w:rPr>
          <w:color w:val="000000"/>
        </w:rPr>
        <w:t xml:space="preserve">Raharjo, Satjipto, </w:t>
      </w:r>
      <w:r>
        <w:rPr>
          <w:i/>
          <w:iCs/>
          <w:color w:val="000000"/>
        </w:rPr>
        <w:t>SosiologiHukum :PerkembanganMetode Dan PilihanMasalah</w:t>
      </w:r>
      <w:r>
        <w:rPr>
          <w:color w:val="000000"/>
        </w:rPr>
        <w:t>,. SinarGrafika, Yogyakarta, 2012.</w:t>
      </w:r>
    </w:p>
    <w:p w:rsidR="00E33D2C" w:rsidRDefault="00E33D2C" w:rsidP="00E33D2C">
      <w:pPr>
        <w:pStyle w:val="BodyText"/>
        <w:tabs>
          <w:tab w:val="left" w:pos="8100"/>
        </w:tabs>
        <w:ind w:left="567" w:hanging="567"/>
        <w:rPr>
          <w:color w:val="000000"/>
        </w:rPr>
      </w:pPr>
    </w:p>
    <w:p w:rsidR="00E33D2C" w:rsidRDefault="00E33D2C" w:rsidP="00E33D2C">
      <w:pPr>
        <w:pStyle w:val="BodyText"/>
        <w:tabs>
          <w:tab w:val="left" w:pos="8100"/>
        </w:tabs>
        <w:ind w:left="567" w:hanging="567"/>
        <w:rPr>
          <w:color w:val="000000"/>
        </w:rPr>
      </w:pPr>
      <w:r>
        <w:rPr>
          <w:color w:val="000000"/>
        </w:rPr>
        <w:t xml:space="preserve">Sasangka, Hari, </w:t>
      </w:r>
      <w:r>
        <w:rPr>
          <w:i/>
          <w:iCs/>
          <w:color w:val="000000"/>
        </w:rPr>
        <w:t>Narkotika Dan PsikotropikaDalamHukumPidana</w:t>
      </w:r>
      <w:r>
        <w:rPr>
          <w:color w:val="000000"/>
        </w:rPr>
        <w:t>, MandarMaju, Bandung, 2013.</w:t>
      </w:r>
    </w:p>
    <w:p w:rsidR="00E33D2C" w:rsidRDefault="00E33D2C" w:rsidP="00E33D2C">
      <w:pPr>
        <w:pStyle w:val="BodyText"/>
        <w:tabs>
          <w:tab w:val="left" w:pos="8100"/>
        </w:tabs>
        <w:ind w:left="567" w:hanging="567"/>
        <w:rPr>
          <w:color w:val="000000"/>
        </w:rPr>
      </w:pPr>
    </w:p>
    <w:p w:rsidR="00E33D2C" w:rsidRDefault="00E33D2C" w:rsidP="00E33D2C">
      <w:pPr>
        <w:pStyle w:val="BodyText"/>
        <w:tabs>
          <w:tab w:val="left" w:pos="8100"/>
        </w:tabs>
        <w:ind w:left="567" w:hanging="567"/>
        <w:rPr>
          <w:color w:val="000000"/>
        </w:rPr>
      </w:pPr>
    </w:p>
    <w:p w:rsidR="00E33D2C" w:rsidRDefault="00E33D2C" w:rsidP="00E33D2C">
      <w:pPr>
        <w:pStyle w:val="BodyText"/>
        <w:tabs>
          <w:tab w:val="left" w:pos="8100"/>
        </w:tabs>
        <w:ind w:left="567" w:hanging="567"/>
        <w:rPr>
          <w:color w:val="000000"/>
        </w:rPr>
      </w:pPr>
      <w:r>
        <w:rPr>
          <w:color w:val="000000"/>
        </w:rPr>
        <w:t xml:space="preserve">Siswanto, </w:t>
      </w:r>
      <w:r>
        <w:rPr>
          <w:i/>
          <w:iCs/>
          <w:color w:val="000000"/>
        </w:rPr>
        <w:t xml:space="preserve">PolitikHukumDalamUndang-UndangNarkotika (UU Nomor 35 Tahun 2009), </w:t>
      </w:r>
      <w:r>
        <w:rPr>
          <w:color w:val="000000"/>
        </w:rPr>
        <w:t>RinekaCipta, Jakarta</w:t>
      </w:r>
      <w:r>
        <w:rPr>
          <w:i/>
          <w:iCs/>
          <w:color w:val="000000"/>
        </w:rPr>
        <w:t xml:space="preserve">, </w:t>
      </w:r>
      <w:r>
        <w:rPr>
          <w:color w:val="000000"/>
        </w:rPr>
        <w:t>2012.</w:t>
      </w:r>
    </w:p>
    <w:p w:rsidR="00E33D2C" w:rsidRDefault="00E33D2C" w:rsidP="00E33D2C">
      <w:pPr>
        <w:pStyle w:val="BodyText"/>
        <w:tabs>
          <w:tab w:val="left" w:pos="8100"/>
        </w:tabs>
        <w:ind w:left="567" w:hanging="567"/>
        <w:rPr>
          <w:color w:val="000000"/>
        </w:rPr>
      </w:pPr>
    </w:p>
    <w:p w:rsidR="00E33D2C" w:rsidRDefault="00E33D2C" w:rsidP="00E33D2C">
      <w:pPr>
        <w:pStyle w:val="BodyText"/>
        <w:tabs>
          <w:tab w:val="left" w:pos="8100"/>
        </w:tabs>
        <w:ind w:left="567" w:hanging="567"/>
        <w:rPr>
          <w:color w:val="000000"/>
        </w:rPr>
      </w:pPr>
      <w:r>
        <w:rPr>
          <w:color w:val="000000"/>
        </w:rPr>
        <w:t>Soekanto, Soerjono,</w:t>
      </w:r>
      <w:r>
        <w:rPr>
          <w:i/>
          <w:color w:val="000000"/>
        </w:rPr>
        <w:t>Faktor-Faktor Yang MempengaruhiPenegeakanHukum</w:t>
      </w:r>
      <w:r>
        <w:rPr>
          <w:color w:val="000000"/>
        </w:rPr>
        <w:t>. Jakarta: Raja GrafindoPersada, Jakarta, 2014</w:t>
      </w:r>
    </w:p>
    <w:p w:rsidR="00E33D2C" w:rsidRDefault="00E33D2C" w:rsidP="00E33D2C">
      <w:pPr>
        <w:pStyle w:val="BodyText"/>
        <w:tabs>
          <w:tab w:val="left" w:pos="8100"/>
        </w:tabs>
        <w:ind w:left="567" w:hanging="567"/>
        <w:rPr>
          <w:color w:val="000000"/>
        </w:rPr>
      </w:pPr>
    </w:p>
    <w:p w:rsidR="00E33D2C" w:rsidRDefault="00E33D2C" w:rsidP="00E33D2C">
      <w:pPr>
        <w:pStyle w:val="BodyText"/>
        <w:tabs>
          <w:tab w:val="left" w:pos="8100"/>
        </w:tabs>
        <w:ind w:left="567" w:hanging="567"/>
        <w:rPr>
          <w:color w:val="000000"/>
        </w:rPr>
      </w:pPr>
      <w:r>
        <w:rPr>
          <w:color w:val="000000"/>
        </w:rPr>
        <w:t>------------;</w:t>
      </w:r>
      <w:r>
        <w:rPr>
          <w:bCs/>
          <w:i/>
          <w:iCs/>
          <w:color w:val="000000"/>
        </w:rPr>
        <w:t>Faktor-Faktor Yang MempengaruhiPenegakanHukum</w:t>
      </w:r>
      <w:r>
        <w:rPr>
          <w:bCs/>
          <w:color w:val="000000"/>
        </w:rPr>
        <w:t>, Raja GrafindoPersada, Jakarta, 2014.</w:t>
      </w:r>
    </w:p>
    <w:p w:rsidR="00E33D2C" w:rsidRDefault="00E33D2C" w:rsidP="00E33D2C">
      <w:pPr>
        <w:pStyle w:val="BodyText"/>
        <w:tabs>
          <w:tab w:val="left" w:pos="8100"/>
        </w:tabs>
        <w:ind w:left="567" w:hanging="567"/>
        <w:rPr>
          <w:color w:val="000000"/>
        </w:rPr>
      </w:pPr>
    </w:p>
    <w:p w:rsidR="00E33D2C" w:rsidRDefault="00E33D2C" w:rsidP="00E33D2C">
      <w:pPr>
        <w:pStyle w:val="BodyText"/>
        <w:tabs>
          <w:tab w:val="left" w:pos="8100"/>
        </w:tabs>
        <w:ind w:left="567" w:hanging="567"/>
        <w:rPr>
          <w:color w:val="000000"/>
        </w:rPr>
      </w:pPr>
      <w:r>
        <w:rPr>
          <w:color w:val="000000"/>
        </w:rPr>
        <w:t xml:space="preserve">Soekanto, Soerjonodan Sri Mamudji, </w:t>
      </w:r>
      <w:r>
        <w:rPr>
          <w:i/>
          <w:iCs/>
          <w:color w:val="000000"/>
        </w:rPr>
        <w:t>PenelitianHukumNormatif, SuatuTinjauanSingkat,</w:t>
      </w:r>
      <w:r>
        <w:rPr>
          <w:color w:val="000000"/>
        </w:rPr>
        <w:t>RajaGrafindoPersada, Jakarta, 2015.</w:t>
      </w:r>
    </w:p>
    <w:p w:rsidR="00E33D2C" w:rsidRDefault="00E33D2C" w:rsidP="00E33D2C">
      <w:pPr>
        <w:pStyle w:val="BodyText"/>
        <w:tabs>
          <w:tab w:val="left" w:pos="8100"/>
        </w:tabs>
        <w:ind w:left="567" w:hanging="567"/>
        <w:rPr>
          <w:color w:val="000000"/>
        </w:rPr>
      </w:pPr>
    </w:p>
    <w:p w:rsidR="00E33D2C" w:rsidRDefault="00E33D2C" w:rsidP="00E33D2C">
      <w:pPr>
        <w:pStyle w:val="BodyText"/>
        <w:tabs>
          <w:tab w:val="left" w:pos="8100"/>
        </w:tabs>
        <w:ind w:left="567" w:hanging="567"/>
        <w:rPr>
          <w:color w:val="000000"/>
        </w:rPr>
      </w:pPr>
    </w:p>
    <w:p w:rsidR="00E33D2C" w:rsidRDefault="00E33D2C" w:rsidP="00E33D2C">
      <w:pPr>
        <w:pStyle w:val="BodyText"/>
        <w:tabs>
          <w:tab w:val="left" w:pos="8100"/>
        </w:tabs>
        <w:spacing w:line="216" w:lineRule="auto"/>
        <w:ind w:left="567" w:hanging="567"/>
        <w:rPr>
          <w:color w:val="000000"/>
        </w:rPr>
      </w:pPr>
      <w:r>
        <w:rPr>
          <w:color w:val="000000"/>
        </w:rPr>
        <w:t xml:space="preserve">Sunggono, Bambang, </w:t>
      </w:r>
      <w:r>
        <w:rPr>
          <w:i/>
          <w:iCs/>
          <w:color w:val="000000"/>
        </w:rPr>
        <w:t>MetodologiPenelitianHukum, SuatuPengantar</w:t>
      </w:r>
      <w:r>
        <w:rPr>
          <w:color w:val="000000"/>
        </w:rPr>
        <w:t>, Raja GrafindoPersada, Jakarta,  2018.</w:t>
      </w:r>
    </w:p>
    <w:p w:rsidR="00E33D2C" w:rsidRDefault="00E33D2C" w:rsidP="00E33D2C">
      <w:pPr>
        <w:pStyle w:val="BodyText"/>
        <w:tabs>
          <w:tab w:val="left" w:pos="8100"/>
        </w:tabs>
        <w:spacing w:line="216" w:lineRule="auto"/>
        <w:ind w:left="567" w:hanging="567"/>
        <w:rPr>
          <w:color w:val="000000"/>
        </w:rPr>
      </w:pPr>
    </w:p>
    <w:p w:rsidR="00E33D2C" w:rsidRDefault="00E33D2C" w:rsidP="00E33D2C">
      <w:pPr>
        <w:pStyle w:val="BodyText"/>
        <w:tabs>
          <w:tab w:val="left" w:pos="8100"/>
        </w:tabs>
        <w:spacing w:line="216" w:lineRule="auto"/>
        <w:ind w:left="567" w:hanging="567"/>
        <w:rPr>
          <w:color w:val="000000"/>
        </w:rPr>
      </w:pPr>
      <w:r>
        <w:rPr>
          <w:color w:val="000000"/>
        </w:rPr>
        <w:t xml:space="preserve">Tumpa, Harifin. A.  </w:t>
      </w:r>
      <w:r>
        <w:rPr>
          <w:i/>
          <w:iCs/>
          <w:color w:val="000000"/>
        </w:rPr>
        <w:t>KomentardanPembahasanUndang-UndangNomor 35 Tahun 2009 tentangNarkotika</w:t>
      </w:r>
      <w:r>
        <w:rPr>
          <w:color w:val="000000"/>
        </w:rPr>
        <w:t>, SinarGrafika, Jakarta</w:t>
      </w:r>
      <w:r>
        <w:rPr>
          <w:i/>
          <w:iCs/>
          <w:color w:val="000000"/>
        </w:rPr>
        <w:t xml:space="preserve">, </w:t>
      </w:r>
      <w:r>
        <w:rPr>
          <w:color w:val="000000"/>
        </w:rPr>
        <w:t>2011.</w:t>
      </w:r>
    </w:p>
    <w:p w:rsidR="00E33D2C" w:rsidRDefault="00E33D2C" w:rsidP="00E33D2C">
      <w:pPr>
        <w:pStyle w:val="BodyText"/>
        <w:tabs>
          <w:tab w:val="left" w:pos="8100"/>
        </w:tabs>
        <w:spacing w:line="216" w:lineRule="auto"/>
        <w:ind w:left="567" w:hanging="567"/>
        <w:rPr>
          <w:color w:val="000000"/>
        </w:rPr>
      </w:pPr>
    </w:p>
    <w:p w:rsidR="00E33D2C" w:rsidRDefault="00E33D2C" w:rsidP="00E33D2C">
      <w:pPr>
        <w:pStyle w:val="BodyText"/>
        <w:tabs>
          <w:tab w:val="left" w:pos="8100"/>
        </w:tabs>
        <w:spacing w:line="216" w:lineRule="auto"/>
        <w:ind w:left="567" w:hanging="567"/>
        <w:rPr>
          <w:color w:val="000000"/>
        </w:rPr>
      </w:pPr>
      <w:r>
        <w:rPr>
          <w:color w:val="000000"/>
        </w:rPr>
        <w:t xml:space="preserve">Waluyo, Bambang, </w:t>
      </w:r>
      <w:r>
        <w:rPr>
          <w:i/>
          <w:iCs/>
          <w:color w:val="000000"/>
        </w:rPr>
        <w:t>PenelitianHukumdalamPraktek</w:t>
      </w:r>
      <w:r>
        <w:rPr>
          <w:color w:val="000000"/>
        </w:rPr>
        <w:t>, SinarGrafika, Jakarta, 2016.</w:t>
      </w:r>
    </w:p>
    <w:p w:rsidR="00E33D2C" w:rsidRDefault="00E33D2C" w:rsidP="00E33D2C">
      <w:pPr>
        <w:pStyle w:val="BodyText"/>
        <w:tabs>
          <w:tab w:val="left" w:pos="8100"/>
        </w:tabs>
        <w:spacing w:line="216" w:lineRule="auto"/>
        <w:ind w:left="567" w:hanging="567"/>
        <w:rPr>
          <w:color w:val="000000"/>
        </w:rPr>
      </w:pPr>
    </w:p>
    <w:p w:rsidR="00E33D2C" w:rsidRDefault="00E33D2C" w:rsidP="00E33D2C">
      <w:pPr>
        <w:pStyle w:val="BodyText"/>
        <w:tabs>
          <w:tab w:val="left" w:pos="8100"/>
        </w:tabs>
        <w:spacing w:line="216" w:lineRule="auto"/>
        <w:ind w:left="567" w:hanging="567"/>
        <w:rPr>
          <w:color w:val="000000"/>
        </w:rPr>
      </w:pPr>
      <w:r>
        <w:rPr>
          <w:color w:val="000000"/>
        </w:rPr>
        <w:t xml:space="preserve">Yuliyanto, Totok, </w:t>
      </w:r>
      <w:r>
        <w:rPr>
          <w:i/>
          <w:color w:val="000000"/>
        </w:rPr>
        <w:t>PeredaranNarkobadanDampaknya</w:t>
      </w:r>
      <w:r>
        <w:rPr>
          <w:color w:val="000000"/>
        </w:rPr>
        <w:t>, Ghalia Indonesia, Jakarta, 2011</w:t>
      </w:r>
    </w:p>
    <w:p w:rsidR="00E33D2C" w:rsidRDefault="00E33D2C" w:rsidP="00E33D2C">
      <w:pPr>
        <w:pStyle w:val="BodyText"/>
        <w:tabs>
          <w:tab w:val="left" w:pos="8100"/>
        </w:tabs>
        <w:spacing w:line="216" w:lineRule="auto"/>
        <w:ind w:left="567" w:hanging="567"/>
        <w:rPr>
          <w:color w:val="000000"/>
        </w:rPr>
      </w:pPr>
    </w:p>
    <w:p w:rsidR="00E33D2C" w:rsidRDefault="00E33D2C" w:rsidP="00E33D2C">
      <w:pPr>
        <w:pStyle w:val="BodyText"/>
        <w:numPr>
          <w:ilvl w:val="0"/>
          <w:numId w:val="5"/>
        </w:numPr>
        <w:tabs>
          <w:tab w:val="clear" w:pos="720"/>
          <w:tab w:val="num" w:pos="360"/>
          <w:tab w:val="left" w:pos="8100"/>
        </w:tabs>
        <w:spacing w:line="216" w:lineRule="auto"/>
        <w:ind w:left="360"/>
        <w:rPr>
          <w:b/>
          <w:color w:val="000000"/>
        </w:rPr>
      </w:pPr>
      <w:r>
        <w:rPr>
          <w:b/>
          <w:color w:val="000000"/>
        </w:rPr>
        <w:t>PeraturanPerundang-Undangan</w:t>
      </w:r>
    </w:p>
    <w:p w:rsidR="00E33D2C" w:rsidRDefault="00E33D2C" w:rsidP="00E33D2C">
      <w:pPr>
        <w:pStyle w:val="BodyText"/>
        <w:tabs>
          <w:tab w:val="left" w:pos="8100"/>
        </w:tabs>
        <w:spacing w:line="216" w:lineRule="auto"/>
        <w:ind w:left="567" w:hanging="567"/>
        <w:rPr>
          <w:color w:val="000000"/>
        </w:rPr>
      </w:pPr>
    </w:p>
    <w:p w:rsidR="00E33D2C" w:rsidRDefault="00E33D2C" w:rsidP="00E33D2C">
      <w:pPr>
        <w:pStyle w:val="FootnoteText"/>
        <w:spacing w:line="216" w:lineRule="auto"/>
        <w:ind w:left="561" w:hanging="561"/>
        <w:jc w:val="both"/>
        <w:rPr>
          <w:color w:val="000000"/>
          <w:sz w:val="24"/>
          <w:szCs w:val="24"/>
        </w:rPr>
      </w:pPr>
      <w:r>
        <w:rPr>
          <w:color w:val="000000"/>
          <w:sz w:val="24"/>
          <w:szCs w:val="24"/>
        </w:rPr>
        <w:t>KitabUndang-UndangHukumPidana</w:t>
      </w:r>
    </w:p>
    <w:p w:rsidR="00E33D2C" w:rsidRDefault="00E33D2C" w:rsidP="00E33D2C">
      <w:pPr>
        <w:pStyle w:val="FootnoteText"/>
        <w:spacing w:line="216" w:lineRule="auto"/>
        <w:ind w:left="561" w:hanging="561"/>
        <w:jc w:val="both"/>
        <w:rPr>
          <w:color w:val="000000"/>
          <w:sz w:val="24"/>
          <w:szCs w:val="24"/>
        </w:rPr>
      </w:pPr>
    </w:p>
    <w:p w:rsidR="00E33D2C" w:rsidRDefault="00E33D2C" w:rsidP="00E33D2C">
      <w:pPr>
        <w:pStyle w:val="FootnoteText"/>
        <w:spacing w:line="216" w:lineRule="auto"/>
        <w:ind w:left="561" w:hanging="561"/>
        <w:jc w:val="both"/>
        <w:rPr>
          <w:color w:val="000000"/>
          <w:sz w:val="24"/>
          <w:szCs w:val="24"/>
        </w:rPr>
      </w:pPr>
      <w:r>
        <w:rPr>
          <w:color w:val="000000"/>
          <w:sz w:val="24"/>
          <w:szCs w:val="24"/>
        </w:rPr>
        <w:t>Undang-UndangNomor 35 Tahun 2009 tentangNarkotika.</w:t>
      </w:r>
    </w:p>
    <w:p w:rsidR="00E33D2C" w:rsidRDefault="00E33D2C" w:rsidP="00E33D2C">
      <w:pPr>
        <w:pStyle w:val="FootnoteText"/>
        <w:spacing w:line="216" w:lineRule="auto"/>
        <w:ind w:left="561" w:hanging="561"/>
        <w:jc w:val="both"/>
        <w:rPr>
          <w:color w:val="000000"/>
          <w:sz w:val="24"/>
          <w:szCs w:val="24"/>
        </w:rPr>
      </w:pPr>
    </w:p>
    <w:p w:rsidR="00E33D2C" w:rsidRDefault="00E33D2C" w:rsidP="00E33D2C">
      <w:pPr>
        <w:ind w:left="567" w:hanging="567"/>
        <w:jc w:val="both"/>
        <w:rPr>
          <w:color w:val="000000"/>
        </w:rPr>
      </w:pPr>
      <w:r>
        <w:rPr>
          <w:color w:val="000000"/>
        </w:rPr>
        <w:t>PeraturanPemerintahRepublik Indonesia Nomor 25 Tahun 2011 TentangPelaksanaanWajibLaporPecanduNarkotika</w:t>
      </w:r>
    </w:p>
    <w:p w:rsidR="00E33D2C" w:rsidRDefault="00E33D2C" w:rsidP="00E33D2C">
      <w:pPr>
        <w:ind w:left="567" w:hanging="567"/>
        <w:jc w:val="both"/>
        <w:rPr>
          <w:color w:val="000000"/>
        </w:rPr>
      </w:pPr>
    </w:p>
    <w:p w:rsidR="00E33D2C" w:rsidRDefault="00E33D2C" w:rsidP="00E33D2C">
      <w:pPr>
        <w:pStyle w:val="FootnoteText"/>
        <w:ind w:left="561" w:hanging="561"/>
        <w:jc w:val="both"/>
        <w:rPr>
          <w:color w:val="000000"/>
          <w:sz w:val="24"/>
          <w:szCs w:val="24"/>
        </w:rPr>
      </w:pPr>
      <w:r>
        <w:rPr>
          <w:color w:val="000000"/>
          <w:sz w:val="24"/>
          <w:szCs w:val="24"/>
        </w:rPr>
        <w:t>PeraturanMenteriKesehatanRepublik Indonesia Nomor 46 Tahun 2012 TentangPetunjukTeknisPelaksanaanRehabilitasiMedisBagiPecandu, Penyalahguna, Dan KorbanPenyalahgunaanNarkotika Yang Dalam Proses Atau Yang TelahDiputusOlehPengadilan.</w:t>
      </w:r>
    </w:p>
    <w:p w:rsidR="00E33D2C" w:rsidRDefault="00E33D2C" w:rsidP="00E33D2C">
      <w:pPr>
        <w:pStyle w:val="FootnoteText"/>
        <w:ind w:left="561" w:hanging="561"/>
        <w:jc w:val="both"/>
        <w:rPr>
          <w:color w:val="000000"/>
          <w:sz w:val="24"/>
          <w:szCs w:val="24"/>
        </w:rPr>
      </w:pPr>
    </w:p>
    <w:p w:rsidR="00E33D2C" w:rsidRDefault="00E33D2C" w:rsidP="00E33D2C">
      <w:pPr>
        <w:pStyle w:val="FootnoteText"/>
        <w:ind w:left="561" w:hanging="561"/>
        <w:jc w:val="both"/>
        <w:rPr>
          <w:color w:val="000000"/>
          <w:sz w:val="24"/>
          <w:szCs w:val="24"/>
        </w:rPr>
      </w:pPr>
      <w:r>
        <w:rPr>
          <w:color w:val="000000"/>
          <w:sz w:val="24"/>
          <w:szCs w:val="24"/>
        </w:rPr>
        <w:t>PeraturanMenteriKesehatanRepublik Indonesia Nomor 2 Tahun 2017 TentangPerubahanPenggolonganNarkotika</w:t>
      </w:r>
    </w:p>
    <w:p w:rsidR="00E33D2C" w:rsidRDefault="00E33D2C" w:rsidP="00E33D2C">
      <w:pPr>
        <w:pStyle w:val="FootnoteText"/>
        <w:ind w:left="561" w:hanging="561"/>
        <w:jc w:val="both"/>
        <w:rPr>
          <w:color w:val="000000"/>
          <w:sz w:val="24"/>
          <w:szCs w:val="24"/>
        </w:rPr>
      </w:pPr>
    </w:p>
    <w:p w:rsidR="00E33D2C" w:rsidRDefault="00E33D2C" w:rsidP="00E33D2C">
      <w:pPr>
        <w:pStyle w:val="FootnoteText"/>
        <w:ind w:left="561" w:hanging="561"/>
        <w:jc w:val="both"/>
        <w:rPr>
          <w:color w:val="000000"/>
          <w:sz w:val="24"/>
          <w:szCs w:val="24"/>
        </w:rPr>
      </w:pPr>
      <w:r>
        <w:rPr>
          <w:color w:val="000000"/>
          <w:sz w:val="24"/>
          <w:szCs w:val="24"/>
        </w:rPr>
        <w:t>PeraturanKapolriNomor 12 Tahun 2009 PengawasandanPengendalianPenangananPerkaraPidana di LingkunganKepolisian Negara Republik Indonesia.</w:t>
      </w:r>
    </w:p>
    <w:p w:rsidR="00E33D2C" w:rsidRDefault="00E33D2C" w:rsidP="00E33D2C">
      <w:pPr>
        <w:pStyle w:val="FootnoteText"/>
        <w:ind w:left="561" w:hanging="561"/>
        <w:jc w:val="both"/>
        <w:rPr>
          <w:color w:val="000000"/>
          <w:sz w:val="24"/>
          <w:szCs w:val="24"/>
        </w:rPr>
      </w:pPr>
    </w:p>
    <w:p w:rsidR="00E33D2C" w:rsidRDefault="00E33D2C" w:rsidP="00E33D2C">
      <w:pPr>
        <w:pStyle w:val="FootnoteText"/>
        <w:ind w:left="561" w:hanging="561"/>
        <w:jc w:val="both"/>
        <w:rPr>
          <w:color w:val="000000"/>
          <w:sz w:val="24"/>
          <w:szCs w:val="24"/>
        </w:rPr>
      </w:pPr>
      <w:r>
        <w:rPr>
          <w:color w:val="000000"/>
          <w:sz w:val="24"/>
          <w:szCs w:val="24"/>
        </w:rPr>
        <w:t>PeraturanPemerintahNomor 1 Tahun 2003 TentangPemberhentianAnggotaKepolisian Negara Republik Indonesia.</w:t>
      </w:r>
    </w:p>
    <w:p w:rsidR="00E33D2C" w:rsidRDefault="00E33D2C" w:rsidP="00E33D2C">
      <w:pPr>
        <w:pStyle w:val="FootnoteText"/>
        <w:ind w:left="561" w:hanging="561"/>
        <w:jc w:val="both"/>
        <w:rPr>
          <w:color w:val="000000"/>
          <w:sz w:val="24"/>
          <w:szCs w:val="24"/>
        </w:rPr>
      </w:pPr>
    </w:p>
    <w:p w:rsidR="00E33D2C" w:rsidRDefault="00E33D2C" w:rsidP="00E33D2C">
      <w:pPr>
        <w:pStyle w:val="FootnoteText"/>
        <w:ind w:left="561" w:hanging="561"/>
        <w:jc w:val="both"/>
        <w:rPr>
          <w:color w:val="000000"/>
          <w:sz w:val="24"/>
          <w:szCs w:val="24"/>
        </w:rPr>
      </w:pPr>
      <w:r>
        <w:rPr>
          <w:sz w:val="24"/>
          <w:szCs w:val="24"/>
        </w:rPr>
        <w:t>PeraturanPemerintahRepublik Indonesia Nomor 63 Tahun 2021 TentangPemberianTunjanganHari Raya Dan GajiKetigaBelasKepadaAparatur Negara, Pensiunan, PenerimaPensiun, Dan PenerimaTunjangan</w:t>
      </w:r>
    </w:p>
    <w:p w:rsidR="00E33D2C" w:rsidRDefault="00E33D2C" w:rsidP="00E33D2C">
      <w:pPr>
        <w:pStyle w:val="FootnoteText"/>
        <w:ind w:left="561" w:hanging="561"/>
        <w:jc w:val="both"/>
        <w:rPr>
          <w:color w:val="000000"/>
          <w:sz w:val="24"/>
          <w:szCs w:val="24"/>
        </w:rPr>
      </w:pPr>
    </w:p>
    <w:p w:rsidR="00E33D2C" w:rsidRDefault="00E33D2C" w:rsidP="00E33D2C">
      <w:pPr>
        <w:pStyle w:val="FootnoteText"/>
        <w:ind w:left="561" w:hanging="561"/>
        <w:jc w:val="both"/>
        <w:rPr>
          <w:color w:val="000000"/>
          <w:sz w:val="24"/>
          <w:szCs w:val="24"/>
        </w:rPr>
      </w:pPr>
      <w:r>
        <w:rPr>
          <w:color w:val="000000"/>
          <w:sz w:val="24"/>
          <w:szCs w:val="24"/>
        </w:rPr>
        <w:lastRenderedPageBreak/>
        <w:t>PeraturanKepolisian Negara Republik Indonesia Nomor 7 Tahun 2022 TentangKodeEtikProfesidanKomisiKodeEtikKepolisian Negara Republik Indonesia.</w:t>
      </w:r>
    </w:p>
    <w:p w:rsidR="00E33D2C" w:rsidRDefault="00E33D2C" w:rsidP="00E33D2C">
      <w:pPr>
        <w:pStyle w:val="FootnoteText"/>
        <w:ind w:left="561" w:hanging="561"/>
        <w:jc w:val="both"/>
        <w:rPr>
          <w:color w:val="000000"/>
          <w:sz w:val="24"/>
          <w:szCs w:val="24"/>
        </w:rPr>
      </w:pPr>
    </w:p>
    <w:p w:rsidR="00E33D2C" w:rsidRDefault="00E33D2C" w:rsidP="00E33D2C">
      <w:pPr>
        <w:pStyle w:val="FootnoteText"/>
        <w:ind w:left="561" w:hanging="561"/>
        <w:jc w:val="both"/>
        <w:rPr>
          <w:color w:val="000000"/>
          <w:sz w:val="24"/>
          <w:szCs w:val="24"/>
        </w:rPr>
      </w:pPr>
      <w:r>
        <w:rPr>
          <w:bCs/>
          <w:sz w:val="24"/>
          <w:szCs w:val="24"/>
        </w:rPr>
        <w:t>KeputusanKepalaKepolisian Negara Republik Indonesia No. Pol.: Kep/44/IX/2004 tentang Tata Cara SidangDisiplinBagiAnggotaKepolisian Negara Republik Indonesia</w:t>
      </w:r>
    </w:p>
    <w:p w:rsidR="00E33D2C" w:rsidRDefault="00E33D2C" w:rsidP="00E33D2C">
      <w:pPr>
        <w:pStyle w:val="FootnoteText"/>
        <w:ind w:left="561" w:hanging="561"/>
        <w:jc w:val="both"/>
        <w:rPr>
          <w:color w:val="000000"/>
          <w:sz w:val="24"/>
          <w:szCs w:val="24"/>
        </w:rPr>
      </w:pPr>
    </w:p>
    <w:p w:rsidR="00E33D2C" w:rsidRDefault="00E33D2C" w:rsidP="00E33D2C">
      <w:pPr>
        <w:pStyle w:val="BodyText"/>
        <w:numPr>
          <w:ilvl w:val="0"/>
          <w:numId w:val="5"/>
        </w:numPr>
        <w:tabs>
          <w:tab w:val="clear" w:pos="720"/>
          <w:tab w:val="num" w:pos="360"/>
          <w:tab w:val="left" w:pos="8100"/>
        </w:tabs>
        <w:ind w:left="360"/>
        <w:rPr>
          <w:b/>
          <w:szCs w:val="24"/>
        </w:rPr>
      </w:pPr>
      <w:r>
        <w:rPr>
          <w:b/>
        </w:rPr>
        <w:t>Internet</w:t>
      </w:r>
    </w:p>
    <w:p w:rsidR="00E33D2C" w:rsidRDefault="00E33D2C" w:rsidP="00E33D2C">
      <w:pPr>
        <w:pStyle w:val="BodyText"/>
        <w:tabs>
          <w:tab w:val="left" w:pos="8100"/>
        </w:tabs>
        <w:rPr>
          <w:b/>
        </w:rPr>
      </w:pPr>
    </w:p>
    <w:p w:rsidR="00E33D2C" w:rsidRDefault="00E33D2C" w:rsidP="00E33D2C">
      <w:pPr>
        <w:ind w:left="709" w:hanging="709"/>
        <w:jc w:val="both"/>
      </w:pPr>
      <w:r>
        <w:t>Abdullah Sani, “MelanggarKodeEtikAnggotaPolriDipecatTidakHormat”, diunduhmelalui</w:t>
      </w:r>
      <w:r>
        <w:rPr>
          <w:i/>
        </w:rPr>
        <w:t>https://www.merdeka.com,</w:t>
      </w:r>
      <w:r>
        <w:t>diaksesSabtu, 17 Mei 2025,  Pukul 10.00 Wib.</w:t>
      </w:r>
    </w:p>
    <w:p w:rsidR="00E33D2C" w:rsidRDefault="00E33D2C" w:rsidP="00E33D2C">
      <w:pPr>
        <w:ind w:left="709" w:hanging="709"/>
        <w:jc w:val="both"/>
      </w:pPr>
    </w:p>
    <w:p w:rsidR="00E33D2C" w:rsidRDefault="00E33D2C" w:rsidP="00E33D2C">
      <w:pPr>
        <w:ind w:left="709" w:hanging="709"/>
        <w:jc w:val="both"/>
      </w:pPr>
      <w:r>
        <w:t>AgustinusAndrySetiawan, “PeradilanProfesiTerhadapPolisiPelakuTindakPidana”, diunduhmelalui</w:t>
      </w:r>
      <w:r>
        <w:rPr>
          <w:i/>
        </w:rPr>
        <w:t>http://e-journal.uajy.ac.id</w:t>
      </w:r>
      <w:r>
        <w:t>, diaksesSabtu, 17 Mei 2025,  Pukul 10.00 wib.</w:t>
      </w:r>
    </w:p>
    <w:p w:rsidR="00E33D2C" w:rsidRDefault="00E33D2C" w:rsidP="00E33D2C">
      <w:pPr>
        <w:pStyle w:val="FootnoteText"/>
        <w:ind w:left="567" w:hanging="567"/>
        <w:jc w:val="both"/>
        <w:rPr>
          <w:sz w:val="24"/>
          <w:szCs w:val="24"/>
        </w:rPr>
      </w:pPr>
    </w:p>
    <w:p w:rsidR="00E33D2C" w:rsidRDefault="00E33D2C" w:rsidP="00E33D2C">
      <w:pPr>
        <w:pStyle w:val="FootnoteText"/>
        <w:ind w:left="567" w:hanging="567"/>
        <w:jc w:val="both"/>
        <w:rPr>
          <w:sz w:val="24"/>
          <w:szCs w:val="24"/>
        </w:rPr>
      </w:pPr>
      <w:r>
        <w:rPr>
          <w:sz w:val="24"/>
          <w:szCs w:val="24"/>
        </w:rPr>
        <w:t>BNN, “RehabilitasiPentingBagiKorbanPenyalahgunaanNarkoba”, tersediapada</w:t>
      </w:r>
      <w:r>
        <w:rPr>
          <w:i/>
          <w:sz w:val="24"/>
          <w:szCs w:val="24"/>
        </w:rPr>
        <w:t>https://bnn.go.id,</w:t>
      </w:r>
      <w:r>
        <w:rPr>
          <w:sz w:val="24"/>
          <w:szCs w:val="24"/>
        </w:rPr>
        <w:t>diaksesSenin 10 Maret 2025.</w:t>
      </w:r>
    </w:p>
    <w:p w:rsidR="00E33D2C" w:rsidRDefault="00E33D2C" w:rsidP="00E33D2C">
      <w:pPr>
        <w:pStyle w:val="FootnoteText"/>
        <w:ind w:left="567" w:hanging="567"/>
        <w:jc w:val="both"/>
        <w:rPr>
          <w:sz w:val="24"/>
          <w:szCs w:val="24"/>
        </w:rPr>
      </w:pPr>
    </w:p>
    <w:p w:rsidR="00E33D2C" w:rsidRDefault="00E33D2C" w:rsidP="00E33D2C">
      <w:pPr>
        <w:pStyle w:val="FootnoteText"/>
        <w:ind w:left="567" w:hanging="567"/>
        <w:jc w:val="both"/>
        <w:rPr>
          <w:sz w:val="24"/>
          <w:szCs w:val="24"/>
        </w:rPr>
      </w:pPr>
      <w:r>
        <w:rPr>
          <w:sz w:val="24"/>
          <w:szCs w:val="24"/>
        </w:rPr>
        <w:t>RusdiBahelwan, “PentingnyaRehabilitasiSebagaiSolusiDalamMenekanKasus-Narkotika”, tersediapada</w:t>
      </w:r>
      <w:r>
        <w:rPr>
          <w:i/>
          <w:sz w:val="24"/>
          <w:szCs w:val="24"/>
        </w:rPr>
        <w:t>https://law.unja.ac.id,</w:t>
      </w:r>
      <w:r>
        <w:rPr>
          <w:sz w:val="24"/>
          <w:szCs w:val="24"/>
        </w:rPr>
        <w:t>,diaksesSeninSenin 10 Maret 2025.</w:t>
      </w:r>
    </w:p>
    <w:p w:rsidR="00E33D2C" w:rsidRDefault="00E33D2C" w:rsidP="00E33D2C">
      <w:pPr>
        <w:pStyle w:val="FootnoteText"/>
        <w:ind w:left="567" w:hanging="567"/>
        <w:jc w:val="both"/>
        <w:rPr>
          <w:sz w:val="24"/>
          <w:szCs w:val="24"/>
        </w:rPr>
      </w:pPr>
    </w:p>
    <w:p w:rsidR="00E33D2C" w:rsidRDefault="00E33D2C" w:rsidP="00E33D2C">
      <w:pPr>
        <w:pStyle w:val="FootnoteText"/>
        <w:ind w:left="567" w:hanging="567"/>
        <w:jc w:val="both"/>
        <w:rPr>
          <w:sz w:val="24"/>
          <w:szCs w:val="24"/>
        </w:rPr>
      </w:pPr>
      <w:r>
        <w:rPr>
          <w:sz w:val="24"/>
          <w:szCs w:val="24"/>
        </w:rPr>
        <w:t>Sulistiono, Proses HukumOknumPolisi yang MelakukanTindakPidana”, diunduhmelalui</w:t>
      </w:r>
      <w:r>
        <w:rPr>
          <w:i/>
          <w:sz w:val="24"/>
          <w:szCs w:val="24"/>
        </w:rPr>
        <w:t>http://www.hukumonline.com</w:t>
      </w:r>
      <w:r>
        <w:rPr>
          <w:sz w:val="24"/>
          <w:szCs w:val="24"/>
        </w:rPr>
        <w:t>, diaksesSabtu, 17 Mei 2025,  Pukul 10.00 wib.</w:t>
      </w:r>
    </w:p>
    <w:p w:rsidR="00E33D2C" w:rsidRDefault="00E33D2C" w:rsidP="00E33D2C">
      <w:pPr>
        <w:pStyle w:val="BodyText"/>
        <w:tabs>
          <w:tab w:val="left" w:pos="8100"/>
        </w:tabs>
        <w:rPr>
          <w:b/>
          <w:szCs w:val="24"/>
        </w:rPr>
      </w:pPr>
    </w:p>
    <w:p w:rsidR="00E33D2C" w:rsidRDefault="00E33D2C" w:rsidP="00E33D2C">
      <w:pPr>
        <w:pStyle w:val="BodyText"/>
        <w:numPr>
          <w:ilvl w:val="0"/>
          <w:numId w:val="5"/>
        </w:numPr>
        <w:tabs>
          <w:tab w:val="clear" w:pos="720"/>
          <w:tab w:val="num" w:pos="360"/>
          <w:tab w:val="left" w:pos="8100"/>
        </w:tabs>
        <w:spacing w:line="480" w:lineRule="auto"/>
        <w:ind w:left="360"/>
        <w:rPr>
          <w:b/>
          <w:color w:val="000000"/>
        </w:rPr>
      </w:pPr>
      <w:r>
        <w:rPr>
          <w:b/>
          <w:color w:val="000000"/>
        </w:rPr>
        <w:t>Jurnal</w:t>
      </w:r>
    </w:p>
    <w:p w:rsidR="00E33D2C" w:rsidRDefault="00E33D2C" w:rsidP="00E33D2C">
      <w:pPr>
        <w:pStyle w:val="BodyText"/>
        <w:tabs>
          <w:tab w:val="left" w:pos="8100"/>
        </w:tabs>
        <w:ind w:left="567" w:hanging="567"/>
      </w:pPr>
      <w:r>
        <w:t xml:space="preserve">Fransiska, Asmin, “Kesewenang-wenanganPenegakHukumdanStagnannyaReformasiKebijakanNapza di Indonesia PelajarandariKasusSidiqYudhiArianto”,  </w:t>
      </w:r>
      <w:r>
        <w:rPr>
          <w:i/>
        </w:rPr>
        <w:t>JurnalKajianPutusanPengadilan Dictum,</w:t>
      </w:r>
      <w:r>
        <w:t>Edisi 1 Oktober 2012, ISSN: 1412 – 7059.</w:t>
      </w:r>
    </w:p>
    <w:p w:rsidR="00E33D2C" w:rsidRDefault="00E33D2C" w:rsidP="00E33D2C">
      <w:pPr>
        <w:pStyle w:val="BodyText"/>
        <w:tabs>
          <w:tab w:val="left" w:pos="8100"/>
        </w:tabs>
        <w:ind w:left="567" w:hanging="567"/>
      </w:pPr>
      <w:r>
        <w:rPr>
          <w:color w:val="000000"/>
        </w:rPr>
        <w:t xml:space="preserve">Kamea, Henny C.  “PidanaPenjaraSeumurHidupDalamSistemHukumPidana Di Indonesia”, </w:t>
      </w:r>
      <w:r>
        <w:rPr>
          <w:i/>
          <w:color w:val="000000"/>
        </w:rPr>
        <w:t>JurnalLexCrimen,</w:t>
      </w:r>
      <w:r>
        <w:rPr>
          <w:color w:val="000000"/>
        </w:rPr>
        <w:t xml:space="preserve"> Vol. II/No. 2 Apr-Jun 2018.</w:t>
      </w:r>
    </w:p>
    <w:p w:rsidR="00E33D2C" w:rsidRDefault="00E33D2C" w:rsidP="00E33D2C">
      <w:pPr>
        <w:pStyle w:val="BodyText"/>
        <w:tabs>
          <w:tab w:val="left" w:pos="8100"/>
        </w:tabs>
        <w:ind w:left="567" w:hanging="567"/>
      </w:pPr>
    </w:p>
    <w:p w:rsidR="00E33D2C" w:rsidRDefault="00E33D2C" w:rsidP="00E33D2C">
      <w:pPr>
        <w:pStyle w:val="BodyText"/>
        <w:tabs>
          <w:tab w:val="left" w:pos="8100"/>
        </w:tabs>
        <w:ind w:left="567" w:hanging="567"/>
        <w:rPr>
          <w:rStyle w:val="A0"/>
          <w:rFonts w:ascii="Times New Roman" w:hAnsi="Times New Roman"/>
        </w:rPr>
      </w:pPr>
      <w:r>
        <w:t xml:space="preserve">Kolopita, Satrio Putra, “PenegakanHukumAtasPidanaMatiTerhadapPelakuTindakPidanaNarkotika”, </w:t>
      </w:r>
      <w:r>
        <w:rPr>
          <w:i/>
        </w:rPr>
        <w:t>Jurnal</w:t>
      </w:r>
      <w:r>
        <w:rPr>
          <w:i/>
          <w:iCs/>
        </w:rPr>
        <w:t>LexCrimen</w:t>
      </w:r>
      <w:r>
        <w:t>, Vol. II, No. 4, Agustus 2013</w:t>
      </w:r>
      <w:r>
        <w:rPr>
          <w:rStyle w:val="A0"/>
          <w:rFonts w:ascii="Times New Roman" w:hAnsi="Times New Roman"/>
        </w:rPr>
        <w:t>.</w:t>
      </w:r>
    </w:p>
    <w:p w:rsidR="00E33D2C" w:rsidRDefault="00E33D2C" w:rsidP="00E33D2C">
      <w:pPr>
        <w:pStyle w:val="BodyText"/>
        <w:tabs>
          <w:tab w:val="left" w:pos="8100"/>
        </w:tabs>
        <w:ind w:left="567" w:hanging="567"/>
        <w:rPr>
          <w:rStyle w:val="A0"/>
          <w:rFonts w:ascii="Times New Roman" w:hAnsi="Times New Roman"/>
        </w:rPr>
      </w:pPr>
      <w:r>
        <w:t>Limbong,Wenny F.  “KebijakanFormulasiTindakPidanaDalamUpayaPenanggulang</w:t>
      </w:r>
      <w:r>
        <w:lastRenderedPageBreak/>
        <w:t xml:space="preserve">anPenyalahgunaanNarkotika di Indonesia”, </w:t>
      </w:r>
      <w:r>
        <w:rPr>
          <w:i/>
          <w:iCs/>
        </w:rPr>
        <w:t xml:space="preserve">Diponegoro Law Journal, </w:t>
      </w:r>
      <w:r>
        <w:rPr>
          <w:iCs/>
        </w:rPr>
        <w:t>Vol. 5 No. 3</w:t>
      </w:r>
      <w:r>
        <w:t>, 2016.</w:t>
      </w:r>
    </w:p>
    <w:p w:rsidR="00E33D2C" w:rsidRDefault="00E33D2C" w:rsidP="00E33D2C">
      <w:pPr>
        <w:pStyle w:val="BodyText"/>
        <w:tabs>
          <w:tab w:val="left" w:pos="8100"/>
        </w:tabs>
        <w:ind w:left="567" w:hanging="567"/>
        <w:rPr>
          <w:rStyle w:val="A0"/>
          <w:rFonts w:ascii="Times New Roman" w:hAnsi="Times New Roman"/>
        </w:rPr>
      </w:pPr>
    </w:p>
    <w:p w:rsidR="00E33D2C" w:rsidRDefault="00E33D2C" w:rsidP="00E33D2C">
      <w:pPr>
        <w:pStyle w:val="BodyText"/>
        <w:tabs>
          <w:tab w:val="left" w:pos="8100"/>
        </w:tabs>
        <w:ind w:left="567" w:hanging="567"/>
        <w:rPr>
          <w:szCs w:val="24"/>
        </w:rPr>
      </w:pPr>
      <w:r>
        <w:rPr>
          <w:color w:val="000000"/>
        </w:rPr>
        <w:t>Maulana, Aby, “</w:t>
      </w:r>
      <w:r>
        <w:rPr>
          <w:iCs/>
          <w:color w:val="000000"/>
        </w:rPr>
        <w:t>TindakPidanaNarkotika; PenyalahgunadanPecanduNarkotika (PenjatuhanTindakanRehabilitasi)”</w:t>
      </w:r>
      <w:r>
        <w:rPr>
          <w:color w:val="000000"/>
        </w:rPr>
        <w:t xml:space="preserve">, </w:t>
      </w:r>
      <w:r>
        <w:rPr>
          <w:i/>
          <w:color w:val="000000"/>
        </w:rPr>
        <w:t xml:space="preserve">jurnalIlmuHukum, </w:t>
      </w:r>
      <w:r>
        <w:rPr>
          <w:color w:val="000000"/>
        </w:rPr>
        <w:t xml:space="preserve"> Volume I No.7 Tahun 2019,.</w:t>
      </w:r>
    </w:p>
    <w:p w:rsidR="00E33D2C" w:rsidRDefault="00E33D2C" w:rsidP="00E33D2C">
      <w:pPr>
        <w:pStyle w:val="BodyText"/>
        <w:tabs>
          <w:tab w:val="left" w:pos="8100"/>
        </w:tabs>
        <w:ind w:left="567" w:hanging="567"/>
        <w:rPr>
          <w:rStyle w:val="A0"/>
          <w:rFonts w:ascii="Times New Roman" w:hAnsi="Times New Roman"/>
        </w:rPr>
      </w:pPr>
    </w:p>
    <w:p w:rsidR="00E33D2C" w:rsidRDefault="00E33D2C" w:rsidP="00E33D2C">
      <w:pPr>
        <w:pStyle w:val="BodyText"/>
        <w:tabs>
          <w:tab w:val="left" w:pos="8100"/>
        </w:tabs>
        <w:ind w:left="567" w:hanging="567"/>
        <w:rPr>
          <w:szCs w:val="24"/>
        </w:rPr>
      </w:pPr>
      <w:r>
        <w:t xml:space="preserve">Sibuea, Harris P.  “KedudukanPenggunaNarkotikadanKesiapanFasilitasRehabilitasiBagiPenyalahgunaNarkotikaBerdasarkanUndang-UndangNomor 35 Tahun 2009 tentangNarkotika”, </w:t>
      </w:r>
      <w:r>
        <w:rPr>
          <w:i/>
        </w:rPr>
        <w:t>Jurnal Negara Hukum</w:t>
      </w:r>
      <w:r>
        <w:t>, Volume 6, Nomor 1, Juni 2015.</w:t>
      </w:r>
    </w:p>
    <w:p w:rsidR="00E33D2C" w:rsidRDefault="00E33D2C" w:rsidP="00E33D2C">
      <w:pPr>
        <w:spacing w:line="480" w:lineRule="auto"/>
        <w:rPr>
          <w:color w:val="000000"/>
        </w:rPr>
        <w:sectPr w:rsidR="00E33D2C">
          <w:pgSz w:w="11907" w:h="16840"/>
          <w:pgMar w:top="2268" w:right="1701" w:bottom="1701" w:left="2268" w:header="851" w:footer="851" w:gutter="0"/>
          <w:pgNumType w:start="70"/>
          <w:cols w:space="720"/>
        </w:sectPr>
      </w:pPr>
    </w:p>
    <w:p w:rsidR="00E33D2C" w:rsidRDefault="00E33D2C" w:rsidP="00E33D2C">
      <w:pPr>
        <w:spacing w:line="480" w:lineRule="auto"/>
        <w:ind w:firstLine="720"/>
        <w:jc w:val="both"/>
        <w:rPr>
          <w:color w:val="000000"/>
          <w:lang w:val="id-ID"/>
        </w:rPr>
      </w:pPr>
      <w:r>
        <w:rPr>
          <w:noProof/>
          <w:lang w:val="id-ID" w:eastAsia="id-ID"/>
        </w:rPr>
        <w:lastRenderedPageBreak/>
        <w:drawing>
          <wp:anchor distT="0" distB="0" distL="114300" distR="114300" simplePos="0" relativeHeight="251656704" behindDoc="0" locked="0" layoutInCell="1" allowOverlap="1">
            <wp:simplePos x="0" y="0"/>
            <wp:positionH relativeFrom="column">
              <wp:posOffset>-247650</wp:posOffset>
            </wp:positionH>
            <wp:positionV relativeFrom="paragraph">
              <wp:posOffset>-147955</wp:posOffset>
            </wp:positionV>
            <wp:extent cx="5686425" cy="8050530"/>
            <wp:effectExtent l="0" t="0" r="9525" b="7620"/>
            <wp:wrapNone/>
            <wp:docPr id="3" name="Picture 3" descr="2026-01-31 13-41-26_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26-01-31 13-41-26_0018"/>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86425" cy="8050530"/>
                    </a:xfrm>
                    <a:prstGeom prst="rect">
                      <a:avLst/>
                    </a:prstGeom>
                    <a:noFill/>
                  </pic:spPr>
                </pic:pic>
              </a:graphicData>
            </a:graphic>
          </wp:anchor>
        </w:drawing>
      </w:r>
    </w:p>
    <w:p w:rsidR="00E33D2C" w:rsidRDefault="00E33D2C" w:rsidP="00E33D2C">
      <w:pPr>
        <w:spacing w:line="480" w:lineRule="auto"/>
        <w:rPr>
          <w:color w:val="000000"/>
        </w:rPr>
        <w:sectPr w:rsidR="00E33D2C">
          <w:pgSz w:w="11907" w:h="16840"/>
          <w:pgMar w:top="2268" w:right="1701" w:bottom="1701" w:left="2268" w:header="851" w:footer="851" w:gutter="0"/>
          <w:pgNumType w:start="70"/>
          <w:cols w:space="720"/>
        </w:sectPr>
      </w:pPr>
    </w:p>
    <w:p w:rsidR="00E33D2C" w:rsidRDefault="00E33D2C" w:rsidP="00E33D2C">
      <w:pPr>
        <w:spacing w:line="480" w:lineRule="auto"/>
        <w:ind w:firstLine="720"/>
        <w:jc w:val="both"/>
        <w:rPr>
          <w:color w:val="000000"/>
        </w:rPr>
      </w:pPr>
      <w:r>
        <w:rPr>
          <w:noProof/>
          <w:lang w:val="id-ID" w:eastAsia="id-ID"/>
        </w:rPr>
        <w:lastRenderedPageBreak/>
        <w:drawing>
          <wp:anchor distT="0" distB="0" distL="114300" distR="114300" simplePos="0" relativeHeight="251657728" behindDoc="0" locked="0" layoutInCell="1" allowOverlap="1">
            <wp:simplePos x="0" y="0"/>
            <wp:positionH relativeFrom="column">
              <wp:posOffset>-307340</wp:posOffset>
            </wp:positionH>
            <wp:positionV relativeFrom="paragraph">
              <wp:posOffset>-166370</wp:posOffset>
            </wp:positionV>
            <wp:extent cx="6162675" cy="8724900"/>
            <wp:effectExtent l="0" t="0" r="9525" b="0"/>
            <wp:wrapNone/>
            <wp:docPr id="2" name="Picture 2" descr="2026-01-31 13-41-46_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26-01-31 13-41-46_0019"/>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62675" cy="8724900"/>
                    </a:xfrm>
                    <a:prstGeom prst="rect">
                      <a:avLst/>
                    </a:prstGeom>
                    <a:noFill/>
                  </pic:spPr>
                </pic:pic>
              </a:graphicData>
            </a:graphic>
          </wp:anchor>
        </w:drawing>
      </w:r>
    </w:p>
    <w:p w:rsidR="00E33D2C" w:rsidRDefault="00E33D2C" w:rsidP="00E33D2C">
      <w:pPr>
        <w:spacing w:line="480" w:lineRule="auto"/>
        <w:rPr>
          <w:color w:val="000000"/>
        </w:rPr>
        <w:sectPr w:rsidR="00E33D2C">
          <w:pgSz w:w="11907" w:h="16840"/>
          <w:pgMar w:top="2268" w:right="1701" w:bottom="1701" w:left="2268" w:header="851" w:footer="851" w:gutter="0"/>
          <w:pgNumType w:start="70"/>
          <w:cols w:space="720"/>
        </w:sectPr>
      </w:pPr>
    </w:p>
    <w:p w:rsidR="00E33D2C" w:rsidRDefault="00E33D2C" w:rsidP="00E33D2C">
      <w:pPr>
        <w:spacing w:line="480" w:lineRule="auto"/>
        <w:ind w:firstLine="720"/>
        <w:jc w:val="both"/>
        <w:rPr>
          <w:color w:val="000000"/>
        </w:rPr>
      </w:pPr>
      <w:r>
        <w:rPr>
          <w:noProof/>
          <w:lang w:val="id-ID" w:eastAsia="id-ID"/>
        </w:rPr>
        <w:lastRenderedPageBreak/>
        <w:drawing>
          <wp:anchor distT="0" distB="0" distL="114300" distR="114300" simplePos="0" relativeHeight="251658752" behindDoc="0" locked="0" layoutInCell="1" allowOverlap="1">
            <wp:simplePos x="0" y="0"/>
            <wp:positionH relativeFrom="column">
              <wp:posOffset>-445770</wp:posOffset>
            </wp:positionH>
            <wp:positionV relativeFrom="paragraph">
              <wp:posOffset>-695325</wp:posOffset>
            </wp:positionV>
            <wp:extent cx="6242050" cy="8837295"/>
            <wp:effectExtent l="0" t="0" r="6350" b="1905"/>
            <wp:wrapNone/>
            <wp:docPr id="1" name="Picture 1" descr="2026-01-31 13-42-25_0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26-01-31 13-42-25_0020"/>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42050" cy="8837295"/>
                    </a:xfrm>
                    <a:prstGeom prst="rect">
                      <a:avLst/>
                    </a:prstGeom>
                    <a:noFill/>
                  </pic:spPr>
                </pic:pic>
              </a:graphicData>
            </a:graphic>
          </wp:anchor>
        </w:drawing>
      </w:r>
    </w:p>
    <w:p w:rsidR="00CE7FEB" w:rsidRPr="00E33D2C" w:rsidRDefault="00CE7FEB" w:rsidP="00E33D2C">
      <w:bookmarkStart w:id="0" w:name="_GoBack"/>
      <w:bookmarkEnd w:id="0"/>
    </w:p>
    <w:sectPr w:rsidR="00CE7FEB" w:rsidRPr="00E33D2C" w:rsidSect="00CE7FEB">
      <w:headerReference w:type="default" r:id="rId10"/>
      <w:footerReference w:type="default" r:id="rId11"/>
      <w:pgSz w:w="11907" w:h="16840" w:code="9"/>
      <w:pgMar w:top="2268" w:right="1701" w:bottom="1701" w:left="226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D5F90" w:rsidRDefault="00AD5F90" w:rsidP="002D79FF">
      <w:r>
        <w:separator/>
      </w:r>
    </w:p>
  </w:endnote>
  <w:endnote w:type="continuationSeparator" w:id="1">
    <w:p w:rsidR="00AD5F90" w:rsidRDefault="00AD5F90" w:rsidP="002D79F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MS Serif">
    <w:altName w:val="Cambria"/>
    <w:panose1 w:val="00000000000000000000"/>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ZapfHumnst BT">
    <w:altName w:val="ZapfHumnst BT"/>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0637" w:rsidRDefault="00AD5F90">
    <w:pPr>
      <w:pStyle w:val="Footer"/>
      <w:jc w:val="center"/>
    </w:pPr>
  </w:p>
  <w:p w:rsidR="00630637" w:rsidRDefault="00AD5F9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D5F90" w:rsidRDefault="00AD5F90" w:rsidP="002D79FF">
      <w:r>
        <w:separator/>
      </w:r>
    </w:p>
  </w:footnote>
  <w:footnote w:type="continuationSeparator" w:id="1">
    <w:p w:rsidR="00AD5F90" w:rsidRDefault="00AD5F90" w:rsidP="002D79F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0637" w:rsidRDefault="00AD5F90">
    <w:pPr>
      <w:pStyle w:val="Header"/>
      <w:jc w:val="right"/>
    </w:pPr>
  </w:p>
  <w:p w:rsidR="00630637" w:rsidRPr="007E1322" w:rsidRDefault="00AE04B0" w:rsidP="008D6705">
    <w:pPr>
      <w:tabs>
        <w:tab w:val="left" w:pos="2700"/>
        <w:tab w:val="center" w:pos="4308"/>
      </w:tabs>
      <w:spacing w:line="360" w:lineRule="auto"/>
      <w:ind w:right="-680"/>
      <w:rPr>
        <w:b/>
        <w:color w:val="00B050"/>
        <w:sz w:val="28"/>
      </w:rPr>
    </w:pPr>
    <w:r>
      <w:rPr>
        <w:b/>
        <w:color w:val="00B050"/>
      </w:rPr>
      <w:tab/>
    </w:r>
    <w:r>
      <w:rPr>
        <w:b/>
        <w:color w:val="00B050"/>
      </w:rPr>
      <w:tab/>
    </w:r>
  </w:p>
  <w:p w:rsidR="00630637" w:rsidRDefault="00AD5F90">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16A4C"/>
    <w:multiLevelType w:val="hybridMultilevel"/>
    <w:tmpl w:val="3926BC9A"/>
    <w:lvl w:ilvl="0" w:tplc="63066C96">
      <w:start w:val="1"/>
      <w:numFmt w:val="upperLetter"/>
      <w:lvlText w:val="%1."/>
      <w:lvlJc w:val="left"/>
      <w:pPr>
        <w:tabs>
          <w:tab w:val="num" w:pos="1856"/>
        </w:tabs>
        <w:ind w:left="1856" w:hanging="360"/>
      </w:pPr>
      <w:rPr>
        <w:rFonts w:hint="default"/>
      </w:rPr>
    </w:lvl>
    <w:lvl w:ilvl="1" w:tplc="04090019" w:tentative="1">
      <w:start w:val="1"/>
      <w:numFmt w:val="lowerLetter"/>
      <w:lvlText w:val="%2."/>
      <w:lvlJc w:val="left"/>
      <w:pPr>
        <w:tabs>
          <w:tab w:val="num" w:pos="2576"/>
        </w:tabs>
        <w:ind w:left="2576" w:hanging="360"/>
      </w:pPr>
    </w:lvl>
    <w:lvl w:ilvl="2" w:tplc="0409001B" w:tentative="1">
      <w:start w:val="1"/>
      <w:numFmt w:val="lowerRoman"/>
      <w:lvlText w:val="%3."/>
      <w:lvlJc w:val="right"/>
      <w:pPr>
        <w:tabs>
          <w:tab w:val="num" w:pos="3296"/>
        </w:tabs>
        <w:ind w:left="3296" w:hanging="180"/>
      </w:pPr>
    </w:lvl>
    <w:lvl w:ilvl="3" w:tplc="0409000F" w:tentative="1">
      <w:start w:val="1"/>
      <w:numFmt w:val="decimal"/>
      <w:lvlText w:val="%4."/>
      <w:lvlJc w:val="left"/>
      <w:pPr>
        <w:tabs>
          <w:tab w:val="num" w:pos="4016"/>
        </w:tabs>
        <w:ind w:left="4016" w:hanging="360"/>
      </w:pPr>
    </w:lvl>
    <w:lvl w:ilvl="4" w:tplc="04090019" w:tentative="1">
      <w:start w:val="1"/>
      <w:numFmt w:val="lowerLetter"/>
      <w:lvlText w:val="%5."/>
      <w:lvlJc w:val="left"/>
      <w:pPr>
        <w:tabs>
          <w:tab w:val="num" w:pos="4736"/>
        </w:tabs>
        <w:ind w:left="4736" w:hanging="360"/>
      </w:pPr>
    </w:lvl>
    <w:lvl w:ilvl="5" w:tplc="0409001B" w:tentative="1">
      <w:start w:val="1"/>
      <w:numFmt w:val="lowerRoman"/>
      <w:lvlText w:val="%6."/>
      <w:lvlJc w:val="right"/>
      <w:pPr>
        <w:tabs>
          <w:tab w:val="num" w:pos="5456"/>
        </w:tabs>
        <w:ind w:left="5456" w:hanging="180"/>
      </w:pPr>
    </w:lvl>
    <w:lvl w:ilvl="6" w:tplc="0409000F" w:tentative="1">
      <w:start w:val="1"/>
      <w:numFmt w:val="decimal"/>
      <w:lvlText w:val="%7."/>
      <w:lvlJc w:val="left"/>
      <w:pPr>
        <w:tabs>
          <w:tab w:val="num" w:pos="6176"/>
        </w:tabs>
        <w:ind w:left="6176" w:hanging="360"/>
      </w:pPr>
    </w:lvl>
    <w:lvl w:ilvl="7" w:tplc="04090019" w:tentative="1">
      <w:start w:val="1"/>
      <w:numFmt w:val="lowerLetter"/>
      <w:lvlText w:val="%8."/>
      <w:lvlJc w:val="left"/>
      <w:pPr>
        <w:tabs>
          <w:tab w:val="num" w:pos="6896"/>
        </w:tabs>
        <w:ind w:left="6896" w:hanging="360"/>
      </w:pPr>
    </w:lvl>
    <w:lvl w:ilvl="8" w:tplc="0409001B" w:tentative="1">
      <w:start w:val="1"/>
      <w:numFmt w:val="lowerRoman"/>
      <w:lvlText w:val="%9."/>
      <w:lvlJc w:val="right"/>
      <w:pPr>
        <w:tabs>
          <w:tab w:val="num" w:pos="7616"/>
        </w:tabs>
        <w:ind w:left="7616" w:hanging="180"/>
      </w:pPr>
    </w:lvl>
  </w:abstractNum>
  <w:abstractNum w:abstractNumId="1">
    <w:nsid w:val="19574F3F"/>
    <w:multiLevelType w:val="hybridMultilevel"/>
    <w:tmpl w:val="B82E2A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289540A"/>
    <w:multiLevelType w:val="hybridMultilevel"/>
    <w:tmpl w:val="CB109C30"/>
    <w:lvl w:ilvl="0" w:tplc="613E1F38">
      <w:start w:val="1"/>
      <w:numFmt w:val="upperLetter"/>
      <w:lvlText w:val="%1."/>
      <w:lvlJc w:val="left"/>
      <w:pPr>
        <w:tabs>
          <w:tab w:val="num" w:pos="1856"/>
        </w:tabs>
        <w:ind w:left="1856" w:hanging="360"/>
      </w:pPr>
      <w:rPr>
        <w:rFonts w:hint="default"/>
      </w:rPr>
    </w:lvl>
    <w:lvl w:ilvl="1" w:tplc="04090019" w:tentative="1">
      <w:start w:val="1"/>
      <w:numFmt w:val="lowerLetter"/>
      <w:lvlText w:val="%2."/>
      <w:lvlJc w:val="left"/>
      <w:pPr>
        <w:tabs>
          <w:tab w:val="num" w:pos="2576"/>
        </w:tabs>
        <w:ind w:left="2576" w:hanging="360"/>
      </w:pPr>
    </w:lvl>
    <w:lvl w:ilvl="2" w:tplc="0409001B" w:tentative="1">
      <w:start w:val="1"/>
      <w:numFmt w:val="lowerRoman"/>
      <w:lvlText w:val="%3."/>
      <w:lvlJc w:val="right"/>
      <w:pPr>
        <w:tabs>
          <w:tab w:val="num" w:pos="3296"/>
        </w:tabs>
        <w:ind w:left="3296" w:hanging="180"/>
      </w:pPr>
    </w:lvl>
    <w:lvl w:ilvl="3" w:tplc="0409000F" w:tentative="1">
      <w:start w:val="1"/>
      <w:numFmt w:val="decimal"/>
      <w:lvlText w:val="%4."/>
      <w:lvlJc w:val="left"/>
      <w:pPr>
        <w:tabs>
          <w:tab w:val="num" w:pos="4016"/>
        </w:tabs>
        <w:ind w:left="4016" w:hanging="360"/>
      </w:pPr>
    </w:lvl>
    <w:lvl w:ilvl="4" w:tplc="04090019" w:tentative="1">
      <w:start w:val="1"/>
      <w:numFmt w:val="lowerLetter"/>
      <w:lvlText w:val="%5."/>
      <w:lvlJc w:val="left"/>
      <w:pPr>
        <w:tabs>
          <w:tab w:val="num" w:pos="4736"/>
        </w:tabs>
        <w:ind w:left="4736" w:hanging="360"/>
      </w:pPr>
    </w:lvl>
    <w:lvl w:ilvl="5" w:tplc="0409001B" w:tentative="1">
      <w:start w:val="1"/>
      <w:numFmt w:val="lowerRoman"/>
      <w:lvlText w:val="%6."/>
      <w:lvlJc w:val="right"/>
      <w:pPr>
        <w:tabs>
          <w:tab w:val="num" w:pos="5456"/>
        </w:tabs>
        <w:ind w:left="5456" w:hanging="180"/>
      </w:pPr>
    </w:lvl>
    <w:lvl w:ilvl="6" w:tplc="0409000F" w:tentative="1">
      <w:start w:val="1"/>
      <w:numFmt w:val="decimal"/>
      <w:lvlText w:val="%7."/>
      <w:lvlJc w:val="left"/>
      <w:pPr>
        <w:tabs>
          <w:tab w:val="num" w:pos="6176"/>
        </w:tabs>
        <w:ind w:left="6176" w:hanging="360"/>
      </w:pPr>
    </w:lvl>
    <w:lvl w:ilvl="7" w:tplc="04090019" w:tentative="1">
      <w:start w:val="1"/>
      <w:numFmt w:val="lowerLetter"/>
      <w:lvlText w:val="%8."/>
      <w:lvlJc w:val="left"/>
      <w:pPr>
        <w:tabs>
          <w:tab w:val="num" w:pos="6896"/>
        </w:tabs>
        <w:ind w:left="6896" w:hanging="360"/>
      </w:pPr>
    </w:lvl>
    <w:lvl w:ilvl="8" w:tplc="0409001B" w:tentative="1">
      <w:start w:val="1"/>
      <w:numFmt w:val="lowerRoman"/>
      <w:lvlText w:val="%9."/>
      <w:lvlJc w:val="right"/>
      <w:pPr>
        <w:tabs>
          <w:tab w:val="num" w:pos="7616"/>
        </w:tabs>
        <w:ind w:left="7616" w:hanging="180"/>
      </w:pPr>
    </w:lvl>
  </w:abstractNum>
  <w:abstractNum w:abstractNumId="3">
    <w:nsid w:val="4C0C3863"/>
    <w:multiLevelType w:val="hybridMultilevel"/>
    <w:tmpl w:val="D17295D2"/>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
    <w:nsid w:val="666C0426"/>
    <w:multiLevelType w:val="hybridMultilevel"/>
    <w:tmpl w:val="8EB8C806"/>
    <w:lvl w:ilvl="0" w:tplc="FFFFFFFF">
      <w:start w:val="1"/>
      <w:numFmt w:val="upperLetter"/>
      <w:lvlText w:val="%1."/>
      <w:lvlJc w:val="left"/>
      <w:pPr>
        <w:tabs>
          <w:tab w:val="num" w:pos="720"/>
        </w:tabs>
        <w:ind w:left="720" w:hanging="360"/>
      </w:pPr>
    </w:lvl>
    <w:lvl w:ilvl="1" w:tplc="0409000F">
      <w:start w:val="1"/>
      <w:numFmt w:val="decimal"/>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num w:numId="1">
    <w:abstractNumId w:val="2"/>
  </w:num>
  <w:num w:numId="2">
    <w:abstractNumId w:val="0"/>
  </w:num>
  <w:num w:numId="3">
    <w:abstractNumId w:val="1"/>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9"/>
  <w:documentProtection w:edit="forms" w:formatting="1" w:enforcement="1" w:cryptProviderType="rsaFull" w:cryptAlgorithmClass="hash" w:cryptAlgorithmType="typeAny" w:cryptAlgorithmSid="4" w:cryptSpinCount="50000" w:hash="86mW1GWn3p9dUx0celT4RuVxQT4=" w:salt="kqoCqvRJENdvqUy0HdQbuQ=="/>
  <w:defaultTabStop w:val="720"/>
  <w:characterSpacingControl w:val="doNotCompress"/>
  <w:footnotePr>
    <w:footnote w:id="0"/>
    <w:footnote w:id="1"/>
  </w:footnotePr>
  <w:endnotePr>
    <w:endnote w:id="0"/>
    <w:endnote w:id="1"/>
  </w:endnotePr>
  <w:compat/>
  <w:rsids>
    <w:rsidRoot w:val="00CE7FEB"/>
    <w:rsid w:val="00004A2D"/>
    <w:rsid w:val="00050032"/>
    <w:rsid w:val="00073236"/>
    <w:rsid w:val="000D08BE"/>
    <w:rsid w:val="00194A3D"/>
    <w:rsid w:val="00245A5A"/>
    <w:rsid w:val="00295F16"/>
    <w:rsid w:val="002B61E2"/>
    <w:rsid w:val="002B7959"/>
    <w:rsid w:val="002D79FF"/>
    <w:rsid w:val="003728BA"/>
    <w:rsid w:val="00390270"/>
    <w:rsid w:val="003A4CAE"/>
    <w:rsid w:val="003A7275"/>
    <w:rsid w:val="004772E1"/>
    <w:rsid w:val="00490063"/>
    <w:rsid w:val="00497A5F"/>
    <w:rsid w:val="0054651A"/>
    <w:rsid w:val="00567E71"/>
    <w:rsid w:val="00574EE8"/>
    <w:rsid w:val="006068DC"/>
    <w:rsid w:val="0066422A"/>
    <w:rsid w:val="00774478"/>
    <w:rsid w:val="007929DB"/>
    <w:rsid w:val="008374CB"/>
    <w:rsid w:val="008538D8"/>
    <w:rsid w:val="00856B55"/>
    <w:rsid w:val="00875E9E"/>
    <w:rsid w:val="00932E1A"/>
    <w:rsid w:val="009725A3"/>
    <w:rsid w:val="00983722"/>
    <w:rsid w:val="00A2061D"/>
    <w:rsid w:val="00A92261"/>
    <w:rsid w:val="00AA3A59"/>
    <w:rsid w:val="00AD02E7"/>
    <w:rsid w:val="00AD5F90"/>
    <w:rsid w:val="00AE04B0"/>
    <w:rsid w:val="00C52FF9"/>
    <w:rsid w:val="00C72C38"/>
    <w:rsid w:val="00C81419"/>
    <w:rsid w:val="00C87B88"/>
    <w:rsid w:val="00C949F5"/>
    <w:rsid w:val="00CB0398"/>
    <w:rsid w:val="00CE7FEB"/>
    <w:rsid w:val="00D175B9"/>
    <w:rsid w:val="00D23502"/>
    <w:rsid w:val="00DA4A8E"/>
    <w:rsid w:val="00E33D2C"/>
    <w:rsid w:val="00F17F5D"/>
    <w:rsid w:val="00F21187"/>
    <w:rsid w:val="00F94262"/>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7FEB"/>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2D79FF"/>
    <w:pPr>
      <w:keepNext/>
      <w:tabs>
        <w:tab w:val="num" w:pos="284"/>
        <w:tab w:val="num" w:pos="1856"/>
      </w:tabs>
      <w:spacing w:line="480" w:lineRule="auto"/>
      <w:jc w:val="both"/>
      <w:outlineLvl w:val="0"/>
    </w:pPr>
    <w:rPr>
      <w:rFonts w:ascii="Bookman Old Style" w:hAnsi="Bookman Old Style"/>
      <w:b/>
      <w:szCs w:val="20"/>
    </w:rPr>
  </w:style>
  <w:style w:type="paragraph" w:styleId="Heading2">
    <w:name w:val="heading 2"/>
    <w:basedOn w:val="Normal"/>
    <w:next w:val="Normal"/>
    <w:link w:val="Heading2Char"/>
    <w:unhideWhenUsed/>
    <w:qFormat/>
    <w:rsid w:val="00C72C3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2D79FF"/>
    <w:pPr>
      <w:keepNext/>
      <w:tabs>
        <w:tab w:val="num" w:pos="1856"/>
      </w:tabs>
      <w:ind w:left="1856" w:hanging="360"/>
      <w:jc w:val="both"/>
      <w:outlineLvl w:val="2"/>
    </w:pPr>
    <w:rPr>
      <w:rFonts w:ascii="MS Serif" w:hAnsi="MS Serif"/>
      <w:b/>
      <w:szCs w:val="20"/>
    </w:rPr>
  </w:style>
  <w:style w:type="paragraph" w:styleId="Heading4">
    <w:name w:val="heading 4"/>
    <w:basedOn w:val="Normal"/>
    <w:next w:val="Normal"/>
    <w:link w:val="Heading4Char"/>
    <w:qFormat/>
    <w:rsid w:val="00490063"/>
    <w:pPr>
      <w:keepNext/>
      <w:ind w:left="720" w:hanging="360"/>
      <w:outlineLvl w:val="3"/>
    </w:pPr>
    <w:rPr>
      <w:b/>
      <w:szCs w:val="20"/>
    </w:rPr>
  </w:style>
  <w:style w:type="paragraph" w:styleId="Heading5">
    <w:name w:val="heading 5"/>
    <w:basedOn w:val="Normal"/>
    <w:next w:val="Normal"/>
    <w:link w:val="Heading5Char"/>
    <w:qFormat/>
    <w:rsid w:val="00490063"/>
    <w:pPr>
      <w:keepNext/>
      <w:tabs>
        <w:tab w:val="left" w:pos="1418"/>
        <w:tab w:val="left" w:pos="1560"/>
        <w:tab w:val="left" w:pos="1843"/>
        <w:tab w:val="left" w:pos="3544"/>
        <w:tab w:val="left" w:pos="3969"/>
        <w:tab w:val="left" w:pos="7797"/>
      </w:tabs>
      <w:spacing w:line="360" w:lineRule="auto"/>
      <w:ind w:right="49"/>
      <w:jc w:val="center"/>
      <w:outlineLvl w:val="4"/>
    </w:pPr>
    <w:rPr>
      <w:rFonts w:ascii="Bookman Old Style" w:hAnsi="Bookman Old Style"/>
      <w:b/>
      <w:bCs/>
      <w:sz w:val="28"/>
    </w:rPr>
  </w:style>
  <w:style w:type="paragraph" w:styleId="Heading6">
    <w:name w:val="heading 6"/>
    <w:basedOn w:val="Normal"/>
    <w:next w:val="Normal"/>
    <w:link w:val="Heading6Char"/>
    <w:qFormat/>
    <w:rsid w:val="00490063"/>
    <w:pPr>
      <w:keepNext/>
      <w:ind w:right="187"/>
      <w:jc w:val="center"/>
      <w:outlineLvl w:val="5"/>
    </w:pPr>
    <w:rPr>
      <w:rFonts w:ascii="Bookman Old Style" w:hAnsi="Bookman Old Style"/>
      <w:b/>
    </w:rPr>
  </w:style>
  <w:style w:type="paragraph" w:styleId="Heading7">
    <w:name w:val="heading 7"/>
    <w:basedOn w:val="Normal"/>
    <w:next w:val="Normal"/>
    <w:link w:val="Heading7Char"/>
    <w:uiPriority w:val="99"/>
    <w:unhideWhenUsed/>
    <w:qFormat/>
    <w:rsid w:val="00490063"/>
    <w:pPr>
      <w:spacing w:before="240" w:after="60"/>
      <w:outlineLvl w:val="6"/>
    </w:pPr>
    <w:rPr>
      <w:rFonts w:ascii="Calibri" w:hAnsi="Calibri"/>
    </w:rPr>
  </w:style>
  <w:style w:type="paragraph" w:styleId="Heading8">
    <w:name w:val="heading 8"/>
    <w:basedOn w:val="Normal"/>
    <w:next w:val="Normal"/>
    <w:link w:val="Heading8Char"/>
    <w:qFormat/>
    <w:rsid w:val="00490063"/>
    <w:pPr>
      <w:keepNext/>
      <w:outlineLvl w:val="7"/>
    </w:pPr>
    <w:rPr>
      <w:b/>
      <w:szCs w:val="20"/>
    </w:rPr>
  </w:style>
  <w:style w:type="paragraph" w:styleId="Heading9">
    <w:name w:val="heading 9"/>
    <w:basedOn w:val="Normal"/>
    <w:next w:val="Normal"/>
    <w:link w:val="Heading9Char"/>
    <w:unhideWhenUsed/>
    <w:qFormat/>
    <w:rsid w:val="00C72C38"/>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CE7FEB"/>
    <w:pPr>
      <w:tabs>
        <w:tab w:val="center" w:pos="4320"/>
        <w:tab w:val="right" w:pos="8640"/>
      </w:tabs>
    </w:pPr>
  </w:style>
  <w:style w:type="character" w:customStyle="1" w:styleId="HeaderChar">
    <w:name w:val="Header Char"/>
    <w:basedOn w:val="DefaultParagraphFont"/>
    <w:link w:val="Header"/>
    <w:uiPriority w:val="99"/>
    <w:rsid w:val="00CE7FEB"/>
    <w:rPr>
      <w:rFonts w:ascii="Times New Roman" w:eastAsia="Times New Roman" w:hAnsi="Times New Roman" w:cs="Times New Roman"/>
      <w:sz w:val="24"/>
      <w:szCs w:val="24"/>
    </w:rPr>
  </w:style>
  <w:style w:type="paragraph" w:styleId="Footer">
    <w:name w:val="footer"/>
    <w:basedOn w:val="Normal"/>
    <w:link w:val="FooterChar"/>
    <w:uiPriority w:val="99"/>
    <w:rsid w:val="00CE7FEB"/>
    <w:pPr>
      <w:tabs>
        <w:tab w:val="center" w:pos="4320"/>
        <w:tab w:val="right" w:pos="8640"/>
      </w:tabs>
    </w:pPr>
  </w:style>
  <w:style w:type="character" w:customStyle="1" w:styleId="FooterChar">
    <w:name w:val="Footer Char"/>
    <w:basedOn w:val="DefaultParagraphFont"/>
    <w:link w:val="Footer"/>
    <w:uiPriority w:val="99"/>
    <w:rsid w:val="00CE7FEB"/>
    <w:rPr>
      <w:rFonts w:ascii="Times New Roman" w:eastAsia="Times New Roman" w:hAnsi="Times New Roman" w:cs="Times New Roman"/>
      <w:sz w:val="24"/>
      <w:szCs w:val="24"/>
    </w:rPr>
  </w:style>
  <w:style w:type="paragraph" w:styleId="ListParagraph">
    <w:name w:val="List Paragraph"/>
    <w:aliases w:val="Body of text,Body Text Char1,Char Char2,kepala,skripsi,Header Char1"/>
    <w:basedOn w:val="Normal"/>
    <w:link w:val="ListParagraphChar"/>
    <w:uiPriority w:val="34"/>
    <w:qFormat/>
    <w:rsid w:val="00CE7FEB"/>
    <w:pPr>
      <w:spacing w:line="480" w:lineRule="auto"/>
      <w:ind w:left="720"/>
      <w:contextualSpacing/>
      <w:jc w:val="both"/>
    </w:pPr>
    <w:rPr>
      <w:rFonts w:ascii="Calibri" w:eastAsia="Calibri" w:hAnsi="Calibri"/>
      <w:sz w:val="22"/>
      <w:szCs w:val="22"/>
      <w:lang w:val="id-ID"/>
    </w:rPr>
  </w:style>
  <w:style w:type="character" w:customStyle="1" w:styleId="ListParagraphChar">
    <w:name w:val="List Paragraph Char"/>
    <w:aliases w:val="Body of text Char,Body Text Char1 Char,Char Char2 Char,kepala Char,skripsi Char,Header Char1 Char"/>
    <w:link w:val="ListParagraph"/>
    <w:uiPriority w:val="34"/>
    <w:rsid w:val="00CE7FEB"/>
    <w:rPr>
      <w:rFonts w:ascii="Calibri" w:eastAsia="Calibri" w:hAnsi="Calibri" w:cs="Times New Roman"/>
      <w:lang w:val="id-ID"/>
    </w:rPr>
  </w:style>
  <w:style w:type="paragraph" w:styleId="BodyTextIndent">
    <w:name w:val="Body Text Indent"/>
    <w:basedOn w:val="Normal"/>
    <w:link w:val="BodyTextIndentChar"/>
    <w:rsid w:val="00C52FF9"/>
    <w:pPr>
      <w:spacing w:line="480" w:lineRule="auto"/>
      <w:ind w:firstLine="709"/>
      <w:jc w:val="both"/>
    </w:pPr>
    <w:rPr>
      <w:rFonts w:ascii="Bookman Old Style" w:hAnsi="Bookman Old Style"/>
      <w:szCs w:val="20"/>
    </w:rPr>
  </w:style>
  <w:style w:type="character" w:customStyle="1" w:styleId="BodyTextIndentChar">
    <w:name w:val="Body Text Indent Char"/>
    <w:basedOn w:val="DefaultParagraphFont"/>
    <w:link w:val="BodyTextIndent"/>
    <w:rsid w:val="00C52FF9"/>
    <w:rPr>
      <w:rFonts w:ascii="Bookman Old Style" w:eastAsia="Times New Roman" w:hAnsi="Bookman Old Style" w:cs="Times New Roman"/>
      <w:sz w:val="24"/>
      <w:szCs w:val="20"/>
    </w:rPr>
  </w:style>
  <w:style w:type="paragraph" w:styleId="BodyText">
    <w:name w:val="Body Text"/>
    <w:basedOn w:val="Normal"/>
    <w:link w:val="BodyTextChar"/>
    <w:rsid w:val="00C52FF9"/>
    <w:pPr>
      <w:tabs>
        <w:tab w:val="left" w:pos="709"/>
      </w:tabs>
      <w:jc w:val="both"/>
    </w:pPr>
    <w:rPr>
      <w:rFonts w:ascii="Bookman Old Style" w:hAnsi="Bookman Old Style"/>
      <w:szCs w:val="20"/>
    </w:rPr>
  </w:style>
  <w:style w:type="character" w:customStyle="1" w:styleId="BodyTextChar">
    <w:name w:val="Body Text Char"/>
    <w:basedOn w:val="DefaultParagraphFont"/>
    <w:link w:val="BodyText"/>
    <w:rsid w:val="00C52FF9"/>
    <w:rPr>
      <w:rFonts w:ascii="Bookman Old Style" w:eastAsia="Times New Roman" w:hAnsi="Bookman Old Style" w:cs="Times New Roman"/>
      <w:sz w:val="24"/>
      <w:szCs w:val="20"/>
    </w:rPr>
  </w:style>
  <w:style w:type="paragraph" w:styleId="BodyText3">
    <w:name w:val="Body Text 3"/>
    <w:basedOn w:val="Normal"/>
    <w:link w:val="BodyText3Char"/>
    <w:rsid w:val="00C52FF9"/>
    <w:pPr>
      <w:jc w:val="center"/>
    </w:pPr>
    <w:rPr>
      <w:sz w:val="36"/>
      <w:szCs w:val="20"/>
    </w:rPr>
  </w:style>
  <w:style w:type="character" w:customStyle="1" w:styleId="BodyText3Char">
    <w:name w:val="Body Text 3 Char"/>
    <w:basedOn w:val="DefaultParagraphFont"/>
    <w:link w:val="BodyText3"/>
    <w:rsid w:val="00C52FF9"/>
    <w:rPr>
      <w:rFonts w:ascii="Times New Roman" w:eastAsia="Times New Roman" w:hAnsi="Times New Roman" w:cs="Times New Roman"/>
      <w:sz w:val="36"/>
      <w:szCs w:val="20"/>
    </w:rPr>
  </w:style>
  <w:style w:type="character" w:customStyle="1" w:styleId="hgkelc">
    <w:name w:val="hgkelc"/>
    <w:rsid w:val="00C52FF9"/>
  </w:style>
  <w:style w:type="paragraph" w:styleId="BodyText2">
    <w:name w:val="Body Text 2"/>
    <w:basedOn w:val="Normal"/>
    <w:link w:val="BodyText2Char"/>
    <w:unhideWhenUsed/>
    <w:rsid w:val="00C81419"/>
    <w:pPr>
      <w:spacing w:after="120" w:line="480" w:lineRule="auto"/>
    </w:pPr>
  </w:style>
  <w:style w:type="character" w:customStyle="1" w:styleId="BodyText2Char">
    <w:name w:val="Body Text 2 Char"/>
    <w:basedOn w:val="DefaultParagraphFont"/>
    <w:link w:val="BodyText2"/>
    <w:uiPriority w:val="99"/>
    <w:semiHidden/>
    <w:rsid w:val="00C81419"/>
    <w:rPr>
      <w:rFonts w:ascii="Times New Roman" w:eastAsia="Times New Roman" w:hAnsi="Times New Roman" w:cs="Times New Roman"/>
      <w:sz w:val="24"/>
      <w:szCs w:val="24"/>
    </w:rPr>
  </w:style>
  <w:style w:type="character" w:customStyle="1" w:styleId="markedcontent">
    <w:name w:val="markedcontent"/>
    <w:rsid w:val="00C81419"/>
  </w:style>
  <w:style w:type="character" w:customStyle="1" w:styleId="Heading1Char">
    <w:name w:val="Heading 1 Char"/>
    <w:basedOn w:val="DefaultParagraphFont"/>
    <w:link w:val="Heading1"/>
    <w:rsid w:val="002D79FF"/>
    <w:rPr>
      <w:rFonts w:ascii="Bookman Old Style" w:eastAsia="Times New Roman" w:hAnsi="Bookman Old Style" w:cs="Times New Roman"/>
      <w:b/>
      <w:sz w:val="24"/>
      <w:szCs w:val="20"/>
    </w:rPr>
  </w:style>
  <w:style w:type="character" w:customStyle="1" w:styleId="Heading3Char">
    <w:name w:val="Heading 3 Char"/>
    <w:basedOn w:val="DefaultParagraphFont"/>
    <w:link w:val="Heading3"/>
    <w:rsid w:val="002D79FF"/>
    <w:rPr>
      <w:rFonts w:ascii="MS Serif" w:eastAsia="Times New Roman" w:hAnsi="MS Serif" w:cs="Times New Roman"/>
      <w:b/>
      <w:sz w:val="24"/>
      <w:szCs w:val="20"/>
    </w:rPr>
  </w:style>
  <w:style w:type="character" w:styleId="FootnoteReference">
    <w:name w:val="footnote reference"/>
    <w:aliases w:val="BVI fnr,Footnote Reference1"/>
    <w:uiPriority w:val="99"/>
    <w:qFormat/>
    <w:rsid w:val="002D79FF"/>
    <w:rPr>
      <w:vertAlign w:val="superscript"/>
    </w:rPr>
  </w:style>
  <w:style w:type="paragraph" w:styleId="Title">
    <w:name w:val="Title"/>
    <w:basedOn w:val="Normal"/>
    <w:link w:val="TitleChar"/>
    <w:qFormat/>
    <w:rsid w:val="002D79FF"/>
    <w:pPr>
      <w:jc w:val="center"/>
    </w:pPr>
    <w:rPr>
      <w:rFonts w:ascii="Courier New" w:hAnsi="Courier New"/>
      <w:szCs w:val="20"/>
    </w:rPr>
  </w:style>
  <w:style w:type="character" w:customStyle="1" w:styleId="TitleChar">
    <w:name w:val="Title Char"/>
    <w:basedOn w:val="DefaultParagraphFont"/>
    <w:link w:val="Title"/>
    <w:rsid w:val="002D79FF"/>
    <w:rPr>
      <w:rFonts w:ascii="Courier New" w:eastAsia="Times New Roman" w:hAnsi="Courier New" w:cs="Times New Roman"/>
      <w:sz w:val="24"/>
      <w:szCs w:val="20"/>
    </w:rPr>
  </w:style>
  <w:style w:type="paragraph" w:styleId="FootnoteText">
    <w:name w:val="footnote text"/>
    <w:aliases w:val="Char, Char, Char Char Char Char, Char Char Char,Footnote Text Char1,Footnote Text Char Char,Char Char Char1,Char Char Char Char Char Char1,Char Char Char Char1,Char Char Char Char Char,Char Char Char,Char Char Char Char,Char Char Char Ch"/>
    <w:basedOn w:val="Normal"/>
    <w:link w:val="FootnoteTextChar"/>
    <w:uiPriority w:val="99"/>
    <w:qFormat/>
    <w:rsid w:val="002D79FF"/>
    <w:rPr>
      <w:sz w:val="20"/>
      <w:szCs w:val="20"/>
    </w:rPr>
  </w:style>
  <w:style w:type="character" w:customStyle="1" w:styleId="FootnoteTextChar">
    <w:name w:val="Footnote Text Char"/>
    <w:aliases w:val="Char Char, Char Char, Char Char Char Char Char, Char Char Char Char1,Footnote Text Char1 Char,Footnote Text Char Char Char,Char Char Char1 Char,Char Char Char Char Char Char1 Char,Char Char Char Char1 Char,Char Char Char Char2"/>
    <w:basedOn w:val="DefaultParagraphFont"/>
    <w:link w:val="FootnoteText"/>
    <w:uiPriority w:val="99"/>
    <w:rsid w:val="002D79FF"/>
    <w:rPr>
      <w:rFonts w:ascii="Times New Roman" w:eastAsia="Times New Roman" w:hAnsi="Times New Roman" w:cs="Times New Roman"/>
      <w:sz w:val="20"/>
      <w:szCs w:val="20"/>
    </w:rPr>
  </w:style>
  <w:style w:type="paragraph" w:customStyle="1" w:styleId="Default">
    <w:name w:val="Default"/>
    <w:rsid w:val="002D79FF"/>
    <w:pPr>
      <w:autoSpaceDE w:val="0"/>
      <w:autoSpaceDN w:val="0"/>
      <w:adjustRightInd w:val="0"/>
      <w:spacing w:after="0" w:line="240" w:lineRule="auto"/>
    </w:pPr>
    <w:rPr>
      <w:rFonts w:ascii="Arial" w:eastAsia="Times New Roman" w:hAnsi="Arial" w:cs="Arial"/>
      <w:color w:val="000000"/>
      <w:sz w:val="24"/>
      <w:szCs w:val="24"/>
    </w:rPr>
  </w:style>
  <w:style w:type="character" w:customStyle="1" w:styleId="Heading2Char">
    <w:name w:val="Heading 2 Char"/>
    <w:basedOn w:val="DefaultParagraphFont"/>
    <w:link w:val="Heading2"/>
    <w:rsid w:val="00C72C38"/>
    <w:rPr>
      <w:rFonts w:asciiTheme="majorHAnsi" w:eastAsiaTheme="majorEastAsia" w:hAnsiTheme="majorHAnsi" w:cstheme="majorBidi"/>
      <w:b/>
      <w:bCs/>
      <w:color w:val="4F81BD" w:themeColor="accent1"/>
      <w:sz w:val="26"/>
      <w:szCs w:val="26"/>
    </w:rPr>
  </w:style>
  <w:style w:type="paragraph" w:styleId="BodyTextIndent2">
    <w:name w:val="Body Text Indent 2"/>
    <w:basedOn w:val="Normal"/>
    <w:link w:val="BodyTextIndent2Char"/>
    <w:unhideWhenUsed/>
    <w:rsid w:val="00C72C38"/>
    <w:pPr>
      <w:spacing w:after="120" w:line="480" w:lineRule="auto"/>
      <w:ind w:left="360"/>
    </w:pPr>
  </w:style>
  <w:style w:type="character" w:customStyle="1" w:styleId="BodyTextIndent2Char">
    <w:name w:val="Body Text Indent 2 Char"/>
    <w:basedOn w:val="DefaultParagraphFont"/>
    <w:link w:val="BodyTextIndent2"/>
    <w:rsid w:val="00C72C38"/>
    <w:rPr>
      <w:rFonts w:ascii="Times New Roman" w:eastAsia="Times New Roman" w:hAnsi="Times New Roman" w:cs="Times New Roman"/>
      <w:sz w:val="24"/>
      <w:szCs w:val="24"/>
    </w:rPr>
  </w:style>
  <w:style w:type="character" w:customStyle="1" w:styleId="Heading9Char">
    <w:name w:val="Heading 9 Char"/>
    <w:basedOn w:val="DefaultParagraphFont"/>
    <w:link w:val="Heading9"/>
    <w:rsid w:val="00C72C38"/>
    <w:rPr>
      <w:rFonts w:ascii="Cambria" w:eastAsia="Times New Roman" w:hAnsi="Cambria" w:cs="Times New Roman"/>
    </w:rPr>
  </w:style>
  <w:style w:type="paragraph" w:styleId="Subtitle">
    <w:name w:val="Subtitle"/>
    <w:basedOn w:val="Normal"/>
    <w:link w:val="SubtitleChar"/>
    <w:qFormat/>
    <w:rsid w:val="00C72C38"/>
    <w:pPr>
      <w:spacing w:line="480" w:lineRule="auto"/>
      <w:jc w:val="center"/>
    </w:pPr>
    <w:rPr>
      <w:b/>
      <w:szCs w:val="20"/>
    </w:rPr>
  </w:style>
  <w:style w:type="character" w:customStyle="1" w:styleId="SubtitleChar">
    <w:name w:val="Subtitle Char"/>
    <w:basedOn w:val="DefaultParagraphFont"/>
    <w:link w:val="Subtitle"/>
    <w:rsid w:val="00C72C38"/>
    <w:rPr>
      <w:rFonts w:ascii="Times New Roman" w:eastAsia="Times New Roman" w:hAnsi="Times New Roman" w:cs="Times New Roman"/>
      <w:b/>
      <w:sz w:val="24"/>
      <w:szCs w:val="20"/>
    </w:rPr>
  </w:style>
  <w:style w:type="character" w:customStyle="1" w:styleId="Heading4Char">
    <w:name w:val="Heading 4 Char"/>
    <w:basedOn w:val="DefaultParagraphFont"/>
    <w:link w:val="Heading4"/>
    <w:rsid w:val="00490063"/>
    <w:rPr>
      <w:rFonts w:ascii="Times New Roman" w:eastAsia="Times New Roman" w:hAnsi="Times New Roman" w:cs="Times New Roman"/>
      <w:b/>
      <w:sz w:val="24"/>
      <w:szCs w:val="20"/>
    </w:rPr>
  </w:style>
  <w:style w:type="character" w:customStyle="1" w:styleId="Heading5Char">
    <w:name w:val="Heading 5 Char"/>
    <w:basedOn w:val="DefaultParagraphFont"/>
    <w:link w:val="Heading5"/>
    <w:rsid w:val="00490063"/>
    <w:rPr>
      <w:rFonts w:ascii="Bookman Old Style" w:eastAsia="Times New Roman" w:hAnsi="Bookman Old Style" w:cs="Times New Roman"/>
      <w:b/>
      <w:bCs/>
      <w:sz w:val="28"/>
      <w:szCs w:val="24"/>
    </w:rPr>
  </w:style>
  <w:style w:type="character" w:customStyle="1" w:styleId="Heading6Char">
    <w:name w:val="Heading 6 Char"/>
    <w:basedOn w:val="DefaultParagraphFont"/>
    <w:link w:val="Heading6"/>
    <w:rsid w:val="00490063"/>
    <w:rPr>
      <w:rFonts w:ascii="Bookman Old Style" w:eastAsia="Times New Roman" w:hAnsi="Bookman Old Style" w:cs="Times New Roman"/>
      <w:b/>
      <w:sz w:val="24"/>
      <w:szCs w:val="24"/>
    </w:rPr>
  </w:style>
  <w:style w:type="character" w:customStyle="1" w:styleId="Heading7Char">
    <w:name w:val="Heading 7 Char"/>
    <w:basedOn w:val="DefaultParagraphFont"/>
    <w:link w:val="Heading7"/>
    <w:uiPriority w:val="99"/>
    <w:rsid w:val="00490063"/>
    <w:rPr>
      <w:rFonts w:ascii="Calibri" w:eastAsia="Times New Roman" w:hAnsi="Calibri" w:cs="Times New Roman"/>
      <w:sz w:val="24"/>
      <w:szCs w:val="24"/>
    </w:rPr>
  </w:style>
  <w:style w:type="character" w:customStyle="1" w:styleId="Heading8Char">
    <w:name w:val="Heading 8 Char"/>
    <w:basedOn w:val="DefaultParagraphFont"/>
    <w:link w:val="Heading8"/>
    <w:rsid w:val="00490063"/>
    <w:rPr>
      <w:rFonts w:ascii="Times New Roman" w:eastAsia="Times New Roman" w:hAnsi="Times New Roman" w:cs="Times New Roman"/>
      <w:b/>
      <w:sz w:val="24"/>
      <w:szCs w:val="20"/>
    </w:rPr>
  </w:style>
  <w:style w:type="paragraph" w:customStyle="1" w:styleId="Zercom">
    <w:name w:val="Zercom"/>
    <w:basedOn w:val="Normal"/>
    <w:rsid w:val="00490063"/>
    <w:pPr>
      <w:spacing w:line="480" w:lineRule="auto"/>
      <w:ind w:firstLine="709"/>
    </w:pPr>
    <w:rPr>
      <w:szCs w:val="20"/>
    </w:rPr>
  </w:style>
  <w:style w:type="paragraph" w:styleId="BodyTextIndent3">
    <w:name w:val="Body Text Indent 3"/>
    <w:basedOn w:val="Normal"/>
    <w:link w:val="BodyTextIndent3Char"/>
    <w:uiPriority w:val="99"/>
    <w:rsid w:val="00490063"/>
    <w:pPr>
      <w:spacing w:line="480" w:lineRule="auto"/>
      <w:ind w:left="432" w:firstLine="702"/>
      <w:jc w:val="both"/>
    </w:pPr>
    <w:rPr>
      <w:rFonts w:ascii="Courier New" w:hAnsi="Courier New"/>
      <w:szCs w:val="20"/>
    </w:rPr>
  </w:style>
  <w:style w:type="character" w:customStyle="1" w:styleId="BodyTextIndent3Char">
    <w:name w:val="Body Text Indent 3 Char"/>
    <w:basedOn w:val="DefaultParagraphFont"/>
    <w:link w:val="BodyTextIndent3"/>
    <w:uiPriority w:val="99"/>
    <w:rsid w:val="00490063"/>
    <w:rPr>
      <w:rFonts w:ascii="Courier New" w:eastAsia="Times New Roman" w:hAnsi="Courier New" w:cs="Times New Roman"/>
      <w:sz w:val="24"/>
      <w:szCs w:val="20"/>
    </w:rPr>
  </w:style>
  <w:style w:type="character" w:styleId="PageNumber">
    <w:name w:val="page number"/>
    <w:basedOn w:val="DefaultParagraphFont"/>
    <w:rsid w:val="00490063"/>
  </w:style>
  <w:style w:type="character" w:customStyle="1" w:styleId="tgc">
    <w:name w:val="_tgc"/>
    <w:basedOn w:val="DefaultParagraphFont"/>
    <w:rsid w:val="00490063"/>
  </w:style>
  <w:style w:type="paragraph" w:styleId="NormalWeb">
    <w:name w:val="Normal (Web)"/>
    <w:basedOn w:val="Normal"/>
    <w:uiPriority w:val="99"/>
    <w:unhideWhenUsed/>
    <w:rsid w:val="00490063"/>
    <w:pPr>
      <w:spacing w:before="100" w:beforeAutospacing="1" w:after="100" w:afterAutospacing="1"/>
    </w:pPr>
  </w:style>
  <w:style w:type="character" w:styleId="Strong">
    <w:name w:val="Strong"/>
    <w:uiPriority w:val="22"/>
    <w:qFormat/>
    <w:rsid w:val="00490063"/>
    <w:rPr>
      <w:b/>
      <w:bCs/>
    </w:rPr>
  </w:style>
  <w:style w:type="character" w:customStyle="1" w:styleId="grame">
    <w:name w:val="grame"/>
    <w:basedOn w:val="DefaultParagraphFont"/>
    <w:rsid w:val="00490063"/>
  </w:style>
  <w:style w:type="character" w:styleId="Hyperlink">
    <w:name w:val="Hyperlink"/>
    <w:uiPriority w:val="99"/>
    <w:unhideWhenUsed/>
    <w:rsid w:val="00490063"/>
    <w:rPr>
      <w:color w:val="0000FF"/>
      <w:u w:val="single"/>
    </w:rPr>
  </w:style>
  <w:style w:type="paragraph" w:styleId="BalloonText">
    <w:name w:val="Balloon Text"/>
    <w:basedOn w:val="Normal"/>
    <w:link w:val="BalloonTextChar"/>
    <w:uiPriority w:val="99"/>
    <w:semiHidden/>
    <w:unhideWhenUsed/>
    <w:rsid w:val="00490063"/>
    <w:rPr>
      <w:rFonts w:ascii="Tahoma" w:hAnsi="Tahoma" w:cs="Tahoma"/>
      <w:sz w:val="16"/>
      <w:szCs w:val="16"/>
    </w:rPr>
  </w:style>
  <w:style w:type="character" w:customStyle="1" w:styleId="BalloonTextChar">
    <w:name w:val="Balloon Text Char"/>
    <w:basedOn w:val="DefaultParagraphFont"/>
    <w:link w:val="BalloonText"/>
    <w:uiPriority w:val="99"/>
    <w:semiHidden/>
    <w:rsid w:val="00490063"/>
    <w:rPr>
      <w:rFonts w:ascii="Tahoma" w:eastAsia="Times New Roman" w:hAnsi="Tahoma" w:cs="Tahoma"/>
      <w:sz w:val="16"/>
      <w:szCs w:val="16"/>
    </w:rPr>
  </w:style>
  <w:style w:type="table" w:styleId="TableGrid">
    <w:name w:val="Table Grid"/>
    <w:basedOn w:val="TableNormal"/>
    <w:uiPriority w:val="59"/>
    <w:rsid w:val="00490063"/>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y0nh2b">
    <w:name w:val="y0nh2b"/>
    <w:basedOn w:val="DefaultParagraphFont"/>
    <w:rsid w:val="00490063"/>
  </w:style>
  <w:style w:type="character" w:styleId="Emphasis">
    <w:name w:val="Emphasis"/>
    <w:uiPriority w:val="20"/>
    <w:qFormat/>
    <w:rsid w:val="00490063"/>
    <w:rPr>
      <w:i/>
      <w:iCs/>
    </w:rPr>
  </w:style>
  <w:style w:type="paragraph" w:customStyle="1" w:styleId="Pa31">
    <w:name w:val="Pa31"/>
    <w:basedOn w:val="Default"/>
    <w:next w:val="Default"/>
    <w:uiPriority w:val="99"/>
    <w:rsid w:val="00490063"/>
    <w:pPr>
      <w:spacing w:line="241" w:lineRule="atLeast"/>
    </w:pPr>
    <w:rPr>
      <w:rFonts w:ascii="Times New Roman" w:hAnsi="Times New Roman" w:cs="Times New Roman"/>
      <w:color w:val="auto"/>
    </w:rPr>
  </w:style>
  <w:style w:type="character" w:customStyle="1" w:styleId="A9">
    <w:name w:val="A9"/>
    <w:uiPriority w:val="99"/>
    <w:rsid w:val="00490063"/>
    <w:rPr>
      <w:color w:val="000000"/>
      <w:sz w:val="23"/>
      <w:szCs w:val="23"/>
    </w:rPr>
  </w:style>
  <w:style w:type="character" w:customStyle="1" w:styleId="UnresolvedMention">
    <w:name w:val="Unresolved Mention"/>
    <w:uiPriority w:val="99"/>
    <w:semiHidden/>
    <w:unhideWhenUsed/>
    <w:rsid w:val="00490063"/>
    <w:rPr>
      <w:color w:val="605E5C"/>
      <w:shd w:val="clear" w:color="auto" w:fill="E1DFDD"/>
    </w:rPr>
  </w:style>
  <w:style w:type="paragraph" w:customStyle="1" w:styleId="Pa9">
    <w:name w:val="Pa9"/>
    <w:basedOn w:val="Default"/>
    <w:next w:val="Default"/>
    <w:uiPriority w:val="99"/>
    <w:rsid w:val="00490063"/>
    <w:pPr>
      <w:spacing w:line="221" w:lineRule="atLeast"/>
    </w:pPr>
    <w:rPr>
      <w:rFonts w:ascii="ZapfHumnst BT" w:hAnsi="ZapfHumnst BT" w:cs="Times New Roman"/>
      <w:color w:val="auto"/>
    </w:rPr>
  </w:style>
  <w:style w:type="character" w:customStyle="1" w:styleId="uv3um">
    <w:name w:val="uv3um"/>
    <w:rsid w:val="00490063"/>
  </w:style>
  <w:style w:type="paragraph" w:styleId="NoSpacing">
    <w:name w:val="No Spacing"/>
    <w:uiPriority w:val="1"/>
    <w:qFormat/>
    <w:rsid w:val="000D08BE"/>
    <w:pPr>
      <w:spacing w:after="0" w:line="240" w:lineRule="auto"/>
      <w:jc w:val="both"/>
    </w:pPr>
    <w:rPr>
      <w:rFonts w:ascii="Calibri" w:eastAsia="Calibri" w:hAnsi="Calibri" w:cs="Times New Roman"/>
    </w:rPr>
  </w:style>
  <w:style w:type="character" w:customStyle="1" w:styleId="jlqj4b">
    <w:name w:val="jlqj4b"/>
    <w:rsid w:val="00574EE8"/>
  </w:style>
  <w:style w:type="character" w:customStyle="1" w:styleId="skimlinks-unlinked">
    <w:name w:val="skimlinks-unlinked"/>
    <w:basedOn w:val="DefaultParagraphFont"/>
    <w:rsid w:val="00AD02E7"/>
  </w:style>
  <w:style w:type="paragraph" w:customStyle="1" w:styleId="HUKUM">
    <w:name w:val="HUKUM"/>
    <w:basedOn w:val="Normal"/>
    <w:rsid w:val="003728BA"/>
    <w:pPr>
      <w:spacing w:line="480" w:lineRule="auto"/>
      <w:jc w:val="center"/>
    </w:pPr>
    <w:rPr>
      <w:w w:val="102"/>
    </w:rPr>
  </w:style>
  <w:style w:type="character" w:customStyle="1" w:styleId="A0">
    <w:name w:val="A0"/>
    <w:uiPriority w:val="99"/>
    <w:rsid w:val="00E33D2C"/>
    <w:rPr>
      <w:rFonts w:ascii="ZapfHumnst BT" w:hAnsi="ZapfHumnst BT" w:cs="ZapfHumnst BT" w:hint="default"/>
      <w:color w:val="000000"/>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7FEB"/>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2D79FF"/>
    <w:pPr>
      <w:keepNext/>
      <w:tabs>
        <w:tab w:val="num" w:pos="284"/>
        <w:tab w:val="num" w:pos="1856"/>
      </w:tabs>
      <w:spacing w:line="480" w:lineRule="auto"/>
      <w:jc w:val="both"/>
      <w:outlineLvl w:val="0"/>
    </w:pPr>
    <w:rPr>
      <w:rFonts w:ascii="Bookman Old Style" w:hAnsi="Bookman Old Style"/>
      <w:b/>
      <w:szCs w:val="20"/>
    </w:rPr>
  </w:style>
  <w:style w:type="paragraph" w:styleId="Heading2">
    <w:name w:val="heading 2"/>
    <w:basedOn w:val="Normal"/>
    <w:next w:val="Normal"/>
    <w:link w:val="Heading2Char"/>
    <w:unhideWhenUsed/>
    <w:qFormat/>
    <w:rsid w:val="00C72C3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2D79FF"/>
    <w:pPr>
      <w:keepNext/>
      <w:tabs>
        <w:tab w:val="num" w:pos="1856"/>
      </w:tabs>
      <w:ind w:left="1856" w:hanging="360"/>
      <w:jc w:val="both"/>
      <w:outlineLvl w:val="2"/>
    </w:pPr>
    <w:rPr>
      <w:rFonts w:ascii="MS Serif" w:hAnsi="MS Serif"/>
      <w:b/>
      <w:szCs w:val="20"/>
    </w:rPr>
  </w:style>
  <w:style w:type="paragraph" w:styleId="Heading4">
    <w:name w:val="heading 4"/>
    <w:basedOn w:val="Normal"/>
    <w:next w:val="Normal"/>
    <w:link w:val="Heading4Char"/>
    <w:qFormat/>
    <w:rsid w:val="00490063"/>
    <w:pPr>
      <w:keepNext/>
      <w:ind w:left="720" w:hanging="360"/>
      <w:outlineLvl w:val="3"/>
    </w:pPr>
    <w:rPr>
      <w:b/>
      <w:szCs w:val="20"/>
    </w:rPr>
  </w:style>
  <w:style w:type="paragraph" w:styleId="Heading5">
    <w:name w:val="heading 5"/>
    <w:basedOn w:val="Normal"/>
    <w:next w:val="Normal"/>
    <w:link w:val="Heading5Char"/>
    <w:qFormat/>
    <w:rsid w:val="00490063"/>
    <w:pPr>
      <w:keepNext/>
      <w:tabs>
        <w:tab w:val="left" w:pos="1418"/>
        <w:tab w:val="left" w:pos="1560"/>
        <w:tab w:val="left" w:pos="1843"/>
        <w:tab w:val="left" w:pos="3544"/>
        <w:tab w:val="left" w:pos="3969"/>
        <w:tab w:val="left" w:pos="7797"/>
      </w:tabs>
      <w:spacing w:line="360" w:lineRule="auto"/>
      <w:ind w:right="49"/>
      <w:jc w:val="center"/>
      <w:outlineLvl w:val="4"/>
    </w:pPr>
    <w:rPr>
      <w:rFonts w:ascii="Bookman Old Style" w:hAnsi="Bookman Old Style"/>
      <w:b/>
      <w:bCs/>
      <w:sz w:val="28"/>
    </w:rPr>
  </w:style>
  <w:style w:type="paragraph" w:styleId="Heading6">
    <w:name w:val="heading 6"/>
    <w:basedOn w:val="Normal"/>
    <w:next w:val="Normal"/>
    <w:link w:val="Heading6Char"/>
    <w:qFormat/>
    <w:rsid w:val="00490063"/>
    <w:pPr>
      <w:keepNext/>
      <w:ind w:right="187"/>
      <w:jc w:val="center"/>
      <w:outlineLvl w:val="5"/>
    </w:pPr>
    <w:rPr>
      <w:rFonts w:ascii="Bookman Old Style" w:hAnsi="Bookman Old Style"/>
      <w:b/>
    </w:rPr>
  </w:style>
  <w:style w:type="paragraph" w:styleId="Heading7">
    <w:name w:val="heading 7"/>
    <w:basedOn w:val="Normal"/>
    <w:next w:val="Normal"/>
    <w:link w:val="Heading7Char"/>
    <w:uiPriority w:val="99"/>
    <w:unhideWhenUsed/>
    <w:qFormat/>
    <w:rsid w:val="00490063"/>
    <w:pPr>
      <w:spacing w:before="240" w:after="60"/>
      <w:outlineLvl w:val="6"/>
    </w:pPr>
    <w:rPr>
      <w:rFonts w:ascii="Calibri" w:hAnsi="Calibri"/>
    </w:rPr>
  </w:style>
  <w:style w:type="paragraph" w:styleId="Heading8">
    <w:name w:val="heading 8"/>
    <w:basedOn w:val="Normal"/>
    <w:next w:val="Normal"/>
    <w:link w:val="Heading8Char"/>
    <w:qFormat/>
    <w:rsid w:val="00490063"/>
    <w:pPr>
      <w:keepNext/>
      <w:outlineLvl w:val="7"/>
    </w:pPr>
    <w:rPr>
      <w:b/>
      <w:szCs w:val="20"/>
    </w:rPr>
  </w:style>
  <w:style w:type="paragraph" w:styleId="Heading9">
    <w:name w:val="heading 9"/>
    <w:basedOn w:val="Normal"/>
    <w:next w:val="Normal"/>
    <w:link w:val="Heading9Char"/>
    <w:unhideWhenUsed/>
    <w:qFormat/>
    <w:rsid w:val="00C72C38"/>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CE7FEB"/>
    <w:pPr>
      <w:tabs>
        <w:tab w:val="center" w:pos="4320"/>
        <w:tab w:val="right" w:pos="8640"/>
      </w:tabs>
    </w:pPr>
  </w:style>
  <w:style w:type="character" w:customStyle="1" w:styleId="HeaderChar">
    <w:name w:val="Header Char"/>
    <w:basedOn w:val="DefaultParagraphFont"/>
    <w:link w:val="Header"/>
    <w:uiPriority w:val="99"/>
    <w:rsid w:val="00CE7FEB"/>
    <w:rPr>
      <w:rFonts w:ascii="Times New Roman" w:eastAsia="Times New Roman" w:hAnsi="Times New Roman" w:cs="Times New Roman"/>
      <w:sz w:val="24"/>
      <w:szCs w:val="24"/>
    </w:rPr>
  </w:style>
  <w:style w:type="paragraph" w:styleId="Footer">
    <w:name w:val="footer"/>
    <w:basedOn w:val="Normal"/>
    <w:link w:val="FooterChar"/>
    <w:uiPriority w:val="99"/>
    <w:rsid w:val="00CE7FEB"/>
    <w:pPr>
      <w:tabs>
        <w:tab w:val="center" w:pos="4320"/>
        <w:tab w:val="right" w:pos="8640"/>
      </w:tabs>
    </w:pPr>
  </w:style>
  <w:style w:type="character" w:customStyle="1" w:styleId="FooterChar">
    <w:name w:val="Footer Char"/>
    <w:basedOn w:val="DefaultParagraphFont"/>
    <w:link w:val="Footer"/>
    <w:uiPriority w:val="99"/>
    <w:rsid w:val="00CE7FEB"/>
    <w:rPr>
      <w:rFonts w:ascii="Times New Roman" w:eastAsia="Times New Roman" w:hAnsi="Times New Roman" w:cs="Times New Roman"/>
      <w:sz w:val="24"/>
      <w:szCs w:val="24"/>
    </w:rPr>
  </w:style>
  <w:style w:type="paragraph" w:styleId="ListParagraph">
    <w:name w:val="List Paragraph"/>
    <w:aliases w:val="Body of text,Body Text Char1,Char Char2,kepala,skripsi,Header Char1"/>
    <w:basedOn w:val="Normal"/>
    <w:link w:val="ListParagraphChar"/>
    <w:uiPriority w:val="34"/>
    <w:qFormat/>
    <w:rsid w:val="00CE7FEB"/>
    <w:pPr>
      <w:spacing w:line="480" w:lineRule="auto"/>
      <w:ind w:left="720"/>
      <w:contextualSpacing/>
      <w:jc w:val="both"/>
    </w:pPr>
    <w:rPr>
      <w:rFonts w:ascii="Calibri" w:eastAsia="Calibri" w:hAnsi="Calibri"/>
      <w:sz w:val="22"/>
      <w:szCs w:val="22"/>
      <w:lang w:val="id-ID"/>
    </w:rPr>
  </w:style>
  <w:style w:type="character" w:customStyle="1" w:styleId="ListParagraphChar">
    <w:name w:val="List Paragraph Char"/>
    <w:aliases w:val="Body of text Char,Body Text Char1 Char,Char Char2 Char,kepala Char,skripsi Char,Header Char1 Char"/>
    <w:link w:val="ListParagraph"/>
    <w:uiPriority w:val="34"/>
    <w:rsid w:val="00CE7FEB"/>
    <w:rPr>
      <w:rFonts w:ascii="Calibri" w:eastAsia="Calibri" w:hAnsi="Calibri" w:cs="Times New Roman"/>
      <w:lang w:val="id-ID"/>
    </w:rPr>
  </w:style>
  <w:style w:type="paragraph" w:styleId="BodyTextIndent">
    <w:name w:val="Body Text Indent"/>
    <w:basedOn w:val="Normal"/>
    <w:link w:val="BodyTextIndentChar"/>
    <w:rsid w:val="00C52FF9"/>
    <w:pPr>
      <w:spacing w:line="480" w:lineRule="auto"/>
      <w:ind w:firstLine="709"/>
      <w:jc w:val="both"/>
    </w:pPr>
    <w:rPr>
      <w:rFonts w:ascii="Bookman Old Style" w:hAnsi="Bookman Old Style"/>
      <w:szCs w:val="20"/>
    </w:rPr>
  </w:style>
  <w:style w:type="character" w:customStyle="1" w:styleId="BodyTextIndentChar">
    <w:name w:val="Body Text Indent Char"/>
    <w:basedOn w:val="DefaultParagraphFont"/>
    <w:link w:val="BodyTextIndent"/>
    <w:rsid w:val="00C52FF9"/>
    <w:rPr>
      <w:rFonts w:ascii="Bookman Old Style" w:eastAsia="Times New Roman" w:hAnsi="Bookman Old Style" w:cs="Times New Roman"/>
      <w:sz w:val="24"/>
      <w:szCs w:val="20"/>
    </w:rPr>
  </w:style>
  <w:style w:type="paragraph" w:styleId="BodyText">
    <w:name w:val="Body Text"/>
    <w:basedOn w:val="Normal"/>
    <w:link w:val="BodyTextChar"/>
    <w:rsid w:val="00C52FF9"/>
    <w:pPr>
      <w:tabs>
        <w:tab w:val="left" w:pos="709"/>
      </w:tabs>
      <w:jc w:val="both"/>
    </w:pPr>
    <w:rPr>
      <w:rFonts w:ascii="Bookman Old Style" w:hAnsi="Bookman Old Style"/>
      <w:szCs w:val="20"/>
    </w:rPr>
  </w:style>
  <w:style w:type="character" w:customStyle="1" w:styleId="BodyTextChar">
    <w:name w:val="Body Text Char"/>
    <w:basedOn w:val="DefaultParagraphFont"/>
    <w:link w:val="BodyText"/>
    <w:rsid w:val="00C52FF9"/>
    <w:rPr>
      <w:rFonts w:ascii="Bookman Old Style" w:eastAsia="Times New Roman" w:hAnsi="Bookman Old Style" w:cs="Times New Roman"/>
      <w:sz w:val="24"/>
      <w:szCs w:val="20"/>
    </w:rPr>
  </w:style>
  <w:style w:type="paragraph" w:styleId="BodyText3">
    <w:name w:val="Body Text 3"/>
    <w:basedOn w:val="Normal"/>
    <w:link w:val="BodyText3Char"/>
    <w:rsid w:val="00C52FF9"/>
    <w:pPr>
      <w:jc w:val="center"/>
    </w:pPr>
    <w:rPr>
      <w:sz w:val="36"/>
      <w:szCs w:val="20"/>
    </w:rPr>
  </w:style>
  <w:style w:type="character" w:customStyle="1" w:styleId="BodyText3Char">
    <w:name w:val="Body Text 3 Char"/>
    <w:basedOn w:val="DefaultParagraphFont"/>
    <w:link w:val="BodyText3"/>
    <w:rsid w:val="00C52FF9"/>
    <w:rPr>
      <w:rFonts w:ascii="Times New Roman" w:eastAsia="Times New Roman" w:hAnsi="Times New Roman" w:cs="Times New Roman"/>
      <w:sz w:val="36"/>
      <w:szCs w:val="20"/>
    </w:rPr>
  </w:style>
  <w:style w:type="character" w:customStyle="1" w:styleId="hgkelc">
    <w:name w:val="hgkelc"/>
    <w:rsid w:val="00C52FF9"/>
  </w:style>
  <w:style w:type="paragraph" w:styleId="BodyText2">
    <w:name w:val="Body Text 2"/>
    <w:basedOn w:val="Normal"/>
    <w:link w:val="BodyText2Char"/>
    <w:unhideWhenUsed/>
    <w:rsid w:val="00C81419"/>
    <w:pPr>
      <w:spacing w:after="120" w:line="480" w:lineRule="auto"/>
    </w:pPr>
  </w:style>
  <w:style w:type="character" w:customStyle="1" w:styleId="BodyText2Char">
    <w:name w:val="Body Text 2 Char"/>
    <w:basedOn w:val="DefaultParagraphFont"/>
    <w:link w:val="BodyText2"/>
    <w:uiPriority w:val="99"/>
    <w:semiHidden/>
    <w:rsid w:val="00C81419"/>
    <w:rPr>
      <w:rFonts w:ascii="Times New Roman" w:eastAsia="Times New Roman" w:hAnsi="Times New Roman" w:cs="Times New Roman"/>
      <w:sz w:val="24"/>
      <w:szCs w:val="24"/>
    </w:rPr>
  </w:style>
  <w:style w:type="character" w:customStyle="1" w:styleId="markedcontent">
    <w:name w:val="markedcontent"/>
    <w:rsid w:val="00C81419"/>
  </w:style>
  <w:style w:type="character" w:customStyle="1" w:styleId="Heading1Char">
    <w:name w:val="Heading 1 Char"/>
    <w:basedOn w:val="DefaultParagraphFont"/>
    <w:link w:val="Heading1"/>
    <w:rsid w:val="002D79FF"/>
    <w:rPr>
      <w:rFonts w:ascii="Bookman Old Style" w:eastAsia="Times New Roman" w:hAnsi="Bookman Old Style" w:cs="Times New Roman"/>
      <w:b/>
      <w:sz w:val="24"/>
      <w:szCs w:val="20"/>
    </w:rPr>
  </w:style>
  <w:style w:type="character" w:customStyle="1" w:styleId="Heading3Char">
    <w:name w:val="Heading 3 Char"/>
    <w:basedOn w:val="DefaultParagraphFont"/>
    <w:link w:val="Heading3"/>
    <w:rsid w:val="002D79FF"/>
    <w:rPr>
      <w:rFonts w:ascii="MS Serif" w:eastAsia="Times New Roman" w:hAnsi="MS Serif" w:cs="Times New Roman"/>
      <w:b/>
      <w:sz w:val="24"/>
      <w:szCs w:val="20"/>
    </w:rPr>
  </w:style>
  <w:style w:type="character" w:styleId="FootnoteReference">
    <w:name w:val="footnote reference"/>
    <w:aliases w:val="BVI fnr,Footnote Reference1"/>
    <w:uiPriority w:val="99"/>
    <w:qFormat/>
    <w:rsid w:val="002D79FF"/>
    <w:rPr>
      <w:vertAlign w:val="superscript"/>
    </w:rPr>
  </w:style>
  <w:style w:type="paragraph" w:styleId="Title">
    <w:name w:val="Title"/>
    <w:basedOn w:val="Normal"/>
    <w:link w:val="TitleChar"/>
    <w:qFormat/>
    <w:rsid w:val="002D79FF"/>
    <w:pPr>
      <w:jc w:val="center"/>
    </w:pPr>
    <w:rPr>
      <w:rFonts w:ascii="Courier New" w:hAnsi="Courier New"/>
      <w:szCs w:val="20"/>
    </w:rPr>
  </w:style>
  <w:style w:type="character" w:customStyle="1" w:styleId="TitleChar">
    <w:name w:val="Title Char"/>
    <w:basedOn w:val="DefaultParagraphFont"/>
    <w:link w:val="Title"/>
    <w:rsid w:val="002D79FF"/>
    <w:rPr>
      <w:rFonts w:ascii="Courier New" w:eastAsia="Times New Roman" w:hAnsi="Courier New" w:cs="Times New Roman"/>
      <w:sz w:val="24"/>
      <w:szCs w:val="20"/>
    </w:rPr>
  </w:style>
  <w:style w:type="paragraph" w:styleId="FootnoteText">
    <w:name w:val="footnote text"/>
    <w:aliases w:val="Char, Char, Char Char Char Char, Char Char Char,Footnote Text Char1,Footnote Text Char Char,Char Char Char1,Char Char Char Char Char Char1,Char Char Char Char1,Char Char Char Char Char,Char Char Char,Char Char Char Char,Char Char Char Ch"/>
    <w:basedOn w:val="Normal"/>
    <w:link w:val="FootnoteTextChar"/>
    <w:uiPriority w:val="99"/>
    <w:qFormat/>
    <w:rsid w:val="002D79FF"/>
    <w:rPr>
      <w:sz w:val="20"/>
      <w:szCs w:val="20"/>
    </w:rPr>
  </w:style>
  <w:style w:type="character" w:customStyle="1" w:styleId="FootnoteTextChar">
    <w:name w:val="Footnote Text Char"/>
    <w:aliases w:val="Char Char, Char Char, Char Char Char Char Char, Char Char Char Char1,Footnote Text Char1 Char,Footnote Text Char Char Char,Char Char Char1 Char,Char Char Char Char Char Char1 Char,Char Char Char Char1 Char,Char Char Char Char2"/>
    <w:basedOn w:val="DefaultParagraphFont"/>
    <w:link w:val="FootnoteText"/>
    <w:uiPriority w:val="99"/>
    <w:rsid w:val="002D79FF"/>
    <w:rPr>
      <w:rFonts w:ascii="Times New Roman" w:eastAsia="Times New Roman" w:hAnsi="Times New Roman" w:cs="Times New Roman"/>
      <w:sz w:val="20"/>
      <w:szCs w:val="20"/>
    </w:rPr>
  </w:style>
  <w:style w:type="paragraph" w:customStyle="1" w:styleId="Default">
    <w:name w:val="Default"/>
    <w:rsid w:val="002D79FF"/>
    <w:pPr>
      <w:autoSpaceDE w:val="0"/>
      <w:autoSpaceDN w:val="0"/>
      <w:adjustRightInd w:val="0"/>
      <w:spacing w:after="0" w:line="240" w:lineRule="auto"/>
    </w:pPr>
    <w:rPr>
      <w:rFonts w:ascii="Arial" w:eastAsia="Times New Roman" w:hAnsi="Arial" w:cs="Arial"/>
      <w:color w:val="000000"/>
      <w:sz w:val="24"/>
      <w:szCs w:val="24"/>
    </w:rPr>
  </w:style>
  <w:style w:type="character" w:customStyle="1" w:styleId="Heading2Char">
    <w:name w:val="Heading 2 Char"/>
    <w:basedOn w:val="DefaultParagraphFont"/>
    <w:link w:val="Heading2"/>
    <w:rsid w:val="00C72C38"/>
    <w:rPr>
      <w:rFonts w:asciiTheme="majorHAnsi" w:eastAsiaTheme="majorEastAsia" w:hAnsiTheme="majorHAnsi" w:cstheme="majorBidi"/>
      <w:b/>
      <w:bCs/>
      <w:color w:val="4F81BD" w:themeColor="accent1"/>
      <w:sz w:val="26"/>
      <w:szCs w:val="26"/>
    </w:rPr>
  </w:style>
  <w:style w:type="paragraph" w:styleId="BodyTextIndent2">
    <w:name w:val="Body Text Indent 2"/>
    <w:basedOn w:val="Normal"/>
    <w:link w:val="BodyTextIndent2Char"/>
    <w:unhideWhenUsed/>
    <w:rsid w:val="00C72C38"/>
    <w:pPr>
      <w:spacing w:after="120" w:line="480" w:lineRule="auto"/>
      <w:ind w:left="360"/>
    </w:pPr>
  </w:style>
  <w:style w:type="character" w:customStyle="1" w:styleId="BodyTextIndent2Char">
    <w:name w:val="Body Text Indent 2 Char"/>
    <w:basedOn w:val="DefaultParagraphFont"/>
    <w:link w:val="BodyTextIndent2"/>
    <w:rsid w:val="00C72C38"/>
    <w:rPr>
      <w:rFonts w:ascii="Times New Roman" w:eastAsia="Times New Roman" w:hAnsi="Times New Roman" w:cs="Times New Roman"/>
      <w:sz w:val="24"/>
      <w:szCs w:val="24"/>
    </w:rPr>
  </w:style>
  <w:style w:type="character" w:customStyle="1" w:styleId="Heading9Char">
    <w:name w:val="Heading 9 Char"/>
    <w:basedOn w:val="DefaultParagraphFont"/>
    <w:link w:val="Heading9"/>
    <w:rsid w:val="00C72C38"/>
    <w:rPr>
      <w:rFonts w:ascii="Cambria" w:eastAsia="Times New Roman" w:hAnsi="Cambria" w:cs="Times New Roman"/>
    </w:rPr>
  </w:style>
  <w:style w:type="paragraph" w:styleId="Subtitle">
    <w:name w:val="Subtitle"/>
    <w:basedOn w:val="Normal"/>
    <w:link w:val="SubtitleChar"/>
    <w:qFormat/>
    <w:rsid w:val="00C72C38"/>
    <w:pPr>
      <w:spacing w:line="480" w:lineRule="auto"/>
      <w:jc w:val="center"/>
    </w:pPr>
    <w:rPr>
      <w:b/>
      <w:szCs w:val="20"/>
    </w:rPr>
  </w:style>
  <w:style w:type="character" w:customStyle="1" w:styleId="SubtitleChar">
    <w:name w:val="Subtitle Char"/>
    <w:basedOn w:val="DefaultParagraphFont"/>
    <w:link w:val="Subtitle"/>
    <w:rsid w:val="00C72C38"/>
    <w:rPr>
      <w:rFonts w:ascii="Times New Roman" w:eastAsia="Times New Roman" w:hAnsi="Times New Roman" w:cs="Times New Roman"/>
      <w:b/>
      <w:sz w:val="24"/>
      <w:szCs w:val="20"/>
    </w:rPr>
  </w:style>
  <w:style w:type="character" w:customStyle="1" w:styleId="Heading4Char">
    <w:name w:val="Heading 4 Char"/>
    <w:basedOn w:val="DefaultParagraphFont"/>
    <w:link w:val="Heading4"/>
    <w:rsid w:val="00490063"/>
    <w:rPr>
      <w:rFonts w:ascii="Times New Roman" w:eastAsia="Times New Roman" w:hAnsi="Times New Roman" w:cs="Times New Roman"/>
      <w:b/>
      <w:sz w:val="24"/>
      <w:szCs w:val="20"/>
    </w:rPr>
  </w:style>
  <w:style w:type="character" w:customStyle="1" w:styleId="Heading5Char">
    <w:name w:val="Heading 5 Char"/>
    <w:basedOn w:val="DefaultParagraphFont"/>
    <w:link w:val="Heading5"/>
    <w:rsid w:val="00490063"/>
    <w:rPr>
      <w:rFonts w:ascii="Bookman Old Style" w:eastAsia="Times New Roman" w:hAnsi="Bookman Old Style" w:cs="Times New Roman"/>
      <w:b/>
      <w:bCs/>
      <w:sz w:val="28"/>
      <w:szCs w:val="24"/>
    </w:rPr>
  </w:style>
  <w:style w:type="character" w:customStyle="1" w:styleId="Heading6Char">
    <w:name w:val="Heading 6 Char"/>
    <w:basedOn w:val="DefaultParagraphFont"/>
    <w:link w:val="Heading6"/>
    <w:rsid w:val="00490063"/>
    <w:rPr>
      <w:rFonts w:ascii="Bookman Old Style" w:eastAsia="Times New Roman" w:hAnsi="Bookman Old Style" w:cs="Times New Roman"/>
      <w:b/>
      <w:sz w:val="24"/>
      <w:szCs w:val="24"/>
    </w:rPr>
  </w:style>
  <w:style w:type="character" w:customStyle="1" w:styleId="Heading7Char">
    <w:name w:val="Heading 7 Char"/>
    <w:basedOn w:val="DefaultParagraphFont"/>
    <w:link w:val="Heading7"/>
    <w:uiPriority w:val="99"/>
    <w:rsid w:val="00490063"/>
    <w:rPr>
      <w:rFonts w:ascii="Calibri" w:eastAsia="Times New Roman" w:hAnsi="Calibri" w:cs="Times New Roman"/>
      <w:sz w:val="24"/>
      <w:szCs w:val="24"/>
    </w:rPr>
  </w:style>
  <w:style w:type="character" w:customStyle="1" w:styleId="Heading8Char">
    <w:name w:val="Heading 8 Char"/>
    <w:basedOn w:val="DefaultParagraphFont"/>
    <w:link w:val="Heading8"/>
    <w:rsid w:val="00490063"/>
    <w:rPr>
      <w:rFonts w:ascii="Times New Roman" w:eastAsia="Times New Roman" w:hAnsi="Times New Roman" w:cs="Times New Roman"/>
      <w:b/>
      <w:sz w:val="24"/>
      <w:szCs w:val="20"/>
    </w:rPr>
  </w:style>
  <w:style w:type="paragraph" w:customStyle="1" w:styleId="Zercom">
    <w:name w:val="Zercom"/>
    <w:basedOn w:val="Normal"/>
    <w:rsid w:val="00490063"/>
    <w:pPr>
      <w:spacing w:line="480" w:lineRule="auto"/>
      <w:ind w:firstLine="709"/>
    </w:pPr>
    <w:rPr>
      <w:szCs w:val="20"/>
    </w:rPr>
  </w:style>
  <w:style w:type="paragraph" w:styleId="BodyTextIndent3">
    <w:name w:val="Body Text Indent 3"/>
    <w:basedOn w:val="Normal"/>
    <w:link w:val="BodyTextIndent3Char"/>
    <w:uiPriority w:val="99"/>
    <w:rsid w:val="00490063"/>
    <w:pPr>
      <w:spacing w:line="480" w:lineRule="auto"/>
      <w:ind w:left="432" w:firstLine="702"/>
      <w:jc w:val="both"/>
    </w:pPr>
    <w:rPr>
      <w:rFonts w:ascii="Courier New" w:hAnsi="Courier New"/>
      <w:szCs w:val="20"/>
    </w:rPr>
  </w:style>
  <w:style w:type="character" w:customStyle="1" w:styleId="BodyTextIndent3Char">
    <w:name w:val="Body Text Indent 3 Char"/>
    <w:basedOn w:val="DefaultParagraphFont"/>
    <w:link w:val="BodyTextIndent3"/>
    <w:uiPriority w:val="99"/>
    <w:rsid w:val="00490063"/>
    <w:rPr>
      <w:rFonts w:ascii="Courier New" w:eastAsia="Times New Roman" w:hAnsi="Courier New" w:cs="Times New Roman"/>
      <w:sz w:val="24"/>
      <w:szCs w:val="20"/>
    </w:rPr>
  </w:style>
  <w:style w:type="character" w:styleId="PageNumber">
    <w:name w:val="page number"/>
    <w:basedOn w:val="DefaultParagraphFont"/>
    <w:rsid w:val="00490063"/>
  </w:style>
  <w:style w:type="character" w:customStyle="1" w:styleId="tgc">
    <w:name w:val="_tgc"/>
    <w:basedOn w:val="DefaultParagraphFont"/>
    <w:rsid w:val="00490063"/>
  </w:style>
  <w:style w:type="paragraph" w:styleId="NormalWeb">
    <w:name w:val="Normal (Web)"/>
    <w:basedOn w:val="Normal"/>
    <w:uiPriority w:val="99"/>
    <w:unhideWhenUsed/>
    <w:rsid w:val="00490063"/>
    <w:pPr>
      <w:spacing w:before="100" w:beforeAutospacing="1" w:after="100" w:afterAutospacing="1"/>
    </w:pPr>
  </w:style>
  <w:style w:type="character" w:styleId="Strong">
    <w:name w:val="Strong"/>
    <w:uiPriority w:val="22"/>
    <w:qFormat/>
    <w:rsid w:val="00490063"/>
    <w:rPr>
      <w:b/>
      <w:bCs/>
    </w:rPr>
  </w:style>
  <w:style w:type="character" w:customStyle="1" w:styleId="grame">
    <w:name w:val="grame"/>
    <w:basedOn w:val="DefaultParagraphFont"/>
    <w:rsid w:val="00490063"/>
  </w:style>
  <w:style w:type="character" w:styleId="Hyperlink">
    <w:name w:val="Hyperlink"/>
    <w:uiPriority w:val="99"/>
    <w:unhideWhenUsed/>
    <w:rsid w:val="00490063"/>
    <w:rPr>
      <w:color w:val="0000FF"/>
      <w:u w:val="single"/>
    </w:rPr>
  </w:style>
  <w:style w:type="paragraph" w:styleId="BalloonText">
    <w:name w:val="Balloon Text"/>
    <w:basedOn w:val="Normal"/>
    <w:link w:val="BalloonTextChar"/>
    <w:uiPriority w:val="99"/>
    <w:semiHidden/>
    <w:unhideWhenUsed/>
    <w:rsid w:val="00490063"/>
    <w:rPr>
      <w:rFonts w:ascii="Tahoma" w:hAnsi="Tahoma" w:cs="Tahoma"/>
      <w:sz w:val="16"/>
      <w:szCs w:val="16"/>
    </w:rPr>
  </w:style>
  <w:style w:type="character" w:customStyle="1" w:styleId="BalloonTextChar">
    <w:name w:val="Balloon Text Char"/>
    <w:basedOn w:val="DefaultParagraphFont"/>
    <w:link w:val="BalloonText"/>
    <w:uiPriority w:val="99"/>
    <w:semiHidden/>
    <w:rsid w:val="00490063"/>
    <w:rPr>
      <w:rFonts w:ascii="Tahoma" w:eastAsia="Times New Roman" w:hAnsi="Tahoma" w:cs="Tahoma"/>
      <w:sz w:val="16"/>
      <w:szCs w:val="16"/>
    </w:rPr>
  </w:style>
  <w:style w:type="table" w:styleId="TableGrid">
    <w:name w:val="Table Grid"/>
    <w:basedOn w:val="TableNormal"/>
    <w:uiPriority w:val="59"/>
    <w:rsid w:val="00490063"/>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y0nh2b">
    <w:name w:val="y0nh2b"/>
    <w:basedOn w:val="DefaultParagraphFont"/>
    <w:rsid w:val="00490063"/>
  </w:style>
  <w:style w:type="character" w:styleId="Emphasis">
    <w:name w:val="Emphasis"/>
    <w:uiPriority w:val="20"/>
    <w:qFormat/>
    <w:rsid w:val="00490063"/>
    <w:rPr>
      <w:i/>
      <w:iCs/>
    </w:rPr>
  </w:style>
  <w:style w:type="paragraph" w:customStyle="1" w:styleId="Pa31">
    <w:name w:val="Pa31"/>
    <w:basedOn w:val="Default"/>
    <w:next w:val="Default"/>
    <w:uiPriority w:val="99"/>
    <w:rsid w:val="00490063"/>
    <w:pPr>
      <w:spacing w:line="241" w:lineRule="atLeast"/>
    </w:pPr>
    <w:rPr>
      <w:rFonts w:ascii="Times New Roman" w:hAnsi="Times New Roman" w:cs="Times New Roman"/>
      <w:color w:val="auto"/>
    </w:rPr>
  </w:style>
  <w:style w:type="character" w:customStyle="1" w:styleId="A9">
    <w:name w:val="A9"/>
    <w:uiPriority w:val="99"/>
    <w:rsid w:val="00490063"/>
    <w:rPr>
      <w:color w:val="000000"/>
      <w:sz w:val="23"/>
      <w:szCs w:val="23"/>
    </w:rPr>
  </w:style>
  <w:style w:type="character" w:customStyle="1" w:styleId="UnresolvedMention">
    <w:name w:val="Unresolved Mention"/>
    <w:uiPriority w:val="99"/>
    <w:semiHidden/>
    <w:unhideWhenUsed/>
    <w:rsid w:val="00490063"/>
    <w:rPr>
      <w:color w:val="605E5C"/>
      <w:shd w:val="clear" w:color="auto" w:fill="E1DFDD"/>
    </w:rPr>
  </w:style>
  <w:style w:type="paragraph" w:customStyle="1" w:styleId="Pa9">
    <w:name w:val="Pa9"/>
    <w:basedOn w:val="Default"/>
    <w:next w:val="Default"/>
    <w:uiPriority w:val="99"/>
    <w:rsid w:val="00490063"/>
    <w:pPr>
      <w:spacing w:line="221" w:lineRule="atLeast"/>
    </w:pPr>
    <w:rPr>
      <w:rFonts w:ascii="ZapfHumnst BT" w:hAnsi="ZapfHumnst BT" w:cs="Times New Roman"/>
      <w:color w:val="auto"/>
    </w:rPr>
  </w:style>
  <w:style w:type="character" w:customStyle="1" w:styleId="uv3um">
    <w:name w:val="uv3um"/>
    <w:rsid w:val="00490063"/>
  </w:style>
  <w:style w:type="paragraph" w:styleId="NoSpacing">
    <w:name w:val="No Spacing"/>
    <w:uiPriority w:val="1"/>
    <w:qFormat/>
    <w:rsid w:val="000D08BE"/>
    <w:pPr>
      <w:spacing w:after="0" w:line="240" w:lineRule="auto"/>
      <w:jc w:val="both"/>
    </w:pPr>
    <w:rPr>
      <w:rFonts w:ascii="Calibri" w:eastAsia="Calibri" w:hAnsi="Calibri" w:cs="Times New Roman"/>
    </w:rPr>
  </w:style>
  <w:style w:type="character" w:customStyle="1" w:styleId="jlqj4b">
    <w:name w:val="jlqj4b"/>
    <w:rsid w:val="00574EE8"/>
  </w:style>
  <w:style w:type="character" w:customStyle="1" w:styleId="skimlinks-unlinked">
    <w:name w:val="skimlinks-unlinked"/>
    <w:basedOn w:val="DefaultParagraphFont"/>
    <w:rsid w:val="00AD02E7"/>
  </w:style>
  <w:style w:type="paragraph" w:customStyle="1" w:styleId="HUKUM">
    <w:name w:val="HUKUM"/>
    <w:basedOn w:val="Normal"/>
    <w:rsid w:val="003728BA"/>
    <w:pPr>
      <w:spacing w:line="480" w:lineRule="auto"/>
      <w:jc w:val="center"/>
    </w:pPr>
    <w:rPr>
      <w:w w:val="102"/>
    </w:rPr>
  </w:style>
  <w:style w:type="character" w:customStyle="1" w:styleId="A0">
    <w:name w:val="A0"/>
    <w:uiPriority w:val="99"/>
    <w:rsid w:val="00E33D2C"/>
    <w:rPr>
      <w:rFonts w:ascii="ZapfHumnst BT" w:hAnsi="ZapfHumnst BT" w:cs="ZapfHumnst BT" w:hint="default"/>
      <w:color w:val="000000"/>
      <w:sz w:val="18"/>
      <w:szCs w:val="18"/>
    </w:rPr>
  </w:style>
</w:styles>
</file>

<file path=word/webSettings.xml><?xml version="1.0" encoding="utf-8"?>
<w:webSettings xmlns:r="http://schemas.openxmlformats.org/officeDocument/2006/relationships" xmlns:w="http://schemas.openxmlformats.org/wordprocessingml/2006/main">
  <w:divs>
    <w:div w:id="1705197">
      <w:bodyDiv w:val="1"/>
      <w:marLeft w:val="0"/>
      <w:marRight w:val="0"/>
      <w:marTop w:val="0"/>
      <w:marBottom w:val="0"/>
      <w:divBdr>
        <w:top w:val="none" w:sz="0" w:space="0" w:color="auto"/>
        <w:left w:val="none" w:sz="0" w:space="0" w:color="auto"/>
        <w:bottom w:val="none" w:sz="0" w:space="0" w:color="auto"/>
        <w:right w:val="none" w:sz="0" w:space="0" w:color="auto"/>
      </w:divBdr>
    </w:div>
    <w:div w:id="58789169">
      <w:bodyDiv w:val="1"/>
      <w:marLeft w:val="0"/>
      <w:marRight w:val="0"/>
      <w:marTop w:val="0"/>
      <w:marBottom w:val="0"/>
      <w:divBdr>
        <w:top w:val="none" w:sz="0" w:space="0" w:color="auto"/>
        <w:left w:val="none" w:sz="0" w:space="0" w:color="auto"/>
        <w:bottom w:val="none" w:sz="0" w:space="0" w:color="auto"/>
        <w:right w:val="none" w:sz="0" w:space="0" w:color="auto"/>
      </w:divBdr>
    </w:div>
    <w:div w:id="65995814">
      <w:bodyDiv w:val="1"/>
      <w:marLeft w:val="0"/>
      <w:marRight w:val="0"/>
      <w:marTop w:val="0"/>
      <w:marBottom w:val="0"/>
      <w:divBdr>
        <w:top w:val="none" w:sz="0" w:space="0" w:color="auto"/>
        <w:left w:val="none" w:sz="0" w:space="0" w:color="auto"/>
        <w:bottom w:val="none" w:sz="0" w:space="0" w:color="auto"/>
        <w:right w:val="none" w:sz="0" w:space="0" w:color="auto"/>
      </w:divBdr>
    </w:div>
    <w:div w:id="83455914">
      <w:bodyDiv w:val="1"/>
      <w:marLeft w:val="0"/>
      <w:marRight w:val="0"/>
      <w:marTop w:val="0"/>
      <w:marBottom w:val="0"/>
      <w:divBdr>
        <w:top w:val="none" w:sz="0" w:space="0" w:color="auto"/>
        <w:left w:val="none" w:sz="0" w:space="0" w:color="auto"/>
        <w:bottom w:val="none" w:sz="0" w:space="0" w:color="auto"/>
        <w:right w:val="none" w:sz="0" w:space="0" w:color="auto"/>
      </w:divBdr>
    </w:div>
    <w:div w:id="179322457">
      <w:bodyDiv w:val="1"/>
      <w:marLeft w:val="0"/>
      <w:marRight w:val="0"/>
      <w:marTop w:val="0"/>
      <w:marBottom w:val="0"/>
      <w:divBdr>
        <w:top w:val="none" w:sz="0" w:space="0" w:color="auto"/>
        <w:left w:val="none" w:sz="0" w:space="0" w:color="auto"/>
        <w:bottom w:val="none" w:sz="0" w:space="0" w:color="auto"/>
        <w:right w:val="none" w:sz="0" w:space="0" w:color="auto"/>
      </w:divBdr>
    </w:div>
    <w:div w:id="183331086">
      <w:bodyDiv w:val="1"/>
      <w:marLeft w:val="0"/>
      <w:marRight w:val="0"/>
      <w:marTop w:val="0"/>
      <w:marBottom w:val="0"/>
      <w:divBdr>
        <w:top w:val="none" w:sz="0" w:space="0" w:color="auto"/>
        <w:left w:val="none" w:sz="0" w:space="0" w:color="auto"/>
        <w:bottom w:val="none" w:sz="0" w:space="0" w:color="auto"/>
        <w:right w:val="none" w:sz="0" w:space="0" w:color="auto"/>
      </w:divBdr>
    </w:div>
    <w:div w:id="378936617">
      <w:bodyDiv w:val="1"/>
      <w:marLeft w:val="0"/>
      <w:marRight w:val="0"/>
      <w:marTop w:val="0"/>
      <w:marBottom w:val="0"/>
      <w:divBdr>
        <w:top w:val="none" w:sz="0" w:space="0" w:color="auto"/>
        <w:left w:val="none" w:sz="0" w:space="0" w:color="auto"/>
        <w:bottom w:val="none" w:sz="0" w:space="0" w:color="auto"/>
        <w:right w:val="none" w:sz="0" w:space="0" w:color="auto"/>
      </w:divBdr>
    </w:div>
    <w:div w:id="382219712">
      <w:bodyDiv w:val="1"/>
      <w:marLeft w:val="0"/>
      <w:marRight w:val="0"/>
      <w:marTop w:val="0"/>
      <w:marBottom w:val="0"/>
      <w:divBdr>
        <w:top w:val="none" w:sz="0" w:space="0" w:color="auto"/>
        <w:left w:val="none" w:sz="0" w:space="0" w:color="auto"/>
        <w:bottom w:val="none" w:sz="0" w:space="0" w:color="auto"/>
        <w:right w:val="none" w:sz="0" w:space="0" w:color="auto"/>
      </w:divBdr>
    </w:div>
    <w:div w:id="403139429">
      <w:bodyDiv w:val="1"/>
      <w:marLeft w:val="0"/>
      <w:marRight w:val="0"/>
      <w:marTop w:val="0"/>
      <w:marBottom w:val="0"/>
      <w:divBdr>
        <w:top w:val="none" w:sz="0" w:space="0" w:color="auto"/>
        <w:left w:val="none" w:sz="0" w:space="0" w:color="auto"/>
        <w:bottom w:val="none" w:sz="0" w:space="0" w:color="auto"/>
        <w:right w:val="none" w:sz="0" w:space="0" w:color="auto"/>
      </w:divBdr>
    </w:div>
    <w:div w:id="703556086">
      <w:bodyDiv w:val="1"/>
      <w:marLeft w:val="0"/>
      <w:marRight w:val="0"/>
      <w:marTop w:val="0"/>
      <w:marBottom w:val="0"/>
      <w:divBdr>
        <w:top w:val="none" w:sz="0" w:space="0" w:color="auto"/>
        <w:left w:val="none" w:sz="0" w:space="0" w:color="auto"/>
        <w:bottom w:val="none" w:sz="0" w:space="0" w:color="auto"/>
        <w:right w:val="none" w:sz="0" w:space="0" w:color="auto"/>
      </w:divBdr>
    </w:div>
    <w:div w:id="746000112">
      <w:bodyDiv w:val="1"/>
      <w:marLeft w:val="0"/>
      <w:marRight w:val="0"/>
      <w:marTop w:val="0"/>
      <w:marBottom w:val="0"/>
      <w:divBdr>
        <w:top w:val="none" w:sz="0" w:space="0" w:color="auto"/>
        <w:left w:val="none" w:sz="0" w:space="0" w:color="auto"/>
        <w:bottom w:val="none" w:sz="0" w:space="0" w:color="auto"/>
        <w:right w:val="none" w:sz="0" w:space="0" w:color="auto"/>
      </w:divBdr>
    </w:div>
    <w:div w:id="775100800">
      <w:bodyDiv w:val="1"/>
      <w:marLeft w:val="0"/>
      <w:marRight w:val="0"/>
      <w:marTop w:val="0"/>
      <w:marBottom w:val="0"/>
      <w:divBdr>
        <w:top w:val="none" w:sz="0" w:space="0" w:color="auto"/>
        <w:left w:val="none" w:sz="0" w:space="0" w:color="auto"/>
        <w:bottom w:val="none" w:sz="0" w:space="0" w:color="auto"/>
        <w:right w:val="none" w:sz="0" w:space="0" w:color="auto"/>
      </w:divBdr>
    </w:div>
    <w:div w:id="782382777">
      <w:bodyDiv w:val="1"/>
      <w:marLeft w:val="0"/>
      <w:marRight w:val="0"/>
      <w:marTop w:val="0"/>
      <w:marBottom w:val="0"/>
      <w:divBdr>
        <w:top w:val="none" w:sz="0" w:space="0" w:color="auto"/>
        <w:left w:val="none" w:sz="0" w:space="0" w:color="auto"/>
        <w:bottom w:val="none" w:sz="0" w:space="0" w:color="auto"/>
        <w:right w:val="none" w:sz="0" w:space="0" w:color="auto"/>
      </w:divBdr>
    </w:div>
    <w:div w:id="810708329">
      <w:bodyDiv w:val="1"/>
      <w:marLeft w:val="0"/>
      <w:marRight w:val="0"/>
      <w:marTop w:val="0"/>
      <w:marBottom w:val="0"/>
      <w:divBdr>
        <w:top w:val="none" w:sz="0" w:space="0" w:color="auto"/>
        <w:left w:val="none" w:sz="0" w:space="0" w:color="auto"/>
        <w:bottom w:val="none" w:sz="0" w:space="0" w:color="auto"/>
        <w:right w:val="none" w:sz="0" w:space="0" w:color="auto"/>
      </w:divBdr>
    </w:div>
    <w:div w:id="851071084">
      <w:bodyDiv w:val="1"/>
      <w:marLeft w:val="0"/>
      <w:marRight w:val="0"/>
      <w:marTop w:val="0"/>
      <w:marBottom w:val="0"/>
      <w:divBdr>
        <w:top w:val="none" w:sz="0" w:space="0" w:color="auto"/>
        <w:left w:val="none" w:sz="0" w:space="0" w:color="auto"/>
        <w:bottom w:val="none" w:sz="0" w:space="0" w:color="auto"/>
        <w:right w:val="none" w:sz="0" w:space="0" w:color="auto"/>
      </w:divBdr>
    </w:div>
    <w:div w:id="946891423">
      <w:bodyDiv w:val="1"/>
      <w:marLeft w:val="0"/>
      <w:marRight w:val="0"/>
      <w:marTop w:val="0"/>
      <w:marBottom w:val="0"/>
      <w:divBdr>
        <w:top w:val="none" w:sz="0" w:space="0" w:color="auto"/>
        <w:left w:val="none" w:sz="0" w:space="0" w:color="auto"/>
        <w:bottom w:val="none" w:sz="0" w:space="0" w:color="auto"/>
        <w:right w:val="none" w:sz="0" w:space="0" w:color="auto"/>
      </w:divBdr>
    </w:div>
    <w:div w:id="1009018356">
      <w:bodyDiv w:val="1"/>
      <w:marLeft w:val="0"/>
      <w:marRight w:val="0"/>
      <w:marTop w:val="0"/>
      <w:marBottom w:val="0"/>
      <w:divBdr>
        <w:top w:val="none" w:sz="0" w:space="0" w:color="auto"/>
        <w:left w:val="none" w:sz="0" w:space="0" w:color="auto"/>
        <w:bottom w:val="none" w:sz="0" w:space="0" w:color="auto"/>
        <w:right w:val="none" w:sz="0" w:space="0" w:color="auto"/>
      </w:divBdr>
    </w:div>
    <w:div w:id="1019549101">
      <w:bodyDiv w:val="1"/>
      <w:marLeft w:val="0"/>
      <w:marRight w:val="0"/>
      <w:marTop w:val="0"/>
      <w:marBottom w:val="0"/>
      <w:divBdr>
        <w:top w:val="none" w:sz="0" w:space="0" w:color="auto"/>
        <w:left w:val="none" w:sz="0" w:space="0" w:color="auto"/>
        <w:bottom w:val="none" w:sz="0" w:space="0" w:color="auto"/>
        <w:right w:val="none" w:sz="0" w:space="0" w:color="auto"/>
      </w:divBdr>
    </w:div>
    <w:div w:id="1036808427">
      <w:bodyDiv w:val="1"/>
      <w:marLeft w:val="0"/>
      <w:marRight w:val="0"/>
      <w:marTop w:val="0"/>
      <w:marBottom w:val="0"/>
      <w:divBdr>
        <w:top w:val="none" w:sz="0" w:space="0" w:color="auto"/>
        <w:left w:val="none" w:sz="0" w:space="0" w:color="auto"/>
        <w:bottom w:val="none" w:sz="0" w:space="0" w:color="auto"/>
        <w:right w:val="none" w:sz="0" w:space="0" w:color="auto"/>
      </w:divBdr>
    </w:div>
    <w:div w:id="1047413810">
      <w:bodyDiv w:val="1"/>
      <w:marLeft w:val="0"/>
      <w:marRight w:val="0"/>
      <w:marTop w:val="0"/>
      <w:marBottom w:val="0"/>
      <w:divBdr>
        <w:top w:val="none" w:sz="0" w:space="0" w:color="auto"/>
        <w:left w:val="none" w:sz="0" w:space="0" w:color="auto"/>
        <w:bottom w:val="none" w:sz="0" w:space="0" w:color="auto"/>
        <w:right w:val="none" w:sz="0" w:space="0" w:color="auto"/>
      </w:divBdr>
    </w:div>
    <w:div w:id="1057241045">
      <w:bodyDiv w:val="1"/>
      <w:marLeft w:val="0"/>
      <w:marRight w:val="0"/>
      <w:marTop w:val="0"/>
      <w:marBottom w:val="0"/>
      <w:divBdr>
        <w:top w:val="none" w:sz="0" w:space="0" w:color="auto"/>
        <w:left w:val="none" w:sz="0" w:space="0" w:color="auto"/>
        <w:bottom w:val="none" w:sz="0" w:space="0" w:color="auto"/>
        <w:right w:val="none" w:sz="0" w:space="0" w:color="auto"/>
      </w:divBdr>
    </w:div>
    <w:div w:id="1137725203">
      <w:bodyDiv w:val="1"/>
      <w:marLeft w:val="0"/>
      <w:marRight w:val="0"/>
      <w:marTop w:val="0"/>
      <w:marBottom w:val="0"/>
      <w:divBdr>
        <w:top w:val="none" w:sz="0" w:space="0" w:color="auto"/>
        <w:left w:val="none" w:sz="0" w:space="0" w:color="auto"/>
        <w:bottom w:val="none" w:sz="0" w:space="0" w:color="auto"/>
        <w:right w:val="none" w:sz="0" w:space="0" w:color="auto"/>
      </w:divBdr>
    </w:div>
    <w:div w:id="1173103361">
      <w:bodyDiv w:val="1"/>
      <w:marLeft w:val="0"/>
      <w:marRight w:val="0"/>
      <w:marTop w:val="0"/>
      <w:marBottom w:val="0"/>
      <w:divBdr>
        <w:top w:val="none" w:sz="0" w:space="0" w:color="auto"/>
        <w:left w:val="none" w:sz="0" w:space="0" w:color="auto"/>
        <w:bottom w:val="none" w:sz="0" w:space="0" w:color="auto"/>
        <w:right w:val="none" w:sz="0" w:space="0" w:color="auto"/>
      </w:divBdr>
    </w:div>
    <w:div w:id="1268152616">
      <w:bodyDiv w:val="1"/>
      <w:marLeft w:val="0"/>
      <w:marRight w:val="0"/>
      <w:marTop w:val="0"/>
      <w:marBottom w:val="0"/>
      <w:divBdr>
        <w:top w:val="none" w:sz="0" w:space="0" w:color="auto"/>
        <w:left w:val="none" w:sz="0" w:space="0" w:color="auto"/>
        <w:bottom w:val="none" w:sz="0" w:space="0" w:color="auto"/>
        <w:right w:val="none" w:sz="0" w:space="0" w:color="auto"/>
      </w:divBdr>
    </w:div>
    <w:div w:id="1272130412">
      <w:bodyDiv w:val="1"/>
      <w:marLeft w:val="0"/>
      <w:marRight w:val="0"/>
      <w:marTop w:val="0"/>
      <w:marBottom w:val="0"/>
      <w:divBdr>
        <w:top w:val="none" w:sz="0" w:space="0" w:color="auto"/>
        <w:left w:val="none" w:sz="0" w:space="0" w:color="auto"/>
        <w:bottom w:val="none" w:sz="0" w:space="0" w:color="auto"/>
        <w:right w:val="none" w:sz="0" w:space="0" w:color="auto"/>
      </w:divBdr>
    </w:div>
    <w:div w:id="1305937277">
      <w:bodyDiv w:val="1"/>
      <w:marLeft w:val="0"/>
      <w:marRight w:val="0"/>
      <w:marTop w:val="0"/>
      <w:marBottom w:val="0"/>
      <w:divBdr>
        <w:top w:val="none" w:sz="0" w:space="0" w:color="auto"/>
        <w:left w:val="none" w:sz="0" w:space="0" w:color="auto"/>
        <w:bottom w:val="none" w:sz="0" w:space="0" w:color="auto"/>
        <w:right w:val="none" w:sz="0" w:space="0" w:color="auto"/>
      </w:divBdr>
    </w:div>
    <w:div w:id="1373572582">
      <w:bodyDiv w:val="1"/>
      <w:marLeft w:val="0"/>
      <w:marRight w:val="0"/>
      <w:marTop w:val="0"/>
      <w:marBottom w:val="0"/>
      <w:divBdr>
        <w:top w:val="none" w:sz="0" w:space="0" w:color="auto"/>
        <w:left w:val="none" w:sz="0" w:space="0" w:color="auto"/>
        <w:bottom w:val="none" w:sz="0" w:space="0" w:color="auto"/>
        <w:right w:val="none" w:sz="0" w:space="0" w:color="auto"/>
      </w:divBdr>
    </w:div>
    <w:div w:id="1456757926">
      <w:bodyDiv w:val="1"/>
      <w:marLeft w:val="0"/>
      <w:marRight w:val="0"/>
      <w:marTop w:val="0"/>
      <w:marBottom w:val="0"/>
      <w:divBdr>
        <w:top w:val="none" w:sz="0" w:space="0" w:color="auto"/>
        <w:left w:val="none" w:sz="0" w:space="0" w:color="auto"/>
        <w:bottom w:val="none" w:sz="0" w:space="0" w:color="auto"/>
        <w:right w:val="none" w:sz="0" w:space="0" w:color="auto"/>
      </w:divBdr>
    </w:div>
    <w:div w:id="1478762071">
      <w:bodyDiv w:val="1"/>
      <w:marLeft w:val="0"/>
      <w:marRight w:val="0"/>
      <w:marTop w:val="0"/>
      <w:marBottom w:val="0"/>
      <w:divBdr>
        <w:top w:val="none" w:sz="0" w:space="0" w:color="auto"/>
        <w:left w:val="none" w:sz="0" w:space="0" w:color="auto"/>
        <w:bottom w:val="none" w:sz="0" w:space="0" w:color="auto"/>
        <w:right w:val="none" w:sz="0" w:space="0" w:color="auto"/>
      </w:divBdr>
    </w:div>
    <w:div w:id="1730230703">
      <w:bodyDiv w:val="1"/>
      <w:marLeft w:val="0"/>
      <w:marRight w:val="0"/>
      <w:marTop w:val="0"/>
      <w:marBottom w:val="0"/>
      <w:divBdr>
        <w:top w:val="none" w:sz="0" w:space="0" w:color="auto"/>
        <w:left w:val="none" w:sz="0" w:space="0" w:color="auto"/>
        <w:bottom w:val="none" w:sz="0" w:space="0" w:color="auto"/>
        <w:right w:val="none" w:sz="0" w:space="0" w:color="auto"/>
      </w:divBdr>
    </w:div>
    <w:div w:id="1763600919">
      <w:bodyDiv w:val="1"/>
      <w:marLeft w:val="0"/>
      <w:marRight w:val="0"/>
      <w:marTop w:val="0"/>
      <w:marBottom w:val="0"/>
      <w:divBdr>
        <w:top w:val="none" w:sz="0" w:space="0" w:color="auto"/>
        <w:left w:val="none" w:sz="0" w:space="0" w:color="auto"/>
        <w:bottom w:val="none" w:sz="0" w:space="0" w:color="auto"/>
        <w:right w:val="none" w:sz="0" w:space="0" w:color="auto"/>
      </w:divBdr>
    </w:div>
    <w:div w:id="1788085621">
      <w:bodyDiv w:val="1"/>
      <w:marLeft w:val="0"/>
      <w:marRight w:val="0"/>
      <w:marTop w:val="0"/>
      <w:marBottom w:val="0"/>
      <w:divBdr>
        <w:top w:val="none" w:sz="0" w:space="0" w:color="auto"/>
        <w:left w:val="none" w:sz="0" w:space="0" w:color="auto"/>
        <w:bottom w:val="none" w:sz="0" w:space="0" w:color="auto"/>
        <w:right w:val="none" w:sz="0" w:space="0" w:color="auto"/>
      </w:divBdr>
    </w:div>
    <w:div w:id="1864321041">
      <w:bodyDiv w:val="1"/>
      <w:marLeft w:val="0"/>
      <w:marRight w:val="0"/>
      <w:marTop w:val="0"/>
      <w:marBottom w:val="0"/>
      <w:divBdr>
        <w:top w:val="none" w:sz="0" w:space="0" w:color="auto"/>
        <w:left w:val="none" w:sz="0" w:space="0" w:color="auto"/>
        <w:bottom w:val="none" w:sz="0" w:space="0" w:color="auto"/>
        <w:right w:val="none" w:sz="0" w:space="0" w:color="auto"/>
      </w:divBdr>
    </w:div>
    <w:div w:id="1903711000">
      <w:bodyDiv w:val="1"/>
      <w:marLeft w:val="0"/>
      <w:marRight w:val="0"/>
      <w:marTop w:val="0"/>
      <w:marBottom w:val="0"/>
      <w:divBdr>
        <w:top w:val="none" w:sz="0" w:space="0" w:color="auto"/>
        <w:left w:val="none" w:sz="0" w:space="0" w:color="auto"/>
        <w:bottom w:val="none" w:sz="0" w:space="0" w:color="auto"/>
        <w:right w:val="none" w:sz="0" w:space="0" w:color="auto"/>
      </w:divBdr>
    </w:div>
    <w:div w:id="1972519950">
      <w:bodyDiv w:val="1"/>
      <w:marLeft w:val="0"/>
      <w:marRight w:val="0"/>
      <w:marTop w:val="0"/>
      <w:marBottom w:val="0"/>
      <w:divBdr>
        <w:top w:val="none" w:sz="0" w:space="0" w:color="auto"/>
        <w:left w:val="none" w:sz="0" w:space="0" w:color="auto"/>
        <w:bottom w:val="none" w:sz="0" w:space="0" w:color="auto"/>
        <w:right w:val="none" w:sz="0" w:space="0" w:color="auto"/>
      </w:divBdr>
    </w:div>
    <w:div w:id="1984003278">
      <w:bodyDiv w:val="1"/>
      <w:marLeft w:val="0"/>
      <w:marRight w:val="0"/>
      <w:marTop w:val="0"/>
      <w:marBottom w:val="0"/>
      <w:divBdr>
        <w:top w:val="none" w:sz="0" w:space="0" w:color="auto"/>
        <w:left w:val="none" w:sz="0" w:space="0" w:color="auto"/>
        <w:bottom w:val="none" w:sz="0" w:space="0" w:color="auto"/>
        <w:right w:val="none" w:sz="0" w:space="0" w:color="auto"/>
      </w:divBdr>
    </w:div>
    <w:div w:id="2139957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706</Words>
  <Characters>4027</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OPERATOR</dc:creator>
  <cp:lastModifiedBy>AsusWin7</cp:lastModifiedBy>
  <cp:revision>2</cp:revision>
  <dcterms:created xsi:type="dcterms:W3CDTF">2026-04-09T08:00:00Z</dcterms:created>
  <dcterms:modified xsi:type="dcterms:W3CDTF">2026-04-09T08:00:00Z</dcterms:modified>
</cp:coreProperties>
</file>