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CF" w:rsidRPr="003D22CF" w:rsidRDefault="003D22CF" w:rsidP="003D22CF">
      <w:pPr>
        <w:pStyle w:val="Heading1"/>
        <w:rPr>
          <w:color w:val="auto"/>
        </w:rPr>
      </w:pPr>
      <w:bookmarkStart w:id="0" w:name="_Toc208482725"/>
      <w:r w:rsidRPr="003D22CF">
        <w:rPr>
          <w:color w:val="auto"/>
        </w:rPr>
        <w:t xml:space="preserve">BAB III </w:t>
      </w:r>
      <w:r w:rsidRPr="003D22CF">
        <w:rPr>
          <w:color w:val="auto"/>
        </w:rPr>
        <w:br/>
        <w:t>METODE PENELITIAN</w:t>
      </w:r>
      <w:bookmarkEnd w:id="0"/>
    </w:p>
    <w:p w:rsidR="003D22CF" w:rsidRPr="003D22CF" w:rsidRDefault="003D22CF" w:rsidP="003D22CF">
      <w:pPr>
        <w:pStyle w:val="Heading1"/>
        <w:spacing w:line="240" w:lineRule="auto"/>
        <w:rPr>
          <w:color w:val="auto"/>
        </w:rPr>
      </w:pPr>
    </w:p>
    <w:p w:rsidR="003D22CF" w:rsidRPr="003D22CF" w:rsidRDefault="003D22CF" w:rsidP="003D22CF">
      <w:pPr>
        <w:pStyle w:val="Heading2"/>
        <w:rPr>
          <w:color w:val="auto"/>
        </w:rPr>
      </w:pPr>
      <w:bookmarkStart w:id="1" w:name="_Toc208482726"/>
      <w:r w:rsidRPr="003D22CF">
        <w:rPr>
          <w:color w:val="auto"/>
        </w:rPr>
        <w:t>3.1</w:t>
      </w:r>
      <w:r w:rsidRPr="003D22CF">
        <w:rPr>
          <w:color w:val="auto"/>
        </w:rPr>
        <w:tab/>
        <w:t>DesainPenelitian</w:t>
      </w:r>
      <w:bookmarkStart w:id="2" w:name="_GoBack"/>
      <w:bookmarkEnd w:id="1"/>
      <w:bookmarkEnd w:id="2"/>
    </w:p>
    <w:p w:rsidR="003D22CF" w:rsidRPr="003D22CF" w:rsidRDefault="003D22CF" w:rsidP="003D22CF">
      <w:pPr>
        <w:pStyle w:val="BodyText"/>
        <w:spacing w:line="480" w:lineRule="auto"/>
        <w:ind w:right="-1" w:firstLine="709"/>
        <w:jc w:val="both"/>
        <w:rPr>
          <w:lang w:val="id-ID"/>
        </w:rPr>
      </w:pPr>
      <w:r w:rsidRPr="003D22CF">
        <w:rPr>
          <w:lang w:val="id-ID"/>
        </w:rPr>
        <w:t>Jenis penelitian yang digunakan yaitu penelitian kualitatif dengan metode deskriptif. Penelitian kualitatif deskriptif adalah  penelitian dengan metode atau pendekatan studi kasus (Sugiyono, 2017). Penelitian kualitatif digunakan untuk meneliti pada kondisi objek alamiah, di mana peneliti adalah sebagai instrumen kunci. Proses penelitian kualitatif melibatkan upaya-upaya penting, seperti mengajukan pertanyaan-pertanyaan dan prosedur-prosedur, mengumpulkan data yang spesifik dari partisipan, menganalisis data secara induktif mulai dari tema-tema khusus ke tema-tema umum, dan menafsirkan makna data.</w:t>
      </w:r>
    </w:p>
    <w:p w:rsidR="003D22CF" w:rsidRPr="003D22CF" w:rsidRDefault="003D22CF" w:rsidP="003D22CF">
      <w:pPr>
        <w:pStyle w:val="BodyText"/>
        <w:spacing w:line="480" w:lineRule="auto"/>
        <w:ind w:right="-1" w:firstLine="709"/>
        <w:jc w:val="both"/>
        <w:rPr>
          <w:lang w:val="id-ID"/>
        </w:rPr>
      </w:pPr>
      <w:r w:rsidRPr="003D22CF">
        <w:rPr>
          <w:lang w:val="id-ID"/>
        </w:rPr>
        <w:t xml:space="preserve">Jenis penelitian deskriptif kualitatif yang digunakan pada penelitian dimaksudkan dalam penelitian untuk memperoleh informasi mengenai gaya belajar visual, auditori, kinestetik </w:t>
      </w:r>
      <w:r w:rsidRPr="003D22CF">
        <w:t>pada</w:t>
      </w:r>
      <w:r w:rsidRPr="003D22CF">
        <w:rPr>
          <w:lang w:val="id-ID"/>
        </w:rPr>
        <w:t>siswa di kelas I</w:t>
      </w:r>
      <w:r w:rsidRPr="003D22CF">
        <w:t>V</w:t>
      </w:r>
      <w:r w:rsidRPr="003D22CF">
        <w:rPr>
          <w:lang w:val="id-ID"/>
        </w:rPr>
        <w:t xml:space="preserve"> yang terdiri dari 7 siswa dengan 5 siswa berbakat akademik dan 2 siswa berbakat non akademik. Pada siswa kelas </w:t>
      </w:r>
      <w:r w:rsidRPr="003D22CF">
        <w:t>V</w:t>
      </w:r>
      <w:r w:rsidRPr="003D22CF">
        <w:rPr>
          <w:lang w:val="id-ID"/>
        </w:rPr>
        <w:t xml:space="preserve"> juga  terdiri dari 7 siswa dengan 5 siswa berbakat akademik, 1 siswa berbakat non akademikdan 1 siswa berbakat akademik dan non akademik si SD </w:t>
      </w:r>
      <w:r w:rsidRPr="003D22CF">
        <w:t xml:space="preserve">IT </w:t>
      </w:r>
      <w:r w:rsidRPr="003D22CF">
        <w:rPr>
          <w:lang w:val="id-ID"/>
        </w:rPr>
        <w:t>Baiti Jannati. Selain itu, dengan penelitian kualitatif ini diharapkan memberikan gambaran bagi siswa untuk mengenali gaya belajarnya dan bagi guru agar dapat menyesuaikan cara mengajar dengan gaya belajar yang dimiliki siswa.</w:t>
      </w:r>
    </w:p>
    <w:p w:rsidR="003D22CF" w:rsidRPr="003D22CF" w:rsidRDefault="003D22CF" w:rsidP="003D22CF">
      <w:pPr>
        <w:pStyle w:val="Heading2"/>
        <w:rPr>
          <w:color w:val="auto"/>
        </w:rPr>
      </w:pPr>
      <w:bookmarkStart w:id="3" w:name="_Toc208482727"/>
      <w:r w:rsidRPr="003D22CF">
        <w:rPr>
          <w:color w:val="auto"/>
        </w:rPr>
        <w:t>3.2</w:t>
      </w:r>
      <w:r w:rsidRPr="003D22CF">
        <w:rPr>
          <w:color w:val="auto"/>
        </w:rPr>
        <w:tab/>
        <w:t>PartisipandanTempatPenelitian</w:t>
      </w:r>
      <w:bookmarkEnd w:id="3"/>
    </w:p>
    <w:p w:rsidR="003D22CF" w:rsidRPr="003D22CF" w:rsidRDefault="003D22CF" w:rsidP="003D22CF">
      <w:pPr>
        <w:spacing w:after="0" w:line="480" w:lineRule="auto"/>
        <w:ind w:firstLine="720"/>
        <w:jc w:val="both"/>
        <w:rPr>
          <w:rFonts w:ascii="Times New Roman" w:hAnsi="Times New Roman" w:cs="Times New Roman"/>
          <w:sz w:val="24"/>
          <w:szCs w:val="24"/>
          <w:lang w:val="id-ID"/>
        </w:rPr>
        <w:sectPr w:rsidR="003D22CF" w:rsidRPr="003D22CF">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20" w:footer="720" w:gutter="0"/>
          <w:cols w:space="720"/>
          <w:docGrid w:linePitch="360"/>
        </w:sectPr>
      </w:pPr>
      <w:r w:rsidRPr="003D22CF">
        <w:rPr>
          <w:rFonts w:ascii="Times New Roman" w:hAnsi="Times New Roman" w:cs="Times New Roman"/>
          <w:sz w:val="24"/>
          <w:szCs w:val="24"/>
          <w:lang w:val="id-ID"/>
        </w:rPr>
        <w:t xml:space="preserve">Penelitian ini dilaksanakan di SD IT Baiti Jannati, yang beralamat di Jalan Tengku Bergalif, Dusun I, Desa/Kelurahan Bandar Labuhan. Subjek penelitian ini </w:t>
      </w:r>
    </w:p>
    <w:p w:rsidR="003D22CF" w:rsidRPr="003D22CF" w:rsidRDefault="003D22CF" w:rsidP="003D22CF">
      <w:p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lastRenderedPageBreak/>
        <w:t>melibatkan seluruh siswa kelas IV dan V pada tahun ajaran 2024/2025. Selama proses penelitian berlangsung, para siswa berpartisipasi secara aktif dalam kegiatan belajar mengajar di kelas masing-masing. Adapun jumlah dan karakteristik partisipan dalam penelitian ini dijelaskan sebagai berikut:</w:t>
      </w:r>
    </w:p>
    <w:p w:rsidR="003D22CF" w:rsidRPr="003D22CF" w:rsidRDefault="003D22CF" w:rsidP="003D22CF">
      <w:p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Kelas IV terdiri dari 7 siswa. Dari jumlah tersebut:</w:t>
      </w:r>
    </w:p>
    <w:p w:rsidR="003D22CF" w:rsidRPr="003D22CF" w:rsidRDefault="003D22CF" w:rsidP="003D22CF">
      <w:pPr>
        <w:pStyle w:val="ListParagraph"/>
        <w:numPr>
          <w:ilvl w:val="0"/>
          <w:numId w:val="33"/>
        </w:num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5 siswa dikategorikan sebagai siswa berbakat akademik, yaitu siswa yang menunjukkan kemampuan menonjol dalam bidang akademik seperti pelajaran matematika, sains, atau bahasa.</w:t>
      </w:r>
    </w:p>
    <w:p w:rsidR="003D22CF" w:rsidRPr="003D22CF" w:rsidRDefault="003D22CF" w:rsidP="003D22CF">
      <w:pPr>
        <w:pStyle w:val="ListParagraph"/>
        <w:numPr>
          <w:ilvl w:val="0"/>
          <w:numId w:val="33"/>
        </w:num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2 siswa termasuk dalam kategori berbakat non-akademik, yaitu siswa yang memiliki keunggulan di luar ranah akademik, misalnya dalam seni, olahraga, atau keterampilan lainnya.</w:t>
      </w:r>
    </w:p>
    <w:p w:rsidR="003D22CF" w:rsidRPr="003D22CF" w:rsidRDefault="003D22CF" w:rsidP="003D22CF">
      <w:p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Kelas V juga terdiri dari 7 siswa, dengan rincian:</w:t>
      </w:r>
    </w:p>
    <w:p w:rsidR="003D22CF" w:rsidRPr="003D22CF" w:rsidRDefault="003D22CF" w:rsidP="003D22CF">
      <w:pPr>
        <w:pStyle w:val="ListParagraph"/>
        <w:numPr>
          <w:ilvl w:val="0"/>
          <w:numId w:val="34"/>
        </w:num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5 siswa tergolong berbakat akademik.</w:t>
      </w:r>
    </w:p>
    <w:p w:rsidR="003D22CF" w:rsidRPr="003D22CF" w:rsidRDefault="003D22CF" w:rsidP="003D22CF">
      <w:pPr>
        <w:pStyle w:val="ListParagraph"/>
        <w:numPr>
          <w:ilvl w:val="0"/>
          <w:numId w:val="34"/>
        </w:num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1 siswa termasuk berbakat non-akademik.</w:t>
      </w:r>
    </w:p>
    <w:p w:rsidR="003D22CF" w:rsidRPr="003D22CF" w:rsidRDefault="003D22CF" w:rsidP="003D22CF">
      <w:pPr>
        <w:pStyle w:val="ListParagraph"/>
        <w:numPr>
          <w:ilvl w:val="0"/>
          <w:numId w:val="34"/>
        </w:num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1 siswa lainnya menunjukkan potensi ganda, yaitu memiliki bakat di bidang akademik sekaligus non-akademik, sehingga menunjukkan keunggulan baik dalam prestasi belajar maupun kemampuan di luar akademik.</w:t>
      </w:r>
    </w:p>
    <w:p w:rsidR="003D22CF" w:rsidRPr="003D22CF" w:rsidRDefault="003D22CF" w:rsidP="003D22CF">
      <w:pPr>
        <w:spacing w:after="0" w:line="480" w:lineRule="auto"/>
        <w:ind w:firstLine="720"/>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Dengan demikian, total partisipan dalam penelitian ini berjumlah 14 siswa dari dua tingkat kelas, yang masing-masing memiliki karakteristik bakat yang beragam.</w:t>
      </w:r>
    </w:p>
    <w:p w:rsidR="003D22CF" w:rsidRPr="003D22CF" w:rsidRDefault="003D22CF" w:rsidP="003D22CF">
      <w:pPr>
        <w:spacing w:after="0" w:line="480" w:lineRule="auto"/>
        <w:ind w:firstLine="720"/>
        <w:jc w:val="both"/>
        <w:rPr>
          <w:rFonts w:ascii="Times New Roman" w:hAnsi="Times New Roman" w:cs="Times New Roman"/>
          <w:sz w:val="24"/>
          <w:szCs w:val="24"/>
          <w:lang w:val="id-ID"/>
        </w:rPr>
      </w:pPr>
    </w:p>
    <w:p w:rsidR="003D22CF" w:rsidRPr="003D22CF" w:rsidRDefault="003D22CF" w:rsidP="003D22CF">
      <w:pPr>
        <w:spacing w:after="0" w:line="480" w:lineRule="auto"/>
        <w:ind w:firstLine="720"/>
        <w:jc w:val="both"/>
        <w:rPr>
          <w:rFonts w:ascii="Times New Roman" w:hAnsi="Times New Roman" w:cs="Times New Roman"/>
          <w:sz w:val="24"/>
          <w:szCs w:val="24"/>
          <w:lang w:val="id-ID"/>
        </w:rPr>
      </w:pPr>
    </w:p>
    <w:p w:rsidR="003D22CF" w:rsidRPr="003D22CF" w:rsidRDefault="003D22CF" w:rsidP="003D22CF">
      <w:pPr>
        <w:pStyle w:val="Heading2"/>
        <w:rPr>
          <w:color w:val="auto"/>
        </w:rPr>
      </w:pPr>
      <w:bookmarkStart w:id="4" w:name="_Toc208482728"/>
      <w:r w:rsidRPr="003D22CF">
        <w:rPr>
          <w:color w:val="auto"/>
        </w:rPr>
        <w:lastRenderedPageBreak/>
        <w:t>3.3</w:t>
      </w:r>
      <w:r w:rsidRPr="003D22CF">
        <w:rPr>
          <w:color w:val="auto"/>
        </w:rPr>
        <w:tab/>
        <w:t>InstrumenPenelitian</w:t>
      </w:r>
      <w:bookmarkEnd w:id="4"/>
    </w:p>
    <w:p w:rsidR="003D22CF" w:rsidRPr="003D22CF" w:rsidRDefault="003D22CF" w:rsidP="003D22CF">
      <w:pPr>
        <w:pStyle w:val="Heading2"/>
        <w:jc w:val="center"/>
        <w:rPr>
          <w:color w:val="auto"/>
        </w:rPr>
      </w:pPr>
      <w:bookmarkStart w:id="5" w:name="_Toc201833565"/>
      <w:bookmarkStart w:id="6" w:name="_Toc208482729"/>
      <w:r w:rsidRPr="003D22CF">
        <w:rPr>
          <w:color w:val="auto"/>
        </w:rPr>
        <w:t>Tabel 3.1 LembarAngekt/Kuesioner</w:t>
      </w:r>
      <w:bookmarkEnd w:id="5"/>
      <w:bookmarkEnd w:id="6"/>
    </w:p>
    <w:tbl>
      <w:tblPr>
        <w:tblStyle w:val="TableGrid"/>
        <w:tblW w:w="7467" w:type="dxa"/>
        <w:jc w:val="center"/>
        <w:tblLayout w:type="fixed"/>
        <w:tblLook w:val="04A0"/>
      </w:tblPr>
      <w:tblGrid>
        <w:gridCol w:w="1892"/>
        <w:gridCol w:w="2693"/>
        <w:gridCol w:w="2882"/>
      </w:tblGrid>
      <w:tr w:rsidR="003D22CF" w:rsidRPr="003D22CF" w:rsidTr="00DE535A">
        <w:trPr>
          <w:jc w:val="center"/>
        </w:trPr>
        <w:tc>
          <w:tcPr>
            <w:tcW w:w="1892" w:type="dxa"/>
            <w:vAlign w:val="center"/>
          </w:tcPr>
          <w:p w:rsidR="003D22CF" w:rsidRPr="003D22CF" w:rsidRDefault="003D22CF" w:rsidP="00DE535A">
            <w:pPr>
              <w:spacing w:line="360" w:lineRule="auto"/>
              <w:jc w:val="center"/>
              <w:rPr>
                <w:rFonts w:ascii="Times New Roman" w:eastAsia="Times New Roman" w:hAnsi="Times New Roman" w:cs="Times New Roman"/>
                <w:b/>
                <w:kern w:val="0"/>
                <w:sz w:val="24"/>
                <w:szCs w:val="32"/>
                <w:lang w:val="id-ID"/>
              </w:rPr>
            </w:pPr>
            <w:r w:rsidRPr="003D22CF">
              <w:rPr>
                <w:rFonts w:ascii="Times New Roman" w:eastAsia="Times New Roman" w:hAnsi="Times New Roman" w:cs="Times New Roman"/>
                <w:b/>
                <w:kern w:val="0"/>
                <w:sz w:val="24"/>
                <w:szCs w:val="32"/>
                <w:lang w:val="id-ID"/>
              </w:rPr>
              <w:t xml:space="preserve">Variabel </w:t>
            </w:r>
          </w:p>
        </w:tc>
        <w:tc>
          <w:tcPr>
            <w:tcW w:w="2693" w:type="dxa"/>
            <w:vAlign w:val="center"/>
          </w:tcPr>
          <w:p w:rsidR="003D22CF" w:rsidRPr="003D22CF" w:rsidRDefault="003D22CF" w:rsidP="00DE535A">
            <w:pPr>
              <w:spacing w:line="360" w:lineRule="auto"/>
              <w:jc w:val="center"/>
              <w:rPr>
                <w:rFonts w:ascii="Times New Roman" w:eastAsia="Times New Roman" w:hAnsi="Times New Roman" w:cs="Times New Roman"/>
                <w:b/>
                <w:kern w:val="0"/>
                <w:sz w:val="24"/>
                <w:szCs w:val="32"/>
                <w:lang w:val="id-ID"/>
              </w:rPr>
            </w:pPr>
            <w:r w:rsidRPr="003D22CF">
              <w:rPr>
                <w:rFonts w:ascii="Times New Roman" w:eastAsia="Times New Roman" w:hAnsi="Times New Roman" w:cs="Times New Roman"/>
                <w:b/>
                <w:kern w:val="0"/>
                <w:sz w:val="24"/>
                <w:szCs w:val="32"/>
                <w:lang w:val="id-ID"/>
              </w:rPr>
              <w:t>Indikator</w:t>
            </w:r>
          </w:p>
        </w:tc>
        <w:tc>
          <w:tcPr>
            <w:tcW w:w="2882" w:type="dxa"/>
          </w:tcPr>
          <w:p w:rsidR="003D22CF" w:rsidRPr="003D22CF" w:rsidRDefault="003D22CF" w:rsidP="00DE535A">
            <w:pPr>
              <w:spacing w:line="360" w:lineRule="auto"/>
              <w:jc w:val="center"/>
              <w:rPr>
                <w:rFonts w:ascii="Times New Roman" w:eastAsia="Times New Roman" w:hAnsi="Times New Roman" w:cs="Times New Roman"/>
                <w:b/>
                <w:kern w:val="0"/>
                <w:sz w:val="24"/>
                <w:szCs w:val="32"/>
                <w:lang w:val="id-ID"/>
              </w:rPr>
            </w:pPr>
            <w:r w:rsidRPr="003D22CF">
              <w:rPr>
                <w:rFonts w:ascii="Times New Roman" w:eastAsia="Times New Roman" w:hAnsi="Times New Roman" w:cs="Times New Roman"/>
                <w:b/>
                <w:kern w:val="0"/>
                <w:sz w:val="24"/>
                <w:szCs w:val="32"/>
                <w:lang w:val="id-ID"/>
              </w:rPr>
              <w:t>No. Butir instrument</w:t>
            </w:r>
          </w:p>
        </w:tc>
      </w:tr>
      <w:tr w:rsidR="003D22CF" w:rsidRPr="003D22CF" w:rsidTr="00DE535A">
        <w:trPr>
          <w:jc w:val="center"/>
        </w:trPr>
        <w:tc>
          <w:tcPr>
            <w:tcW w:w="1892" w:type="dxa"/>
            <w:vMerge w:val="restart"/>
            <w:vAlign w:val="center"/>
          </w:tcPr>
          <w:p w:rsidR="003D22CF" w:rsidRPr="003D22CF" w:rsidRDefault="003D22CF" w:rsidP="00DE535A">
            <w:pPr>
              <w:spacing w:line="360" w:lineRule="auto"/>
              <w:jc w:val="both"/>
              <w:rPr>
                <w:rFonts w:ascii="Times New Roman" w:eastAsia="Times New Roman" w:hAnsi="Times New Roman" w:cs="Times New Roman"/>
                <w:kern w:val="0"/>
                <w:sz w:val="24"/>
                <w:szCs w:val="32"/>
                <w:lang w:val="id-ID"/>
              </w:rPr>
            </w:pPr>
            <w:r w:rsidRPr="003D22CF">
              <w:rPr>
                <w:rFonts w:ascii="Times New Roman" w:eastAsia="Times New Roman" w:hAnsi="Times New Roman" w:cs="Times New Roman"/>
                <w:kern w:val="0"/>
                <w:sz w:val="24"/>
                <w:szCs w:val="24"/>
                <w:lang w:val="id-ID"/>
              </w:rPr>
              <w:t>Analisis gaya belajar siswa berbakat SD IT Perguruan Baiti Jannati</w:t>
            </w:r>
          </w:p>
        </w:tc>
        <w:tc>
          <w:tcPr>
            <w:tcW w:w="2693" w:type="dxa"/>
            <w:vAlign w:val="center"/>
          </w:tcPr>
          <w:p w:rsidR="003D22CF" w:rsidRPr="003D22CF" w:rsidRDefault="003D22CF" w:rsidP="00DE535A">
            <w:pPr>
              <w:spacing w:line="360" w:lineRule="auto"/>
              <w:jc w:val="center"/>
              <w:rPr>
                <w:rFonts w:ascii="Times New Roman" w:eastAsia="Times New Roman" w:hAnsi="Times New Roman" w:cs="Times New Roman"/>
                <w:kern w:val="0"/>
                <w:sz w:val="24"/>
                <w:szCs w:val="32"/>
                <w:lang w:val="id-ID"/>
              </w:rPr>
            </w:pPr>
            <w:r w:rsidRPr="003D22CF">
              <w:rPr>
                <w:rFonts w:ascii="Times New Roman" w:eastAsia="Times New Roman" w:hAnsi="Times New Roman" w:cs="Times New Roman"/>
                <w:kern w:val="0"/>
                <w:sz w:val="24"/>
                <w:szCs w:val="32"/>
                <w:lang w:val="id-ID" w:eastAsia="id-ID"/>
              </w:rPr>
              <w:t>Gaya Belajar Visual</w:t>
            </w:r>
          </w:p>
        </w:tc>
        <w:tc>
          <w:tcPr>
            <w:tcW w:w="2882" w:type="dxa"/>
            <w:vAlign w:val="center"/>
          </w:tcPr>
          <w:p w:rsidR="003D22CF" w:rsidRPr="003D22CF" w:rsidRDefault="003D22CF" w:rsidP="00DE535A">
            <w:pPr>
              <w:spacing w:line="360" w:lineRule="auto"/>
              <w:jc w:val="center"/>
              <w:rPr>
                <w:rFonts w:ascii="Times New Roman" w:eastAsia="Times New Roman" w:hAnsi="Times New Roman" w:cs="Times New Roman"/>
                <w:kern w:val="0"/>
                <w:sz w:val="24"/>
                <w:szCs w:val="32"/>
                <w:lang w:val="id-ID"/>
              </w:rPr>
            </w:pPr>
            <w:r w:rsidRPr="003D22CF">
              <w:rPr>
                <w:rFonts w:ascii="Times New Roman" w:eastAsia="Times New Roman" w:hAnsi="Times New Roman" w:cs="Times New Roman"/>
                <w:kern w:val="0"/>
                <w:sz w:val="24"/>
                <w:szCs w:val="32"/>
                <w:lang w:val="id-ID"/>
              </w:rPr>
              <w:t xml:space="preserve">1,2,3,4,5, 6,7,8,9,10, </w:t>
            </w:r>
          </w:p>
          <w:p w:rsidR="003D22CF" w:rsidRPr="003D22CF" w:rsidRDefault="003D22CF" w:rsidP="00DE535A">
            <w:pPr>
              <w:spacing w:line="360" w:lineRule="auto"/>
              <w:jc w:val="center"/>
              <w:rPr>
                <w:rFonts w:ascii="Times New Roman" w:eastAsia="Times New Roman" w:hAnsi="Times New Roman" w:cs="Times New Roman"/>
                <w:kern w:val="0"/>
                <w:sz w:val="24"/>
                <w:szCs w:val="32"/>
                <w:lang w:val="id-ID"/>
              </w:rPr>
            </w:pPr>
            <w:r w:rsidRPr="003D22CF">
              <w:rPr>
                <w:rFonts w:ascii="Times New Roman" w:eastAsia="Times New Roman" w:hAnsi="Times New Roman" w:cs="Times New Roman"/>
                <w:kern w:val="0"/>
                <w:sz w:val="24"/>
                <w:szCs w:val="32"/>
                <w:lang w:val="id-ID"/>
              </w:rPr>
              <w:t>11,12,13,14,15</w:t>
            </w:r>
          </w:p>
        </w:tc>
      </w:tr>
      <w:tr w:rsidR="003D22CF" w:rsidRPr="003D22CF" w:rsidTr="00DE535A">
        <w:trPr>
          <w:jc w:val="center"/>
        </w:trPr>
        <w:tc>
          <w:tcPr>
            <w:tcW w:w="1892" w:type="dxa"/>
            <w:vMerge/>
            <w:vAlign w:val="center"/>
          </w:tcPr>
          <w:p w:rsidR="003D22CF" w:rsidRPr="003D22CF" w:rsidRDefault="003D22CF" w:rsidP="00DE535A">
            <w:pPr>
              <w:spacing w:line="360" w:lineRule="auto"/>
              <w:jc w:val="center"/>
              <w:rPr>
                <w:rFonts w:ascii="Times New Roman" w:eastAsia="Times New Roman" w:hAnsi="Times New Roman" w:cs="Times New Roman"/>
                <w:kern w:val="0"/>
                <w:sz w:val="24"/>
                <w:szCs w:val="32"/>
                <w:lang w:val="id-ID"/>
              </w:rPr>
            </w:pPr>
          </w:p>
        </w:tc>
        <w:tc>
          <w:tcPr>
            <w:tcW w:w="2693" w:type="dxa"/>
            <w:vAlign w:val="center"/>
          </w:tcPr>
          <w:p w:rsidR="003D22CF" w:rsidRPr="003D22CF" w:rsidRDefault="003D22CF" w:rsidP="00DE535A">
            <w:pPr>
              <w:spacing w:line="360" w:lineRule="auto"/>
              <w:jc w:val="center"/>
              <w:rPr>
                <w:rFonts w:ascii="Times New Roman" w:eastAsia="Times New Roman" w:hAnsi="Times New Roman" w:cs="Times New Roman"/>
                <w:kern w:val="0"/>
                <w:sz w:val="24"/>
                <w:szCs w:val="32"/>
                <w:lang w:val="id-ID"/>
              </w:rPr>
            </w:pPr>
            <w:r w:rsidRPr="003D22CF">
              <w:rPr>
                <w:rFonts w:ascii="Times New Roman" w:eastAsia="Times New Roman" w:hAnsi="Times New Roman" w:cs="Times New Roman"/>
                <w:kern w:val="0"/>
                <w:sz w:val="24"/>
                <w:szCs w:val="32"/>
                <w:lang w:val="id-ID" w:eastAsia="id-ID"/>
              </w:rPr>
              <w:t>Gaya belajar auditori</w:t>
            </w:r>
          </w:p>
        </w:tc>
        <w:tc>
          <w:tcPr>
            <w:tcW w:w="2882" w:type="dxa"/>
            <w:vAlign w:val="center"/>
          </w:tcPr>
          <w:p w:rsidR="003D22CF" w:rsidRPr="003D22CF" w:rsidRDefault="003D22CF" w:rsidP="00DE535A">
            <w:pPr>
              <w:spacing w:line="360" w:lineRule="auto"/>
              <w:jc w:val="center"/>
              <w:rPr>
                <w:rFonts w:ascii="Times New Roman" w:eastAsia="Times New Roman" w:hAnsi="Times New Roman" w:cs="Times New Roman"/>
                <w:kern w:val="0"/>
                <w:sz w:val="24"/>
                <w:szCs w:val="32"/>
                <w:lang w:val="id-ID"/>
              </w:rPr>
            </w:pPr>
            <w:r w:rsidRPr="003D22CF">
              <w:rPr>
                <w:rFonts w:ascii="Times New Roman" w:eastAsia="Times New Roman" w:hAnsi="Times New Roman" w:cs="Times New Roman"/>
                <w:kern w:val="0"/>
                <w:sz w:val="24"/>
                <w:szCs w:val="32"/>
                <w:lang w:val="id-ID"/>
              </w:rPr>
              <w:t>16,17,18,19,20,21,22,23,</w:t>
            </w:r>
          </w:p>
          <w:p w:rsidR="003D22CF" w:rsidRPr="003D22CF" w:rsidRDefault="003D22CF" w:rsidP="00DE535A">
            <w:pPr>
              <w:spacing w:line="360" w:lineRule="auto"/>
              <w:jc w:val="center"/>
              <w:rPr>
                <w:rFonts w:ascii="Times New Roman" w:eastAsia="Times New Roman" w:hAnsi="Times New Roman" w:cs="Times New Roman"/>
                <w:kern w:val="0"/>
                <w:sz w:val="24"/>
                <w:szCs w:val="32"/>
                <w:lang w:val="id-ID"/>
              </w:rPr>
            </w:pPr>
            <w:r w:rsidRPr="003D22CF">
              <w:rPr>
                <w:rFonts w:ascii="Times New Roman" w:eastAsia="Times New Roman" w:hAnsi="Times New Roman" w:cs="Times New Roman"/>
                <w:kern w:val="0"/>
                <w:sz w:val="24"/>
                <w:szCs w:val="32"/>
                <w:lang w:val="id-ID"/>
              </w:rPr>
              <w:t>24,25,26,27,28,29,30</w:t>
            </w:r>
          </w:p>
        </w:tc>
      </w:tr>
      <w:tr w:rsidR="003D22CF" w:rsidRPr="003D22CF" w:rsidTr="00DE535A">
        <w:trPr>
          <w:jc w:val="center"/>
        </w:trPr>
        <w:tc>
          <w:tcPr>
            <w:tcW w:w="1892" w:type="dxa"/>
            <w:vMerge/>
            <w:vAlign w:val="center"/>
          </w:tcPr>
          <w:p w:rsidR="003D22CF" w:rsidRPr="003D22CF" w:rsidRDefault="003D22CF" w:rsidP="00DE535A">
            <w:pPr>
              <w:spacing w:line="360" w:lineRule="auto"/>
              <w:jc w:val="center"/>
              <w:rPr>
                <w:rFonts w:ascii="Times New Roman" w:eastAsia="Times New Roman" w:hAnsi="Times New Roman" w:cs="Times New Roman"/>
                <w:kern w:val="0"/>
                <w:sz w:val="24"/>
                <w:szCs w:val="32"/>
                <w:lang w:val="id-ID"/>
              </w:rPr>
            </w:pPr>
          </w:p>
        </w:tc>
        <w:tc>
          <w:tcPr>
            <w:tcW w:w="2693" w:type="dxa"/>
            <w:vAlign w:val="center"/>
          </w:tcPr>
          <w:p w:rsidR="003D22CF" w:rsidRPr="003D22CF" w:rsidRDefault="003D22CF" w:rsidP="00DE535A">
            <w:pPr>
              <w:spacing w:line="360" w:lineRule="auto"/>
              <w:jc w:val="center"/>
              <w:rPr>
                <w:rFonts w:ascii="Times New Roman" w:eastAsia="Times New Roman" w:hAnsi="Times New Roman" w:cs="Times New Roman"/>
                <w:kern w:val="0"/>
                <w:sz w:val="24"/>
                <w:szCs w:val="32"/>
                <w:lang w:val="id-ID" w:eastAsia="id-ID"/>
              </w:rPr>
            </w:pPr>
            <w:r w:rsidRPr="003D22CF">
              <w:rPr>
                <w:rFonts w:ascii="Times New Roman" w:eastAsia="Times New Roman" w:hAnsi="Times New Roman" w:cs="Times New Roman"/>
                <w:kern w:val="0"/>
                <w:sz w:val="24"/>
                <w:szCs w:val="32"/>
                <w:lang w:val="id-ID" w:eastAsia="id-ID"/>
              </w:rPr>
              <w:t>Gaya belajar kinestetik</w:t>
            </w:r>
          </w:p>
        </w:tc>
        <w:tc>
          <w:tcPr>
            <w:tcW w:w="2882" w:type="dxa"/>
            <w:vAlign w:val="center"/>
          </w:tcPr>
          <w:p w:rsidR="003D22CF" w:rsidRPr="003D22CF" w:rsidRDefault="003D22CF" w:rsidP="00DE535A">
            <w:pPr>
              <w:spacing w:line="360" w:lineRule="auto"/>
              <w:jc w:val="center"/>
              <w:rPr>
                <w:rFonts w:ascii="Times New Roman" w:eastAsia="Times New Roman" w:hAnsi="Times New Roman" w:cs="Times New Roman"/>
                <w:kern w:val="0"/>
                <w:sz w:val="24"/>
                <w:szCs w:val="32"/>
                <w:lang w:val="id-ID"/>
              </w:rPr>
            </w:pPr>
            <w:r w:rsidRPr="003D22CF">
              <w:rPr>
                <w:rFonts w:ascii="Times New Roman" w:eastAsia="Times New Roman" w:hAnsi="Times New Roman" w:cs="Times New Roman"/>
                <w:kern w:val="0"/>
                <w:sz w:val="24"/>
                <w:szCs w:val="32"/>
                <w:lang w:val="id-ID"/>
              </w:rPr>
              <w:t>31,32,33,34,35,36,37,</w:t>
            </w:r>
          </w:p>
          <w:p w:rsidR="003D22CF" w:rsidRPr="003D22CF" w:rsidRDefault="003D22CF" w:rsidP="00DE535A">
            <w:pPr>
              <w:spacing w:line="360" w:lineRule="auto"/>
              <w:jc w:val="center"/>
              <w:rPr>
                <w:rFonts w:ascii="Times New Roman" w:eastAsia="Times New Roman" w:hAnsi="Times New Roman" w:cs="Times New Roman"/>
                <w:kern w:val="0"/>
                <w:sz w:val="24"/>
                <w:szCs w:val="32"/>
                <w:lang w:val="id-ID"/>
              </w:rPr>
            </w:pPr>
            <w:r w:rsidRPr="003D22CF">
              <w:rPr>
                <w:rFonts w:ascii="Times New Roman" w:eastAsia="Times New Roman" w:hAnsi="Times New Roman" w:cs="Times New Roman"/>
                <w:kern w:val="0"/>
                <w:sz w:val="24"/>
                <w:szCs w:val="32"/>
                <w:lang w:val="id-ID"/>
              </w:rPr>
              <w:t>38,39,40,41,42,43,44,45</w:t>
            </w:r>
          </w:p>
        </w:tc>
      </w:tr>
      <w:tr w:rsidR="003D22CF" w:rsidRPr="003D22CF" w:rsidTr="00DE535A">
        <w:trPr>
          <w:jc w:val="center"/>
        </w:trPr>
        <w:tc>
          <w:tcPr>
            <w:tcW w:w="4585" w:type="dxa"/>
            <w:gridSpan w:val="2"/>
            <w:tcBorders>
              <w:bottom w:val="single" w:sz="4" w:space="0" w:color="auto"/>
            </w:tcBorders>
          </w:tcPr>
          <w:p w:rsidR="003D22CF" w:rsidRPr="003D22CF" w:rsidRDefault="003D22CF" w:rsidP="00DE535A">
            <w:pPr>
              <w:spacing w:line="360" w:lineRule="auto"/>
              <w:jc w:val="center"/>
              <w:rPr>
                <w:rFonts w:ascii="Times New Roman" w:eastAsia="Times New Roman" w:hAnsi="Times New Roman" w:cs="Times New Roman"/>
                <w:b/>
                <w:kern w:val="0"/>
                <w:sz w:val="24"/>
                <w:szCs w:val="32"/>
                <w:lang w:val="id-ID"/>
              </w:rPr>
            </w:pPr>
            <w:r w:rsidRPr="003D22CF">
              <w:rPr>
                <w:rFonts w:ascii="Times New Roman" w:eastAsia="Times New Roman" w:hAnsi="Times New Roman" w:cs="Times New Roman"/>
                <w:b/>
                <w:kern w:val="0"/>
                <w:sz w:val="24"/>
                <w:szCs w:val="32"/>
                <w:lang w:val="id-ID"/>
              </w:rPr>
              <w:t>Jumlah butir penilaian</w:t>
            </w:r>
          </w:p>
        </w:tc>
        <w:tc>
          <w:tcPr>
            <w:tcW w:w="2882" w:type="dxa"/>
            <w:tcBorders>
              <w:bottom w:val="single" w:sz="4" w:space="0" w:color="auto"/>
            </w:tcBorders>
          </w:tcPr>
          <w:p w:rsidR="003D22CF" w:rsidRPr="003D22CF" w:rsidRDefault="003D22CF" w:rsidP="00DE535A">
            <w:pPr>
              <w:spacing w:line="360" w:lineRule="auto"/>
              <w:jc w:val="center"/>
              <w:rPr>
                <w:rFonts w:ascii="Times New Roman" w:eastAsia="Times New Roman" w:hAnsi="Times New Roman" w:cs="Times New Roman"/>
                <w:b/>
                <w:kern w:val="0"/>
                <w:sz w:val="24"/>
                <w:szCs w:val="32"/>
                <w:lang w:val="id-ID"/>
              </w:rPr>
            </w:pPr>
            <w:r w:rsidRPr="003D22CF">
              <w:rPr>
                <w:rFonts w:ascii="Times New Roman" w:eastAsia="Times New Roman" w:hAnsi="Times New Roman" w:cs="Times New Roman"/>
                <w:b/>
                <w:kern w:val="0"/>
                <w:sz w:val="24"/>
                <w:szCs w:val="32"/>
                <w:lang w:val="id-ID"/>
              </w:rPr>
              <w:t>45</w:t>
            </w:r>
          </w:p>
        </w:tc>
      </w:tr>
    </w:tbl>
    <w:p w:rsidR="003D22CF" w:rsidRPr="003D22CF" w:rsidRDefault="003D22CF" w:rsidP="003D22CF">
      <w:pPr>
        <w:pStyle w:val="BodyText"/>
        <w:spacing w:line="480" w:lineRule="auto"/>
        <w:ind w:right="-1"/>
        <w:jc w:val="center"/>
        <w:rPr>
          <w:b/>
          <w:bCs/>
          <w:i/>
          <w:iCs/>
          <w:lang w:val="id-ID"/>
        </w:rPr>
      </w:pPr>
      <w:r w:rsidRPr="003D22CF">
        <w:rPr>
          <w:lang w:val="id-ID"/>
        </w:rPr>
        <w:tab/>
      </w:r>
      <w:r w:rsidRPr="003D22CF">
        <w:rPr>
          <w:lang w:val="id-ID"/>
        </w:rPr>
        <w:tab/>
      </w:r>
      <w:r w:rsidRPr="003D22CF">
        <w:rPr>
          <w:lang w:val="id-ID"/>
        </w:rPr>
        <w:tab/>
      </w:r>
      <w:r w:rsidRPr="003D22CF">
        <w:rPr>
          <w:lang w:val="id-ID"/>
        </w:rPr>
        <w:tab/>
      </w:r>
      <w:r w:rsidRPr="003D22CF">
        <w:rPr>
          <w:b/>
          <w:bCs/>
          <w:i/>
          <w:iCs/>
          <w:sz w:val="22"/>
          <w:szCs w:val="22"/>
          <w:lang w:val="id-ID"/>
        </w:rPr>
        <w:t>Sumber : Hasanah, (2021), &amp; Prasetyo, (2020)</w:t>
      </w:r>
    </w:p>
    <w:p w:rsidR="003D22CF" w:rsidRPr="003D22CF" w:rsidRDefault="003D22CF" w:rsidP="003D22CF">
      <w:pPr>
        <w:pStyle w:val="Heading2"/>
        <w:rPr>
          <w:color w:val="auto"/>
        </w:rPr>
      </w:pPr>
      <w:bookmarkStart w:id="7" w:name="_Toc208482730"/>
      <w:r w:rsidRPr="003D22CF">
        <w:rPr>
          <w:color w:val="auto"/>
        </w:rPr>
        <w:t>3.4</w:t>
      </w:r>
      <w:r w:rsidRPr="003D22CF">
        <w:rPr>
          <w:color w:val="auto"/>
        </w:rPr>
        <w:tab/>
        <w:t>TeknikPengumpulan Data</w:t>
      </w:r>
      <w:bookmarkEnd w:id="7"/>
    </w:p>
    <w:p w:rsidR="003D22CF" w:rsidRPr="003D22CF" w:rsidRDefault="003D22CF" w:rsidP="003D22CF">
      <w:pPr>
        <w:pStyle w:val="ListParagraph1"/>
        <w:numPr>
          <w:ilvl w:val="0"/>
          <w:numId w:val="30"/>
        </w:numPr>
        <w:tabs>
          <w:tab w:val="left" w:pos="142"/>
        </w:tabs>
        <w:spacing w:after="0" w:line="468"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Angket/Kuesioner</w:t>
      </w:r>
    </w:p>
    <w:p w:rsidR="003D22CF" w:rsidRPr="003D22CF" w:rsidRDefault="003D22CF" w:rsidP="003D22CF">
      <w:pPr>
        <w:pStyle w:val="ListParagraph1"/>
        <w:tabs>
          <w:tab w:val="left" w:pos="142"/>
        </w:tabs>
        <w:spacing w:after="0" w:line="468"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 xml:space="preserve">Angket digunakan untuk mengambil data pada kegiatan validasi yang diajukan kepada siswa. </w:t>
      </w:r>
    </w:p>
    <w:p w:rsidR="003D22CF" w:rsidRPr="003D22CF" w:rsidRDefault="003D22CF" w:rsidP="003D22CF">
      <w:pPr>
        <w:pStyle w:val="ListParagraph1"/>
        <w:numPr>
          <w:ilvl w:val="0"/>
          <w:numId w:val="30"/>
        </w:numPr>
        <w:tabs>
          <w:tab w:val="left" w:pos="142"/>
        </w:tabs>
        <w:spacing w:after="0" w:line="468"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Observasi</w:t>
      </w:r>
    </w:p>
    <w:p w:rsidR="003D22CF" w:rsidRPr="003D22CF" w:rsidRDefault="003D22CF" w:rsidP="003D22CF">
      <w:pPr>
        <w:pStyle w:val="ListParagraph1"/>
        <w:tabs>
          <w:tab w:val="left" w:pos="142"/>
        </w:tabs>
        <w:spacing w:after="0" w:line="468"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 xml:space="preserve">Observasi dilakukan untuk mengetahui kegiatan pembelajaran yang dilakukan di kelas IV dan V SD IT Baiti Jannati, Bandar Labuhan. </w:t>
      </w:r>
    </w:p>
    <w:p w:rsidR="003D22CF" w:rsidRPr="003D22CF" w:rsidRDefault="003D22CF" w:rsidP="003D22CF">
      <w:pPr>
        <w:tabs>
          <w:tab w:val="left" w:pos="142"/>
        </w:tabs>
        <w:spacing w:after="0" w:line="468" w:lineRule="auto"/>
        <w:ind w:left="709" w:hanging="349"/>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 xml:space="preserve">2. </w:t>
      </w:r>
      <w:r w:rsidRPr="003D22CF">
        <w:rPr>
          <w:rFonts w:ascii="Times New Roman" w:hAnsi="Times New Roman" w:cs="Times New Roman"/>
          <w:sz w:val="24"/>
          <w:szCs w:val="24"/>
          <w:lang w:val="id-ID"/>
        </w:rPr>
        <w:tab/>
        <w:t>Wawancara</w:t>
      </w:r>
    </w:p>
    <w:p w:rsidR="003D22CF" w:rsidRPr="003D22CF" w:rsidRDefault="003D22CF" w:rsidP="003D22CF">
      <w:pPr>
        <w:spacing w:after="0" w:line="480" w:lineRule="auto"/>
        <w:ind w:left="720"/>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 xml:space="preserve">Wawancara dilakukan untuk dapat mengetahui secara langsung tentang gaya belajar siswa SD IT Baiti Jannati, Bandar Labuhan. Wawancara dilakukana dengan siswa dan guru.  </w:t>
      </w:r>
    </w:p>
    <w:p w:rsidR="003D22CF" w:rsidRPr="003D22CF" w:rsidRDefault="003D22CF" w:rsidP="003D22CF">
      <w:pPr>
        <w:spacing w:after="0" w:line="480" w:lineRule="auto"/>
        <w:ind w:left="720"/>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 xml:space="preserve">Penelitian ini menggunakan jenis wawancara </w:t>
      </w:r>
      <w:r w:rsidRPr="003D22CF">
        <w:rPr>
          <w:rStyle w:val="Strong"/>
          <w:rFonts w:ascii="Times New Roman" w:hAnsi="Times New Roman" w:cs="Times New Roman"/>
          <w:sz w:val="24"/>
          <w:szCs w:val="24"/>
          <w:lang w:val="id-ID"/>
        </w:rPr>
        <w:t>semi-terstruktur</w:t>
      </w:r>
      <w:r w:rsidRPr="003D22CF">
        <w:rPr>
          <w:rFonts w:ascii="Times New Roman" w:hAnsi="Times New Roman" w:cs="Times New Roman"/>
          <w:b/>
          <w:bCs/>
          <w:sz w:val="24"/>
          <w:szCs w:val="24"/>
          <w:lang w:val="id-ID"/>
        </w:rPr>
        <w:t>,</w:t>
      </w:r>
      <w:r w:rsidRPr="003D22CF">
        <w:rPr>
          <w:rFonts w:ascii="Times New Roman" w:hAnsi="Times New Roman" w:cs="Times New Roman"/>
          <w:sz w:val="24"/>
          <w:szCs w:val="24"/>
          <w:lang w:val="id-ID"/>
        </w:rPr>
        <w:t xml:space="preserve"> yaitu wawancara yang dilakukan dengan menggunakan daftar pertanyaan </w:t>
      </w:r>
      <w:r w:rsidRPr="003D22CF">
        <w:rPr>
          <w:rFonts w:ascii="Times New Roman" w:hAnsi="Times New Roman" w:cs="Times New Roman"/>
          <w:sz w:val="24"/>
          <w:szCs w:val="24"/>
          <w:lang w:val="id-ID"/>
        </w:rPr>
        <w:lastRenderedPageBreak/>
        <w:t>terbuka yang telah disiapkan sebelumnya. Namun, peneliti tetap memiliki kebebasan untuk mengajukan pertanyaan tambahan sesuai dengan jawaban yang diberikan oleh partisipan. Jenis wawancara ini dipilih karena memberi keleluasaan bagi peneliti untuk menggali informasi lebih dalam dan tidak terbatas hanya pada pertanyaan yang telah ditentukan. Dengan demikian, wawancara ini memungkinkan peneliti mendapatkan pemahaman yang lebih lengkap dan menyeluruh dari narasumber.</w:t>
      </w:r>
    </w:p>
    <w:p w:rsidR="003D22CF" w:rsidRPr="003D22CF" w:rsidRDefault="003D22CF" w:rsidP="003D22CF">
      <w:pPr>
        <w:spacing w:after="0" w:line="480" w:lineRule="auto"/>
        <w:ind w:left="720"/>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 xml:space="preserve">Angket wawancara terpimpimpin dapat dilihat pada teks di bawah ini: </w:t>
      </w:r>
    </w:p>
    <w:p w:rsidR="003D22CF" w:rsidRPr="003D22CF" w:rsidRDefault="003D22CF" w:rsidP="003D22CF">
      <w:pPr>
        <w:pStyle w:val="ListParagraph1"/>
        <w:numPr>
          <w:ilvl w:val="0"/>
          <w:numId w:val="35"/>
        </w:num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Wawancara Siswa</w:t>
      </w:r>
    </w:p>
    <w:p w:rsidR="003D22CF" w:rsidRPr="003D22CF" w:rsidRDefault="003D22CF" w:rsidP="003D22CF">
      <w:pPr>
        <w:pStyle w:val="ListParagraph1"/>
        <w:numPr>
          <w:ilvl w:val="3"/>
          <w:numId w:val="21"/>
        </w:num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Cara belajar bagaimanakah yang kamu sukai ?</w:t>
      </w:r>
    </w:p>
    <w:p w:rsidR="003D22CF" w:rsidRPr="003D22CF" w:rsidRDefault="003D22CF" w:rsidP="003D22CF">
      <w:pPr>
        <w:pStyle w:val="ListParagraph1"/>
        <w:numPr>
          <w:ilvl w:val="3"/>
          <w:numId w:val="21"/>
        </w:num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Bagaimana cara kamu mengatur waktu antara kegiatan belajar dan waktu bermain agar keduanya dapat berjalan seimbang?</w:t>
      </w:r>
    </w:p>
    <w:p w:rsidR="003D22CF" w:rsidRPr="003D22CF" w:rsidRDefault="003D22CF" w:rsidP="003D22CF">
      <w:pPr>
        <w:pStyle w:val="ListParagraph1"/>
        <w:numPr>
          <w:ilvl w:val="3"/>
          <w:numId w:val="21"/>
        </w:num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Media serta metode apa saja yang biasanya digunakan guru ketika proses pembelajaran berlangsung di kelas?</w:t>
      </w:r>
    </w:p>
    <w:p w:rsidR="003D22CF" w:rsidRPr="003D22CF" w:rsidRDefault="003D22CF" w:rsidP="003D22CF">
      <w:pPr>
        <w:pStyle w:val="ListParagraph1"/>
        <w:numPr>
          <w:ilvl w:val="3"/>
          <w:numId w:val="21"/>
        </w:num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Kendala apa yang sering kamu hadapi selama mengikuti kegiatan pembelajaran?</w:t>
      </w:r>
    </w:p>
    <w:p w:rsidR="003D22CF" w:rsidRPr="003D22CF" w:rsidRDefault="003D22CF" w:rsidP="003D22CF">
      <w:pPr>
        <w:pStyle w:val="ListParagraph1"/>
        <w:numPr>
          <w:ilvl w:val="3"/>
          <w:numId w:val="21"/>
        </w:num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Apa langkah yang kamu lakukan ketika mengalami kesulitan dalam memahami materi yang diajarkan?</w:t>
      </w:r>
    </w:p>
    <w:p w:rsidR="003D22CF" w:rsidRPr="003D22CF" w:rsidRDefault="003D22CF" w:rsidP="003D22CF">
      <w:pPr>
        <w:pStyle w:val="ListParagraph1"/>
        <w:numPr>
          <w:ilvl w:val="1"/>
          <w:numId w:val="21"/>
        </w:numPr>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Wawancara guru</w:t>
      </w:r>
    </w:p>
    <w:p w:rsidR="003D22CF" w:rsidRPr="003D22CF" w:rsidRDefault="003D22CF" w:rsidP="003D22CF">
      <w:pPr>
        <w:pStyle w:val="ListParagraph1"/>
        <w:numPr>
          <w:ilvl w:val="0"/>
          <w:numId w:val="31"/>
        </w:numPr>
        <w:tabs>
          <w:tab w:val="left" w:pos="567"/>
        </w:tabs>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Bagaimana ibu mengetahui gaya belajar yang diminati siswa di kelas ibu ?</w:t>
      </w:r>
    </w:p>
    <w:p w:rsidR="003D22CF" w:rsidRPr="003D22CF" w:rsidRDefault="003D22CF" w:rsidP="003D22CF">
      <w:pPr>
        <w:pStyle w:val="ListParagraph1"/>
        <w:numPr>
          <w:ilvl w:val="0"/>
          <w:numId w:val="31"/>
        </w:numPr>
        <w:tabs>
          <w:tab w:val="left" w:pos="567"/>
        </w:tabs>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Gaya belajar apa yang paling sering ibu gunakan ?</w:t>
      </w:r>
    </w:p>
    <w:p w:rsidR="003D22CF" w:rsidRPr="003D22CF" w:rsidRDefault="003D22CF" w:rsidP="003D22CF">
      <w:pPr>
        <w:pStyle w:val="ListParagraph1"/>
        <w:numPr>
          <w:ilvl w:val="0"/>
          <w:numId w:val="31"/>
        </w:numPr>
        <w:tabs>
          <w:tab w:val="left" w:pos="567"/>
        </w:tabs>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Apakah ibu pernah menggunakan gaya belajar dengan model VAK ?</w:t>
      </w:r>
    </w:p>
    <w:p w:rsidR="003D22CF" w:rsidRPr="003D22CF" w:rsidRDefault="003D22CF" w:rsidP="003D22CF">
      <w:pPr>
        <w:pStyle w:val="ListParagraph1"/>
        <w:numPr>
          <w:ilvl w:val="0"/>
          <w:numId w:val="31"/>
        </w:numPr>
        <w:tabs>
          <w:tab w:val="left" w:pos="567"/>
        </w:tabs>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lastRenderedPageBreak/>
        <w:t>Tantangan apa yang sering ibu alami ketika menggunakan gaya belajar ?</w:t>
      </w:r>
    </w:p>
    <w:p w:rsidR="003D22CF" w:rsidRPr="003D22CF" w:rsidRDefault="003D22CF" w:rsidP="003D22CF">
      <w:pPr>
        <w:pStyle w:val="ListParagraph1"/>
        <w:numPr>
          <w:ilvl w:val="0"/>
          <w:numId w:val="31"/>
        </w:numPr>
        <w:tabs>
          <w:tab w:val="left" w:pos="567"/>
        </w:tabs>
        <w:spacing w:after="0" w:line="480" w:lineRule="auto"/>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Bagaimana tindak lanjut ibu jika hasil belajar dari gaya belajar model VAK tidak efektif ?</w:t>
      </w:r>
    </w:p>
    <w:p w:rsidR="003D22CF" w:rsidRPr="003D22CF" w:rsidRDefault="003D22CF" w:rsidP="003D22CF">
      <w:pPr>
        <w:pStyle w:val="Heading2"/>
        <w:rPr>
          <w:color w:val="auto"/>
        </w:rPr>
      </w:pPr>
      <w:bookmarkStart w:id="8" w:name="_Toc208482731"/>
      <w:r w:rsidRPr="003D22CF">
        <w:rPr>
          <w:color w:val="auto"/>
        </w:rPr>
        <w:t>3.5</w:t>
      </w:r>
      <w:r w:rsidRPr="003D22CF">
        <w:rPr>
          <w:color w:val="auto"/>
        </w:rPr>
        <w:tab/>
        <w:t>TeknikAnalisis Data</w:t>
      </w:r>
      <w:bookmarkEnd w:id="8"/>
    </w:p>
    <w:p w:rsidR="003D22CF" w:rsidRPr="003D22CF" w:rsidRDefault="003D22CF" w:rsidP="003D22CF">
      <w:pPr>
        <w:spacing w:after="0" w:line="480" w:lineRule="auto"/>
        <w:ind w:right="6" w:firstLine="567"/>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 xml:space="preserve">Analisis data menurut Sugiyono (2018:482) adalah proses mencari dan menyusun secara sistematis data yang diperoleh dari hasil wawancara, catatan lapangan dan dokumentasi, dengan cara mengorganisasikan data ke dalam kategori, menjabarkan ke dalam unit-unit, melakukan sintesa, menyusun ke dalam pola, memilih mana yang penting dan yang akan dipelajari, dan membuat kesimpulan sehingga mudah dipahami oleh diri sendiri maupun orang lain. Analisis data dalam penelitian kualitatif dilakukan pada saat pengumpulan data berlangsung. </w:t>
      </w:r>
    </w:p>
    <w:p w:rsidR="003D22CF" w:rsidRPr="003D22CF" w:rsidRDefault="003D22CF" w:rsidP="003D22CF">
      <w:pPr>
        <w:pStyle w:val="BodyText"/>
        <w:spacing w:line="480" w:lineRule="auto"/>
        <w:ind w:firstLine="709"/>
        <w:jc w:val="both"/>
        <w:rPr>
          <w:lang w:val="id-ID"/>
        </w:rPr>
      </w:pPr>
      <w:r w:rsidRPr="003D22CF">
        <w:rPr>
          <w:lang w:val="id-ID"/>
        </w:rPr>
        <w:t>Untuk mengetahui hasil dari observasi, peneliti menggunakan penilaian validasi yang berpedoman pada skala likert dengan nilai 1 sampai 5. Adapun rumus yang digunakan, yaitu:</w:t>
      </w:r>
    </w:p>
    <w:p w:rsidR="003D22CF" w:rsidRPr="003D22CF" w:rsidRDefault="003D22CF" w:rsidP="003D22CF">
      <w:pPr>
        <w:spacing w:after="0" w:line="480" w:lineRule="auto"/>
        <w:jc w:val="center"/>
        <w:rPr>
          <w:rFonts w:ascii="Times New Roman" w:hAnsi="Times New Roman" w:cs="Times New Roman"/>
          <w:iCs/>
          <w:sz w:val="28"/>
          <w:szCs w:val="28"/>
          <w:lang w:val="id-ID"/>
        </w:rPr>
      </w:pPr>
      <m:oMathPara>
        <m:oMath>
          <m:r>
            <m:rPr>
              <m:sty m:val="p"/>
            </m:rPr>
            <w:rPr>
              <w:rFonts w:ascii="Cambria Math" w:hAnsi="Cambria Math" w:cs="Times New Roman"/>
              <w:sz w:val="28"/>
              <w:szCs w:val="28"/>
              <w:lang w:val="id-ID"/>
            </w:rPr>
            <m:t>P=</m:t>
          </m:r>
          <m:f>
            <m:fPr>
              <m:ctrlPr>
                <w:rPr>
                  <w:rFonts w:ascii="Cambria Math" w:hAnsi="Cambria Math" w:cs="Times New Roman"/>
                  <w:iCs/>
                  <w:sz w:val="28"/>
                  <w:szCs w:val="28"/>
                  <w:lang w:val="id-ID"/>
                </w:rPr>
              </m:ctrlPr>
            </m:fPr>
            <m:num>
              <m:r>
                <m:rPr>
                  <m:sty m:val="p"/>
                </m:rPr>
                <w:rPr>
                  <w:rFonts w:ascii="Cambria Math" w:hAnsi="Cambria Math" w:cs="Times New Roman"/>
                  <w:sz w:val="28"/>
                  <w:szCs w:val="28"/>
                  <w:lang w:val="id-ID"/>
                </w:rPr>
                <m:t>F</m:t>
              </m:r>
            </m:num>
            <m:den>
              <m:r>
                <m:rPr>
                  <m:sty m:val="p"/>
                </m:rPr>
                <w:rPr>
                  <w:rFonts w:ascii="Cambria Math" w:hAnsi="Cambria Math" w:cs="Times New Roman"/>
                  <w:sz w:val="28"/>
                  <w:szCs w:val="28"/>
                  <w:lang w:val="id-ID"/>
                </w:rPr>
                <m:t>N</m:t>
              </m:r>
            </m:den>
          </m:f>
          <m:r>
            <m:rPr>
              <m:sty m:val="p"/>
            </m:rPr>
            <w:rPr>
              <w:rFonts w:ascii="Cambria Math" w:hAnsi="Cambria Math" w:cs="Times New Roman"/>
              <w:sz w:val="28"/>
              <w:szCs w:val="28"/>
              <w:lang w:val="id-ID"/>
            </w:rPr>
            <m:t>X 100%</m:t>
          </m:r>
        </m:oMath>
      </m:oMathPara>
    </w:p>
    <w:p w:rsidR="003D22CF" w:rsidRPr="003D22CF" w:rsidRDefault="003D22CF" w:rsidP="003D22CF">
      <w:pPr>
        <w:pStyle w:val="BodyText"/>
        <w:spacing w:line="360" w:lineRule="auto"/>
        <w:rPr>
          <w:lang w:val="id-ID"/>
        </w:rPr>
      </w:pPr>
      <w:r w:rsidRPr="003D22CF">
        <w:rPr>
          <w:lang w:val="id-ID"/>
        </w:rPr>
        <w:t>Keterangan:</w:t>
      </w:r>
    </w:p>
    <w:p w:rsidR="003D22CF" w:rsidRPr="003D22CF" w:rsidRDefault="003D22CF" w:rsidP="003D22CF">
      <w:pPr>
        <w:pStyle w:val="BodyText"/>
        <w:tabs>
          <w:tab w:val="left" w:pos="2594"/>
        </w:tabs>
        <w:spacing w:line="360" w:lineRule="auto"/>
        <w:rPr>
          <w:lang w:val="id-ID"/>
        </w:rPr>
      </w:pPr>
      <w:r w:rsidRPr="003D22CF">
        <w:rPr>
          <w:i/>
          <w:lang w:val="id-ID"/>
        </w:rPr>
        <w:t xml:space="preserve">P </w:t>
      </w:r>
      <w:r w:rsidRPr="003D22CF">
        <w:rPr>
          <w:lang w:val="id-ID"/>
        </w:rPr>
        <w:t>= Perolehan Skor</w:t>
      </w:r>
    </w:p>
    <w:p w:rsidR="003D22CF" w:rsidRPr="003D22CF" w:rsidRDefault="003D22CF" w:rsidP="003D22CF">
      <w:pPr>
        <w:pStyle w:val="BodyText"/>
        <w:tabs>
          <w:tab w:val="left" w:pos="2594"/>
        </w:tabs>
        <w:spacing w:line="360" w:lineRule="auto"/>
        <w:rPr>
          <w:iCs/>
          <w:lang w:val="id-ID"/>
        </w:rPr>
      </w:pPr>
      <w:r w:rsidRPr="003D22CF">
        <w:rPr>
          <w:iCs/>
          <w:lang w:val="id-ID"/>
        </w:rPr>
        <w:t>F = Rata-rata skor</w:t>
      </w:r>
    </w:p>
    <w:p w:rsidR="003D22CF" w:rsidRPr="003D22CF" w:rsidRDefault="003D22CF" w:rsidP="003D22CF">
      <w:pPr>
        <w:pStyle w:val="BodyText"/>
        <w:tabs>
          <w:tab w:val="left" w:pos="2594"/>
        </w:tabs>
        <w:spacing w:line="360" w:lineRule="auto"/>
        <w:rPr>
          <w:iCs/>
          <w:lang w:val="id-ID"/>
        </w:rPr>
      </w:pPr>
      <w:r w:rsidRPr="003D22CF">
        <w:rPr>
          <w:iCs/>
          <w:lang w:val="id-ID"/>
        </w:rPr>
        <w:t>N = Skor maksimal</w:t>
      </w:r>
    </w:p>
    <w:p w:rsidR="003D22CF" w:rsidRPr="003D22CF" w:rsidRDefault="003D22CF" w:rsidP="003D22CF">
      <w:pPr>
        <w:pStyle w:val="BodyText"/>
        <w:spacing w:line="480" w:lineRule="auto"/>
        <w:ind w:right="6" w:firstLine="720"/>
        <w:jc w:val="both"/>
        <w:rPr>
          <w:lang w:val="id-ID"/>
        </w:rPr>
      </w:pPr>
      <w:r w:rsidRPr="003D22CF">
        <w:rPr>
          <w:lang w:val="id-ID"/>
        </w:rPr>
        <w:t>Keriteria skor penilaian dari observasi yang dilakukan dapat dilihat pada tabel berikut:</w:t>
      </w:r>
    </w:p>
    <w:p w:rsidR="003D22CF" w:rsidRPr="003D22CF" w:rsidRDefault="003D22CF" w:rsidP="003D22CF">
      <w:pPr>
        <w:pStyle w:val="Heading2"/>
        <w:spacing w:line="360" w:lineRule="auto"/>
        <w:jc w:val="center"/>
        <w:rPr>
          <w:color w:val="auto"/>
        </w:rPr>
      </w:pPr>
      <w:bookmarkStart w:id="9" w:name="_Toc201833568"/>
      <w:bookmarkStart w:id="10" w:name="_Toc208482732"/>
    </w:p>
    <w:p w:rsidR="003D22CF" w:rsidRPr="003D22CF" w:rsidRDefault="003D22CF" w:rsidP="003D22CF">
      <w:pPr>
        <w:pStyle w:val="Heading2"/>
        <w:spacing w:line="360" w:lineRule="auto"/>
        <w:jc w:val="center"/>
        <w:rPr>
          <w:color w:val="auto"/>
        </w:rPr>
      </w:pPr>
      <w:r w:rsidRPr="003D22CF">
        <w:rPr>
          <w:color w:val="auto"/>
        </w:rPr>
        <w:t>Tabel 3.2 SkorPenilaian</w:t>
      </w:r>
      <w:bookmarkEnd w:id="9"/>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71"/>
        <w:gridCol w:w="2336"/>
      </w:tblGrid>
      <w:tr w:rsidR="003D22CF" w:rsidRPr="003D22CF" w:rsidTr="00DE535A">
        <w:trPr>
          <w:trHeight w:val="271"/>
          <w:jc w:val="center"/>
        </w:trPr>
        <w:tc>
          <w:tcPr>
            <w:tcW w:w="2271" w:type="dxa"/>
          </w:tcPr>
          <w:p w:rsidR="003D22CF" w:rsidRPr="003D22CF" w:rsidRDefault="003D22CF" w:rsidP="00DE535A">
            <w:pPr>
              <w:pStyle w:val="TableParagraph"/>
              <w:ind w:left="767" w:right="751"/>
              <w:jc w:val="center"/>
              <w:rPr>
                <w:b/>
                <w:sz w:val="24"/>
                <w:szCs w:val="24"/>
                <w:lang w:val="id-ID"/>
              </w:rPr>
            </w:pPr>
            <w:r w:rsidRPr="003D22CF">
              <w:rPr>
                <w:b/>
                <w:sz w:val="24"/>
                <w:szCs w:val="24"/>
                <w:lang w:val="id-ID"/>
              </w:rPr>
              <w:t>Nilai</w:t>
            </w:r>
          </w:p>
        </w:tc>
        <w:tc>
          <w:tcPr>
            <w:tcW w:w="2336" w:type="dxa"/>
          </w:tcPr>
          <w:p w:rsidR="003D22CF" w:rsidRPr="003D22CF" w:rsidRDefault="003D22CF" w:rsidP="00DE535A">
            <w:pPr>
              <w:pStyle w:val="TableParagraph"/>
              <w:ind w:left="455" w:right="432"/>
              <w:jc w:val="center"/>
              <w:rPr>
                <w:b/>
                <w:sz w:val="24"/>
                <w:szCs w:val="24"/>
                <w:lang w:val="id-ID"/>
              </w:rPr>
            </w:pPr>
            <w:r w:rsidRPr="003D22CF">
              <w:rPr>
                <w:b/>
                <w:sz w:val="24"/>
                <w:szCs w:val="24"/>
                <w:lang w:val="id-ID"/>
              </w:rPr>
              <w:t>Kriteria</w:t>
            </w:r>
          </w:p>
        </w:tc>
      </w:tr>
      <w:tr w:rsidR="003D22CF" w:rsidRPr="003D22CF" w:rsidTr="00DE535A">
        <w:trPr>
          <w:trHeight w:val="134"/>
          <w:jc w:val="center"/>
        </w:trPr>
        <w:tc>
          <w:tcPr>
            <w:tcW w:w="2271" w:type="dxa"/>
            <w:vAlign w:val="center"/>
          </w:tcPr>
          <w:p w:rsidR="003D22CF" w:rsidRPr="003D22CF" w:rsidRDefault="003D22CF" w:rsidP="00DE535A">
            <w:pPr>
              <w:pStyle w:val="TableParagraph"/>
              <w:ind w:left="770" w:right="751"/>
              <w:jc w:val="center"/>
              <w:rPr>
                <w:sz w:val="24"/>
                <w:szCs w:val="24"/>
                <w:lang w:val="id-ID"/>
              </w:rPr>
            </w:pPr>
            <w:r w:rsidRPr="003D22CF">
              <w:rPr>
                <w:sz w:val="24"/>
                <w:szCs w:val="24"/>
                <w:lang w:val="id-ID"/>
              </w:rPr>
              <w:t>5</w:t>
            </w:r>
          </w:p>
        </w:tc>
        <w:tc>
          <w:tcPr>
            <w:tcW w:w="2336" w:type="dxa"/>
            <w:vAlign w:val="center"/>
          </w:tcPr>
          <w:p w:rsidR="003D22CF" w:rsidRPr="003D22CF" w:rsidRDefault="003D22CF" w:rsidP="00DE535A">
            <w:pPr>
              <w:pStyle w:val="TableParagraph"/>
              <w:jc w:val="center"/>
              <w:rPr>
                <w:sz w:val="24"/>
                <w:szCs w:val="24"/>
                <w:lang w:val="id-ID"/>
              </w:rPr>
            </w:pPr>
            <w:r w:rsidRPr="003D22CF">
              <w:rPr>
                <w:sz w:val="24"/>
                <w:szCs w:val="24"/>
                <w:lang w:val="id-ID"/>
              </w:rPr>
              <w:t>Sangat Sesuai</w:t>
            </w:r>
          </w:p>
        </w:tc>
      </w:tr>
      <w:tr w:rsidR="003D22CF" w:rsidRPr="003D22CF" w:rsidTr="00DE535A">
        <w:trPr>
          <w:trHeight w:val="123"/>
          <w:jc w:val="center"/>
        </w:trPr>
        <w:tc>
          <w:tcPr>
            <w:tcW w:w="2271" w:type="dxa"/>
            <w:vAlign w:val="center"/>
          </w:tcPr>
          <w:p w:rsidR="003D22CF" w:rsidRPr="003D22CF" w:rsidRDefault="003D22CF" w:rsidP="00DE535A">
            <w:pPr>
              <w:pStyle w:val="TableParagraph"/>
              <w:ind w:left="765" w:right="751"/>
              <w:jc w:val="center"/>
              <w:rPr>
                <w:sz w:val="24"/>
                <w:szCs w:val="24"/>
                <w:lang w:val="id-ID"/>
              </w:rPr>
            </w:pPr>
            <w:r w:rsidRPr="003D22CF">
              <w:rPr>
                <w:sz w:val="24"/>
                <w:szCs w:val="24"/>
                <w:lang w:val="id-ID"/>
              </w:rPr>
              <w:t>4</w:t>
            </w:r>
          </w:p>
        </w:tc>
        <w:tc>
          <w:tcPr>
            <w:tcW w:w="2336" w:type="dxa"/>
            <w:vAlign w:val="center"/>
          </w:tcPr>
          <w:p w:rsidR="003D22CF" w:rsidRPr="003D22CF" w:rsidRDefault="003D22CF" w:rsidP="00DE535A">
            <w:pPr>
              <w:pStyle w:val="TableParagraph"/>
              <w:jc w:val="center"/>
              <w:rPr>
                <w:sz w:val="24"/>
                <w:szCs w:val="24"/>
                <w:lang w:val="id-ID"/>
              </w:rPr>
            </w:pPr>
            <w:r w:rsidRPr="003D22CF">
              <w:rPr>
                <w:sz w:val="24"/>
                <w:szCs w:val="24"/>
                <w:lang w:val="id-ID"/>
              </w:rPr>
              <w:t>Sesuai</w:t>
            </w:r>
          </w:p>
        </w:tc>
      </w:tr>
      <w:tr w:rsidR="003D22CF" w:rsidRPr="003D22CF" w:rsidTr="00DE535A">
        <w:trPr>
          <w:trHeight w:val="85"/>
          <w:jc w:val="center"/>
        </w:trPr>
        <w:tc>
          <w:tcPr>
            <w:tcW w:w="2271" w:type="dxa"/>
            <w:vAlign w:val="center"/>
          </w:tcPr>
          <w:p w:rsidR="003D22CF" w:rsidRPr="003D22CF" w:rsidRDefault="003D22CF" w:rsidP="00DE535A">
            <w:pPr>
              <w:pStyle w:val="TableParagraph"/>
              <w:ind w:left="765" w:right="751"/>
              <w:jc w:val="center"/>
              <w:rPr>
                <w:sz w:val="24"/>
                <w:szCs w:val="24"/>
                <w:lang w:val="id-ID"/>
              </w:rPr>
            </w:pPr>
            <w:r w:rsidRPr="003D22CF">
              <w:rPr>
                <w:sz w:val="24"/>
                <w:szCs w:val="24"/>
                <w:lang w:val="id-ID"/>
              </w:rPr>
              <w:t>3</w:t>
            </w:r>
          </w:p>
        </w:tc>
        <w:tc>
          <w:tcPr>
            <w:tcW w:w="2336" w:type="dxa"/>
            <w:vAlign w:val="center"/>
          </w:tcPr>
          <w:p w:rsidR="003D22CF" w:rsidRPr="003D22CF" w:rsidRDefault="003D22CF" w:rsidP="00DE535A">
            <w:pPr>
              <w:pStyle w:val="TableParagraph"/>
              <w:jc w:val="center"/>
              <w:rPr>
                <w:sz w:val="24"/>
                <w:szCs w:val="24"/>
                <w:lang w:val="id-ID"/>
              </w:rPr>
            </w:pPr>
            <w:r w:rsidRPr="003D22CF">
              <w:rPr>
                <w:sz w:val="24"/>
                <w:szCs w:val="24"/>
                <w:lang w:val="id-ID"/>
              </w:rPr>
              <w:t>Cukup Sesuai</w:t>
            </w:r>
          </w:p>
        </w:tc>
      </w:tr>
      <w:tr w:rsidR="003D22CF" w:rsidRPr="003D22CF" w:rsidTr="00DE535A">
        <w:trPr>
          <w:trHeight w:val="85"/>
          <w:jc w:val="center"/>
        </w:trPr>
        <w:tc>
          <w:tcPr>
            <w:tcW w:w="2271" w:type="dxa"/>
            <w:vAlign w:val="center"/>
          </w:tcPr>
          <w:p w:rsidR="003D22CF" w:rsidRPr="003D22CF" w:rsidRDefault="003D22CF" w:rsidP="00DE535A">
            <w:pPr>
              <w:pStyle w:val="TableParagraph"/>
              <w:ind w:left="765" w:right="751"/>
              <w:jc w:val="center"/>
              <w:rPr>
                <w:sz w:val="24"/>
                <w:szCs w:val="24"/>
                <w:lang w:val="id-ID"/>
              </w:rPr>
            </w:pPr>
            <w:r w:rsidRPr="003D22CF">
              <w:rPr>
                <w:sz w:val="24"/>
                <w:szCs w:val="24"/>
                <w:lang w:val="id-ID"/>
              </w:rPr>
              <w:t>2</w:t>
            </w:r>
          </w:p>
        </w:tc>
        <w:tc>
          <w:tcPr>
            <w:tcW w:w="2336" w:type="dxa"/>
            <w:vAlign w:val="center"/>
          </w:tcPr>
          <w:p w:rsidR="003D22CF" w:rsidRPr="003D22CF" w:rsidRDefault="003D22CF" w:rsidP="00DE535A">
            <w:pPr>
              <w:pStyle w:val="TableParagraph"/>
              <w:jc w:val="center"/>
              <w:rPr>
                <w:sz w:val="24"/>
                <w:szCs w:val="24"/>
                <w:lang w:val="id-ID"/>
              </w:rPr>
            </w:pPr>
            <w:r w:rsidRPr="003D22CF">
              <w:rPr>
                <w:sz w:val="24"/>
                <w:szCs w:val="24"/>
                <w:lang w:val="id-ID"/>
              </w:rPr>
              <w:t>Kurang Sesuai</w:t>
            </w:r>
          </w:p>
        </w:tc>
      </w:tr>
      <w:tr w:rsidR="003D22CF" w:rsidRPr="003D22CF" w:rsidTr="00DE535A">
        <w:trPr>
          <w:trHeight w:val="108"/>
          <w:jc w:val="center"/>
        </w:trPr>
        <w:tc>
          <w:tcPr>
            <w:tcW w:w="2271" w:type="dxa"/>
            <w:vAlign w:val="center"/>
          </w:tcPr>
          <w:p w:rsidR="003D22CF" w:rsidRPr="003D22CF" w:rsidRDefault="003D22CF" w:rsidP="00DE535A">
            <w:pPr>
              <w:pStyle w:val="TableParagraph"/>
              <w:ind w:left="770" w:right="751"/>
              <w:jc w:val="center"/>
              <w:rPr>
                <w:sz w:val="24"/>
                <w:szCs w:val="24"/>
                <w:lang w:val="id-ID"/>
              </w:rPr>
            </w:pPr>
            <w:r w:rsidRPr="003D22CF">
              <w:rPr>
                <w:sz w:val="24"/>
                <w:szCs w:val="24"/>
                <w:lang w:val="id-ID"/>
              </w:rPr>
              <w:t>1</w:t>
            </w:r>
          </w:p>
        </w:tc>
        <w:tc>
          <w:tcPr>
            <w:tcW w:w="2336" w:type="dxa"/>
            <w:vAlign w:val="center"/>
          </w:tcPr>
          <w:p w:rsidR="003D22CF" w:rsidRPr="003D22CF" w:rsidRDefault="003D22CF" w:rsidP="00DE535A">
            <w:pPr>
              <w:pStyle w:val="TableParagraph"/>
              <w:jc w:val="center"/>
              <w:rPr>
                <w:sz w:val="24"/>
                <w:szCs w:val="24"/>
                <w:lang w:val="id-ID"/>
              </w:rPr>
            </w:pPr>
            <w:r w:rsidRPr="003D22CF">
              <w:rPr>
                <w:sz w:val="24"/>
                <w:szCs w:val="24"/>
                <w:lang w:val="id-ID"/>
              </w:rPr>
              <w:t>Tidak Sesuai</w:t>
            </w:r>
          </w:p>
        </w:tc>
      </w:tr>
    </w:tbl>
    <w:p w:rsidR="003D22CF" w:rsidRPr="003D22CF" w:rsidRDefault="003D22CF" w:rsidP="003D22CF">
      <w:pPr>
        <w:pStyle w:val="BodyText"/>
        <w:ind w:right="6" w:firstLine="720"/>
        <w:jc w:val="both"/>
        <w:rPr>
          <w:lang w:val="id-ID"/>
        </w:rPr>
      </w:pPr>
    </w:p>
    <w:p w:rsidR="003D22CF" w:rsidRPr="003D22CF" w:rsidRDefault="003D22CF" w:rsidP="003D22CF">
      <w:pPr>
        <w:pStyle w:val="BodyText"/>
        <w:spacing w:line="480" w:lineRule="auto"/>
        <w:ind w:right="6" w:firstLine="720"/>
        <w:jc w:val="both"/>
        <w:rPr>
          <w:lang w:val="id-ID"/>
        </w:rPr>
      </w:pPr>
      <w:r w:rsidRPr="003D22CF">
        <w:rPr>
          <w:lang w:val="id-ID"/>
        </w:rPr>
        <w:t>Adapun kriteria skorpenilaian dari observasi yang dilakukan, dapat dilihat pada table di bawah ini:</w:t>
      </w:r>
    </w:p>
    <w:p w:rsidR="003D22CF" w:rsidRPr="003D22CF" w:rsidRDefault="003D22CF" w:rsidP="003D22CF">
      <w:pPr>
        <w:pStyle w:val="Heading2"/>
        <w:jc w:val="center"/>
        <w:rPr>
          <w:color w:val="auto"/>
        </w:rPr>
      </w:pPr>
      <w:bookmarkStart w:id="11" w:name="_Toc201833569"/>
      <w:bookmarkStart w:id="12" w:name="_Toc208482733"/>
      <w:r w:rsidRPr="003D22CF">
        <w:rPr>
          <w:color w:val="auto"/>
        </w:rPr>
        <w:t>Tabel 3.3 KriteriaPenilaian</w:t>
      </w:r>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70"/>
        <w:gridCol w:w="2266"/>
      </w:tblGrid>
      <w:tr w:rsidR="003D22CF" w:rsidRPr="003D22CF" w:rsidTr="00DE535A">
        <w:trPr>
          <w:trHeight w:val="128"/>
          <w:jc w:val="center"/>
        </w:trPr>
        <w:tc>
          <w:tcPr>
            <w:tcW w:w="2270" w:type="dxa"/>
          </w:tcPr>
          <w:p w:rsidR="003D22CF" w:rsidRPr="003D22CF" w:rsidRDefault="003D22CF" w:rsidP="00DE535A">
            <w:pPr>
              <w:pStyle w:val="TableParagraph"/>
              <w:ind w:right="2"/>
              <w:jc w:val="center"/>
              <w:rPr>
                <w:b/>
                <w:sz w:val="24"/>
                <w:szCs w:val="24"/>
                <w:lang w:val="id-ID"/>
              </w:rPr>
            </w:pPr>
            <w:r w:rsidRPr="003D22CF">
              <w:rPr>
                <w:b/>
                <w:sz w:val="24"/>
                <w:szCs w:val="24"/>
                <w:lang w:val="id-ID"/>
              </w:rPr>
              <w:t>Nilai</w:t>
            </w:r>
          </w:p>
        </w:tc>
        <w:tc>
          <w:tcPr>
            <w:tcW w:w="2266" w:type="dxa"/>
          </w:tcPr>
          <w:p w:rsidR="003D22CF" w:rsidRPr="003D22CF" w:rsidRDefault="003D22CF" w:rsidP="00DE535A">
            <w:pPr>
              <w:pStyle w:val="TableParagraph"/>
              <w:ind w:right="2"/>
              <w:jc w:val="center"/>
              <w:rPr>
                <w:b/>
                <w:sz w:val="24"/>
                <w:szCs w:val="24"/>
                <w:lang w:val="id-ID"/>
              </w:rPr>
            </w:pPr>
            <w:r w:rsidRPr="003D22CF">
              <w:rPr>
                <w:b/>
                <w:sz w:val="24"/>
                <w:szCs w:val="24"/>
                <w:lang w:val="id-ID"/>
              </w:rPr>
              <w:t>Kriteria</w:t>
            </w:r>
          </w:p>
        </w:tc>
      </w:tr>
      <w:tr w:rsidR="003D22CF" w:rsidRPr="003D22CF" w:rsidTr="00DE535A">
        <w:trPr>
          <w:trHeight w:val="85"/>
          <w:jc w:val="center"/>
        </w:trPr>
        <w:tc>
          <w:tcPr>
            <w:tcW w:w="2270" w:type="dxa"/>
          </w:tcPr>
          <w:p w:rsidR="003D22CF" w:rsidRPr="003D22CF" w:rsidRDefault="003D22CF" w:rsidP="00DE535A">
            <w:pPr>
              <w:pStyle w:val="TableParagraph"/>
              <w:tabs>
                <w:tab w:val="left" w:pos="2128"/>
              </w:tabs>
              <w:ind w:left="770" w:right="143"/>
              <w:rPr>
                <w:sz w:val="24"/>
                <w:szCs w:val="24"/>
                <w:lang w:val="id-ID"/>
              </w:rPr>
            </w:pPr>
            <w:r w:rsidRPr="003D22CF">
              <w:rPr>
                <w:sz w:val="24"/>
                <w:szCs w:val="24"/>
                <w:lang w:val="id-ID"/>
              </w:rPr>
              <w:t>81 – 100</w:t>
            </w:r>
          </w:p>
        </w:tc>
        <w:tc>
          <w:tcPr>
            <w:tcW w:w="2266" w:type="dxa"/>
            <w:vAlign w:val="center"/>
          </w:tcPr>
          <w:p w:rsidR="003D22CF" w:rsidRPr="003D22CF" w:rsidRDefault="003D22CF" w:rsidP="00DE535A">
            <w:pPr>
              <w:pStyle w:val="TableParagraph"/>
              <w:jc w:val="center"/>
              <w:rPr>
                <w:sz w:val="24"/>
                <w:szCs w:val="24"/>
                <w:lang w:val="id-ID"/>
              </w:rPr>
            </w:pPr>
            <w:r w:rsidRPr="003D22CF">
              <w:rPr>
                <w:sz w:val="24"/>
                <w:szCs w:val="24"/>
                <w:lang w:val="id-ID"/>
              </w:rPr>
              <w:t>Sangat Sesuai</w:t>
            </w:r>
          </w:p>
        </w:tc>
      </w:tr>
      <w:tr w:rsidR="003D22CF" w:rsidRPr="003D22CF" w:rsidTr="00DE535A">
        <w:trPr>
          <w:trHeight w:val="85"/>
          <w:jc w:val="center"/>
        </w:trPr>
        <w:tc>
          <w:tcPr>
            <w:tcW w:w="2270" w:type="dxa"/>
          </w:tcPr>
          <w:p w:rsidR="003D22CF" w:rsidRPr="003D22CF" w:rsidRDefault="003D22CF" w:rsidP="00DE535A">
            <w:pPr>
              <w:pStyle w:val="TableParagraph"/>
              <w:ind w:left="765" w:right="751"/>
              <w:rPr>
                <w:sz w:val="24"/>
                <w:szCs w:val="24"/>
                <w:lang w:val="id-ID"/>
              </w:rPr>
            </w:pPr>
            <w:r w:rsidRPr="003D22CF">
              <w:rPr>
                <w:sz w:val="24"/>
                <w:szCs w:val="24"/>
                <w:lang w:val="id-ID"/>
              </w:rPr>
              <w:t>61 – 80</w:t>
            </w:r>
          </w:p>
        </w:tc>
        <w:tc>
          <w:tcPr>
            <w:tcW w:w="2266" w:type="dxa"/>
            <w:vAlign w:val="center"/>
          </w:tcPr>
          <w:p w:rsidR="003D22CF" w:rsidRPr="003D22CF" w:rsidRDefault="003D22CF" w:rsidP="00DE535A">
            <w:pPr>
              <w:pStyle w:val="TableParagraph"/>
              <w:jc w:val="center"/>
              <w:rPr>
                <w:sz w:val="24"/>
                <w:szCs w:val="24"/>
                <w:lang w:val="id-ID"/>
              </w:rPr>
            </w:pPr>
            <w:r w:rsidRPr="003D22CF">
              <w:rPr>
                <w:sz w:val="24"/>
                <w:szCs w:val="24"/>
                <w:lang w:val="id-ID"/>
              </w:rPr>
              <w:t>Sesuai</w:t>
            </w:r>
          </w:p>
        </w:tc>
      </w:tr>
      <w:tr w:rsidR="003D22CF" w:rsidRPr="003D22CF" w:rsidTr="00DE535A">
        <w:trPr>
          <w:trHeight w:val="85"/>
          <w:jc w:val="center"/>
        </w:trPr>
        <w:tc>
          <w:tcPr>
            <w:tcW w:w="2270" w:type="dxa"/>
          </w:tcPr>
          <w:p w:rsidR="003D22CF" w:rsidRPr="003D22CF" w:rsidRDefault="003D22CF" w:rsidP="00DE535A">
            <w:pPr>
              <w:pStyle w:val="TableParagraph"/>
              <w:ind w:left="765" w:right="751"/>
              <w:rPr>
                <w:sz w:val="24"/>
                <w:szCs w:val="24"/>
                <w:lang w:val="id-ID"/>
              </w:rPr>
            </w:pPr>
            <w:r w:rsidRPr="003D22CF">
              <w:rPr>
                <w:sz w:val="24"/>
                <w:szCs w:val="24"/>
                <w:lang w:val="id-ID"/>
              </w:rPr>
              <w:t>41 – 60</w:t>
            </w:r>
          </w:p>
        </w:tc>
        <w:tc>
          <w:tcPr>
            <w:tcW w:w="2266" w:type="dxa"/>
            <w:vAlign w:val="center"/>
          </w:tcPr>
          <w:p w:rsidR="003D22CF" w:rsidRPr="003D22CF" w:rsidRDefault="003D22CF" w:rsidP="00DE535A">
            <w:pPr>
              <w:pStyle w:val="TableParagraph"/>
              <w:jc w:val="center"/>
              <w:rPr>
                <w:sz w:val="24"/>
                <w:szCs w:val="24"/>
                <w:lang w:val="id-ID"/>
              </w:rPr>
            </w:pPr>
            <w:r w:rsidRPr="003D22CF">
              <w:rPr>
                <w:sz w:val="24"/>
                <w:szCs w:val="24"/>
                <w:lang w:val="id-ID"/>
              </w:rPr>
              <w:t>Cukup Sesuai</w:t>
            </w:r>
          </w:p>
        </w:tc>
      </w:tr>
      <w:tr w:rsidR="003D22CF" w:rsidRPr="003D22CF" w:rsidTr="00DE535A">
        <w:trPr>
          <w:trHeight w:val="85"/>
          <w:jc w:val="center"/>
        </w:trPr>
        <w:tc>
          <w:tcPr>
            <w:tcW w:w="2270" w:type="dxa"/>
          </w:tcPr>
          <w:p w:rsidR="003D22CF" w:rsidRPr="003D22CF" w:rsidRDefault="003D22CF" w:rsidP="00DE535A">
            <w:pPr>
              <w:pStyle w:val="TableParagraph"/>
              <w:ind w:left="765" w:right="751"/>
              <w:rPr>
                <w:sz w:val="24"/>
                <w:szCs w:val="24"/>
                <w:lang w:val="id-ID"/>
              </w:rPr>
            </w:pPr>
            <w:r w:rsidRPr="003D22CF">
              <w:rPr>
                <w:sz w:val="24"/>
                <w:szCs w:val="24"/>
                <w:lang w:val="id-ID"/>
              </w:rPr>
              <w:t>21 – 40</w:t>
            </w:r>
          </w:p>
        </w:tc>
        <w:tc>
          <w:tcPr>
            <w:tcW w:w="2266" w:type="dxa"/>
            <w:vAlign w:val="center"/>
          </w:tcPr>
          <w:p w:rsidR="003D22CF" w:rsidRPr="003D22CF" w:rsidRDefault="003D22CF" w:rsidP="00DE535A">
            <w:pPr>
              <w:pStyle w:val="TableParagraph"/>
              <w:jc w:val="center"/>
              <w:rPr>
                <w:sz w:val="24"/>
                <w:szCs w:val="24"/>
                <w:lang w:val="id-ID"/>
              </w:rPr>
            </w:pPr>
            <w:r w:rsidRPr="003D22CF">
              <w:rPr>
                <w:sz w:val="24"/>
                <w:szCs w:val="24"/>
                <w:lang w:val="id-ID"/>
              </w:rPr>
              <w:t>Kurang Sesuai</w:t>
            </w:r>
          </w:p>
        </w:tc>
      </w:tr>
      <w:tr w:rsidR="003D22CF" w:rsidRPr="003D22CF" w:rsidTr="00DE535A">
        <w:trPr>
          <w:trHeight w:val="85"/>
          <w:jc w:val="center"/>
        </w:trPr>
        <w:tc>
          <w:tcPr>
            <w:tcW w:w="2270" w:type="dxa"/>
          </w:tcPr>
          <w:p w:rsidR="003D22CF" w:rsidRPr="003D22CF" w:rsidRDefault="003D22CF" w:rsidP="00DE535A">
            <w:pPr>
              <w:pStyle w:val="TableParagraph"/>
              <w:ind w:left="770" w:right="751"/>
              <w:jc w:val="center"/>
              <w:rPr>
                <w:sz w:val="24"/>
                <w:szCs w:val="24"/>
                <w:lang w:val="id-ID"/>
              </w:rPr>
            </w:pPr>
            <w:r w:rsidRPr="003D22CF">
              <w:rPr>
                <w:sz w:val="24"/>
                <w:szCs w:val="24"/>
                <w:lang w:val="id-ID"/>
              </w:rPr>
              <w:t>0 – 20</w:t>
            </w:r>
          </w:p>
        </w:tc>
        <w:tc>
          <w:tcPr>
            <w:tcW w:w="2266" w:type="dxa"/>
            <w:vAlign w:val="center"/>
          </w:tcPr>
          <w:p w:rsidR="003D22CF" w:rsidRPr="003D22CF" w:rsidRDefault="003D22CF" w:rsidP="00DE535A">
            <w:pPr>
              <w:pStyle w:val="TableParagraph"/>
              <w:jc w:val="center"/>
              <w:rPr>
                <w:sz w:val="24"/>
                <w:szCs w:val="24"/>
                <w:lang w:val="id-ID"/>
              </w:rPr>
            </w:pPr>
            <w:r w:rsidRPr="003D22CF">
              <w:rPr>
                <w:sz w:val="24"/>
                <w:szCs w:val="24"/>
                <w:lang w:val="id-ID"/>
              </w:rPr>
              <w:t>Tidak Sesuai</w:t>
            </w:r>
          </w:p>
        </w:tc>
      </w:tr>
    </w:tbl>
    <w:p w:rsidR="003D22CF" w:rsidRPr="003D22CF" w:rsidRDefault="003D22CF" w:rsidP="003D22CF">
      <w:pPr>
        <w:spacing w:after="0" w:line="480" w:lineRule="auto"/>
        <w:ind w:right="6" w:firstLine="567"/>
        <w:jc w:val="both"/>
        <w:rPr>
          <w:rFonts w:ascii="Times New Roman" w:hAnsi="Times New Roman" w:cs="Times New Roman"/>
          <w:sz w:val="24"/>
          <w:szCs w:val="24"/>
          <w:lang w:val="id-ID"/>
        </w:rPr>
      </w:pPr>
    </w:p>
    <w:p w:rsidR="003D22CF" w:rsidRPr="003D22CF" w:rsidRDefault="003D22CF" w:rsidP="003D22CF">
      <w:pPr>
        <w:spacing w:after="0" w:line="480" w:lineRule="auto"/>
        <w:ind w:right="6" w:firstLine="567"/>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 xml:space="preserve">Pada saat melakukan wawancara, peneliti melakukan analisis terhadap jawaban yang diwawancarai. Aktivitas dalam analisis data, yaitu </w:t>
      </w:r>
      <w:r w:rsidRPr="003D22CF">
        <w:rPr>
          <w:rFonts w:ascii="Times New Roman" w:hAnsi="Times New Roman" w:cs="Times New Roman"/>
          <w:i/>
          <w:sz w:val="24"/>
          <w:szCs w:val="24"/>
          <w:lang w:val="id-ID"/>
        </w:rPr>
        <w:t xml:space="preserve">data reduction </w:t>
      </w:r>
      <w:r w:rsidRPr="003D22CF">
        <w:rPr>
          <w:rFonts w:ascii="Times New Roman" w:hAnsi="Times New Roman" w:cs="Times New Roman"/>
          <w:sz w:val="24"/>
          <w:szCs w:val="24"/>
          <w:lang w:val="id-ID"/>
        </w:rPr>
        <w:t>(reduksi data)</w:t>
      </w:r>
      <w:r w:rsidRPr="003D22CF">
        <w:rPr>
          <w:rFonts w:ascii="Times New Roman" w:hAnsi="Times New Roman" w:cs="Times New Roman"/>
          <w:i/>
          <w:sz w:val="24"/>
          <w:szCs w:val="24"/>
          <w:lang w:val="id-ID"/>
        </w:rPr>
        <w:t xml:space="preserve">, data display </w:t>
      </w:r>
      <w:r w:rsidRPr="003D22CF">
        <w:rPr>
          <w:rFonts w:ascii="Times New Roman" w:hAnsi="Times New Roman" w:cs="Times New Roman"/>
          <w:sz w:val="24"/>
          <w:szCs w:val="24"/>
          <w:lang w:val="id-ID"/>
        </w:rPr>
        <w:t xml:space="preserve">(penyajian data), dan </w:t>
      </w:r>
      <w:r w:rsidRPr="003D22CF">
        <w:rPr>
          <w:rFonts w:ascii="Times New Roman" w:hAnsi="Times New Roman" w:cs="Times New Roman"/>
          <w:i/>
          <w:sz w:val="24"/>
          <w:szCs w:val="24"/>
          <w:lang w:val="id-ID"/>
        </w:rPr>
        <w:t>conclusion drawing</w:t>
      </w:r>
      <w:r w:rsidRPr="003D22CF">
        <w:rPr>
          <w:rFonts w:ascii="Times New Roman" w:hAnsi="Times New Roman" w:cs="Times New Roman"/>
          <w:sz w:val="24"/>
          <w:szCs w:val="24"/>
          <w:lang w:val="id-ID"/>
        </w:rPr>
        <w:t xml:space="preserve"> (penarikan kesimpulan). Menurut Milles dan Huberman (Wandi, dkk:2013). Tahapan analisis data digambarkan sebagai berikut:</w:t>
      </w:r>
    </w:p>
    <w:p w:rsidR="003D22CF" w:rsidRPr="003D22CF" w:rsidRDefault="003D22CF" w:rsidP="003D22CF">
      <w:pPr>
        <w:numPr>
          <w:ilvl w:val="1"/>
          <w:numId w:val="32"/>
        </w:numPr>
        <w:spacing w:after="0" w:line="480" w:lineRule="auto"/>
        <w:ind w:left="360" w:right="6"/>
        <w:jc w:val="both"/>
        <w:rPr>
          <w:rFonts w:ascii="Times New Roman" w:hAnsi="Times New Roman" w:cs="Times New Roman"/>
          <w:b/>
          <w:sz w:val="24"/>
          <w:szCs w:val="24"/>
          <w:lang w:val="id-ID"/>
        </w:rPr>
      </w:pPr>
      <w:r w:rsidRPr="003D22CF">
        <w:rPr>
          <w:rFonts w:ascii="Times New Roman" w:hAnsi="Times New Roman" w:cs="Times New Roman"/>
          <w:b/>
          <w:sz w:val="24"/>
          <w:szCs w:val="24"/>
          <w:lang w:val="id-ID"/>
        </w:rPr>
        <w:t xml:space="preserve">Reduksi Data </w:t>
      </w:r>
      <w:r w:rsidRPr="003D22CF">
        <w:rPr>
          <w:rFonts w:ascii="Times New Roman" w:hAnsi="Times New Roman" w:cs="Times New Roman"/>
          <w:b/>
          <w:i/>
          <w:sz w:val="24"/>
          <w:szCs w:val="24"/>
          <w:lang w:val="id-ID"/>
        </w:rPr>
        <w:t>(Reduction)</w:t>
      </w:r>
    </w:p>
    <w:p w:rsidR="003D22CF" w:rsidRPr="003D22CF" w:rsidRDefault="003D22CF" w:rsidP="003D22CF">
      <w:pPr>
        <w:spacing w:after="0" w:line="480" w:lineRule="auto"/>
        <w:ind w:right="6" w:firstLine="720"/>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 xml:space="preserve">Mereduksi data berarti merangkum, memilih hal-hal yang pokok, memfokuskan pada hal-hal yang penting dan mencari tempat serta polanya. Data yang diperoleh kemudian dianalisis melalui aktivitas reduksi data. Data yang telah direduksi akan memberikan gambaran yang lebih jelas. Proses analisis data dimulai dengan menelaah seluruh data yang tersedia dari berbagai sumber </w:t>
      </w:r>
      <w:r w:rsidRPr="003D22CF">
        <w:rPr>
          <w:rFonts w:ascii="Times New Roman" w:hAnsi="Times New Roman" w:cs="Times New Roman"/>
          <w:sz w:val="24"/>
          <w:szCs w:val="24"/>
          <w:lang w:val="id-ID"/>
        </w:rPr>
        <w:lastRenderedPageBreak/>
        <w:t>penelitian, yaitu guru dan siswa kelas IV dan V SD IT Baiti Jannati Bandar Labuhan.</w:t>
      </w:r>
    </w:p>
    <w:p w:rsidR="003D22CF" w:rsidRPr="003D22CF" w:rsidRDefault="003D22CF" w:rsidP="003D22CF">
      <w:pPr>
        <w:numPr>
          <w:ilvl w:val="1"/>
          <w:numId w:val="32"/>
        </w:numPr>
        <w:spacing w:after="0" w:line="480" w:lineRule="auto"/>
        <w:ind w:left="360" w:right="6"/>
        <w:jc w:val="both"/>
        <w:rPr>
          <w:rFonts w:ascii="Times New Roman" w:hAnsi="Times New Roman" w:cs="Times New Roman"/>
          <w:b/>
          <w:sz w:val="24"/>
          <w:szCs w:val="24"/>
          <w:lang w:val="id-ID"/>
        </w:rPr>
      </w:pPr>
      <w:r w:rsidRPr="003D22CF">
        <w:rPr>
          <w:rFonts w:ascii="Times New Roman" w:hAnsi="Times New Roman" w:cs="Times New Roman"/>
          <w:b/>
          <w:sz w:val="24"/>
          <w:szCs w:val="24"/>
          <w:lang w:val="id-ID"/>
        </w:rPr>
        <w:t xml:space="preserve">Penyajian Data </w:t>
      </w:r>
      <w:r w:rsidRPr="003D22CF">
        <w:rPr>
          <w:rFonts w:ascii="Times New Roman" w:hAnsi="Times New Roman" w:cs="Times New Roman"/>
          <w:b/>
          <w:i/>
          <w:sz w:val="24"/>
          <w:szCs w:val="24"/>
          <w:lang w:val="id-ID"/>
        </w:rPr>
        <w:t>(Display)</w:t>
      </w:r>
    </w:p>
    <w:p w:rsidR="003D22CF" w:rsidRPr="003D22CF" w:rsidRDefault="003D22CF" w:rsidP="003D22CF">
      <w:pPr>
        <w:spacing w:after="0" w:line="480" w:lineRule="auto"/>
        <w:ind w:right="6" w:firstLine="720"/>
        <w:jc w:val="both"/>
        <w:rPr>
          <w:rFonts w:ascii="Times New Roman" w:hAnsi="Times New Roman" w:cs="Times New Roman"/>
          <w:sz w:val="24"/>
          <w:szCs w:val="24"/>
          <w:lang w:val="id-ID"/>
        </w:rPr>
      </w:pPr>
      <w:r w:rsidRPr="003D22CF">
        <w:rPr>
          <w:rFonts w:ascii="Times New Roman" w:hAnsi="Times New Roman" w:cs="Times New Roman"/>
          <w:sz w:val="24"/>
          <w:szCs w:val="24"/>
          <w:lang w:val="id-ID"/>
        </w:rPr>
        <w:t>Setelah data direduksi, langkah selanjutnya adalah menyajikan data. Dalam penelitian kualitatif penyajian data bisa dilakukan dalam bentuk uraian singkat, bagan, hubungan antar kategori dan sejenisnya. Sugiyono (2015) menyatakan bahwa yang paling sering digunakan dalam penelitian kualitatif adalah dengan teks yang bersifat naratif. Analisis dilakukan setelah semua data yang dibutuhkan terkumpul.  Adapun langkah-langkah yang dilakukan untuk menyajikan data adalah dengan mendeskripsikan hasil wawancara dengan sumber data menjadi teks yang bersifat naratif.</w:t>
      </w:r>
    </w:p>
    <w:p w:rsidR="003D22CF" w:rsidRPr="003D22CF" w:rsidRDefault="003D22CF" w:rsidP="003D22CF">
      <w:pPr>
        <w:spacing w:after="0" w:line="480" w:lineRule="auto"/>
        <w:ind w:left="360" w:right="6" w:hanging="360"/>
        <w:jc w:val="both"/>
        <w:rPr>
          <w:rFonts w:ascii="Times New Roman" w:hAnsi="Times New Roman" w:cs="Times New Roman"/>
          <w:b/>
          <w:sz w:val="24"/>
          <w:szCs w:val="24"/>
          <w:lang w:val="id-ID"/>
        </w:rPr>
      </w:pPr>
      <w:r w:rsidRPr="003D22CF">
        <w:rPr>
          <w:rFonts w:ascii="Times New Roman" w:hAnsi="Times New Roman" w:cs="Times New Roman"/>
          <w:b/>
          <w:sz w:val="24"/>
          <w:szCs w:val="24"/>
          <w:lang w:val="id-ID"/>
        </w:rPr>
        <w:t xml:space="preserve">3. Penarikan Kesimpulan </w:t>
      </w:r>
      <w:r w:rsidRPr="003D22CF">
        <w:rPr>
          <w:rFonts w:ascii="Times New Roman" w:hAnsi="Times New Roman" w:cs="Times New Roman"/>
          <w:b/>
          <w:i/>
          <w:sz w:val="24"/>
          <w:szCs w:val="24"/>
          <w:lang w:val="id-ID"/>
        </w:rPr>
        <w:t>(Verification)</w:t>
      </w:r>
    </w:p>
    <w:p w:rsidR="003D22CF" w:rsidRPr="003D22CF" w:rsidRDefault="003D22CF" w:rsidP="003D22CF">
      <w:pPr>
        <w:spacing w:after="0" w:line="480" w:lineRule="auto"/>
        <w:ind w:right="6" w:firstLine="720"/>
        <w:jc w:val="both"/>
        <w:rPr>
          <w:rFonts w:ascii="Times New Roman" w:hAnsi="Times New Roman" w:cs="Times New Roman"/>
          <w:sz w:val="24"/>
          <w:szCs w:val="24"/>
          <w:lang w:val="id-ID"/>
        </w:rPr>
      </w:pPr>
      <w:r w:rsidRPr="003D22CF">
        <w:rPr>
          <w:rFonts w:ascii="Times New Roman" w:hAnsi="Times New Roman" w:cs="Times New Roman"/>
          <w:i/>
          <w:sz w:val="24"/>
          <w:szCs w:val="24"/>
          <w:lang w:val="id-ID"/>
        </w:rPr>
        <w:t>Verification</w:t>
      </w:r>
      <w:r w:rsidRPr="003D22CF">
        <w:rPr>
          <w:rFonts w:ascii="Times New Roman" w:hAnsi="Times New Roman" w:cs="Times New Roman"/>
          <w:sz w:val="24"/>
          <w:szCs w:val="24"/>
          <w:lang w:val="id-ID"/>
        </w:rPr>
        <w:t xml:space="preserve"> atau penarikan kesimpulan dalam penelitian ini didasarkan atas sajian data dengan tujuan untuk memperoleh kesimpulan tentang gaya belajar dengan model VAK untuk meningkatkan hasil belajar siswa berbakat guru dan siswa kelas IV dan V.</w:t>
      </w:r>
    </w:p>
    <w:p w:rsidR="003D22CF" w:rsidRPr="003D22CF" w:rsidRDefault="0009625D" w:rsidP="003D22CF">
      <w:pPr>
        <w:spacing w:after="0" w:line="480" w:lineRule="auto"/>
        <w:jc w:val="center"/>
        <w:rPr>
          <w:lang w:val="id-ID"/>
        </w:rPr>
      </w:pPr>
      <w:r w:rsidRPr="0009625D">
        <w:rPr>
          <w:rFonts w:ascii="Times New Roman" w:hAnsi="Times New Roman" w:cs="Times New Roman"/>
          <w:noProof/>
          <w:sz w:val="24"/>
          <w:szCs w:val="24"/>
        </w:rPr>
        <w:pict>
          <v:group id="Group 1045" o:spid="_x0000_s1026" style="position:absolute;left:0;text-align:left;margin-left:47.7pt;margin-top:4.5pt;width:284.5pt;height:154.9pt;z-index:251659264;mso-wrap-distance-left:0;mso-wrap-distance-right:0" coordsize="36134,1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0+vQQAAGsbAAAOAAAAZHJzL2Uyb0RvYy54bWzsWVtv2zYUfh+w/yDofbF40YVCnCJI2mxA&#10;0RVL1z7TumMSqZFK7PTX75C6Ja4dZw26NoP9YFDi4e3jx+/wHJ2+2jS1c5spXUmxdNGJ5zqZSGRa&#10;iWLp/vnhzS+R6+iOi5TXUmRL9y7T7quzn386XbdxhmUp6zRTDnQidLxul27ZdW28WOikzBquT2Sb&#10;CajMpWp4B4+qWKSKr6H3pl5gzwsWa6nSVskk0xreXvaV7pntP8+zpPs9z3XWOfXShbl19l/Z/5X5&#10;X5yd8rhQvC2rZJgG/4pZNLwSMOjU1SXvuHOjqi+6aqpESS3z7iSRzULmeZVkdg2wGuRtreZKyZvW&#10;rqWI10U7wQTQbuH01d0m727fK6dKYe88AnsleAO7ZAd2kEd9A9C6LWKwu1Ltdfte9auE4luZ/KWh&#10;erFdb56L2XiTq8Y0gsU6G4v83YR8tumcBF6SABHkwwYlUIdYEGIy7E1SwgZ+0S4pX99rSYN7LQNK&#10;zaQXPO4HttObprNugWd6hlI/D8rrkreZ3SFtIBqh9H3iI4zxiOcfwEMuijpz0FRlgbWtDKrDkx4A&#10;fgpmiHgBYn6PGfGiAFnIpoXzuFW6u8pk45jC0lUwC0tSfvtWdz1Go4nZoFo466WLIz80nXI4jXnN&#10;Oyg2LfBDi8I21rKu0jdVXZsmWhWri1o5t9ycL/sbwH9gZka55Lrs7WyVMeMxEFyktlRmPH0tUqe7&#10;a4GAAsTCNbNpstR16gy0xZSsZcer+imWAEQtLD113ONqNr/brDbQjSmuZHoHOwbqBeCUUn2GEUEJ&#10;YKl/33AF49e/CeCHkY2xoMbCaixwkUDTpdsjaxb6YfOJq3bAvAOGv5MjTXi8BX1va5AQ8vymk3ll&#10;92We3TB/oGw/52/O3RDRiGA2Ufe6U7wqys45V0qunQspBNBIKmcyHNAE+l+IQ0RGmIUohM7NMfcZ&#10;jVi/p6MOMA8TMlD6AJv1MLFpRugH43ZTdZl6Fre5gXz3MdhN7p7RMCaIntW5/4g0KPSpj0LGdgje&#10;VDXz5LDgYUxwRELLk8ERjBQ5yt7jArmbGUb2ejdvDtysL0f1g4Mye24M7pn4mE03odlzz1X/isjE&#10;C3EAimYFz8fEt7cTHu+kM0Uw9gHdO3rxwYtbOuMjnW3gM94wzMme6RyFfhBEHkOjLu/15rPlzO7D&#10;7hzuCYT5xLIbbqCkjxdmco/XckwD37OxxP7b6Yv15494aR4/vKw+Yrpbtr+XQ6d+FGLmm+iijwhn&#10;HZyrZqYcduiMMRulgQxGXuRBhAGtZ6IcnfqznDo5quAjKog9P2ABY8FI5r0qOFvO3N6jgk5eV+1H&#10;iGJs1DHkNlBAI4/COEDzXXoYMt/DgyhSFtH+GBw18WUEOTj0KCIsOuxN0Wx6kEhGBnfQByEgE9oO&#10;jxGl3sgfEoXR0ae6L8enQlYTsoI7UitTCsOhk81B3lgB+nVLgAIcEgz8NNEGBN4EUi0P/WwQ+Qw/&#10;LcFSV5CDM+zcylmZjKJ5/R3Shc9PqexPLP5YFzAURkFAvV1sOd9KxN0zfRpptr1WgCBIgIh3j9Ma&#10;L/GURhRyczDG/9Bh7efFt7jD228S8EXHQjl8fTKfjO4/2yTe/I3s7B8AAAD//wMAUEsDBBQABgAI&#10;AAAAIQArBWn93wAAAAgBAAAPAAAAZHJzL2Rvd25yZXYueG1sTI9BS8NAEIXvgv9hGcGb3cS2IY3Z&#10;lFLUUxFsBeltm50modnZkN0m6b93POlpeLzHm+/l68m2YsDeN44UxLMIBFLpTEOVgq/D21MKwgdN&#10;RreOUMENPayL+7tcZ8aN9InDPlSCS8hnWkEdQpdJ6csarfYz1yGxd3a91YFlX0nT65HLbSufoyiR&#10;VjfEH2rd4bbG8rK/WgXvox438/h12F3O29vxsPz43sWo1OPDtHkBEXAKf2H4xWd0KJjp5K5kvGgV&#10;rJYLTvLlRWwnyYL1ScE8TlOQRS7/Dyh+AAAA//8DAFBLAQItABQABgAIAAAAIQC2gziS/gAAAOEB&#10;AAATAAAAAAAAAAAAAAAAAAAAAABbQ29udGVudF9UeXBlc10ueG1sUEsBAi0AFAAGAAgAAAAhADj9&#10;If/WAAAAlAEAAAsAAAAAAAAAAAAAAAAALwEAAF9yZWxzLy5yZWxzUEsBAi0AFAAGAAgAAAAhANQJ&#10;rT69BAAAaxsAAA4AAAAAAAAAAAAAAAAALgIAAGRycy9lMm9Eb2MueG1sUEsBAi0AFAAGAAgAAAAh&#10;ACsFaf3fAAAACAEAAA8AAAAAAAAAAAAAAAAAFwcAAGRycy9kb3ducmV2LnhtbFBLBQYAAAAABAAE&#10;APMAAAAjCAAAAAA=&#10;">
            <v:rect id="Rectangle 155351222" o:spid="_x0000_s1027" style="position:absolute;width:13061;height:30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2VsUA&#10;AADiAAAADwAAAGRycy9kb3ducmV2LnhtbERP3WrCMBS+H+wdwhF2N1M7KlKNIkNBBzLs9gCH5thW&#10;m5PQxLZ7+2Ug7PLj+19tRtOKnjrfWFYwmyYgiEurG64UfH/tXxcgfEDW2FomBT/kYbN+flphru3A&#10;Z+qLUIkYwj5HBXUILpfSlzUZ9FPriCN3sZ3BEGFXSd3hEMNNK9MkmUuDDceGGh2911TeirtRcJ3f&#10;r8ezy077z6Even/82O4cKvUyGbdLEIHG8C9+uA86zs+yt2yWpin8XYoY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JXZWxQAAAOIAAAAPAAAAAAAAAAAAAAAAAJgCAABkcnMv&#10;ZG93bnJldi54bWxQSwUGAAAAAAQABAD1AAAAigMAAAAA&#10;" filled="f" strokeweight="2.25pt">
              <v:stroke joinstyle="round"/>
              <v:textbox inset="0,0,0,0">
                <w:txbxContent>
                  <w:p w:rsidR="003D22CF" w:rsidRDefault="003D22CF" w:rsidP="003D22CF">
                    <w:pPr>
                      <w:jc w:val="center"/>
                      <w:rPr>
                        <w:rFonts w:ascii="Times New Roman" w:hAnsi="Times New Roman" w:cs="Times New Roman"/>
                        <w:sz w:val="24"/>
                        <w:szCs w:val="24"/>
                      </w:rPr>
                    </w:pPr>
                    <w:r>
                      <w:rPr>
                        <w:rFonts w:ascii="Times New Roman" w:hAnsi="Times New Roman" w:cs="Times New Roman"/>
                        <w:sz w:val="24"/>
                        <w:szCs w:val="24"/>
                      </w:rPr>
                      <w:t>Pengumpulan Data</w:t>
                    </w:r>
                  </w:p>
                </w:txbxContent>
              </v:textbox>
            </v:rect>
            <v:shapetype id="_x0000_t32" coordsize="21600,21600" o:spt="32" o:oned="t" path="m,l21600,21600e" filled="f">
              <v:path arrowok="t" fillok="f" o:connecttype="none"/>
              <o:lock v:ext="edit" shapetype="t"/>
            </v:shapetype>
            <v:shape id="Straight Arrow Connector 71483292" o:spid="_x0000_s1028" type="#_x0000_t32" style="position:absolute;left:12971;top:1594;width:90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ONL8gAAADhAAAADwAAAGRycy9kb3ducmV2LnhtbESPzW7CMBCE75V4B2srcSs24aeQYhCi&#10;RfSSQyncV/E2iRqvo9hAeHuMhMRxNDPfaBarztbiTK2vHGsYDhQI4tyZigsNh9/t2wyED8gGa8ek&#10;4UoeVsveywJT4y78Q+d9KESEsE9RQxlCk0rp85Is+oFriKP351qLIcq2kKbFS4TbWiZKTaXFiuNC&#10;iQ1tSsr/9yer4WtHu8+uyhVNpTmqSZZl20PQuv/arT9ABOrCM/xofxsN78PxbJTME7g/im9ALm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RONL8gAAADhAAAADwAAAAAA&#10;AAAAAAAAAAChAgAAZHJzL2Rvd25yZXYueG1sUEsFBgAAAAAEAAQA+QAAAJYDAAAAAA==&#10;" strokeweight="2.25pt">
              <v:stroke endarrow="open" joinstyle="miter"/>
            </v:shape>
            <v:rect id="Rectangle 175451799" o:spid="_x0000_s1029" style="position:absolute;left:22328;width:13062;height:30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qoEMYA&#10;AADiAAAADwAAAGRycy9kb3ducmV2LnhtbERP3WrCMBS+H+wdwhl4N1PHqrMaRcYEFcaw8wEOzVlb&#10;15yEJrb17Y0w2OXH979cD6YRHbW+tqxgMk5AEBdW11wqOH1vn99A+ICssbFMCq7kYb16fFhipm3P&#10;R+ryUIoYwj5DBVUILpPSFxUZ9GPriCP3Y1uDIcK2lLrFPoabRr4kyVQarDk2VOjovaLiN78YBefp&#10;5bw/uvRz+9V3eef3h82HQ6VGT8NmASLQEP7Ff+6djvNn6Ws6mc3ncL8UMc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qoEMYAAADiAAAADwAAAAAAAAAAAAAAAACYAgAAZHJz&#10;L2Rvd25yZXYueG1sUEsFBgAAAAAEAAQA9QAAAIsDAAAAAA==&#10;" filled="f" strokeweight="2.25pt">
              <v:stroke joinstyle="round"/>
              <v:textbox inset="0,0,0,0">
                <w:txbxContent>
                  <w:p w:rsidR="003D22CF" w:rsidRDefault="003D22CF" w:rsidP="003D22CF">
                    <w:pPr>
                      <w:jc w:val="center"/>
                      <w:rPr>
                        <w:rFonts w:ascii="Times New Roman" w:hAnsi="Times New Roman" w:cs="Times New Roman"/>
                        <w:sz w:val="24"/>
                        <w:szCs w:val="24"/>
                      </w:rPr>
                    </w:pPr>
                    <w:r>
                      <w:rPr>
                        <w:rFonts w:ascii="Times New Roman" w:hAnsi="Times New Roman" w:cs="Times New Roman"/>
                        <w:sz w:val="24"/>
                        <w:szCs w:val="24"/>
                      </w:rPr>
                      <w:t>Penyajian Data</w:t>
                    </w:r>
                  </w:p>
                </w:txbxContent>
              </v:textbox>
            </v:rect>
            <v:rect id="Rectangle 255335298" o:spid="_x0000_s1030" style="position:absolute;left:23072;top:15523;width:13062;height:41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MLccA&#10;AADiAAAADwAAAGRycy9kb3ducmV2LnhtbERP3WrCMBS+H+wdwhl4N9NVKltnFBEFHYi02wMcmrO2&#10;rjkJTWy7t18uBl5+fP+rzWQ6MVDvW8sKXuYJCOLK6pZrBV+fh+dXED4ga+wsk4Jf8rBZPz6sMNd2&#10;5IKGMtQihrDPUUETgsul9FVDBv3cOuLIfdveYIiwr6XucYzhppNpkiylwZZjQ4OOdg1VP+XNKLgu&#10;b9dT4bLz4TIO5eBPH9u9Q6VmT9P2HUSgKdzF/+6jVpBm2WKRpW9xc7wU74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zzC3HAAAA4gAAAA8AAAAAAAAAAAAAAAAAmAIAAGRy&#10;cy9kb3ducmV2LnhtbFBLBQYAAAAABAAEAPUAAACMAwAAAAA=&#10;" filled="f" strokeweight="2.25pt">
              <v:stroke joinstyle="round"/>
              <v:textbox inset="0,0,0,0">
                <w:txbxContent>
                  <w:p w:rsidR="003D22CF" w:rsidRDefault="003D22CF" w:rsidP="003D22CF">
                    <w:pPr>
                      <w:jc w:val="center"/>
                      <w:rPr>
                        <w:rFonts w:ascii="Times New Roman" w:hAnsi="Times New Roman" w:cs="Times New Roman"/>
                        <w:sz w:val="24"/>
                        <w:szCs w:val="24"/>
                      </w:rPr>
                    </w:pPr>
                    <w:r>
                      <w:rPr>
                        <w:rFonts w:ascii="Times New Roman" w:hAnsi="Times New Roman" w:cs="Times New Roman"/>
                        <w:sz w:val="24"/>
                        <w:szCs w:val="24"/>
                      </w:rPr>
                      <w:t>PenarikanKesimpulan</w:t>
                    </w:r>
                  </w:p>
                </w:txbxContent>
              </v:textbox>
            </v:rect>
            <v:shape id="Straight Arrow Connector 875668091" o:spid="_x0000_s1031" type="#_x0000_t32" style="position:absolute;left:29239;top:3083;width:0;height:124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dfS8sAAADiAAAADwAAAGRycy9kb3ducmV2LnhtbESPQUvDQBSE74L/YXlCb3aTUmOM3ZYq&#10;CkVPxip6e2Rfk9Ds22V3TeO/dwXB4zAz3zCrzWQGMZIPvWUF+TwDQdxY3XOrYP/6eFmCCBFZ42CZ&#10;FHxTgM36/GyFlbYnfqGxjq1IEA4VKuhidJWUoenIYJhbR5y8g/UGY5K+ldrjKcHNIBdZVkiDPaeF&#10;Dh3dd9Qc6y+j4Hn/mXuH/fub+zg81Yu73Tg9LJWaXUzbWxCRpvgf/mvvtILy+qooyuwmh99L6Q7I&#10;9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62dfS8sAAADiAAAADwAA&#10;AAAAAAAAAAAAAAChAgAAZHJzL2Rvd25yZXYueG1sUEsFBgAAAAAEAAQA+QAAAJkDAAAAAA==&#10;" strokeweight="2.25pt">
              <v:stroke startarrow="open" endarrow="open" joinstyle="miter"/>
            </v:shape>
            <v:rect id="Rectangle 458729595" o:spid="_x0000_s1032" style="position:absolute;left:9994;top:8080;width:13062;height:30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zOcoA&#10;AADiAAAADwAAAGRycy9kb3ducmV2LnhtbESP0WrCQBRE34X+w3ILvtVNpbGauoqUCloQMe0HXLK3&#10;SWz27pJdk/j3bqHg4zAzZ5jlejCN6Kj1tWUFz5MEBHFhdc2lgu+v7dMchA/IGhvLpOBKHtarh9ES&#10;M217PlGXh1JECPsMFVQhuExKX1Rk0E+sI47ej20NhijbUuoW+wg3jZwmyUwarDkuVOjovaLiN78Y&#10;BefZ5bw/ufSwPfZd3vn95+bDoVLjx2HzBiLQEO7h//ZOK3hJ56/TRbpI4e9SvANyd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zVsznKAAAA4gAAAA8AAAAAAAAAAAAAAAAAmAIA&#10;AGRycy9kb3ducmV2LnhtbFBLBQYAAAAABAAEAPUAAACPAwAAAAA=&#10;" filled="f" strokeweight="2.25pt">
              <v:stroke joinstyle="round"/>
              <v:textbox inset="0,0,0,0">
                <w:txbxContent>
                  <w:p w:rsidR="003D22CF" w:rsidRDefault="003D22CF" w:rsidP="003D22CF">
                    <w:pPr>
                      <w:jc w:val="center"/>
                      <w:rPr>
                        <w:rFonts w:ascii="Times New Roman" w:hAnsi="Times New Roman" w:cs="Times New Roman"/>
                        <w:sz w:val="24"/>
                        <w:szCs w:val="24"/>
                      </w:rPr>
                    </w:pPr>
                    <w:r>
                      <w:rPr>
                        <w:rFonts w:ascii="Times New Roman" w:hAnsi="Times New Roman" w:cs="Times New Roman"/>
                        <w:sz w:val="24"/>
                        <w:szCs w:val="24"/>
                      </w:rPr>
                      <w:t>Reduksi Data</w:t>
                    </w:r>
                  </w:p>
                </w:txbxContent>
              </v:textbox>
            </v:rect>
            <v:shape id="Straight Arrow Connector 205696996" o:spid="_x0000_s1033" type="#_x0000_t32" style="position:absolute;left:16480;top:3083;width:7950;height:498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8hqMgAAADiAAAADwAAAGRycy9kb3ducmV2LnhtbESPQWsCMRSE70L/Q3iCF6lZBRezGqWU&#10;Fnrx4Co9PzbP3cXNy5KkuvrrG6HQ4zAz3zCb3WA7cSUfWsca5rMMBHHlTMu1htPx83UFIkRkg51j&#10;0nCnALvty2iDhXE3PtC1jLVIEA4Famhi7AspQ9WQxTBzPXHyzs5bjEn6WhqPtwS3nVxkWS4ttpwW&#10;GuzpvaHqUv5YDQdVDsfHcv899SfPHzSPUj2M1pPx8LYGEWmI/+G/9pfRsMiWucqVyuF5Kd0Buf0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x8hqMgAAADiAAAADwAAAAAA&#10;AAAAAAAAAAChAgAAZHJzL2Rvd25yZXYueG1sUEsFBgAAAAAEAAQA+QAAAJYDAAAAAA==&#10;" strokeweight="2.25pt">
              <v:stroke startarrow="open" endarrow="open" joinstyle="miter"/>
            </v:shape>
            <v:shape id="Straight Arrow Connector 1270413981" o:spid="_x0000_s1034" type="#_x0000_t32" style="position:absolute;left:16480;top:11164;width:9144;height:43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7IWsgAAADjAAAADwAAAGRycy9kb3ducmV2LnhtbERPX0vDMBB/F/Ydwg18c2nr0FmXjSkK&#10;Q5+sc8y3o7m1Zc0lJLGr394Igo/3+3/L9Wh6MZAPnWUF+SwDQVxb3XGjYPf+fLUAESKyxt4yKfim&#10;AOvV5GKJpbZnfqOhio1IIRxKVNDG6EopQ92SwTCzjjhxR+sNxnT6RmqP5xRuellk2Y002HFqaNHR&#10;Y0v1qfoyCl53n7l32O0/3OH4UhUP22F8mit1OR039yAijfFf/Ofe6jS/uM3m+fXdIoffnxIAcv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K7IWsgAAADjAAAADwAAAAAA&#10;AAAAAAAAAAChAgAAZHJzL2Rvd25yZXYueG1sUEsFBgAAAAAEAAQA+QAAAJYDAAAAAA==&#10;" strokeweight="2.25pt">
              <v:stroke startarrow="open" endarrow="open" joinstyle="miter"/>
            </v:shape>
            <v:line id="Straight Connector 467251292" o:spid="_x0000_s1035" style="position:absolute;flip:x;visibility:visible" from="6273,17543" to="23132,17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Aw7soAAADiAAAADwAAAGRycy9kb3ducmV2LnhtbESP0UoDMRRE3wX/IVzBN5tt0K2uTUsp&#10;WEVaweoHXDe3m6WbmyWJ2/XvjSD0cZiZM8x8ObpODBRi61nDdFKAIK69abnR8PnxdHMPIiZkg51n&#10;0vBDEZaLy4s5Vsaf+J2GfWpEhnCsUINNqa+kjLUlh3Hie+LsHXxwmLIMjTQBTxnuOqmKopQOW84L&#10;FntaW6qP+2+nobRfq2HWPQe5KXavWLebw9tWaX19Na4eQSQa0zn8334xGm7LmbqbqgcFf5fyHZCL&#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0DDuygAAAOIAAAAPAAAA&#10;AAAAAAAAAAAAAKECAABkcnMvZG93bnJldi54bWxQSwUGAAAAAAQABAD5AAAAmAMAAAAA&#10;" strokeweight="2.25pt">
              <v:stroke joinstyle="miter"/>
            </v:line>
            <v:shape id="Straight Arrow Connector 1786640292" o:spid="_x0000_s1036" type="#_x0000_t32" style="position:absolute;left:6166;top:3083;width:0;height:1448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mcDskAAADjAAAADwAAAGRycy9kb3ducmV2LnhtbERPX2vCMBB/H+w7hBvsTVOLq9oZZQw2&#10;9EFBNxTfjubWFJtLaTLt/PRGEPZ4v/83nXe2FidqfeVYwaCfgCAunK64VPD99dEbg/ABWWPtmBT8&#10;kYf57PFhirl2Z97QaRtKEUPY56jAhNDkUvrCkEXfdw1x5H5cazHEsy2lbvEcw20t0yTJpMWKY4PB&#10;ht4NFcftr1WwXDl9qNafl/0CBy+HoUmP+/VOqeen7u0VRKAu/Ivv7oWO80fjLBsm6SSF208RADm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VZnA7JAAAA4wAAAA8AAAAA&#10;AAAAAAAAAAAAoQIAAGRycy9kb3ducmV2LnhtbFBLBQYAAAAABAAEAPkAAACXAwAAAAA=&#10;" strokeweight="2.25pt">
              <v:stroke endarrow="open" joinstyle="miter"/>
            </v:shape>
          </v:group>
        </w:pict>
      </w:r>
    </w:p>
    <w:p w:rsidR="003D22CF" w:rsidRPr="003D22CF" w:rsidRDefault="003D22CF" w:rsidP="003D22CF">
      <w:pPr>
        <w:pStyle w:val="BodyText"/>
        <w:spacing w:line="360" w:lineRule="auto"/>
        <w:ind w:right="-1"/>
        <w:jc w:val="center"/>
        <w:rPr>
          <w:lang w:val="id-ID"/>
        </w:rPr>
      </w:pPr>
    </w:p>
    <w:p w:rsidR="003D22CF" w:rsidRPr="003D22CF" w:rsidRDefault="003D22CF" w:rsidP="003D22CF">
      <w:pPr>
        <w:pStyle w:val="BodyText"/>
        <w:spacing w:line="360" w:lineRule="auto"/>
        <w:ind w:right="-1"/>
        <w:jc w:val="center"/>
        <w:rPr>
          <w:lang w:val="id-ID"/>
        </w:rPr>
      </w:pPr>
    </w:p>
    <w:p w:rsidR="003D22CF" w:rsidRPr="003D22CF" w:rsidRDefault="003D22CF" w:rsidP="003D22CF">
      <w:pPr>
        <w:pStyle w:val="BodyText"/>
        <w:spacing w:line="360" w:lineRule="auto"/>
        <w:ind w:right="-1"/>
        <w:jc w:val="center"/>
        <w:rPr>
          <w:lang w:val="id-ID"/>
        </w:rPr>
      </w:pPr>
    </w:p>
    <w:p w:rsidR="003D22CF" w:rsidRPr="003D22CF" w:rsidRDefault="003D22CF" w:rsidP="003D22CF">
      <w:pPr>
        <w:pStyle w:val="BodyText"/>
        <w:spacing w:line="360" w:lineRule="auto"/>
        <w:ind w:right="-1"/>
        <w:jc w:val="center"/>
        <w:rPr>
          <w:lang w:val="id-ID"/>
        </w:rPr>
      </w:pPr>
    </w:p>
    <w:p w:rsidR="003D22CF" w:rsidRPr="003D22CF" w:rsidRDefault="003D22CF" w:rsidP="003D22CF">
      <w:pPr>
        <w:pStyle w:val="BodyText"/>
        <w:spacing w:line="360" w:lineRule="auto"/>
        <w:ind w:right="-1"/>
        <w:jc w:val="center"/>
        <w:rPr>
          <w:lang w:val="id-ID"/>
        </w:rPr>
      </w:pPr>
    </w:p>
    <w:p w:rsidR="003D22CF" w:rsidRPr="003D22CF" w:rsidRDefault="003D22CF" w:rsidP="003D22CF">
      <w:pPr>
        <w:pStyle w:val="BodyText"/>
        <w:spacing w:line="360" w:lineRule="auto"/>
        <w:ind w:right="-1"/>
        <w:jc w:val="center"/>
      </w:pPr>
    </w:p>
    <w:p w:rsidR="003D22CF" w:rsidRPr="003D22CF" w:rsidRDefault="003D22CF" w:rsidP="003D22CF">
      <w:pPr>
        <w:pStyle w:val="Heading2"/>
        <w:spacing w:line="240" w:lineRule="auto"/>
        <w:jc w:val="center"/>
        <w:rPr>
          <w:color w:val="auto"/>
        </w:rPr>
      </w:pPr>
      <w:bookmarkStart w:id="13" w:name="_Toc201833570"/>
      <w:bookmarkStart w:id="14" w:name="_Toc208482734"/>
      <w:r w:rsidRPr="003D22CF">
        <w:rPr>
          <w:color w:val="auto"/>
        </w:rPr>
        <w:t>Gambar 3.1 BaganTeknikAnalisis Data</w:t>
      </w:r>
      <w:bookmarkEnd w:id="13"/>
      <w:bookmarkEnd w:id="14"/>
    </w:p>
    <w:p w:rsidR="00CC4141" w:rsidRPr="003D22CF" w:rsidRDefault="003D22CF" w:rsidP="003D22CF">
      <w:pPr>
        <w:tabs>
          <w:tab w:val="left" w:pos="142"/>
        </w:tabs>
        <w:spacing w:after="0" w:line="240" w:lineRule="auto"/>
        <w:jc w:val="center"/>
      </w:pPr>
      <w:r w:rsidRPr="003D22CF">
        <w:rPr>
          <w:rFonts w:ascii="Times New Roman" w:hAnsi="Times New Roman" w:cs="Times New Roman"/>
          <w:i/>
          <w:sz w:val="24"/>
          <w:szCs w:val="24"/>
          <w:lang w:val="id-ID"/>
        </w:rPr>
        <w:t>Sumber: Miles &amp; Huberman (Wandi, dkk:2013)</w:t>
      </w:r>
    </w:p>
    <w:sectPr w:rsidR="00CC4141" w:rsidRPr="003D22CF" w:rsidSect="00D01DB7">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BF2" w:rsidRDefault="004A3BF2" w:rsidP="00D01DB7">
      <w:pPr>
        <w:spacing w:after="0" w:line="240" w:lineRule="auto"/>
      </w:pPr>
      <w:r>
        <w:separator/>
      </w:r>
    </w:p>
  </w:endnote>
  <w:endnote w:type="continuationSeparator" w:id="1">
    <w:p w:rsidR="004A3BF2" w:rsidRDefault="004A3BF2" w:rsidP="00D01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CF" w:rsidRDefault="003D22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CF" w:rsidRDefault="0009625D">
    <w:pPr>
      <w:pStyle w:val="Footer"/>
      <w:jc w:val="center"/>
      <w:rPr>
        <w:rFonts w:ascii="Times New Roman" w:hAnsi="Times New Roman" w:cs="Times New Roman"/>
        <w:sz w:val="24"/>
      </w:rPr>
    </w:pPr>
    <w:r>
      <w:rPr>
        <w:rFonts w:ascii="Times New Roman" w:hAnsi="Times New Roman" w:cs="Times New Roman"/>
        <w:sz w:val="24"/>
      </w:rPr>
      <w:fldChar w:fldCharType="begin"/>
    </w:r>
    <w:r w:rsidR="003D22CF">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D15000">
      <w:rPr>
        <w:rFonts w:ascii="Times New Roman" w:hAnsi="Times New Roman" w:cs="Times New Roman"/>
        <w:noProof/>
        <w:sz w:val="24"/>
      </w:rPr>
      <w:t>1</w:t>
    </w:r>
    <w:r>
      <w:rPr>
        <w:rFonts w:ascii="Times New Roman" w:hAnsi="Times New Roman" w:cs="Times New Roman"/>
        <w:noProof/>
        <w:sz w:val="24"/>
      </w:rPr>
      <w:fldChar w:fldCharType="end"/>
    </w:r>
  </w:p>
  <w:p w:rsidR="003D22CF" w:rsidRDefault="003D22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CF" w:rsidRDefault="003D22C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BF2" w:rsidRDefault="004A3BF2" w:rsidP="00D01DB7">
      <w:pPr>
        <w:spacing w:after="0" w:line="240" w:lineRule="auto"/>
      </w:pPr>
      <w:r>
        <w:separator/>
      </w:r>
    </w:p>
  </w:footnote>
  <w:footnote w:type="continuationSeparator" w:id="1">
    <w:p w:rsidR="004A3BF2" w:rsidRDefault="004A3BF2" w:rsidP="00D01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CF" w:rsidRDefault="000962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313" o:spid="_x0000_s2059"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CF" w:rsidRDefault="0009625D">
    <w:pPr>
      <w:pStyle w:val="Header"/>
      <w:ind w:righ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314" o:spid="_x0000_s2060"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CF" w:rsidRDefault="000962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312" o:spid="_x0000_s2058"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0962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316"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0962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317"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0962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315"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106806D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10"/>
    <w:multiLevelType w:val="multilevel"/>
    <w:tmpl w:val="180C3409"/>
    <w:lvl w:ilvl="0">
      <w:start w:val="1"/>
      <w:numFmt w:val="lowerLetter"/>
      <w:lvlText w:val="%1."/>
      <w:lvlJc w:val="left"/>
      <w:pPr>
        <w:ind w:left="1800" w:hanging="360"/>
      </w:pPr>
      <w:rPr>
        <w:rFonts w:hint="default"/>
        <w:b/>
        <w:bCs/>
        <w:i w:val="0"/>
        <w:iCs w:val="0"/>
        <w:spacing w:val="-1"/>
        <w:w w:val="100"/>
        <w:sz w:val="24"/>
        <w:szCs w:val="24"/>
        <w:lang w:eastAsia="en-US" w:bidi="ar-SA"/>
      </w:rPr>
    </w:lvl>
    <w:lvl w:ilvl="1">
      <w:start w:val="1"/>
      <w:numFmt w:val="lowerLetter"/>
      <w:lvlText w:val="%2."/>
      <w:lvlJc w:val="left"/>
      <w:pPr>
        <w:ind w:left="720" w:hanging="360"/>
      </w:pPr>
    </w:lvl>
    <w:lvl w:ilvl="2">
      <w:start w:val="1"/>
      <w:numFmt w:val="lowerRoman"/>
      <w:lvlText w:val="%3."/>
      <w:lvlJc w:val="right"/>
      <w:pPr>
        <w:ind w:left="3240" w:hanging="180"/>
      </w:pPr>
    </w:lvl>
    <w:lvl w:ilvl="3">
      <w:start w:val="1"/>
      <w:numFmt w:val="decimal"/>
      <w:lvlText w:val="%4."/>
      <w:lvlJc w:val="left"/>
      <w:pPr>
        <w:ind w:left="108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0000015"/>
    <w:multiLevelType w:val="multilevel"/>
    <w:tmpl w:val="1DB0243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17"/>
    <w:multiLevelType w:val="multilevel"/>
    <w:tmpl w:val="237C78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1D"/>
    <w:multiLevelType w:val="multilevel"/>
    <w:tmpl w:val="2E5A011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0000001F"/>
    <w:multiLevelType w:val="multilevel"/>
    <w:tmpl w:val="2EDA3020"/>
    <w:lvl w:ilvl="0">
      <w:start w:val="1"/>
      <w:numFmt w:val="lowerLetter"/>
      <w:lvlText w:val="%1."/>
      <w:lvlJc w:val="left"/>
      <w:pPr>
        <w:ind w:left="720" w:hanging="360"/>
      </w:pPr>
      <w:rPr>
        <w:rFonts w:hint="default"/>
        <w:b w:val="0"/>
        <w:bCs w:val="0"/>
        <w:i w:val="0"/>
        <w:iCs w:val="0"/>
        <w:spacing w:val="-1"/>
        <w:w w:val="100"/>
        <w:sz w:val="24"/>
        <w:szCs w:val="24"/>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0"/>
    <w:multiLevelType w:val="multilevel"/>
    <w:tmpl w:val="325658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2"/>
    <w:multiLevelType w:val="multilevel"/>
    <w:tmpl w:val="335B6E3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24"/>
    <w:multiLevelType w:val="multilevel"/>
    <w:tmpl w:val="343D521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00000028"/>
    <w:multiLevelType w:val="multilevel"/>
    <w:tmpl w:val="3AF924BD"/>
    <w:lvl w:ilvl="0">
      <w:start w:val="1"/>
      <w:numFmt w:val="lowerLetter"/>
      <w:lvlText w:val="%1)"/>
      <w:lvlJc w:val="left"/>
      <w:pPr>
        <w:ind w:left="2556" w:hanging="428"/>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bullet"/>
      <w:lvlText w:val="•"/>
      <w:lvlJc w:val="left"/>
      <w:pPr>
        <w:ind w:left="3168" w:hanging="428"/>
      </w:pPr>
      <w:rPr>
        <w:rFonts w:hint="default"/>
        <w:lang w:eastAsia="en-US" w:bidi="ar-SA"/>
      </w:rPr>
    </w:lvl>
    <w:lvl w:ilvl="2">
      <w:start w:val="1"/>
      <w:numFmt w:val="bullet"/>
      <w:lvlText w:val="•"/>
      <w:lvlJc w:val="left"/>
      <w:pPr>
        <w:ind w:left="3777" w:hanging="428"/>
      </w:pPr>
      <w:rPr>
        <w:rFonts w:hint="default"/>
        <w:lang w:eastAsia="en-US" w:bidi="ar-SA"/>
      </w:rPr>
    </w:lvl>
    <w:lvl w:ilvl="3">
      <w:start w:val="1"/>
      <w:numFmt w:val="bullet"/>
      <w:lvlText w:val="•"/>
      <w:lvlJc w:val="left"/>
      <w:pPr>
        <w:ind w:left="4386" w:hanging="428"/>
      </w:pPr>
      <w:rPr>
        <w:rFonts w:hint="default"/>
        <w:lang w:eastAsia="en-US" w:bidi="ar-SA"/>
      </w:rPr>
    </w:lvl>
    <w:lvl w:ilvl="4">
      <w:start w:val="1"/>
      <w:numFmt w:val="bullet"/>
      <w:lvlText w:val="•"/>
      <w:lvlJc w:val="left"/>
      <w:pPr>
        <w:ind w:left="4994" w:hanging="428"/>
      </w:pPr>
      <w:rPr>
        <w:rFonts w:hint="default"/>
        <w:lang w:eastAsia="en-US" w:bidi="ar-SA"/>
      </w:rPr>
    </w:lvl>
    <w:lvl w:ilvl="5">
      <w:start w:val="1"/>
      <w:numFmt w:val="bullet"/>
      <w:lvlText w:val="•"/>
      <w:lvlJc w:val="left"/>
      <w:pPr>
        <w:ind w:left="5603" w:hanging="428"/>
      </w:pPr>
      <w:rPr>
        <w:rFonts w:hint="default"/>
        <w:lang w:eastAsia="en-US" w:bidi="ar-SA"/>
      </w:rPr>
    </w:lvl>
    <w:lvl w:ilvl="6">
      <w:start w:val="1"/>
      <w:numFmt w:val="bullet"/>
      <w:lvlText w:val="•"/>
      <w:lvlJc w:val="left"/>
      <w:pPr>
        <w:ind w:left="6212" w:hanging="428"/>
      </w:pPr>
      <w:rPr>
        <w:rFonts w:hint="default"/>
        <w:lang w:eastAsia="en-US" w:bidi="ar-SA"/>
      </w:rPr>
    </w:lvl>
    <w:lvl w:ilvl="7">
      <w:start w:val="1"/>
      <w:numFmt w:val="bullet"/>
      <w:lvlText w:val="•"/>
      <w:lvlJc w:val="left"/>
      <w:pPr>
        <w:ind w:left="6821" w:hanging="428"/>
      </w:pPr>
      <w:rPr>
        <w:rFonts w:hint="default"/>
        <w:lang w:eastAsia="en-US" w:bidi="ar-SA"/>
      </w:rPr>
    </w:lvl>
    <w:lvl w:ilvl="8">
      <w:start w:val="1"/>
      <w:numFmt w:val="bullet"/>
      <w:lvlText w:val="•"/>
      <w:lvlJc w:val="left"/>
      <w:pPr>
        <w:ind w:left="7429" w:hanging="428"/>
      </w:pPr>
      <w:rPr>
        <w:rFonts w:hint="default"/>
        <w:lang w:eastAsia="en-US" w:bidi="ar-SA"/>
      </w:rPr>
    </w:lvl>
  </w:abstractNum>
  <w:abstractNum w:abstractNumId="10">
    <w:nsid w:val="00000031"/>
    <w:multiLevelType w:val="multilevel"/>
    <w:tmpl w:val="43276B6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00000034"/>
    <w:multiLevelType w:val="multilevel"/>
    <w:tmpl w:val="462E2545"/>
    <w:lvl w:ilvl="0">
      <w:start w:val="1"/>
      <w:numFmt w:val="decimal"/>
      <w:lvlText w:val="%1."/>
      <w:lvlJc w:val="left"/>
      <w:pPr>
        <w:tabs>
          <w:tab w:val="left" w:pos="720"/>
        </w:tabs>
        <w:ind w:left="720" w:hanging="360"/>
      </w:pPr>
      <w:rPr>
        <w:rFonts w:hint="default"/>
        <w:sz w:val="24"/>
        <w:szCs w:val="3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00000035"/>
    <w:multiLevelType w:val="multilevel"/>
    <w:tmpl w:val="494B1351"/>
    <w:lvl w:ilvl="0">
      <w:start w:val="1"/>
      <w:numFmt w:val="decimal"/>
      <w:lvlText w:val="%1."/>
      <w:lvlJc w:val="left"/>
      <w:pPr>
        <w:tabs>
          <w:tab w:val="left" w:pos="720"/>
        </w:tabs>
        <w:ind w:left="720" w:hanging="360"/>
      </w:pPr>
      <w:rPr>
        <w:rFonts w:hint="default"/>
        <w:sz w:val="24"/>
        <w:szCs w:val="3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00000036"/>
    <w:multiLevelType w:val="multilevel"/>
    <w:tmpl w:val="49BF55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00000038"/>
    <w:multiLevelType w:val="multilevel"/>
    <w:tmpl w:val="4EC657D6"/>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nsid w:val="0000003D"/>
    <w:multiLevelType w:val="multilevel"/>
    <w:tmpl w:val="54DB0B60"/>
    <w:lvl w:ilvl="0">
      <w:start w:val="1"/>
      <w:numFmt w:val="decimal"/>
      <w:lvlText w:val="%1."/>
      <w:lvlJc w:val="left"/>
      <w:pPr>
        <w:tabs>
          <w:tab w:val="left" w:pos="720"/>
        </w:tabs>
        <w:ind w:left="720" w:hanging="360"/>
      </w:pPr>
      <w:rPr>
        <w:rFonts w:hint="default"/>
        <w:sz w:val="24"/>
        <w:szCs w:val="3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00000040"/>
    <w:multiLevelType w:val="multilevel"/>
    <w:tmpl w:val="5BCE491B"/>
    <w:lvl w:ilvl="0">
      <w:start w:val="1"/>
      <w:numFmt w:val="lowerLetter"/>
      <w:lvlText w:val="%1."/>
      <w:lvlJc w:val="left"/>
      <w:pPr>
        <w:ind w:left="1440" w:hanging="360"/>
      </w:pPr>
    </w:lvl>
    <w:lvl w:ilvl="1">
      <w:start w:val="1"/>
      <w:numFmt w:val="decimal"/>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00000041"/>
    <w:multiLevelType w:val="multilevel"/>
    <w:tmpl w:val="5D543B1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00000045"/>
    <w:multiLevelType w:val="multilevel"/>
    <w:tmpl w:val="656C330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00000046"/>
    <w:multiLevelType w:val="multilevel"/>
    <w:tmpl w:val="6861DD17"/>
    <w:lvl w:ilvl="0">
      <w:start w:val="1"/>
      <w:numFmt w:val="decimal"/>
      <w:lvlText w:val="%1."/>
      <w:lvlJc w:val="left"/>
      <w:pPr>
        <w:ind w:left="121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0000047"/>
    <w:multiLevelType w:val="multilevel"/>
    <w:tmpl w:val="68623753"/>
    <w:lvl w:ilvl="0">
      <w:start w:val="1"/>
      <w:numFmt w:val="lowerLetter"/>
      <w:lvlText w:val="%1."/>
      <w:lvlJc w:val="left"/>
      <w:pPr>
        <w:ind w:left="1800" w:hanging="360"/>
      </w:pPr>
      <w:rPr>
        <w:rFonts w:hint="default"/>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nsid w:val="00000048"/>
    <w:multiLevelType w:val="multilevel"/>
    <w:tmpl w:val="692E651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00000049"/>
    <w:multiLevelType w:val="multilevel"/>
    <w:tmpl w:val="69412358"/>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0000004A"/>
    <w:multiLevelType w:val="multilevel"/>
    <w:tmpl w:val="6EED5CA9"/>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0000004B"/>
    <w:multiLevelType w:val="multilevel"/>
    <w:tmpl w:val="70B056DC"/>
    <w:lvl w:ilvl="0">
      <w:start w:val="1"/>
      <w:numFmt w:val="lowerLetter"/>
      <w:lvlText w:val="%1."/>
      <w:lvlJc w:val="left"/>
      <w:pPr>
        <w:ind w:left="720" w:hanging="360"/>
      </w:pPr>
      <w:rPr>
        <w:rFonts w:hint="default"/>
        <w:b w:val="0"/>
        <w:bCs w:val="0"/>
        <w:i w:val="0"/>
        <w:iCs w:val="0"/>
        <w:spacing w:val="-1"/>
        <w:w w:val="100"/>
        <w:sz w:val="24"/>
        <w:szCs w:val="24"/>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000004C"/>
    <w:multiLevelType w:val="multilevel"/>
    <w:tmpl w:val="72587445"/>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nsid w:val="0000004E"/>
    <w:multiLevelType w:val="multilevel"/>
    <w:tmpl w:val="74BD5569"/>
    <w:lvl w:ilvl="0">
      <w:start w:val="1"/>
      <w:numFmt w:val="decimal"/>
      <w:lvlText w:val="%1."/>
      <w:lvlJc w:val="left"/>
      <w:pPr>
        <w:tabs>
          <w:tab w:val="left" w:pos="720"/>
        </w:tabs>
        <w:ind w:left="720" w:hanging="360"/>
      </w:pPr>
      <w:rPr>
        <w:rFonts w:hint="default"/>
        <w:b w:val="0"/>
        <w:bCs/>
        <w:sz w:val="24"/>
        <w:szCs w:val="3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00000050"/>
    <w:multiLevelType w:val="multilevel"/>
    <w:tmpl w:val="D796352A"/>
    <w:lvl w:ilvl="0">
      <w:start w:val="1"/>
      <w:numFmt w:val="decimal"/>
      <w:lvlText w:val="%1."/>
      <w:lvlJc w:val="left"/>
      <w:pPr>
        <w:ind w:left="1170" w:hanging="360"/>
      </w:pPr>
      <w:rPr>
        <w:rFonts w:ascii="Times New Roman" w:eastAsia="Calibri" w:hAnsi="Times New Roman" w:cs="Times New Roman"/>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8">
    <w:nsid w:val="00000052"/>
    <w:multiLevelType w:val="multilevel"/>
    <w:tmpl w:val="7B390B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00000055"/>
    <w:multiLevelType w:val="multilevel"/>
    <w:tmpl w:val="7F967287"/>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0">
    <w:nsid w:val="00000056"/>
    <w:multiLevelType w:val="hybridMultilevel"/>
    <w:tmpl w:val="27CE87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00000057"/>
    <w:multiLevelType w:val="hybridMultilevel"/>
    <w:tmpl w:val="62F00D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3CB5284"/>
    <w:multiLevelType w:val="hybridMultilevel"/>
    <w:tmpl w:val="EE48F77A"/>
    <w:lvl w:ilvl="0" w:tplc="A9C43D4E">
      <w:start w:val="1"/>
      <w:numFmt w:val="lowerLetter"/>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671517A"/>
    <w:multiLevelType w:val="hybridMultilevel"/>
    <w:tmpl w:val="EC46C96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6D0D5145"/>
    <w:multiLevelType w:val="multilevel"/>
    <w:tmpl w:val="05540D83"/>
    <w:lvl w:ilvl="0">
      <w:start w:val="1"/>
      <w:numFmt w:val="lowerLetter"/>
      <w:lvlText w:val="%1)"/>
      <w:lvlJc w:val="left"/>
      <w:pPr>
        <w:ind w:left="2556" w:hanging="428"/>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bullet"/>
      <w:lvlText w:val="•"/>
      <w:lvlJc w:val="left"/>
      <w:pPr>
        <w:ind w:left="3168" w:hanging="428"/>
      </w:pPr>
      <w:rPr>
        <w:rFonts w:hint="default"/>
        <w:lang w:eastAsia="en-US" w:bidi="ar-SA"/>
      </w:rPr>
    </w:lvl>
    <w:lvl w:ilvl="2">
      <w:start w:val="1"/>
      <w:numFmt w:val="bullet"/>
      <w:lvlText w:val="•"/>
      <w:lvlJc w:val="left"/>
      <w:pPr>
        <w:ind w:left="3777" w:hanging="428"/>
      </w:pPr>
      <w:rPr>
        <w:rFonts w:hint="default"/>
        <w:lang w:eastAsia="en-US" w:bidi="ar-SA"/>
      </w:rPr>
    </w:lvl>
    <w:lvl w:ilvl="3">
      <w:start w:val="1"/>
      <w:numFmt w:val="bullet"/>
      <w:lvlText w:val="•"/>
      <w:lvlJc w:val="left"/>
      <w:pPr>
        <w:ind w:left="4386" w:hanging="428"/>
      </w:pPr>
      <w:rPr>
        <w:rFonts w:hint="default"/>
        <w:lang w:eastAsia="en-US" w:bidi="ar-SA"/>
      </w:rPr>
    </w:lvl>
    <w:lvl w:ilvl="4">
      <w:start w:val="1"/>
      <w:numFmt w:val="bullet"/>
      <w:lvlText w:val="•"/>
      <w:lvlJc w:val="left"/>
      <w:pPr>
        <w:ind w:left="4994" w:hanging="428"/>
      </w:pPr>
      <w:rPr>
        <w:rFonts w:hint="default"/>
        <w:lang w:eastAsia="en-US" w:bidi="ar-SA"/>
      </w:rPr>
    </w:lvl>
    <w:lvl w:ilvl="5">
      <w:start w:val="1"/>
      <w:numFmt w:val="bullet"/>
      <w:lvlText w:val="•"/>
      <w:lvlJc w:val="left"/>
      <w:pPr>
        <w:ind w:left="5603" w:hanging="428"/>
      </w:pPr>
      <w:rPr>
        <w:rFonts w:hint="default"/>
        <w:lang w:eastAsia="en-US" w:bidi="ar-SA"/>
      </w:rPr>
    </w:lvl>
    <w:lvl w:ilvl="6">
      <w:start w:val="1"/>
      <w:numFmt w:val="bullet"/>
      <w:lvlText w:val="•"/>
      <w:lvlJc w:val="left"/>
      <w:pPr>
        <w:ind w:left="6212" w:hanging="428"/>
      </w:pPr>
      <w:rPr>
        <w:rFonts w:hint="default"/>
        <w:lang w:eastAsia="en-US" w:bidi="ar-SA"/>
      </w:rPr>
    </w:lvl>
    <w:lvl w:ilvl="7">
      <w:start w:val="1"/>
      <w:numFmt w:val="bullet"/>
      <w:lvlText w:val="•"/>
      <w:lvlJc w:val="left"/>
      <w:pPr>
        <w:ind w:left="6821" w:hanging="428"/>
      </w:pPr>
      <w:rPr>
        <w:rFonts w:hint="default"/>
        <w:lang w:eastAsia="en-US" w:bidi="ar-SA"/>
      </w:rPr>
    </w:lvl>
    <w:lvl w:ilvl="8">
      <w:start w:val="1"/>
      <w:numFmt w:val="bullet"/>
      <w:lvlText w:val="•"/>
      <w:lvlJc w:val="left"/>
      <w:pPr>
        <w:ind w:left="7429" w:hanging="428"/>
      </w:pPr>
      <w:rPr>
        <w:rFonts w:hint="default"/>
        <w:lang w:eastAsia="en-US" w:bidi="ar-SA"/>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8"/>
  </w:num>
  <w:num w:numId="4">
    <w:abstractNumId w:val="7"/>
  </w:num>
  <w:num w:numId="5">
    <w:abstractNumId w:val="6"/>
  </w:num>
  <w:num w:numId="6">
    <w:abstractNumId w:val="13"/>
  </w:num>
  <w:num w:numId="7">
    <w:abstractNumId w:val="10"/>
  </w:num>
  <w:num w:numId="8">
    <w:abstractNumId w:val="17"/>
  </w:num>
  <w:num w:numId="9">
    <w:abstractNumId w:val="23"/>
  </w:num>
  <w:num w:numId="10">
    <w:abstractNumId w:val="25"/>
  </w:num>
  <w:num w:numId="11">
    <w:abstractNumId w:val="14"/>
  </w:num>
  <w:num w:numId="12">
    <w:abstractNumId w:val="18"/>
  </w:num>
  <w:num w:numId="13">
    <w:abstractNumId w:val="28"/>
  </w:num>
  <w:num w:numId="14">
    <w:abstractNumId w:val="5"/>
  </w:num>
  <w:num w:numId="15">
    <w:abstractNumId w:val="4"/>
  </w:num>
  <w:num w:numId="16">
    <w:abstractNumId w:val="29"/>
  </w:num>
  <w:num w:numId="17">
    <w:abstractNumId w:val="24"/>
  </w:num>
  <w:num w:numId="18">
    <w:abstractNumId w:val="0"/>
  </w:num>
  <w:num w:numId="19">
    <w:abstractNumId w:val="20"/>
  </w:num>
  <w:num w:numId="20">
    <w:abstractNumId w:val="3"/>
  </w:num>
  <w:num w:numId="21">
    <w:abstractNumId w:val="1"/>
  </w:num>
  <w:num w:numId="22">
    <w:abstractNumId w:val="9"/>
  </w:num>
  <w:num w:numId="23">
    <w:abstractNumId w:val="34"/>
  </w:num>
  <w:num w:numId="24">
    <w:abstractNumId w:val="22"/>
  </w:num>
  <w:num w:numId="25">
    <w:abstractNumId w:val="15"/>
  </w:num>
  <w:num w:numId="26">
    <w:abstractNumId w:val="11"/>
  </w:num>
  <w:num w:numId="27">
    <w:abstractNumId w:val="12"/>
  </w:num>
  <w:num w:numId="28">
    <w:abstractNumId w:val="26"/>
  </w:num>
  <w:num w:numId="29">
    <w:abstractNumId w:val="33"/>
  </w:num>
  <w:num w:numId="30">
    <w:abstractNumId w:val="2"/>
  </w:num>
  <w:num w:numId="31">
    <w:abstractNumId w:val="27"/>
  </w:num>
  <w:num w:numId="32">
    <w:abstractNumId w:val="16"/>
  </w:num>
  <w:num w:numId="33">
    <w:abstractNumId w:val="30"/>
  </w:num>
  <w:num w:numId="34">
    <w:abstractNumId w:val="31"/>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0n1qVUb4zlPR7ovKVcf/N/lTeqE=" w:salt="EpjckY2IJajz6q/Cof38T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01DB7"/>
    <w:rsid w:val="0009625D"/>
    <w:rsid w:val="000A2CE2"/>
    <w:rsid w:val="003D22CF"/>
    <w:rsid w:val="004A3BF2"/>
    <w:rsid w:val="005277AD"/>
    <w:rsid w:val="0085680B"/>
    <w:rsid w:val="009005F2"/>
    <w:rsid w:val="00CC4141"/>
    <w:rsid w:val="00D01DB7"/>
    <w:rsid w:val="00D150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71483292"/>
        <o:r id="V:Rule2" type="connector" idref="#Straight Arrow Connector 875668091"/>
        <o:r id="V:Rule3" type="connector" idref="#Straight Arrow Connector 205696996"/>
        <o:r id="V:Rule4" type="connector" idref="#Straight Arrow Connector 1270413981"/>
        <o:r id="V:Rule5" type="connector" idref="#Straight Arrow Connector 17866402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B7"/>
    <w:pPr>
      <w:spacing w:after="160" w:line="259" w:lineRule="auto"/>
    </w:pPr>
    <w:rPr>
      <w:rFonts w:ascii="Calibri" w:eastAsia="Calibri" w:hAnsi="Calibri" w:cs="Arial"/>
      <w:kern w:val="2"/>
    </w:rPr>
  </w:style>
  <w:style w:type="paragraph" w:styleId="Heading1">
    <w:name w:val="heading 1"/>
    <w:basedOn w:val="Normal"/>
    <w:next w:val="Normal"/>
    <w:link w:val="Heading1Char"/>
    <w:uiPriority w:val="9"/>
    <w:qFormat/>
    <w:rsid w:val="0085680B"/>
    <w:pPr>
      <w:spacing w:after="0" w:line="480" w:lineRule="auto"/>
      <w:jc w:val="center"/>
      <w:outlineLvl w:val="0"/>
    </w:pPr>
    <w:rPr>
      <w:rFonts w:ascii="Times New Roman" w:hAnsi="Times New Roman" w:cs="Times New Roman"/>
      <w:b/>
      <w:bCs/>
      <w:color w:val="000000"/>
      <w:sz w:val="24"/>
      <w:szCs w:val="24"/>
      <w:lang w:val="id-ID"/>
    </w:rPr>
  </w:style>
  <w:style w:type="paragraph" w:styleId="Heading2">
    <w:name w:val="heading 2"/>
    <w:basedOn w:val="Normal"/>
    <w:next w:val="Normal"/>
    <w:link w:val="Heading2Char"/>
    <w:uiPriority w:val="9"/>
    <w:semiHidden/>
    <w:unhideWhenUsed/>
    <w:qFormat/>
    <w:rsid w:val="000A2C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05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7"/>
  </w:style>
  <w:style w:type="paragraph" w:styleId="Footer">
    <w:name w:val="footer"/>
    <w:basedOn w:val="Normal"/>
    <w:link w:val="FooterChar"/>
    <w:uiPriority w:val="99"/>
    <w:unhideWhenUsed/>
    <w:rsid w:val="00D0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7"/>
  </w:style>
  <w:style w:type="paragraph" w:styleId="BalloonText">
    <w:name w:val="Balloon Text"/>
    <w:basedOn w:val="Normal"/>
    <w:link w:val="BalloonTextChar"/>
    <w:uiPriority w:val="99"/>
    <w:semiHidden/>
    <w:unhideWhenUsed/>
    <w:rsid w:val="00D0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7"/>
    <w:rPr>
      <w:rFonts w:ascii="Tahoma" w:eastAsia="Calibri" w:hAnsi="Tahoma" w:cs="Tahoma"/>
      <w:kern w:val="2"/>
      <w:sz w:val="16"/>
      <w:szCs w:val="16"/>
    </w:rPr>
  </w:style>
  <w:style w:type="character" w:customStyle="1" w:styleId="Heading1Char">
    <w:name w:val="Heading 1 Char"/>
    <w:basedOn w:val="DefaultParagraphFont"/>
    <w:link w:val="Heading1"/>
    <w:uiPriority w:val="9"/>
    <w:rsid w:val="0085680B"/>
    <w:rPr>
      <w:rFonts w:ascii="Times New Roman" w:eastAsia="Calibri" w:hAnsi="Times New Roman" w:cs="Times New Roman"/>
      <w:b/>
      <w:bCs/>
      <w:color w:val="000000"/>
      <w:kern w:val="2"/>
      <w:sz w:val="24"/>
      <w:szCs w:val="24"/>
      <w:lang w:val="id-ID"/>
    </w:rPr>
  </w:style>
  <w:style w:type="paragraph" w:styleId="TOC1">
    <w:name w:val="toc 1"/>
    <w:basedOn w:val="Normal"/>
    <w:next w:val="Normal"/>
    <w:uiPriority w:val="39"/>
    <w:rsid w:val="0085680B"/>
    <w:pPr>
      <w:spacing w:after="100"/>
    </w:pPr>
  </w:style>
  <w:style w:type="paragraph" w:styleId="TOC2">
    <w:name w:val="toc 2"/>
    <w:basedOn w:val="Normal"/>
    <w:next w:val="Normal"/>
    <w:uiPriority w:val="39"/>
    <w:rsid w:val="0085680B"/>
    <w:pPr>
      <w:tabs>
        <w:tab w:val="right" w:leader="dot" w:pos="7927"/>
      </w:tabs>
      <w:spacing w:after="0" w:line="360" w:lineRule="auto"/>
      <w:ind w:left="220"/>
    </w:pPr>
    <w:rPr>
      <w:rFonts w:ascii="Times New Roman" w:hAnsi="Times New Roman" w:cs="Times New Roman"/>
      <w:color w:val="000000"/>
      <w:sz w:val="24"/>
      <w:szCs w:val="24"/>
    </w:rPr>
  </w:style>
  <w:style w:type="paragraph" w:styleId="TOC3">
    <w:name w:val="toc 3"/>
    <w:basedOn w:val="Normal"/>
    <w:next w:val="Normal"/>
    <w:uiPriority w:val="39"/>
    <w:rsid w:val="0085680B"/>
    <w:pPr>
      <w:spacing w:after="100"/>
      <w:ind w:left="440"/>
    </w:pPr>
  </w:style>
  <w:style w:type="character" w:styleId="Hyperlink">
    <w:name w:val="Hyperlink"/>
    <w:basedOn w:val="DefaultParagraphFont"/>
    <w:uiPriority w:val="99"/>
    <w:rsid w:val="0085680B"/>
    <w:rPr>
      <w:color w:val="0563C1"/>
      <w:u w:val="single"/>
    </w:rPr>
  </w:style>
  <w:style w:type="paragraph" w:customStyle="1" w:styleId="ListParagraph1">
    <w:name w:val="List Paragraph1"/>
    <w:basedOn w:val="Normal"/>
    <w:link w:val="ListParagraphChar"/>
    <w:uiPriority w:val="34"/>
    <w:qFormat/>
    <w:rsid w:val="0085680B"/>
    <w:pPr>
      <w:ind w:left="720"/>
      <w:contextualSpacing/>
    </w:pPr>
  </w:style>
  <w:style w:type="character" w:customStyle="1" w:styleId="ListParagraphChar">
    <w:name w:val="List Paragraph Char"/>
    <w:link w:val="ListParagraph1"/>
    <w:uiPriority w:val="34"/>
    <w:qFormat/>
    <w:rsid w:val="0085680B"/>
    <w:rPr>
      <w:rFonts w:ascii="Calibri" w:eastAsia="Calibri" w:hAnsi="Calibri" w:cs="Arial"/>
      <w:kern w:val="2"/>
    </w:rPr>
  </w:style>
  <w:style w:type="character" w:customStyle="1" w:styleId="Heading2Char">
    <w:name w:val="Heading 2 Char"/>
    <w:basedOn w:val="DefaultParagraphFont"/>
    <w:link w:val="Heading2"/>
    <w:uiPriority w:val="9"/>
    <w:semiHidden/>
    <w:rsid w:val="000A2CE2"/>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9005F2"/>
    <w:rPr>
      <w:rFonts w:asciiTheme="majorHAnsi" w:eastAsiaTheme="majorEastAsia" w:hAnsiTheme="majorHAnsi" w:cstheme="majorBidi"/>
      <w:b/>
      <w:bCs/>
      <w:color w:val="4F81BD" w:themeColor="accent1"/>
      <w:kern w:val="2"/>
    </w:rPr>
  </w:style>
  <w:style w:type="paragraph" w:styleId="BodyText">
    <w:name w:val="Body Text"/>
    <w:basedOn w:val="Normal"/>
    <w:link w:val="BodyTextChar"/>
    <w:uiPriority w:val="1"/>
    <w:qFormat/>
    <w:rsid w:val="009005F2"/>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qFormat/>
    <w:rsid w:val="009005F2"/>
    <w:rPr>
      <w:rFonts w:ascii="Times New Roman" w:eastAsia="Times New Roman" w:hAnsi="Times New Roman" w:cs="Times New Roman"/>
      <w:sz w:val="24"/>
      <w:szCs w:val="24"/>
    </w:rPr>
  </w:style>
  <w:style w:type="paragraph" w:customStyle="1" w:styleId="TableParagraph">
    <w:name w:val="Table Paragraph"/>
    <w:basedOn w:val="Normal"/>
    <w:uiPriority w:val="1"/>
    <w:rsid w:val="009005F2"/>
    <w:pPr>
      <w:widowControl w:val="0"/>
      <w:autoSpaceDE w:val="0"/>
      <w:autoSpaceDN w:val="0"/>
      <w:spacing w:after="0" w:line="240" w:lineRule="auto"/>
      <w:ind w:left="108"/>
    </w:pPr>
    <w:rPr>
      <w:rFonts w:ascii="Times New Roman" w:eastAsia="Times New Roman" w:hAnsi="Times New Roman" w:cs="Times New Roman"/>
      <w:kern w:val="0"/>
    </w:rPr>
  </w:style>
  <w:style w:type="character" w:styleId="Strong">
    <w:name w:val="Strong"/>
    <w:basedOn w:val="DefaultParagraphFont"/>
    <w:uiPriority w:val="22"/>
    <w:qFormat/>
    <w:rsid w:val="003D22CF"/>
    <w:rPr>
      <w:b/>
      <w:bCs/>
    </w:rPr>
  </w:style>
  <w:style w:type="table" w:styleId="TableGrid">
    <w:name w:val="Table Grid"/>
    <w:basedOn w:val="TableNormal"/>
    <w:uiPriority w:val="59"/>
    <w:qFormat/>
    <w:rsid w:val="003D22CF"/>
    <w:pPr>
      <w:spacing w:after="0" w:line="240" w:lineRule="auto"/>
    </w:pPr>
    <w:rPr>
      <w:rFonts w:ascii="Times New Roman" w:eastAsia="Times New Roma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22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B7"/>
    <w:pPr>
      <w:spacing w:after="160" w:line="259" w:lineRule="auto"/>
    </w:pPr>
    <w:rPr>
      <w:rFonts w:ascii="Calibri" w:eastAsia="Calibri" w:hAnsi="Calibri" w:cs="Arial"/>
      <w:kern w:val="2"/>
    </w:rPr>
  </w:style>
  <w:style w:type="paragraph" w:styleId="Heading1">
    <w:name w:val="heading 1"/>
    <w:basedOn w:val="Normal"/>
    <w:next w:val="Normal"/>
    <w:link w:val="Heading1Char"/>
    <w:uiPriority w:val="9"/>
    <w:qFormat/>
    <w:rsid w:val="0085680B"/>
    <w:pPr>
      <w:spacing w:after="0" w:line="480" w:lineRule="auto"/>
      <w:jc w:val="center"/>
      <w:outlineLvl w:val="0"/>
    </w:pPr>
    <w:rPr>
      <w:rFonts w:ascii="Times New Roman" w:hAnsi="Times New Roman" w:cs="Times New Roman"/>
      <w:b/>
      <w:bCs/>
      <w:color w:val="000000"/>
      <w:sz w:val="24"/>
      <w:szCs w:val="24"/>
      <w:lang w:val="id-ID"/>
    </w:rPr>
  </w:style>
  <w:style w:type="paragraph" w:styleId="Heading2">
    <w:name w:val="heading 2"/>
    <w:basedOn w:val="Normal"/>
    <w:next w:val="Normal"/>
    <w:link w:val="Heading2Char"/>
    <w:uiPriority w:val="9"/>
    <w:semiHidden/>
    <w:unhideWhenUsed/>
    <w:qFormat/>
    <w:rsid w:val="000A2C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05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7"/>
  </w:style>
  <w:style w:type="paragraph" w:styleId="Footer">
    <w:name w:val="footer"/>
    <w:basedOn w:val="Normal"/>
    <w:link w:val="FooterChar"/>
    <w:uiPriority w:val="99"/>
    <w:unhideWhenUsed/>
    <w:rsid w:val="00D0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7"/>
  </w:style>
  <w:style w:type="paragraph" w:styleId="BalloonText">
    <w:name w:val="Balloon Text"/>
    <w:basedOn w:val="Normal"/>
    <w:link w:val="BalloonTextChar"/>
    <w:uiPriority w:val="99"/>
    <w:semiHidden/>
    <w:unhideWhenUsed/>
    <w:rsid w:val="00D0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7"/>
    <w:rPr>
      <w:rFonts w:ascii="Tahoma" w:eastAsia="Calibri" w:hAnsi="Tahoma" w:cs="Tahoma"/>
      <w:kern w:val="2"/>
      <w:sz w:val="16"/>
      <w:szCs w:val="16"/>
    </w:rPr>
  </w:style>
  <w:style w:type="character" w:customStyle="1" w:styleId="Heading1Char">
    <w:name w:val="Heading 1 Char"/>
    <w:basedOn w:val="DefaultParagraphFont"/>
    <w:link w:val="Heading1"/>
    <w:uiPriority w:val="9"/>
    <w:rsid w:val="0085680B"/>
    <w:rPr>
      <w:rFonts w:ascii="Times New Roman" w:eastAsia="Calibri" w:hAnsi="Times New Roman" w:cs="Times New Roman"/>
      <w:b/>
      <w:bCs/>
      <w:color w:val="000000"/>
      <w:kern w:val="2"/>
      <w:sz w:val="24"/>
      <w:szCs w:val="24"/>
      <w:lang w:val="id-ID"/>
    </w:rPr>
  </w:style>
  <w:style w:type="paragraph" w:styleId="TOC1">
    <w:name w:val="toc 1"/>
    <w:basedOn w:val="Normal"/>
    <w:next w:val="Normal"/>
    <w:uiPriority w:val="39"/>
    <w:rsid w:val="0085680B"/>
    <w:pPr>
      <w:spacing w:after="100"/>
    </w:pPr>
  </w:style>
  <w:style w:type="paragraph" w:styleId="TOC2">
    <w:name w:val="toc 2"/>
    <w:basedOn w:val="Normal"/>
    <w:next w:val="Normal"/>
    <w:uiPriority w:val="39"/>
    <w:rsid w:val="0085680B"/>
    <w:pPr>
      <w:tabs>
        <w:tab w:val="right" w:leader="dot" w:pos="7927"/>
      </w:tabs>
      <w:spacing w:after="0" w:line="360" w:lineRule="auto"/>
      <w:ind w:left="220"/>
    </w:pPr>
    <w:rPr>
      <w:rFonts w:ascii="Times New Roman" w:hAnsi="Times New Roman" w:cs="Times New Roman"/>
      <w:color w:val="000000"/>
      <w:sz w:val="24"/>
      <w:szCs w:val="24"/>
    </w:rPr>
  </w:style>
  <w:style w:type="paragraph" w:styleId="TOC3">
    <w:name w:val="toc 3"/>
    <w:basedOn w:val="Normal"/>
    <w:next w:val="Normal"/>
    <w:uiPriority w:val="39"/>
    <w:rsid w:val="0085680B"/>
    <w:pPr>
      <w:spacing w:after="100"/>
      <w:ind w:left="440"/>
    </w:pPr>
  </w:style>
  <w:style w:type="character" w:styleId="Hyperlink">
    <w:name w:val="Hyperlink"/>
    <w:basedOn w:val="DefaultParagraphFont"/>
    <w:uiPriority w:val="99"/>
    <w:rsid w:val="0085680B"/>
    <w:rPr>
      <w:color w:val="0563C1"/>
      <w:u w:val="single"/>
    </w:rPr>
  </w:style>
  <w:style w:type="paragraph" w:customStyle="1" w:styleId="ListParagraph1">
    <w:name w:val="List Paragraph1"/>
    <w:basedOn w:val="Normal"/>
    <w:link w:val="ListParagraphChar"/>
    <w:uiPriority w:val="34"/>
    <w:qFormat/>
    <w:rsid w:val="0085680B"/>
    <w:pPr>
      <w:ind w:left="720"/>
      <w:contextualSpacing/>
    </w:pPr>
  </w:style>
  <w:style w:type="character" w:customStyle="1" w:styleId="ListParagraphChar">
    <w:name w:val="List Paragraph Char"/>
    <w:link w:val="ListParagraph1"/>
    <w:uiPriority w:val="34"/>
    <w:qFormat/>
    <w:rsid w:val="0085680B"/>
    <w:rPr>
      <w:rFonts w:ascii="Calibri" w:eastAsia="Calibri" w:hAnsi="Calibri" w:cs="Arial"/>
      <w:kern w:val="2"/>
    </w:rPr>
  </w:style>
  <w:style w:type="character" w:customStyle="1" w:styleId="Heading2Char">
    <w:name w:val="Heading 2 Char"/>
    <w:basedOn w:val="DefaultParagraphFont"/>
    <w:link w:val="Heading2"/>
    <w:uiPriority w:val="9"/>
    <w:semiHidden/>
    <w:rsid w:val="000A2CE2"/>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9005F2"/>
    <w:rPr>
      <w:rFonts w:asciiTheme="majorHAnsi" w:eastAsiaTheme="majorEastAsia" w:hAnsiTheme="majorHAnsi" w:cstheme="majorBidi"/>
      <w:b/>
      <w:bCs/>
      <w:color w:val="4F81BD" w:themeColor="accent1"/>
      <w:kern w:val="2"/>
    </w:rPr>
  </w:style>
  <w:style w:type="paragraph" w:styleId="BodyText">
    <w:name w:val="Body Text"/>
    <w:basedOn w:val="Normal"/>
    <w:link w:val="BodyTextChar"/>
    <w:uiPriority w:val="1"/>
    <w:qFormat/>
    <w:rsid w:val="009005F2"/>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qFormat/>
    <w:rsid w:val="009005F2"/>
    <w:rPr>
      <w:rFonts w:ascii="Times New Roman" w:eastAsia="Times New Roman" w:hAnsi="Times New Roman" w:cs="Times New Roman"/>
      <w:sz w:val="24"/>
      <w:szCs w:val="24"/>
    </w:rPr>
  </w:style>
  <w:style w:type="paragraph" w:customStyle="1" w:styleId="TableParagraph">
    <w:name w:val="Table Paragraph"/>
    <w:basedOn w:val="Normal"/>
    <w:uiPriority w:val="1"/>
    <w:rsid w:val="009005F2"/>
    <w:pPr>
      <w:widowControl w:val="0"/>
      <w:autoSpaceDE w:val="0"/>
      <w:autoSpaceDN w:val="0"/>
      <w:spacing w:after="0" w:line="240" w:lineRule="auto"/>
      <w:ind w:left="108"/>
    </w:pPr>
    <w:rPr>
      <w:rFonts w:ascii="Times New Roman" w:eastAsia="Times New Roman" w:hAnsi="Times New Roman" w:cs="Times New Roman"/>
      <w:kern w:val="0"/>
    </w:rPr>
  </w:style>
  <w:style w:type="character" w:styleId="Strong">
    <w:name w:val="Strong"/>
    <w:basedOn w:val="DefaultParagraphFont"/>
    <w:uiPriority w:val="22"/>
    <w:qFormat/>
    <w:rsid w:val="003D22CF"/>
    <w:rPr>
      <w:b/>
      <w:bCs/>
    </w:rPr>
  </w:style>
  <w:style w:type="table" w:styleId="TableGrid">
    <w:name w:val="Table Grid"/>
    <w:basedOn w:val="TableNormal"/>
    <w:uiPriority w:val="59"/>
    <w:qFormat/>
    <w:rsid w:val="003D22CF"/>
    <w:pPr>
      <w:spacing w:after="0" w:line="240" w:lineRule="auto"/>
    </w:pPr>
    <w:rPr>
      <w:rFonts w:ascii="Times New Roman" w:eastAsia="Times New Roma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22C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2026-05-11T03:02:00Z</dcterms:created>
  <dcterms:modified xsi:type="dcterms:W3CDTF">2026-05-11T03:02:00Z</dcterms:modified>
</cp:coreProperties>
</file>