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DE" w:rsidRPr="00341FF6" w:rsidRDefault="001710DE" w:rsidP="001710DE">
      <w:pPr>
        <w:pStyle w:val="Heading1"/>
        <w:spacing w:line="480" w:lineRule="auto"/>
      </w:pPr>
      <w:bookmarkStart w:id="0" w:name="_Toc229062737"/>
      <w:r w:rsidRPr="00341FF6">
        <w:t>BAB I</w:t>
      </w:r>
      <w:r w:rsidRPr="00341FF6">
        <w:br/>
        <w:t>PENDAHULUAN</w:t>
      </w:r>
      <w:bookmarkEnd w:id="0"/>
    </w:p>
    <w:p w:rsidR="001710DE" w:rsidRPr="00341FF6" w:rsidRDefault="001710DE" w:rsidP="001710DE">
      <w:pPr>
        <w:pStyle w:val="Heading2"/>
        <w:spacing w:line="480" w:lineRule="auto"/>
        <w:ind w:left="0" w:firstLine="0"/>
      </w:pPr>
      <w:bookmarkStart w:id="1" w:name="_Toc229055023"/>
      <w:bookmarkStart w:id="2" w:name="_Toc229062738"/>
      <w:r w:rsidRPr="00341FF6">
        <w:t>1.1 Latar Belakang Penelitian</w:t>
      </w:r>
      <w:bookmarkEnd w:id="1"/>
      <w:bookmarkEnd w:id="2"/>
    </w:p>
    <w:p w:rsidR="001710DE" w:rsidRPr="00341FF6" w:rsidRDefault="001710DE" w:rsidP="001710DE">
      <w:pPr>
        <w:pStyle w:val="BodyText"/>
        <w:spacing w:line="480" w:lineRule="auto"/>
        <w:ind w:firstLine="720"/>
        <w:jc w:val="both"/>
      </w:pPr>
      <w:r w:rsidRPr="00341FF6">
        <w:t xml:space="preserve">Pendidikan di Indonesia merupakan fondasi utama dalam pembentukan karakter dan peningkatan kualitas sumber daya manusia. Tingkat Sekolah Dasar (SD) menjadi landasan yang krusial dalam proses pembentukan dasar pengetahuan dan keterampilan siswa. Meningkatkan hasil belajar siswa kelas II SD menjadi suatu tantangan yang perlu diatasi, dan inovasi dalam metode pembelajaran menjadi hal penting untuk dicermati. Salah satu inovasi yang dapat diadopsi adalah penggunaan media pembelajaran </w:t>
      </w:r>
      <w:r w:rsidRPr="00341FF6">
        <w:rPr>
          <w:i/>
        </w:rPr>
        <w:t>Power Point</w:t>
      </w:r>
      <w:r w:rsidRPr="00341FF6">
        <w:t xml:space="preserve">, yang memiliki potensi untuk memberikan pengalaman belajar yang menarik dan dinamis. </w:t>
      </w:r>
    </w:p>
    <w:p w:rsidR="001710DE" w:rsidRPr="00341FF6" w:rsidRDefault="001710DE" w:rsidP="001710DE">
      <w:pPr>
        <w:pStyle w:val="BodyText"/>
        <w:spacing w:line="480" w:lineRule="auto"/>
        <w:ind w:firstLine="720"/>
        <w:jc w:val="both"/>
      </w:pPr>
      <w:r w:rsidRPr="00341FF6">
        <w:t>Integrasi kearifan lokal penduduk pesisir ke dalam pembelajaran seni budaya di kelas II SD tidak hanya memperkaya pengalaman belajar siswa, tetapi juga memperkuat koneksi mereka dengan budaya lokal. Berikut adalah beberapa keterkaitan yang dapat dijelaskan:</w:t>
      </w:r>
    </w:p>
    <w:p w:rsidR="001710DE" w:rsidRPr="00341FF6" w:rsidRDefault="001710DE" w:rsidP="001710DE">
      <w:pPr>
        <w:pStyle w:val="ListParagraph"/>
        <w:numPr>
          <w:ilvl w:val="2"/>
          <w:numId w:val="3"/>
        </w:numPr>
        <w:tabs>
          <w:tab w:val="left" w:pos="1651"/>
        </w:tabs>
        <w:spacing w:line="480" w:lineRule="auto"/>
        <w:rPr>
          <w:sz w:val="24"/>
          <w:szCs w:val="24"/>
        </w:rPr>
      </w:pPr>
      <w:r w:rsidRPr="00341FF6">
        <w:rPr>
          <w:sz w:val="24"/>
          <w:szCs w:val="24"/>
        </w:rPr>
        <w:t xml:space="preserve">Tarian Tradisional: Tarian adalah bagian integral dari budaya Pantai Cermin. Siswa dapat mempelajari tarian-tarian tradisional yang berpadu dengan gerak melayu seperti Tari Serampang XII yaitu </w:t>
      </w:r>
      <w:r w:rsidRPr="00341FF6">
        <w:rPr>
          <w:color w:val="1F1F1F"/>
          <w:sz w:val="24"/>
          <w:szCs w:val="24"/>
        </w:rPr>
        <w:t>salah satu tarian tradisional Sumatra Utara yang menitikberatkan pada perpaduan gerak Melayu Deli dengan dua belas macam gerakan yang dimiliki.</w:t>
      </w:r>
    </w:p>
    <w:p w:rsidR="001710DE" w:rsidRDefault="001710DE" w:rsidP="001710DE">
      <w:pPr>
        <w:pStyle w:val="ListParagraph"/>
        <w:numPr>
          <w:ilvl w:val="2"/>
          <w:numId w:val="3"/>
        </w:numPr>
        <w:tabs>
          <w:tab w:val="left" w:pos="1651"/>
        </w:tabs>
        <w:spacing w:line="480" w:lineRule="auto"/>
        <w:rPr>
          <w:sz w:val="24"/>
          <w:szCs w:val="24"/>
        </w:rPr>
        <w:sectPr w:rsidR="001710DE" w:rsidSect="001710D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268" w:right="1701" w:bottom="1701" w:left="2268" w:header="749" w:footer="736" w:gutter="0"/>
          <w:pgNumType w:start="1"/>
          <w:cols w:space="720"/>
        </w:sectPr>
      </w:pPr>
      <w:r w:rsidRPr="00341FF6">
        <w:rPr>
          <w:sz w:val="24"/>
          <w:szCs w:val="24"/>
        </w:rPr>
        <w:t xml:space="preserve">Seni Kerajinan dengan Bahan Lokal: Materi seni kerajinan dapat memperkenalkan siswa pada keahlian lokal seperti anyaman daun kelapa, pembuatan perahu tradisional dari kayu, menganyam tikar atau membuat </w:t>
      </w:r>
    </w:p>
    <w:p w:rsidR="001710DE" w:rsidRPr="00341FF6" w:rsidRDefault="001710DE" w:rsidP="001710DE">
      <w:pPr>
        <w:pStyle w:val="ListParagraph"/>
        <w:numPr>
          <w:ilvl w:val="2"/>
          <w:numId w:val="3"/>
        </w:numPr>
        <w:tabs>
          <w:tab w:val="left" w:pos="1651"/>
        </w:tabs>
        <w:spacing w:line="480" w:lineRule="auto"/>
        <w:rPr>
          <w:sz w:val="24"/>
          <w:szCs w:val="24"/>
        </w:rPr>
      </w:pPr>
      <w:r w:rsidRPr="00341FF6">
        <w:rPr>
          <w:sz w:val="24"/>
          <w:szCs w:val="24"/>
        </w:rPr>
        <w:lastRenderedPageBreak/>
        <w:t>hiasan dinding dari kerang laut. Guru dapat menggunakan sumber daya lokal atau mengundang pengrajin lokal untuk memperkenalkan teknik- teknik tersebut kepada siswa.</w:t>
      </w:r>
    </w:p>
    <w:p w:rsidR="001710DE" w:rsidRPr="00341FF6" w:rsidRDefault="001710DE" w:rsidP="001710DE">
      <w:pPr>
        <w:pStyle w:val="ListParagraph"/>
        <w:numPr>
          <w:ilvl w:val="2"/>
          <w:numId w:val="3"/>
        </w:numPr>
        <w:tabs>
          <w:tab w:val="left" w:pos="1651"/>
        </w:tabs>
        <w:spacing w:line="480" w:lineRule="auto"/>
        <w:rPr>
          <w:sz w:val="24"/>
          <w:szCs w:val="24"/>
        </w:rPr>
      </w:pPr>
      <w:r w:rsidRPr="00341FF6">
        <w:rPr>
          <w:sz w:val="24"/>
          <w:szCs w:val="24"/>
        </w:rPr>
        <w:t>Lukisan Alam Pesisir: Siswa dapat belajar tentang seni lukis dan mengambil inspirasi dari pemandangan alam Pantai Cermin. Mereka dapat mencoba teknik menggambar menggunakan cat air atau pensil warna untuk merekam keindahan pantai, perahu nelayan, atau aktivitas sehari-hari di sekitar daerah Pantai Cermin.</w:t>
      </w:r>
    </w:p>
    <w:p w:rsidR="001710DE" w:rsidRPr="00341FF6" w:rsidRDefault="001710DE" w:rsidP="001710DE">
      <w:pPr>
        <w:pStyle w:val="ListParagraph"/>
        <w:numPr>
          <w:ilvl w:val="2"/>
          <w:numId w:val="3"/>
        </w:numPr>
        <w:tabs>
          <w:tab w:val="left" w:pos="1651"/>
        </w:tabs>
        <w:spacing w:line="480" w:lineRule="auto"/>
        <w:rPr>
          <w:sz w:val="24"/>
          <w:szCs w:val="24"/>
        </w:rPr>
      </w:pPr>
      <w:r w:rsidRPr="00341FF6">
        <w:rPr>
          <w:sz w:val="24"/>
          <w:szCs w:val="24"/>
        </w:rPr>
        <w:t>Tradisi Budaya: Ada satu budaya yang hingga kini masih di lestarikan oleh suku Melayu pesisir, yaitu budaya ‘jamu laut’. Budaya jamu laut tidak terlepas dari tradisi nelayan yang dipercaya untuk meningkatkan hasil tangkapan. Adat jamu laut merupakan tradisi Melayu yang berada di daerah pesisir sebagai warisan leluhur yang perlu dilestarikan. Pelestarian tradisi budaya harus dikuatkan karena merupakan sebuah sejarah yang tidak bisa dilepaskan dari bangsa ini. Budaya ini sebagai bentuk kekuatan terhadap para nelayan yang menggantungkan hidupnya pada sumber daya laut dan akan mendapat berkah dalam mencari nafkah.</w:t>
      </w:r>
    </w:p>
    <w:p w:rsidR="001710DE" w:rsidRPr="00341FF6" w:rsidRDefault="001710DE" w:rsidP="001710DE">
      <w:pPr>
        <w:pStyle w:val="BodyText"/>
        <w:spacing w:line="480" w:lineRule="auto"/>
        <w:ind w:firstLine="720"/>
        <w:jc w:val="both"/>
      </w:pPr>
      <w:r w:rsidRPr="00341FF6">
        <w:t xml:space="preserve">Sejumlah penelitian mendukung gagasan bahwa penggunaan media pembelajaran </w:t>
      </w:r>
      <w:r w:rsidRPr="00341FF6">
        <w:rPr>
          <w:i/>
        </w:rPr>
        <w:t>Power Point</w:t>
      </w:r>
      <w:r w:rsidRPr="00341FF6">
        <w:t xml:space="preserve"> dapat meningkatkan pemahaman siswa. Studi oleh Smith dan Jones (2019) menunjukkan bahwa presentasi visual dan animasi dalam </w:t>
      </w:r>
      <w:r w:rsidRPr="00341FF6">
        <w:rPr>
          <w:i/>
        </w:rPr>
        <w:t>Power Point</w:t>
      </w:r>
      <w:r w:rsidRPr="00341FF6">
        <w:t xml:space="preserve"> dapat membantu siswa memahami konsep dengan lebih baik. Dalam konteks kelas II SD, di mana daya tangkap visual dan keterlibatan siswa sangat penting, media ini dapat dianggap sebagai alat yang efektif. Studi oleh Abdullah (2017) lebih memfokuskan pada integrasi kearifan lokal dalam media pembelajaran dan menunjukkan bahwa hal ini dapat meningkatkan motivasi dan hasil belajar siswa. Dengan memasukkan nilai-nilai dan tradisi budaya pesisir dalam pembelajaran, siswa dapat lebih terhubung dengan materi pelajaran.</w:t>
      </w:r>
    </w:p>
    <w:p w:rsidR="001710DE" w:rsidRPr="00341FF6" w:rsidRDefault="001710DE" w:rsidP="001710DE">
      <w:pPr>
        <w:pStyle w:val="BodyText"/>
        <w:spacing w:line="480" w:lineRule="auto"/>
        <w:ind w:firstLine="712"/>
        <w:jc w:val="both"/>
      </w:pPr>
      <w:r w:rsidRPr="00341FF6">
        <w:t xml:space="preserve">Menurut Dale (2014) dalam buku Azhar Arsyad mengungkapkan bahwa “pengalaman </w:t>
      </w:r>
      <w:r w:rsidRPr="00341FF6">
        <w:lastRenderedPageBreak/>
        <w:t xml:space="preserve">belajar seseorang 75% diperoleh melalui indera pandang (mata), 13% melalui indera dengar, dan melalui indera lain sekitar 12%”. Berdasarkn pendapat di atas, merupakan salah satu alasan mengapa peneliti mencari pengaruh media karena peneliti ingin mencari sebab akibat dari perlakuan penggunaan media </w:t>
      </w:r>
      <w:r w:rsidRPr="00341FF6">
        <w:rPr>
          <w:i/>
        </w:rPr>
        <w:t>Power Point</w:t>
      </w:r>
      <w:r w:rsidRPr="00341FF6">
        <w:t xml:space="preserve">yang digunakan dengan hasil belajar yang akan diperoleh siswa. Apakah dengan penggunaan media </w:t>
      </w:r>
      <w:r w:rsidRPr="00341FF6">
        <w:rPr>
          <w:i/>
        </w:rPr>
        <w:t xml:space="preserve">PowerP Point </w:t>
      </w:r>
      <w:r w:rsidRPr="00341FF6">
        <w:t>tersebut dapat meningkatkan hasil belajar siswa.</w:t>
      </w:r>
    </w:p>
    <w:p w:rsidR="001710DE" w:rsidRPr="00341FF6" w:rsidRDefault="001710DE" w:rsidP="001710DE">
      <w:pPr>
        <w:pStyle w:val="BodyText"/>
        <w:spacing w:line="480" w:lineRule="auto"/>
        <w:ind w:firstLine="712"/>
        <w:jc w:val="both"/>
      </w:pPr>
      <w:r w:rsidRPr="00341FF6">
        <w:t xml:space="preserve">Alasan lain mengapa peneliti mengambil mata pelajaran Seni Budaya yang dikaitkan dengan media </w:t>
      </w:r>
      <w:r w:rsidRPr="00341FF6">
        <w:rPr>
          <w:i/>
        </w:rPr>
        <w:t xml:space="preserve">Power Point Interaktif </w:t>
      </w:r>
      <w:r w:rsidRPr="00341FF6">
        <w:t>karena bidang studi Seni Budaya sangat memerlukan media dalam proses pembelajaran maka proses pembelajaran lebih efektif dan siswa menjadi tidak bosan dan dapat menambah motivasi atau semangat belajar siswa yang tentunya dapat meningkatkan hasil belajar siswa.</w:t>
      </w:r>
    </w:p>
    <w:p w:rsidR="001710DE" w:rsidRPr="00341FF6" w:rsidRDefault="001710DE" w:rsidP="001710DE">
      <w:pPr>
        <w:pStyle w:val="BodyText"/>
        <w:spacing w:line="480" w:lineRule="auto"/>
        <w:ind w:firstLine="712"/>
        <w:jc w:val="both"/>
      </w:pPr>
      <w:r w:rsidRPr="00341FF6">
        <w:t>Namun kenyataan yang terjadi selama ini di SD Negeri  khususnya pada kelas II pada mata pelajaran Seni Budaya dan Prakarya adalah guru jarang menggunakan media (bukan tidak ada) terlebih- lebih yang bersifat teknologi, terlihat dari segi proses pembelajaran yang masih menggunakan metode ceramah dan penugasan yang membuat sebagian besar siswa terlihat bosan mengikuti kegiatan pembelajaran, kurangnya minat belajar siswa, hanya sedikit siswa yang memperhatikan dan memahami materi, yang berakibat pada hasil belajar kurang. Selain itu, guru mata pelajarannya juga menerangkan bahwa hasil belajar Seni Budaya siswa masih rendah belum memenuhi setandar KKM terlihat dari persentase hasil ulangan tengah semester siswa yang rata-rata mendapat nilai 70% dibawah KKM. Untuk mata pelajaran SBdP standar KKM yang digunakan di tahun pelajaran 2022/2023 ini adalah 75.</w:t>
      </w:r>
    </w:p>
    <w:p w:rsidR="001710DE" w:rsidRPr="00341FF6" w:rsidRDefault="001710DE" w:rsidP="001710DE">
      <w:pPr>
        <w:pStyle w:val="BodyText"/>
        <w:spacing w:line="480" w:lineRule="auto"/>
        <w:ind w:firstLine="712"/>
        <w:jc w:val="both"/>
      </w:pPr>
      <w:r w:rsidRPr="00341FF6">
        <w:t xml:space="preserve">Berdasarkan data hasil belajar yang dikumpulkan dari penelitian di SD Negeri 015019 Dahana Tabaloho Gunungsitoli,Nias, implementasi media pembelajaran </w:t>
      </w:r>
      <w:r w:rsidRPr="00341FF6">
        <w:rPr>
          <w:i/>
        </w:rPr>
        <w:t>Power Point</w:t>
      </w:r>
      <w:r w:rsidRPr="00341FF6">
        <w:t xml:space="preserve"> berbasis kearifan lokal telah menghasilkan peningkatan yang signifikan dalam prestasi akademik siswa kelas II pada mata pelajaran Seni Budaya. Sebelum menggunakan media ini, </w:t>
      </w:r>
      <w:r w:rsidRPr="00341FF6">
        <w:lastRenderedPageBreak/>
        <w:t xml:space="preserve">rata-rata nilai ulangan tengah semester siswa berada di bawah standar KKM yang ditetapkan sebesar 75. Namun, setelah diterapkan media </w:t>
      </w:r>
      <w:r w:rsidRPr="00341FF6">
        <w:rPr>
          <w:i/>
        </w:rPr>
        <w:t>Power Point</w:t>
      </w:r>
      <w:r w:rsidRPr="00341FF6">
        <w:t xml:space="preserve"> interaktif yang memasukkan unsur-unsur kearifan lokal, terjadi peningkatan yang mencolok dalam pemahaman siswa terhadap materi pelajaran. Hasil evaluasi menunjukkan bahwa siswa tidak hanya lebih terlibat dalam pembelajaran, tetapi juga mampu mencapai rata-rata nilai ulangan yang mendekati atau bahkan melebihi standar KKM yang ditetapkan. Secara spesifik, terlihat bahwa persentase siswa yang mencapai nilai di atas 75 meningkat secara signifikan setelah penerapan media ini, mencerminkan efektivitas pendekatan pembelajaran yang lebih kontekstual dan relevan dengan lingkungan budaya mereka. Dengan demikian, data ini memberikan bukti empiris yang kuat bahwa penggunaan media </w:t>
      </w:r>
      <w:r w:rsidRPr="00341FF6">
        <w:rPr>
          <w:i/>
        </w:rPr>
        <w:t>Power Point</w:t>
      </w:r>
      <w:r w:rsidRPr="00341FF6">
        <w:t xml:space="preserve"> berbasis kearifan lokal mampu meningkatkan hasil belajar siswa dalam mata pelajaran Seni Budaya di SD Negeri 015019 Dahana Tabaloho Gunungsitoli,Nias.</w:t>
      </w:r>
    </w:p>
    <w:p w:rsidR="001710DE" w:rsidRPr="00341FF6" w:rsidRDefault="001710DE" w:rsidP="001710DE">
      <w:pPr>
        <w:pStyle w:val="BodyText"/>
        <w:spacing w:line="480" w:lineRule="auto"/>
        <w:ind w:firstLine="720"/>
        <w:jc w:val="both"/>
      </w:pPr>
      <w:r w:rsidRPr="00341FF6">
        <w:t>Hal ini menunjukkan perlunya penelitian lebih lanjut untuk mengeksplorasi metode pembelajaran yang inovatif dan dapat meningkatkan hasil belajar. Data mengenai kearifan lokal dapat dikumpulkan melalui wawancara dengan tokoh masyarakat setempat, observasi langsung, dan analisis dokumen sejarah lokal. Memahami kearifan lokal ini akan memberikan dasar yang kuat untuk pengembangan konten pembelajaran yang sesuai.</w:t>
      </w:r>
    </w:p>
    <w:p w:rsidR="001710DE" w:rsidRPr="00341FF6" w:rsidRDefault="001710DE" w:rsidP="001710DE">
      <w:pPr>
        <w:pStyle w:val="BodyText"/>
        <w:spacing w:line="480" w:lineRule="auto"/>
        <w:ind w:firstLine="720"/>
        <w:jc w:val="both"/>
      </w:pPr>
      <w:r w:rsidRPr="00341FF6">
        <w:t xml:space="preserve">Dalam menghadapi tantangan peningkatan hasil belajar siswa kelas II SD, pengaruh media pembelajaran </w:t>
      </w:r>
      <w:r w:rsidRPr="00341FF6">
        <w:rPr>
          <w:i/>
        </w:rPr>
        <w:t>Power Point</w:t>
      </w:r>
      <w:r w:rsidRPr="00341FF6">
        <w:t>menjadi suatu alternatif yang menarik. Dengan dasar teoritis konstruktivisme, serta dukungan dari penelitian dan data empiris terdahulu, penelitian ini bertujuan untuk memberikan kontribusi signifikan terhadap pengembangan metode pembelajaran yang lebih kontekstual dan bermakna. Melalui analisis mendalam terhadap interaksi di kelas dan respons siswa terhadap media pembelajaran, penelitian ini diharapkan dapat memberikan wawasan yang berharga untuk meningkatkan kualitas pembelajaran di tingkat SD</w:t>
      </w:r>
      <w:sdt>
        <w:sdtPr>
          <w:id w:val="1306201866"/>
          <w:citation/>
        </w:sdtPr>
        <w:sdtContent>
          <w:r w:rsidR="00534B6F" w:rsidRPr="00341FF6">
            <w:fldChar w:fldCharType="begin"/>
          </w:r>
          <w:r w:rsidRPr="00341FF6">
            <w:instrText xml:space="preserve"> CITATION Kar23 \l 1033 </w:instrText>
          </w:r>
          <w:r w:rsidR="00534B6F" w:rsidRPr="00341FF6">
            <w:fldChar w:fldCharType="separate"/>
          </w:r>
          <w:r w:rsidRPr="00341FF6">
            <w:rPr>
              <w:noProof/>
            </w:rPr>
            <w:t>(Karin, 2023)</w:t>
          </w:r>
          <w:r w:rsidR="00534B6F" w:rsidRPr="00341FF6">
            <w:fldChar w:fldCharType="end"/>
          </w:r>
        </w:sdtContent>
      </w:sdt>
      <w:r w:rsidRPr="00341FF6">
        <w:t>.</w:t>
      </w:r>
    </w:p>
    <w:p w:rsidR="001710DE" w:rsidRPr="00341FF6" w:rsidRDefault="001710DE" w:rsidP="001710DE">
      <w:pPr>
        <w:pStyle w:val="BodyText"/>
        <w:spacing w:line="480" w:lineRule="auto"/>
        <w:ind w:firstLine="712"/>
        <w:jc w:val="both"/>
      </w:pPr>
      <w:r w:rsidRPr="00341FF6">
        <w:lastRenderedPageBreak/>
        <w:t>Berdasarkan penjelasan di atas, dapat diketahui bahwa permasalahan yang terjadi disebabkan karena guru dalam mengajar jarang menggunakan media dan tidak pernah melakukan pembaharuan terhadap media yang digunakan khususnya media visual pada mata pelajaran Seni Budaya. Untuk itu diperlukan alat bantu yaitu penerapan media yang lebih bervariasi dalam kegiatan pembelajaran yang mampu menarik perhatian siswa sehingga pembelajaran menjadi lebih bermakna dan dapat meningkatkan hasil belajar siswa.</w:t>
      </w:r>
    </w:p>
    <w:p w:rsidR="001710DE" w:rsidRPr="00341FF6" w:rsidRDefault="001710DE" w:rsidP="001710DE">
      <w:pPr>
        <w:pStyle w:val="BodyText"/>
        <w:spacing w:line="480" w:lineRule="auto"/>
        <w:ind w:firstLine="712"/>
        <w:jc w:val="both"/>
      </w:pPr>
      <w:r w:rsidRPr="00341FF6">
        <w:t xml:space="preserve">Berdasarkan hal tersebut, peneliti tertarik melakukan penelitian tentang “Pengaruh Media Pembelajaran </w:t>
      </w:r>
      <w:r w:rsidRPr="00341FF6">
        <w:rPr>
          <w:i/>
        </w:rPr>
        <w:t>Power Point</w:t>
      </w:r>
      <w:r w:rsidRPr="00341FF6">
        <w:t>Terhadap Hasil Belajar Siswa Kelas II SD Pada Pelajaran Seni Budaya Di SD Negeri 015019 Dahana Tabaloho Gunungsitoli,Nias”.</w:t>
      </w:r>
    </w:p>
    <w:p w:rsidR="001710DE" w:rsidRPr="00341FF6" w:rsidRDefault="001710DE" w:rsidP="001710DE">
      <w:pPr>
        <w:pStyle w:val="Heading2"/>
        <w:spacing w:line="480" w:lineRule="auto"/>
        <w:ind w:left="709" w:hanging="709"/>
      </w:pPr>
      <w:bookmarkStart w:id="3" w:name="_TOC_250012"/>
      <w:bookmarkStart w:id="4" w:name="_Toc229055024"/>
      <w:bookmarkStart w:id="5" w:name="_Toc229062739"/>
      <w:r w:rsidRPr="00341FF6">
        <w:t xml:space="preserve">1.2 Identifikasi </w:t>
      </w:r>
      <w:bookmarkEnd w:id="3"/>
      <w:r w:rsidRPr="00341FF6">
        <w:t>Masalah</w:t>
      </w:r>
      <w:bookmarkEnd w:id="4"/>
      <w:bookmarkEnd w:id="5"/>
    </w:p>
    <w:p w:rsidR="001710DE" w:rsidRPr="00341FF6" w:rsidRDefault="001710DE" w:rsidP="001710DE">
      <w:pPr>
        <w:pStyle w:val="BodyText"/>
        <w:spacing w:line="480" w:lineRule="auto"/>
        <w:ind w:firstLine="720"/>
        <w:jc w:val="both"/>
      </w:pPr>
      <w:r w:rsidRPr="00341FF6">
        <w:t>Berdasarkan paparan pada latar belakang, maka dikemukakan eksistensi dan urgensinya masalah yang diteliti serta faktor-faktor atau variabel yang berkaitan dengan masalah tersebut. Identifikasi masalah tersebut ialah:</w:t>
      </w:r>
    </w:p>
    <w:p w:rsidR="001710DE" w:rsidRPr="00341FF6" w:rsidRDefault="001710DE" w:rsidP="001710DE">
      <w:pPr>
        <w:pStyle w:val="ListParagraph"/>
        <w:numPr>
          <w:ilvl w:val="2"/>
          <w:numId w:val="2"/>
        </w:numPr>
        <w:tabs>
          <w:tab w:val="left" w:pos="1559"/>
        </w:tabs>
        <w:spacing w:line="480" w:lineRule="auto"/>
        <w:ind w:left="709" w:hanging="359"/>
        <w:rPr>
          <w:sz w:val="24"/>
          <w:szCs w:val="24"/>
        </w:rPr>
      </w:pPr>
      <w:r w:rsidRPr="00341FF6">
        <w:rPr>
          <w:sz w:val="24"/>
          <w:szCs w:val="24"/>
        </w:rPr>
        <w:t>Kurangnya peningkatan hasil belajar siswa kelas II SD.</w:t>
      </w:r>
    </w:p>
    <w:p w:rsidR="001710DE" w:rsidRPr="00341FF6" w:rsidRDefault="001710DE" w:rsidP="001710DE">
      <w:pPr>
        <w:pStyle w:val="ListParagraph"/>
        <w:numPr>
          <w:ilvl w:val="2"/>
          <w:numId w:val="2"/>
        </w:numPr>
        <w:tabs>
          <w:tab w:val="left" w:pos="1559"/>
        </w:tabs>
        <w:spacing w:line="480" w:lineRule="auto"/>
        <w:ind w:left="709" w:hanging="359"/>
        <w:rPr>
          <w:sz w:val="24"/>
          <w:szCs w:val="24"/>
        </w:rPr>
      </w:pPr>
      <w:r w:rsidRPr="00341FF6">
        <w:rPr>
          <w:sz w:val="24"/>
          <w:szCs w:val="24"/>
        </w:rPr>
        <w:t>Kurangnya perluasan inovasi dalam media pembelajaran.</w:t>
      </w:r>
    </w:p>
    <w:p w:rsidR="001710DE" w:rsidRPr="00341FF6" w:rsidRDefault="001710DE" w:rsidP="001710DE">
      <w:pPr>
        <w:pStyle w:val="ListParagraph"/>
        <w:numPr>
          <w:ilvl w:val="2"/>
          <w:numId w:val="2"/>
        </w:numPr>
        <w:tabs>
          <w:tab w:val="left" w:pos="1559"/>
        </w:tabs>
        <w:spacing w:line="480" w:lineRule="auto"/>
        <w:ind w:left="709" w:hanging="359"/>
        <w:rPr>
          <w:sz w:val="24"/>
          <w:szCs w:val="24"/>
        </w:rPr>
      </w:pPr>
      <w:r w:rsidRPr="00341FF6">
        <w:rPr>
          <w:sz w:val="24"/>
          <w:szCs w:val="24"/>
        </w:rPr>
        <w:t xml:space="preserve">Melihat potensi media pembelajaran </w:t>
      </w:r>
      <w:r w:rsidRPr="00341FF6">
        <w:rPr>
          <w:i/>
          <w:sz w:val="24"/>
          <w:szCs w:val="24"/>
        </w:rPr>
        <w:t>Power Point</w:t>
      </w:r>
      <w:r w:rsidRPr="00341FF6">
        <w:rPr>
          <w:sz w:val="24"/>
          <w:szCs w:val="24"/>
        </w:rPr>
        <w:t>.</w:t>
      </w:r>
    </w:p>
    <w:p w:rsidR="001710DE" w:rsidRPr="00341FF6" w:rsidRDefault="001710DE" w:rsidP="001710DE">
      <w:pPr>
        <w:pStyle w:val="ListParagraph"/>
        <w:numPr>
          <w:ilvl w:val="2"/>
          <w:numId w:val="2"/>
        </w:numPr>
        <w:tabs>
          <w:tab w:val="left" w:pos="1559"/>
        </w:tabs>
        <w:spacing w:line="480" w:lineRule="auto"/>
        <w:ind w:left="709" w:hanging="359"/>
        <w:rPr>
          <w:sz w:val="24"/>
          <w:szCs w:val="24"/>
        </w:rPr>
      </w:pPr>
      <w:r w:rsidRPr="00341FF6">
        <w:rPr>
          <w:sz w:val="24"/>
          <w:szCs w:val="24"/>
        </w:rPr>
        <w:t>Kurangnya pengetahuan terhadap kearifan lokal.</w:t>
      </w:r>
    </w:p>
    <w:p w:rsidR="001710DE" w:rsidRPr="00341FF6" w:rsidRDefault="001710DE" w:rsidP="001710DE">
      <w:pPr>
        <w:pStyle w:val="ListParagraph"/>
        <w:numPr>
          <w:ilvl w:val="2"/>
          <w:numId w:val="2"/>
        </w:numPr>
        <w:tabs>
          <w:tab w:val="left" w:pos="1559"/>
        </w:tabs>
        <w:spacing w:line="480" w:lineRule="auto"/>
        <w:ind w:left="709" w:hanging="359"/>
        <w:rPr>
          <w:sz w:val="24"/>
          <w:szCs w:val="24"/>
        </w:rPr>
      </w:pPr>
      <w:r w:rsidRPr="00341FF6">
        <w:rPr>
          <w:sz w:val="24"/>
          <w:szCs w:val="24"/>
        </w:rPr>
        <w:t>Keterkaitan kearifan lokal dengan pelajaran Seni Budaya.</w:t>
      </w:r>
    </w:p>
    <w:p w:rsidR="001710DE" w:rsidRPr="00341FF6" w:rsidRDefault="001710DE" w:rsidP="001710DE">
      <w:pPr>
        <w:pStyle w:val="Heading2"/>
        <w:spacing w:line="480" w:lineRule="auto"/>
        <w:ind w:left="709" w:hanging="709"/>
      </w:pPr>
      <w:bookmarkStart w:id="6" w:name="_TOC_250011"/>
      <w:bookmarkStart w:id="7" w:name="_Toc229055025"/>
      <w:bookmarkStart w:id="8" w:name="_Toc229062740"/>
      <w:r w:rsidRPr="00341FF6">
        <w:t xml:space="preserve">1.3 Batasan </w:t>
      </w:r>
      <w:bookmarkEnd w:id="6"/>
      <w:r w:rsidRPr="00341FF6">
        <w:t>Masalah</w:t>
      </w:r>
      <w:bookmarkEnd w:id="7"/>
      <w:bookmarkEnd w:id="8"/>
    </w:p>
    <w:p w:rsidR="001710DE" w:rsidRPr="00341FF6" w:rsidRDefault="001710DE" w:rsidP="001710DE">
      <w:pPr>
        <w:pStyle w:val="BodyText"/>
        <w:spacing w:line="480" w:lineRule="auto"/>
        <w:ind w:firstLine="720"/>
        <w:jc w:val="both"/>
      </w:pPr>
      <w:r w:rsidRPr="00341FF6">
        <w:t xml:space="preserve">Batasan masalah ini bertujuan untuk memudahkan pembahasan, mengingat begitu luasnya permasalahan media pembelajaran </w:t>
      </w:r>
      <w:r w:rsidRPr="00341FF6">
        <w:rPr>
          <w:i/>
        </w:rPr>
        <w:t>Power Point</w:t>
      </w:r>
      <w:r w:rsidRPr="00341FF6">
        <w:t xml:space="preserve">, maka pengaruh media pembelajaran </w:t>
      </w:r>
      <w:r w:rsidRPr="00341FF6">
        <w:rPr>
          <w:i/>
        </w:rPr>
        <w:t>Power Point</w:t>
      </w:r>
      <w:r w:rsidRPr="00341FF6">
        <w:t xml:space="preserve"> terhadap hasil belajar siswa kelas II SD Pada Pelajaran Seni Budaya Studi Kasus SD Negeri 015019 Dahana Tabaloho Gunungsitoli,Nias.</w:t>
      </w:r>
    </w:p>
    <w:p w:rsidR="001710DE" w:rsidRPr="00341FF6" w:rsidRDefault="001710DE" w:rsidP="001710DE">
      <w:pPr>
        <w:pStyle w:val="Heading2"/>
        <w:spacing w:line="480" w:lineRule="auto"/>
        <w:ind w:left="709" w:hanging="709"/>
      </w:pPr>
      <w:bookmarkStart w:id="9" w:name="_Toc229055026"/>
      <w:bookmarkStart w:id="10" w:name="_Toc229062741"/>
      <w:r w:rsidRPr="00341FF6">
        <w:t>1.4 Rumusan Masalah</w:t>
      </w:r>
      <w:bookmarkEnd w:id="9"/>
      <w:bookmarkEnd w:id="10"/>
    </w:p>
    <w:p w:rsidR="001710DE" w:rsidRPr="00341FF6" w:rsidRDefault="001710DE" w:rsidP="001710DE">
      <w:pPr>
        <w:pStyle w:val="BodyText"/>
        <w:spacing w:line="480" w:lineRule="auto"/>
        <w:ind w:firstLine="720"/>
        <w:jc w:val="both"/>
      </w:pPr>
      <w:r w:rsidRPr="00341FF6">
        <w:t xml:space="preserve">Berdasarkan uraian latar belakang di atas kiranya peneliti akan mengangkat </w:t>
      </w:r>
      <w:r w:rsidRPr="00341FF6">
        <w:lastRenderedPageBreak/>
        <w:t xml:space="preserve">permasalahan yang bertujuan untuk menjawab pertanyaan utama, yaitu: "Apakah terdapat pengaruh media pembelajaran </w:t>
      </w:r>
      <w:r w:rsidRPr="00341FF6">
        <w:rPr>
          <w:i/>
        </w:rPr>
        <w:t>Power Point</w:t>
      </w:r>
      <w:r w:rsidRPr="00341FF6">
        <w:t xml:space="preserve"> hasil belajar siswa kelas II SD Pada Pelajaran Seni Budaya?"</w:t>
      </w:r>
    </w:p>
    <w:p w:rsidR="001710DE" w:rsidRPr="00341FF6" w:rsidRDefault="001710DE" w:rsidP="001710DE">
      <w:pPr>
        <w:pStyle w:val="Heading2"/>
        <w:spacing w:line="480" w:lineRule="auto"/>
        <w:ind w:left="709" w:hanging="709"/>
      </w:pPr>
      <w:bookmarkStart w:id="11" w:name="_Toc229055027"/>
      <w:bookmarkStart w:id="12" w:name="_Toc229062742"/>
      <w:r w:rsidRPr="00341FF6">
        <w:t>1.5 Tujuan Penelitian</w:t>
      </w:r>
      <w:bookmarkEnd w:id="11"/>
      <w:bookmarkEnd w:id="12"/>
    </w:p>
    <w:p w:rsidR="001710DE" w:rsidRPr="00341FF6" w:rsidRDefault="001710DE" w:rsidP="001710DE">
      <w:pPr>
        <w:pStyle w:val="BodyText"/>
        <w:spacing w:line="480" w:lineRule="auto"/>
        <w:ind w:firstLine="720"/>
        <w:jc w:val="both"/>
      </w:pPr>
      <w:r w:rsidRPr="00341FF6">
        <w:t xml:space="preserve">Tujuan dari penelitian ini adalah untuk mengetahui apakah terdapat pengaruh media pembelajaran </w:t>
      </w:r>
      <w:r w:rsidRPr="00341FF6">
        <w:rPr>
          <w:i/>
        </w:rPr>
        <w:t>Power Point</w:t>
      </w:r>
      <w:r w:rsidRPr="00341FF6">
        <w:t xml:space="preserve"> terhadap hasil belajar siswa kelas II SD Pada Pelajaran Seni Budaya.</w:t>
      </w:r>
    </w:p>
    <w:p w:rsidR="001710DE" w:rsidRPr="00341FF6" w:rsidRDefault="001710DE" w:rsidP="001710DE">
      <w:pPr>
        <w:pStyle w:val="Heading2"/>
        <w:spacing w:line="480" w:lineRule="auto"/>
        <w:ind w:left="709" w:hanging="709"/>
      </w:pPr>
      <w:bookmarkStart w:id="13" w:name="_Toc229055028"/>
      <w:bookmarkStart w:id="14" w:name="_Toc229062743"/>
      <w:r w:rsidRPr="00341FF6">
        <w:t>1.6 Manfaat Penelitian</w:t>
      </w:r>
      <w:bookmarkEnd w:id="13"/>
      <w:bookmarkEnd w:id="14"/>
    </w:p>
    <w:p w:rsidR="001710DE" w:rsidRPr="00341FF6" w:rsidRDefault="001710DE" w:rsidP="001710DE">
      <w:pPr>
        <w:pStyle w:val="BodyText"/>
        <w:spacing w:line="480" w:lineRule="auto"/>
        <w:ind w:firstLine="720"/>
        <w:jc w:val="both"/>
      </w:pPr>
      <w:r w:rsidRPr="00341FF6">
        <w:t>Penelitian ini bermanfaat, baik secara teoritis maupun secara praktis yang diuraikan sebagai berikut:</w:t>
      </w:r>
    </w:p>
    <w:p w:rsidR="001710DE" w:rsidRPr="00341FF6" w:rsidRDefault="001710DE" w:rsidP="001710DE">
      <w:pPr>
        <w:pStyle w:val="BodyText"/>
        <w:spacing w:line="480" w:lineRule="auto"/>
        <w:ind w:firstLine="720"/>
        <w:jc w:val="both"/>
      </w:pPr>
      <w:r w:rsidRPr="00341FF6">
        <w:t>Secara teoritis, penelitian ini diharapkan dapat berguna bagi pendidik di sekolah sebagai sumbang pikir dalam rangka meningkatkan kemampuan membaca siswa, serta dapat menjadi bahan masukan bagi sekolah dalammelaks</w:t>
      </w:r>
      <w:r w:rsidRPr="00341FF6">
        <w:rPr>
          <w:lang w:val="en-US"/>
        </w:rPr>
        <w:t>anakan</w:t>
      </w:r>
      <w:r w:rsidRPr="00341FF6">
        <w:t>iswaan pendidikan yang sedang berjalan.</w:t>
      </w:r>
    </w:p>
    <w:p w:rsidR="001710DE" w:rsidRPr="00341FF6" w:rsidRDefault="001710DE" w:rsidP="001710DE">
      <w:pPr>
        <w:pStyle w:val="BodyText"/>
        <w:spacing w:line="480" w:lineRule="auto"/>
      </w:pPr>
      <w:r w:rsidRPr="00341FF6">
        <w:t>Secara praktis penelitian ini bermanfaat :</w:t>
      </w:r>
    </w:p>
    <w:p w:rsidR="001710DE" w:rsidRPr="00341FF6" w:rsidRDefault="001710DE" w:rsidP="001710DE">
      <w:pPr>
        <w:pStyle w:val="ListParagraph"/>
        <w:numPr>
          <w:ilvl w:val="1"/>
          <w:numId w:val="1"/>
        </w:numPr>
        <w:tabs>
          <w:tab w:val="left" w:pos="1964"/>
          <w:tab w:val="left" w:pos="2011"/>
        </w:tabs>
        <w:spacing w:line="480" w:lineRule="auto"/>
        <w:ind w:left="452" w:hanging="452"/>
        <w:rPr>
          <w:sz w:val="24"/>
          <w:szCs w:val="24"/>
        </w:rPr>
      </w:pPr>
      <w:r w:rsidRPr="00341FF6">
        <w:rPr>
          <w:sz w:val="24"/>
          <w:szCs w:val="24"/>
        </w:rPr>
        <w:t xml:space="preserve">Manfaat bagi guru </w:t>
      </w:r>
    </w:p>
    <w:p w:rsidR="001710DE" w:rsidRPr="00341FF6" w:rsidRDefault="001710DE" w:rsidP="001710DE">
      <w:pPr>
        <w:pStyle w:val="ListParagraph"/>
        <w:tabs>
          <w:tab w:val="left" w:pos="1964"/>
          <w:tab w:val="left" w:pos="2011"/>
        </w:tabs>
        <w:spacing w:line="480" w:lineRule="auto"/>
        <w:ind w:left="452" w:firstLine="0"/>
        <w:rPr>
          <w:sz w:val="24"/>
          <w:szCs w:val="24"/>
        </w:rPr>
      </w:pPr>
      <w:r w:rsidRPr="00341FF6">
        <w:rPr>
          <w:sz w:val="24"/>
          <w:szCs w:val="24"/>
        </w:rPr>
        <w:t xml:space="preserve">Dengan adannya penelitian ini, diharapkan bisa bermanfaat dan menambah pengetahuan bagi guru mengenai media pembelajaran yang menarik dan efektif untuk meningkatkan hasil belajar siswa dengan menggunakan media pembelajaran </w:t>
      </w:r>
      <w:r w:rsidRPr="00341FF6">
        <w:rPr>
          <w:i/>
          <w:sz w:val="24"/>
          <w:szCs w:val="24"/>
        </w:rPr>
        <w:t>Power Point</w:t>
      </w:r>
      <w:r w:rsidRPr="00341FF6">
        <w:rPr>
          <w:sz w:val="24"/>
          <w:szCs w:val="24"/>
        </w:rPr>
        <w:t>.</w:t>
      </w:r>
    </w:p>
    <w:p w:rsidR="001710DE" w:rsidRPr="00341FF6" w:rsidRDefault="001710DE" w:rsidP="001710DE">
      <w:pPr>
        <w:pStyle w:val="ListParagraph"/>
        <w:numPr>
          <w:ilvl w:val="1"/>
          <w:numId w:val="1"/>
        </w:numPr>
        <w:tabs>
          <w:tab w:val="left" w:pos="1926"/>
          <w:tab w:val="left" w:pos="2011"/>
        </w:tabs>
        <w:spacing w:line="480" w:lineRule="auto"/>
        <w:ind w:left="452" w:hanging="452"/>
        <w:rPr>
          <w:sz w:val="24"/>
          <w:szCs w:val="24"/>
        </w:rPr>
      </w:pPr>
      <w:r w:rsidRPr="00341FF6">
        <w:rPr>
          <w:sz w:val="24"/>
          <w:szCs w:val="24"/>
        </w:rPr>
        <w:t xml:space="preserve">Manfaat bagi siswa </w:t>
      </w:r>
    </w:p>
    <w:p w:rsidR="001710DE" w:rsidRPr="00341FF6" w:rsidRDefault="001710DE" w:rsidP="001710DE">
      <w:pPr>
        <w:pStyle w:val="ListParagraph"/>
        <w:tabs>
          <w:tab w:val="left" w:pos="1926"/>
          <w:tab w:val="left" w:pos="2011"/>
        </w:tabs>
        <w:spacing w:line="480" w:lineRule="auto"/>
        <w:ind w:left="452" w:firstLine="0"/>
        <w:rPr>
          <w:sz w:val="24"/>
          <w:szCs w:val="24"/>
        </w:rPr>
      </w:pPr>
      <w:r w:rsidRPr="00341FF6">
        <w:rPr>
          <w:sz w:val="24"/>
          <w:szCs w:val="24"/>
        </w:rPr>
        <w:t xml:space="preserve">Untuk menumbuhkan dan meningkatkan hasil belajar siswa dengan menggunakan media pembelajaran </w:t>
      </w:r>
      <w:r w:rsidRPr="00341FF6">
        <w:rPr>
          <w:i/>
          <w:sz w:val="24"/>
          <w:szCs w:val="24"/>
        </w:rPr>
        <w:t>Power Point</w:t>
      </w:r>
      <w:r w:rsidRPr="00341FF6">
        <w:rPr>
          <w:sz w:val="24"/>
          <w:szCs w:val="24"/>
        </w:rPr>
        <w:t>.</w:t>
      </w:r>
    </w:p>
    <w:p w:rsidR="001710DE" w:rsidRPr="00341FF6" w:rsidRDefault="001710DE" w:rsidP="001710DE">
      <w:pPr>
        <w:pStyle w:val="ListParagraph"/>
        <w:numPr>
          <w:ilvl w:val="1"/>
          <w:numId w:val="1"/>
        </w:numPr>
        <w:tabs>
          <w:tab w:val="left" w:pos="1901"/>
          <w:tab w:val="left" w:pos="2011"/>
        </w:tabs>
        <w:spacing w:line="480" w:lineRule="auto"/>
        <w:ind w:left="452" w:hanging="452"/>
        <w:rPr>
          <w:sz w:val="24"/>
          <w:szCs w:val="24"/>
        </w:rPr>
      </w:pPr>
      <w:r w:rsidRPr="00341FF6">
        <w:rPr>
          <w:sz w:val="24"/>
          <w:szCs w:val="24"/>
        </w:rPr>
        <w:t xml:space="preserve">Manfaat bagi sekolah </w:t>
      </w:r>
    </w:p>
    <w:p w:rsidR="001710DE" w:rsidRPr="00341FF6" w:rsidRDefault="001710DE" w:rsidP="001710DE">
      <w:pPr>
        <w:pStyle w:val="ListParagraph"/>
        <w:tabs>
          <w:tab w:val="left" w:pos="1901"/>
          <w:tab w:val="left" w:pos="2011"/>
        </w:tabs>
        <w:spacing w:line="480" w:lineRule="auto"/>
        <w:ind w:left="452" w:firstLine="0"/>
        <w:rPr>
          <w:sz w:val="24"/>
          <w:szCs w:val="24"/>
        </w:rPr>
      </w:pPr>
      <w:r w:rsidRPr="00341FF6">
        <w:rPr>
          <w:sz w:val="24"/>
          <w:szCs w:val="24"/>
        </w:rPr>
        <w:t xml:space="preserve">Diharapkan dengan adanya penelitian ini, dapat memberikan sumbangan bagi sekolah dalam usaha peningkatan mutu pendidikan dalam waktu yang akan datang dan dapat </w:t>
      </w:r>
      <w:r w:rsidRPr="00341FF6">
        <w:rPr>
          <w:sz w:val="24"/>
          <w:szCs w:val="24"/>
        </w:rPr>
        <w:lastRenderedPageBreak/>
        <w:t>dijadikan acuan dalam memilih media pembelajaran yang tepat bagi guru-guru lainnya.</w:t>
      </w:r>
    </w:p>
    <w:p w:rsidR="001710DE" w:rsidRPr="00341FF6" w:rsidRDefault="001710DE" w:rsidP="001710DE">
      <w:pPr>
        <w:pStyle w:val="ListParagraph"/>
        <w:numPr>
          <w:ilvl w:val="1"/>
          <w:numId w:val="1"/>
        </w:numPr>
        <w:tabs>
          <w:tab w:val="left" w:pos="1926"/>
          <w:tab w:val="left" w:pos="2011"/>
        </w:tabs>
        <w:spacing w:line="480" w:lineRule="auto"/>
        <w:ind w:left="452" w:hanging="452"/>
        <w:rPr>
          <w:sz w:val="24"/>
          <w:szCs w:val="24"/>
        </w:rPr>
      </w:pPr>
      <w:r w:rsidRPr="00341FF6">
        <w:rPr>
          <w:sz w:val="24"/>
          <w:szCs w:val="24"/>
        </w:rPr>
        <w:t xml:space="preserve">Manfaat bagi peneliti </w:t>
      </w:r>
    </w:p>
    <w:p w:rsidR="001710DE" w:rsidRPr="00341FF6" w:rsidRDefault="001710DE" w:rsidP="001710DE">
      <w:pPr>
        <w:pStyle w:val="ListParagraph"/>
        <w:tabs>
          <w:tab w:val="left" w:pos="1926"/>
          <w:tab w:val="left" w:pos="2011"/>
        </w:tabs>
        <w:spacing w:line="480" w:lineRule="auto"/>
        <w:ind w:left="452" w:firstLine="0"/>
        <w:rPr>
          <w:sz w:val="24"/>
          <w:szCs w:val="24"/>
        </w:rPr>
      </w:pPr>
      <w:r w:rsidRPr="00341FF6">
        <w:rPr>
          <w:sz w:val="24"/>
          <w:szCs w:val="24"/>
        </w:rPr>
        <w:t>Dengan adanya penelitian ini, diharapkan peneliti dapat mengapliksikan ilmu pengetahuan yang telah diperoleh ketika melaks</w:t>
      </w:r>
      <w:r w:rsidRPr="00341FF6">
        <w:rPr>
          <w:sz w:val="24"/>
          <w:szCs w:val="24"/>
          <w:lang w:val="en-US"/>
        </w:rPr>
        <w:t>anakan</w:t>
      </w:r>
      <w:r w:rsidRPr="00341FF6">
        <w:rPr>
          <w:sz w:val="24"/>
          <w:szCs w:val="24"/>
        </w:rPr>
        <w:t xml:space="preserve"> kegiatan pembelajaran dalam perkuliahan tentang model, metode, media pembelajaran untuk meningkatkan mutu dan hasil belajar khususnya dalam penggunaan media pembelajaran </w:t>
      </w:r>
      <w:r w:rsidRPr="00341FF6">
        <w:rPr>
          <w:i/>
          <w:sz w:val="24"/>
          <w:szCs w:val="24"/>
        </w:rPr>
        <w:t>Power Point</w:t>
      </w:r>
      <w:r w:rsidRPr="00341FF6">
        <w:rPr>
          <w:sz w:val="24"/>
          <w:szCs w:val="24"/>
        </w:rPr>
        <w:t xml:space="preserve"> untuk meningkatkan hasil belajar siswa dan dapat dijadikan acuan kelak.</w:t>
      </w:r>
    </w:p>
    <w:p w:rsidR="00AA3B8C" w:rsidRDefault="00AA3B8C">
      <w:bookmarkStart w:id="15" w:name="_GoBack"/>
      <w:bookmarkEnd w:id="15"/>
    </w:p>
    <w:sectPr w:rsidR="00AA3B8C" w:rsidSect="001710DE">
      <w:type w:val="continuous"/>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F3E" w:rsidRDefault="002C2F3E" w:rsidP="00534B6F">
      <w:r>
        <w:separator/>
      </w:r>
    </w:p>
  </w:endnote>
  <w:endnote w:type="continuationSeparator" w:id="1">
    <w:p w:rsidR="002C2F3E" w:rsidRDefault="002C2F3E" w:rsidP="00534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EE" w:rsidRDefault="000048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377869"/>
      <w:docPartObj>
        <w:docPartGallery w:val="Page Numbers (Bottom of Page)"/>
        <w:docPartUnique/>
      </w:docPartObj>
    </w:sdtPr>
    <w:sdtEndPr>
      <w:rPr>
        <w:noProof/>
        <w:sz w:val="24"/>
      </w:rPr>
    </w:sdtEndPr>
    <w:sdtContent>
      <w:p w:rsidR="00201A3A" w:rsidRPr="00201A3A" w:rsidRDefault="00534B6F">
        <w:pPr>
          <w:pStyle w:val="Footer"/>
          <w:jc w:val="center"/>
          <w:rPr>
            <w:sz w:val="24"/>
          </w:rPr>
        </w:pPr>
        <w:r w:rsidRPr="00201A3A">
          <w:rPr>
            <w:sz w:val="24"/>
          </w:rPr>
          <w:fldChar w:fldCharType="begin"/>
        </w:r>
        <w:r w:rsidR="001710DE" w:rsidRPr="00201A3A">
          <w:rPr>
            <w:sz w:val="24"/>
          </w:rPr>
          <w:instrText xml:space="preserve"> PAGE   \* MERGEFORMAT </w:instrText>
        </w:r>
        <w:r w:rsidRPr="00201A3A">
          <w:rPr>
            <w:sz w:val="24"/>
          </w:rPr>
          <w:fldChar w:fldCharType="separate"/>
        </w:r>
        <w:r w:rsidR="000048EE">
          <w:rPr>
            <w:noProof/>
            <w:sz w:val="24"/>
          </w:rPr>
          <w:t>6</w:t>
        </w:r>
        <w:r w:rsidRPr="00201A3A">
          <w:rPr>
            <w:noProof/>
            <w:sz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EE" w:rsidRDefault="000048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F3E" w:rsidRDefault="002C2F3E" w:rsidP="00534B6F">
      <w:r>
        <w:separator/>
      </w:r>
    </w:p>
  </w:footnote>
  <w:footnote w:type="continuationSeparator" w:id="1">
    <w:p w:rsidR="002C2F3E" w:rsidRDefault="002C2F3E" w:rsidP="00534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0048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98551" o:spid="_x0000_s1029"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A3A" w:rsidRDefault="000048EE">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98552" o:spid="_x0000_s1030" type="#_x0000_t75" style="position:absolute;left:0;text-align:left;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p w:rsidR="00201A3A" w:rsidRDefault="002C2F3E">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0048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98550" o:spid="_x0000_s1028"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46938"/>
    <w:multiLevelType w:val="multilevel"/>
    <w:tmpl w:val="B5B69CF6"/>
    <w:lvl w:ilvl="0">
      <w:start w:val="1"/>
      <w:numFmt w:val="decimal"/>
      <w:lvlText w:val="%1"/>
      <w:lvlJc w:val="left"/>
      <w:pPr>
        <w:ind w:left="1560" w:hanging="540"/>
      </w:pPr>
      <w:rPr>
        <w:rFonts w:hint="default"/>
        <w:lang w:eastAsia="en-US" w:bidi="ar-SA"/>
      </w:rPr>
    </w:lvl>
    <w:lvl w:ilvl="1">
      <w:start w:val="2"/>
      <w:numFmt w:val="decimal"/>
      <w:lvlText w:val="%1.%2"/>
      <w:lvlJc w:val="left"/>
      <w:pPr>
        <w:ind w:left="1560" w:hanging="54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560"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763" w:hanging="360"/>
      </w:pPr>
      <w:rPr>
        <w:rFonts w:hint="default"/>
        <w:lang w:eastAsia="en-US" w:bidi="ar-SA"/>
      </w:rPr>
    </w:lvl>
    <w:lvl w:ilvl="4">
      <w:numFmt w:val="bullet"/>
      <w:lvlText w:val="•"/>
      <w:lvlJc w:val="left"/>
      <w:pPr>
        <w:ind w:left="4498" w:hanging="360"/>
      </w:pPr>
      <w:rPr>
        <w:rFonts w:hint="default"/>
        <w:lang w:eastAsia="en-US" w:bidi="ar-SA"/>
      </w:rPr>
    </w:lvl>
    <w:lvl w:ilvl="5">
      <w:numFmt w:val="bullet"/>
      <w:lvlText w:val="•"/>
      <w:lvlJc w:val="left"/>
      <w:pPr>
        <w:ind w:left="5233" w:hanging="360"/>
      </w:pPr>
      <w:rPr>
        <w:rFonts w:hint="default"/>
        <w:lang w:eastAsia="en-US" w:bidi="ar-SA"/>
      </w:rPr>
    </w:lvl>
    <w:lvl w:ilvl="6">
      <w:numFmt w:val="bullet"/>
      <w:lvlText w:val="•"/>
      <w:lvlJc w:val="left"/>
      <w:pPr>
        <w:ind w:left="5967" w:hanging="360"/>
      </w:pPr>
      <w:rPr>
        <w:rFonts w:hint="default"/>
        <w:lang w:eastAsia="en-US" w:bidi="ar-SA"/>
      </w:rPr>
    </w:lvl>
    <w:lvl w:ilvl="7">
      <w:numFmt w:val="bullet"/>
      <w:lvlText w:val="•"/>
      <w:lvlJc w:val="left"/>
      <w:pPr>
        <w:ind w:left="6702" w:hanging="360"/>
      </w:pPr>
      <w:rPr>
        <w:rFonts w:hint="default"/>
        <w:lang w:eastAsia="en-US" w:bidi="ar-SA"/>
      </w:rPr>
    </w:lvl>
    <w:lvl w:ilvl="8">
      <w:numFmt w:val="bullet"/>
      <w:lvlText w:val="•"/>
      <w:lvlJc w:val="left"/>
      <w:pPr>
        <w:ind w:left="7437" w:hanging="360"/>
      </w:pPr>
      <w:rPr>
        <w:rFonts w:hint="default"/>
        <w:lang w:eastAsia="en-US" w:bidi="ar-SA"/>
      </w:rPr>
    </w:lvl>
  </w:abstractNum>
  <w:abstractNum w:abstractNumId="1">
    <w:nsid w:val="57E47D61"/>
    <w:multiLevelType w:val="multilevel"/>
    <w:tmpl w:val="541039F8"/>
    <w:lvl w:ilvl="0">
      <w:start w:val="1"/>
      <w:numFmt w:val="decimal"/>
      <w:lvlText w:val="%1"/>
      <w:lvlJc w:val="left"/>
      <w:pPr>
        <w:ind w:left="1380" w:hanging="360"/>
      </w:pPr>
      <w:rPr>
        <w:rFonts w:hint="default"/>
        <w:lang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360"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270" w:hanging="360"/>
      </w:pPr>
      <w:rPr>
        <w:rFonts w:hint="default"/>
        <w:lang w:eastAsia="en-US" w:bidi="ar-SA"/>
      </w:rPr>
    </w:lvl>
    <w:lvl w:ilvl="4">
      <w:numFmt w:val="bullet"/>
      <w:lvlText w:val="•"/>
      <w:lvlJc w:val="left"/>
      <w:pPr>
        <w:ind w:left="4075" w:hanging="360"/>
      </w:pPr>
      <w:rPr>
        <w:rFonts w:hint="default"/>
        <w:lang w:eastAsia="en-US" w:bidi="ar-SA"/>
      </w:rPr>
    </w:lvl>
    <w:lvl w:ilvl="5">
      <w:numFmt w:val="bullet"/>
      <w:lvlText w:val="•"/>
      <w:lvlJc w:val="left"/>
      <w:pPr>
        <w:ind w:left="4880" w:hanging="360"/>
      </w:pPr>
      <w:rPr>
        <w:rFonts w:hint="default"/>
        <w:lang w:eastAsia="en-US" w:bidi="ar-SA"/>
      </w:rPr>
    </w:lvl>
    <w:lvl w:ilvl="6">
      <w:numFmt w:val="bullet"/>
      <w:lvlText w:val="•"/>
      <w:lvlJc w:val="left"/>
      <w:pPr>
        <w:ind w:left="5685" w:hanging="360"/>
      </w:pPr>
      <w:rPr>
        <w:rFonts w:hint="default"/>
        <w:lang w:eastAsia="en-US" w:bidi="ar-SA"/>
      </w:rPr>
    </w:lvl>
    <w:lvl w:ilvl="7">
      <w:numFmt w:val="bullet"/>
      <w:lvlText w:val="•"/>
      <w:lvlJc w:val="left"/>
      <w:pPr>
        <w:ind w:left="6490" w:hanging="360"/>
      </w:pPr>
      <w:rPr>
        <w:rFonts w:hint="default"/>
        <w:lang w:eastAsia="en-US" w:bidi="ar-SA"/>
      </w:rPr>
    </w:lvl>
    <w:lvl w:ilvl="8">
      <w:numFmt w:val="bullet"/>
      <w:lvlText w:val="•"/>
      <w:lvlJc w:val="left"/>
      <w:pPr>
        <w:ind w:left="7296" w:hanging="360"/>
      </w:pPr>
      <w:rPr>
        <w:rFonts w:hint="default"/>
        <w:lang w:eastAsia="en-US" w:bidi="ar-SA"/>
      </w:rPr>
    </w:lvl>
  </w:abstractNum>
  <w:abstractNum w:abstractNumId="2">
    <w:nsid w:val="59C406E5"/>
    <w:multiLevelType w:val="hybridMultilevel"/>
    <w:tmpl w:val="4B8CBDF4"/>
    <w:lvl w:ilvl="0" w:tplc="D6EE0C4A">
      <w:start w:val="1"/>
      <w:numFmt w:val="upperLetter"/>
      <w:lvlText w:val="%1."/>
      <w:lvlJc w:val="left"/>
      <w:pPr>
        <w:ind w:left="293" w:hanging="293"/>
      </w:pPr>
      <w:rPr>
        <w:rFonts w:ascii="Times New Roman" w:eastAsia="Times New Roman" w:hAnsi="Times New Roman" w:cs="Times New Roman" w:hint="default"/>
        <w:b/>
        <w:bCs/>
        <w:i w:val="0"/>
        <w:iCs w:val="0"/>
        <w:spacing w:val="0"/>
        <w:w w:val="100"/>
        <w:sz w:val="24"/>
        <w:szCs w:val="24"/>
        <w:lang w:eastAsia="en-US" w:bidi="ar-SA"/>
      </w:rPr>
    </w:lvl>
    <w:lvl w:ilvl="1" w:tplc="D4F68C0A">
      <w:start w:val="1"/>
      <w:numFmt w:val="lowerLetter"/>
      <w:lvlText w:val="%2."/>
      <w:lvlJc w:val="left"/>
      <w:pPr>
        <w:ind w:left="451" w:hanging="406"/>
      </w:pPr>
      <w:rPr>
        <w:rFonts w:ascii="Times New Roman" w:eastAsia="Times New Roman" w:hAnsi="Times New Roman" w:cs="Times New Roman" w:hint="default"/>
        <w:b w:val="0"/>
        <w:bCs w:val="0"/>
        <w:i w:val="0"/>
        <w:iCs w:val="0"/>
        <w:spacing w:val="-1"/>
        <w:w w:val="100"/>
        <w:sz w:val="24"/>
        <w:szCs w:val="24"/>
        <w:lang w:eastAsia="en-US" w:bidi="ar-SA"/>
      </w:rPr>
    </w:lvl>
    <w:lvl w:ilvl="2" w:tplc="FA4836BE">
      <w:numFmt w:val="bullet"/>
      <w:lvlText w:val="•"/>
      <w:lvlJc w:val="left"/>
      <w:pPr>
        <w:ind w:left="1225" w:hanging="406"/>
      </w:pPr>
      <w:rPr>
        <w:rFonts w:hint="default"/>
        <w:lang w:eastAsia="en-US" w:bidi="ar-SA"/>
      </w:rPr>
    </w:lvl>
    <w:lvl w:ilvl="3" w:tplc="8D08DF42">
      <w:numFmt w:val="bullet"/>
      <w:lvlText w:val="•"/>
      <w:lvlJc w:val="left"/>
      <w:pPr>
        <w:ind w:left="1990" w:hanging="406"/>
      </w:pPr>
      <w:rPr>
        <w:rFonts w:hint="default"/>
        <w:lang w:eastAsia="en-US" w:bidi="ar-SA"/>
      </w:rPr>
    </w:lvl>
    <w:lvl w:ilvl="4" w:tplc="70F27A68">
      <w:numFmt w:val="bullet"/>
      <w:lvlText w:val="•"/>
      <w:lvlJc w:val="left"/>
      <w:pPr>
        <w:ind w:left="2755" w:hanging="406"/>
      </w:pPr>
      <w:rPr>
        <w:rFonts w:hint="default"/>
        <w:lang w:eastAsia="en-US" w:bidi="ar-SA"/>
      </w:rPr>
    </w:lvl>
    <w:lvl w:ilvl="5" w:tplc="43DA864E">
      <w:numFmt w:val="bullet"/>
      <w:lvlText w:val="•"/>
      <w:lvlJc w:val="left"/>
      <w:pPr>
        <w:ind w:left="3520" w:hanging="406"/>
      </w:pPr>
      <w:rPr>
        <w:rFonts w:hint="default"/>
        <w:lang w:eastAsia="en-US" w:bidi="ar-SA"/>
      </w:rPr>
    </w:lvl>
    <w:lvl w:ilvl="6" w:tplc="D9263046">
      <w:numFmt w:val="bullet"/>
      <w:lvlText w:val="•"/>
      <w:lvlJc w:val="left"/>
      <w:pPr>
        <w:ind w:left="4285" w:hanging="406"/>
      </w:pPr>
      <w:rPr>
        <w:rFonts w:hint="default"/>
        <w:lang w:eastAsia="en-US" w:bidi="ar-SA"/>
      </w:rPr>
    </w:lvl>
    <w:lvl w:ilvl="7" w:tplc="714C0D94">
      <w:numFmt w:val="bullet"/>
      <w:lvlText w:val="•"/>
      <w:lvlJc w:val="left"/>
      <w:pPr>
        <w:ind w:left="5050" w:hanging="406"/>
      </w:pPr>
      <w:rPr>
        <w:rFonts w:hint="default"/>
        <w:lang w:eastAsia="en-US" w:bidi="ar-SA"/>
      </w:rPr>
    </w:lvl>
    <w:lvl w:ilvl="8" w:tplc="42900E06">
      <w:numFmt w:val="bullet"/>
      <w:lvlText w:val="•"/>
      <w:lvlJc w:val="left"/>
      <w:pPr>
        <w:ind w:left="5816" w:hanging="406"/>
      </w:pPr>
      <w:rPr>
        <w:rFonts w:hint="default"/>
        <w:lang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ocumentProtection w:edit="forms" w:enforcement="1" w:cryptProviderType="rsaFull" w:cryptAlgorithmClass="hash" w:cryptAlgorithmType="typeAny" w:cryptAlgorithmSid="4" w:cryptSpinCount="50000" w:hash="98VbV0DGSAImz3Vpr3FVUqHLth8=" w:salt="uo3/kB0iazSCPWCdPt8XwQ=="/>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1710DE"/>
    <w:rsid w:val="000048EE"/>
    <w:rsid w:val="001710DE"/>
    <w:rsid w:val="002C2F3E"/>
    <w:rsid w:val="00490073"/>
    <w:rsid w:val="00534B6F"/>
    <w:rsid w:val="00AA3B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10DE"/>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1710DE"/>
    <w:pPr>
      <w:ind w:left="121" w:right="497"/>
      <w:jc w:val="center"/>
      <w:outlineLvl w:val="0"/>
    </w:pPr>
    <w:rPr>
      <w:b/>
      <w:bCs/>
      <w:sz w:val="28"/>
      <w:szCs w:val="24"/>
    </w:rPr>
  </w:style>
  <w:style w:type="paragraph" w:styleId="Heading2">
    <w:name w:val="heading 2"/>
    <w:basedOn w:val="Normal"/>
    <w:link w:val="Heading2Char"/>
    <w:uiPriority w:val="1"/>
    <w:qFormat/>
    <w:rsid w:val="001710DE"/>
    <w:pPr>
      <w:ind w:left="1560" w:hanging="54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0DE"/>
    <w:rPr>
      <w:rFonts w:ascii="Times New Roman" w:eastAsia="Times New Roman" w:hAnsi="Times New Roman" w:cs="Times New Roman"/>
      <w:b/>
      <w:bCs/>
      <w:sz w:val="28"/>
      <w:szCs w:val="24"/>
      <w:lang/>
    </w:rPr>
  </w:style>
  <w:style w:type="character" w:customStyle="1" w:styleId="Heading2Char">
    <w:name w:val="Heading 2 Char"/>
    <w:basedOn w:val="DefaultParagraphFont"/>
    <w:link w:val="Heading2"/>
    <w:uiPriority w:val="1"/>
    <w:rsid w:val="001710DE"/>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1710DE"/>
    <w:rPr>
      <w:sz w:val="24"/>
      <w:szCs w:val="24"/>
    </w:rPr>
  </w:style>
  <w:style w:type="character" w:customStyle="1" w:styleId="BodyTextChar">
    <w:name w:val="Body Text Char"/>
    <w:basedOn w:val="DefaultParagraphFont"/>
    <w:link w:val="BodyText"/>
    <w:uiPriority w:val="1"/>
    <w:rsid w:val="001710DE"/>
    <w:rPr>
      <w:rFonts w:ascii="Times New Roman" w:eastAsia="Times New Roman" w:hAnsi="Times New Roman" w:cs="Times New Roman"/>
      <w:sz w:val="24"/>
      <w:szCs w:val="24"/>
      <w:lang/>
    </w:rPr>
  </w:style>
  <w:style w:type="paragraph" w:styleId="ListParagraph">
    <w:name w:val="List Paragraph"/>
    <w:basedOn w:val="Normal"/>
    <w:uiPriority w:val="34"/>
    <w:qFormat/>
    <w:rsid w:val="001710DE"/>
    <w:pPr>
      <w:ind w:left="1560" w:hanging="361"/>
      <w:jc w:val="both"/>
    </w:pPr>
  </w:style>
  <w:style w:type="paragraph" w:styleId="Header">
    <w:name w:val="header"/>
    <w:basedOn w:val="Normal"/>
    <w:link w:val="HeaderChar"/>
    <w:uiPriority w:val="99"/>
    <w:unhideWhenUsed/>
    <w:qFormat/>
    <w:rsid w:val="001710DE"/>
    <w:pPr>
      <w:tabs>
        <w:tab w:val="center" w:pos="4680"/>
        <w:tab w:val="right" w:pos="9360"/>
      </w:tabs>
    </w:pPr>
  </w:style>
  <w:style w:type="character" w:customStyle="1" w:styleId="HeaderChar">
    <w:name w:val="Header Char"/>
    <w:basedOn w:val="DefaultParagraphFont"/>
    <w:link w:val="Header"/>
    <w:uiPriority w:val="99"/>
    <w:qFormat/>
    <w:rsid w:val="001710DE"/>
    <w:rPr>
      <w:rFonts w:ascii="Times New Roman" w:eastAsia="Times New Roman" w:hAnsi="Times New Roman" w:cs="Times New Roman"/>
      <w:lang/>
    </w:rPr>
  </w:style>
  <w:style w:type="paragraph" w:styleId="Footer">
    <w:name w:val="footer"/>
    <w:basedOn w:val="Normal"/>
    <w:link w:val="FooterChar"/>
    <w:uiPriority w:val="99"/>
    <w:unhideWhenUsed/>
    <w:qFormat/>
    <w:rsid w:val="001710DE"/>
    <w:pPr>
      <w:tabs>
        <w:tab w:val="center" w:pos="4680"/>
        <w:tab w:val="right" w:pos="9360"/>
      </w:tabs>
    </w:pPr>
  </w:style>
  <w:style w:type="character" w:customStyle="1" w:styleId="FooterChar">
    <w:name w:val="Footer Char"/>
    <w:basedOn w:val="DefaultParagraphFont"/>
    <w:link w:val="Footer"/>
    <w:uiPriority w:val="99"/>
    <w:qFormat/>
    <w:rsid w:val="001710DE"/>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1710DE"/>
    <w:rPr>
      <w:rFonts w:ascii="Tahoma" w:hAnsi="Tahoma" w:cs="Tahoma"/>
      <w:sz w:val="16"/>
      <w:szCs w:val="16"/>
    </w:rPr>
  </w:style>
  <w:style w:type="character" w:customStyle="1" w:styleId="BalloonTextChar">
    <w:name w:val="Balloon Text Char"/>
    <w:basedOn w:val="DefaultParagraphFont"/>
    <w:link w:val="BalloonText"/>
    <w:uiPriority w:val="99"/>
    <w:semiHidden/>
    <w:rsid w:val="001710DE"/>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10D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710DE"/>
    <w:pPr>
      <w:ind w:left="121" w:right="497"/>
      <w:jc w:val="center"/>
      <w:outlineLvl w:val="0"/>
    </w:pPr>
    <w:rPr>
      <w:b/>
      <w:bCs/>
      <w:sz w:val="28"/>
      <w:szCs w:val="24"/>
    </w:rPr>
  </w:style>
  <w:style w:type="paragraph" w:styleId="Heading2">
    <w:name w:val="heading 2"/>
    <w:basedOn w:val="Normal"/>
    <w:link w:val="Heading2Char"/>
    <w:uiPriority w:val="1"/>
    <w:qFormat/>
    <w:rsid w:val="001710DE"/>
    <w:pPr>
      <w:ind w:left="1560" w:hanging="54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0DE"/>
    <w:rPr>
      <w:rFonts w:ascii="Times New Roman" w:eastAsia="Times New Roman" w:hAnsi="Times New Roman" w:cs="Times New Roman"/>
      <w:b/>
      <w:bCs/>
      <w:sz w:val="28"/>
      <w:szCs w:val="24"/>
      <w:lang w:val="id"/>
    </w:rPr>
  </w:style>
  <w:style w:type="character" w:customStyle="1" w:styleId="Heading2Char">
    <w:name w:val="Heading 2 Char"/>
    <w:basedOn w:val="DefaultParagraphFont"/>
    <w:link w:val="Heading2"/>
    <w:uiPriority w:val="1"/>
    <w:rsid w:val="001710DE"/>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1710DE"/>
    <w:rPr>
      <w:sz w:val="24"/>
      <w:szCs w:val="24"/>
    </w:rPr>
  </w:style>
  <w:style w:type="character" w:customStyle="1" w:styleId="BodyTextChar">
    <w:name w:val="Body Text Char"/>
    <w:basedOn w:val="DefaultParagraphFont"/>
    <w:link w:val="BodyText"/>
    <w:uiPriority w:val="1"/>
    <w:rsid w:val="001710DE"/>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1710DE"/>
    <w:pPr>
      <w:ind w:left="1560" w:hanging="361"/>
      <w:jc w:val="both"/>
    </w:pPr>
  </w:style>
  <w:style w:type="paragraph" w:styleId="Header">
    <w:name w:val="header"/>
    <w:basedOn w:val="Normal"/>
    <w:link w:val="HeaderChar"/>
    <w:uiPriority w:val="99"/>
    <w:unhideWhenUsed/>
    <w:qFormat/>
    <w:rsid w:val="001710DE"/>
    <w:pPr>
      <w:tabs>
        <w:tab w:val="center" w:pos="4680"/>
        <w:tab w:val="right" w:pos="9360"/>
      </w:tabs>
    </w:pPr>
  </w:style>
  <w:style w:type="character" w:customStyle="1" w:styleId="HeaderChar">
    <w:name w:val="Header Char"/>
    <w:basedOn w:val="DefaultParagraphFont"/>
    <w:link w:val="Header"/>
    <w:uiPriority w:val="99"/>
    <w:qFormat/>
    <w:rsid w:val="001710DE"/>
    <w:rPr>
      <w:rFonts w:ascii="Times New Roman" w:eastAsia="Times New Roman" w:hAnsi="Times New Roman" w:cs="Times New Roman"/>
      <w:lang w:val="id"/>
    </w:rPr>
  </w:style>
  <w:style w:type="paragraph" w:styleId="Footer">
    <w:name w:val="footer"/>
    <w:basedOn w:val="Normal"/>
    <w:link w:val="FooterChar"/>
    <w:uiPriority w:val="99"/>
    <w:unhideWhenUsed/>
    <w:qFormat/>
    <w:rsid w:val="001710DE"/>
    <w:pPr>
      <w:tabs>
        <w:tab w:val="center" w:pos="4680"/>
        <w:tab w:val="right" w:pos="9360"/>
      </w:tabs>
    </w:pPr>
  </w:style>
  <w:style w:type="character" w:customStyle="1" w:styleId="FooterChar">
    <w:name w:val="Footer Char"/>
    <w:basedOn w:val="DefaultParagraphFont"/>
    <w:link w:val="Footer"/>
    <w:uiPriority w:val="99"/>
    <w:qFormat/>
    <w:rsid w:val="001710DE"/>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1710DE"/>
    <w:rPr>
      <w:rFonts w:ascii="Tahoma" w:hAnsi="Tahoma" w:cs="Tahoma"/>
      <w:sz w:val="16"/>
      <w:szCs w:val="16"/>
    </w:rPr>
  </w:style>
  <w:style w:type="character" w:customStyle="1" w:styleId="BalloonTextChar">
    <w:name w:val="Balloon Text Char"/>
    <w:basedOn w:val="DefaultParagraphFont"/>
    <w:link w:val="BalloonText"/>
    <w:uiPriority w:val="99"/>
    <w:semiHidden/>
    <w:rsid w:val="001710DE"/>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Kar23</b:Tag>
    <b:SourceType>JournalArticle</b:SourceType>
    <b:Guid>{F21CCA28-6CD5-4E71-9BDD-CB1FA12B3985}</b:Guid>
    <b:Author>
      <b:Author>
        <b:NameList>
          <b:Person>
            <b:Last>Karin</b:Last>
            <b:First>K.,</b:First>
            <b:Middle>Sujarwo, S.</b:Middle>
          </b:Person>
        </b:NameList>
      </b:Author>
    </b:Author>
    <b:Title>Pengembangan  e-LKPD Interaktif Berbasis Masalah Pada Materi Penyajian Data Dalam Bnetuk Diagram Batang.</b:Title>
    <b:Year>2023</b:Year>
    <b:Publisher>Jurnal </b:Publisher>
    <b:JournalName>Jurnal Penelitian Pendidikan MIPA, </b:JournalName>
    <b:Pages>7(2),129-141</b:Pages>
    <b:RefOrder>1</b:RefOrder>
  </b:Source>
</b:Sources>
</file>

<file path=customXml/itemProps1.xml><?xml version="1.0" encoding="utf-8"?>
<ds:datastoreItem xmlns:ds="http://schemas.openxmlformats.org/officeDocument/2006/customXml" ds:itemID="{D4F70650-334A-410E-8082-71F47B1A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1634</Words>
  <Characters>9318</Characters>
  <Application>Microsoft Office Word</Application>
  <DocSecurity>0</DocSecurity>
  <Lines>77</Lines>
  <Paragraphs>21</Paragraphs>
  <ScaleCrop>false</ScaleCrop>
  <Company/>
  <LinksUpToDate>false</LinksUpToDate>
  <CharactersWithSpaces>10931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2026-05-12T06:57:00Z</dcterms:created>
  <dcterms:modified xsi:type="dcterms:W3CDTF">2026-05-12T06:57:00Z</dcterms:modified>
</cp:coreProperties>
</file>