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F5B" w:rsidRDefault="0015188A">
      <w:pPr>
        <w:pStyle w:val="Heading1"/>
        <w:spacing w:before="257" w:line="360" w:lineRule="auto"/>
        <w:ind w:left="3971" w:right="3540" w:hanging="4"/>
        <w:jc w:val="center"/>
      </w:pPr>
      <w:r>
        <w:t xml:space="preserve">BAB V </w:t>
      </w:r>
      <w:r>
        <w:rPr>
          <w:spacing w:val="-2"/>
        </w:rPr>
        <w:t>PENUTUP</w:t>
      </w:r>
    </w:p>
    <w:p w:rsidR="002C7F5B" w:rsidRDefault="0015188A">
      <w:pPr>
        <w:pStyle w:val="ListParagraph"/>
        <w:numPr>
          <w:ilvl w:val="1"/>
          <w:numId w:val="1"/>
        </w:numPr>
        <w:tabs>
          <w:tab w:val="left" w:pos="928"/>
        </w:tabs>
        <w:spacing w:before="241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2C7F5B" w:rsidRDefault="002C7F5B">
      <w:pPr>
        <w:pStyle w:val="BodyText"/>
        <w:spacing w:before="21"/>
        <w:ind w:left="0"/>
        <w:jc w:val="left"/>
        <w:rPr>
          <w:b/>
        </w:rPr>
      </w:pPr>
    </w:p>
    <w:p w:rsidR="002C7F5B" w:rsidRDefault="0015188A">
      <w:pPr>
        <w:pStyle w:val="BodyText"/>
        <w:spacing w:before="1" w:line="480" w:lineRule="auto"/>
        <w:ind w:left="568"/>
        <w:jc w:val="left"/>
      </w:pPr>
      <w:r>
        <w:rPr>
          <w:noProof/>
          <w:lang w:val="en-US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1456054</wp:posOffset>
            </wp:positionH>
            <wp:positionV relativeFrom="paragraph">
              <wp:posOffset>558518</wp:posOffset>
            </wp:positionV>
            <wp:extent cx="4667249" cy="45910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Berdasarkanhasilpenelitiandanpengembanganyangtelahdilakukan,dapatdisimpulkan hal-hal berikut:</w:t>
      </w:r>
    </w:p>
    <w:p w:rsidR="002C7F5B" w:rsidRDefault="0015188A">
      <w:pPr>
        <w:pStyle w:val="ListParagraph"/>
        <w:numPr>
          <w:ilvl w:val="2"/>
          <w:numId w:val="1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KelayakanBahan</w:t>
      </w:r>
      <w:r>
        <w:rPr>
          <w:spacing w:val="-4"/>
          <w:sz w:val="24"/>
        </w:rPr>
        <w:t>Ajar:</w:t>
      </w:r>
    </w:p>
    <w:p w:rsidR="002C7F5B" w:rsidRDefault="002C7F5B">
      <w:pPr>
        <w:pStyle w:val="BodyText"/>
        <w:ind w:left="0"/>
        <w:jc w:val="left"/>
      </w:pPr>
    </w:p>
    <w:p w:rsidR="002C7F5B" w:rsidRDefault="0015188A">
      <w:pPr>
        <w:pStyle w:val="BodyText"/>
        <w:spacing w:line="480" w:lineRule="auto"/>
        <w:ind w:right="139"/>
      </w:pPr>
      <w:r>
        <w:t>Berdasarkan hasil validasi dari ahli materi dan ahli desain bahan ajar, produkdinyatakan“sangatlayak”digunakan.</w:t>
      </w:r>
      <w:r>
        <w:t>Ahlimaterimemberikanskor kelayakan 100%, sedangkan ahli desain memberikan skor kelayakan 90%.</w:t>
      </w:r>
    </w:p>
    <w:p w:rsidR="002C7F5B" w:rsidRDefault="0015188A">
      <w:pPr>
        <w:pStyle w:val="ListParagraph"/>
        <w:numPr>
          <w:ilvl w:val="2"/>
          <w:numId w:val="1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EfektivitasBahan</w:t>
      </w:r>
      <w:r>
        <w:rPr>
          <w:spacing w:val="-4"/>
          <w:sz w:val="24"/>
        </w:rPr>
        <w:t xml:space="preserve"> Ajar:</w:t>
      </w:r>
    </w:p>
    <w:p w:rsidR="002C7F5B" w:rsidRDefault="002C7F5B">
      <w:pPr>
        <w:pStyle w:val="BodyText"/>
        <w:ind w:left="0"/>
        <w:jc w:val="left"/>
      </w:pPr>
    </w:p>
    <w:p w:rsidR="002C7F5B" w:rsidRDefault="0015188A">
      <w:pPr>
        <w:pStyle w:val="BodyText"/>
        <w:spacing w:before="1" w:line="480" w:lineRule="auto"/>
        <w:ind w:right="139"/>
      </w:pPr>
      <w:r>
        <w:t>Hasil uji coba menunjukkan adanya peningkatan signifikan dalam hasil belajar siswa. Nilai rata-rata siswa meningkat dari 40 (pretest) menj</w:t>
      </w:r>
      <w:r>
        <w:t xml:space="preserve">adi 90 (posttest), dengan peningkatan ketuntasan 90%. Hal ini menunjukkan </w:t>
      </w:r>
      <w:r>
        <w:rPr>
          <w:spacing w:val="-2"/>
        </w:rPr>
        <w:t xml:space="preserve">bahwabahanajarberbasissaintifikefektifdalammeningkatkanhasilbelajar </w:t>
      </w:r>
      <w:r>
        <w:t>matematika siswa pada materi Bangun Datar.</w:t>
      </w:r>
    </w:p>
    <w:p w:rsidR="002C7F5B" w:rsidRDefault="0015188A">
      <w:pPr>
        <w:pStyle w:val="Heading1"/>
        <w:numPr>
          <w:ilvl w:val="1"/>
          <w:numId w:val="1"/>
        </w:numPr>
        <w:tabs>
          <w:tab w:val="left" w:pos="928"/>
        </w:tabs>
      </w:pPr>
      <w:r>
        <w:rPr>
          <w:spacing w:val="-2"/>
        </w:rPr>
        <w:t>Saran</w:t>
      </w:r>
    </w:p>
    <w:p w:rsidR="002C7F5B" w:rsidRDefault="002C7F5B">
      <w:pPr>
        <w:pStyle w:val="BodyText"/>
        <w:spacing w:before="22"/>
        <w:ind w:left="0"/>
        <w:jc w:val="left"/>
        <w:rPr>
          <w:b/>
        </w:rPr>
      </w:pPr>
    </w:p>
    <w:p w:rsidR="002C7F5B" w:rsidRDefault="0015188A">
      <w:pPr>
        <w:pStyle w:val="BodyText"/>
        <w:spacing w:line="480" w:lineRule="auto"/>
        <w:ind w:left="568"/>
        <w:jc w:val="left"/>
      </w:pPr>
      <w:r>
        <w:t>Berdasarkanhasilpenelitiandantemuandilapangan,penelitimemberikan</w:t>
      </w:r>
      <w:r>
        <w:t xml:space="preserve"> beberapa saran sebagai berikut:</w:t>
      </w:r>
    </w:p>
    <w:p w:rsidR="002C7F5B" w:rsidRDefault="0015188A">
      <w:pPr>
        <w:pStyle w:val="ListParagraph"/>
        <w:numPr>
          <w:ilvl w:val="2"/>
          <w:numId w:val="1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Pendidik:</w:t>
      </w:r>
    </w:p>
    <w:p w:rsidR="002C7F5B" w:rsidRDefault="002C7F5B">
      <w:pPr>
        <w:pStyle w:val="BodyText"/>
        <w:ind w:left="0"/>
        <w:jc w:val="left"/>
      </w:pPr>
    </w:p>
    <w:p w:rsidR="002C7F5B" w:rsidRDefault="0015188A">
      <w:pPr>
        <w:pStyle w:val="BodyText"/>
        <w:spacing w:line="480" w:lineRule="auto"/>
        <w:ind w:right="142"/>
      </w:pPr>
      <w:r>
        <w:t>Guru disarankan menggunakan bahan ajar berbasis saintifik sebagai alternatifuntukmeningkatkanketerlibatansiswadalampembelajaran.Guru jugaperlumelatihsiswauntukterbiasadengantahapansaintifik</w:t>
      </w:r>
      <w:r>
        <w:rPr>
          <w:spacing w:val="-2"/>
        </w:rPr>
        <w:t>seperti</w:t>
      </w:r>
    </w:p>
    <w:p w:rsidR="002C7F5B" w:rsidRDefault="002C7F5B">
      <w:pPr>
        <w:pStyle w:val="BodyText"/>
        <w:spacing w:line="480" w:lineRule="auto"/>
        <w:sectPr w:rsidR="002C7F5B">
          <w:headerReference w:type="default" r:id="rId8"/>
          <w:type w:val="continuous"/>
          <w:pgSz w:w="11910" w:h="16840"/>
          <w:pgMar w:top="2000" w:right="1559" w:bottom="280" w:left="1700" w:header="753" w:footer="0" w:gutter="0"/>
          <w:pgNumType w:start="80"/>
          <w:cols w:space="720"/>
        </w:sectPr>
      </w:pPr>
    </w:p>
    <w:p w:rsidR="002C7F5B" w:rsidRDefault="0015188A">
      <w:pPr>
        <w:pStyle w:val="BodyText"/>
        <w:spacing w:before="257" w:line="480" w:lineRule="auto"/>
        <w:ind w:right="143"/>
      </w:pPr>
      <w:r>
        <w:lastRenderedPageBreak/>
        <w:t xml:space="preserve">mengamati, menanya, dan menalar agar terbentuk pola pikir ilmiah sejak </w:t>
      </w:r>
      <w:r>
        <w:rPr>
          <w:spacing w:val="-2"/>
        </w:rPr>
        <w:t>dini.</w:t>
      </w:r>
    </w:p>
    <w:p w:rsidR="002C7F5B" w:rsidRDefault="0015188A">
      <w:pPr>
        <w:pStyle w:val="ListParagraph"/>
        <w:numPr>
          <w:ilvl w:val="2"/>
          <w:numId w:val="1"/>
        </w:numPr>
        <w:tabs>
          <w:tab w:val="left" w:pos="1288"/>
        </w:tabs>
        <w:spacing w:before="1"/>
        <w:jc w:val="both"/>
        <w:rPr>
          <w:sz w:val="24"/>
        </w:rPr>
      </w:pPr>
      <w:r>
        <w:rPr>
          <w:sz w:val="24"/>
        </w:rPr>
        <w:t>BagiPeserta</w:t>
      </w:r>
      <w:r>
        <w:rPr>
          <w:spacing w:val="-2"/>
          <w:sz w:val="24"/>
        </w:rPr>
        <w:t xml:space="preserve"> Didik:</w:t>
      </w:r>
    </w:p>
    <w:p w:rsidR="002C7F5B" w:rsidRDefault="0015188A">
      <w:pPr>
        <w:pStyle w:val="BodyText"/>
        <w:spacing w:before="276" w:line="480" w:lineRule="auto"/>
        <w:ind w:right="141"/>
      </w:pPr>
      <w:r>
        <w:rPr>
          <w:noProof/>
          <w:lang w:val="en-US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1456054</wp:posOffset>
            </wp:positionH>
            <wp:positionV relativeFrom="paragraph">
              <wp:posOffset>724253</wp:posOffset>
            </wp:positionV>
            <wp:extent cx="4667249" cy="45910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Siswa diharapkan menjadi termotivasi terhadap pengembangan dan penggunaan bahan ajar inovatif seperti ini dengan menyediakan sarana pembelajaran dan pelatihan bagi guru.</w:t>
      </w:r>
    </w:p>
    <w:p w:rsidR="002C7F5B" w:rsidRDefault="0015188A">
      <w:pPr>
        <w:pStyle w:val="ListParagraph"/>
        <w:numPr>
          <w:ilvl w:val="2"/>
          <w:numId w:val="1"/>
        </w:numPr>
        <w:tabs>
          <w:tab w:val="left" w:pos="1288"/>
        </w:tabs>
        <w:jc w:val="both"/>
      </w:pPr>
      <w:r>
        <w:rPr>
          <w:sz w:val="24"/>
        </w:rPr>
        <w:t>BagiPeneliti</w:t>
      </w:r>
      <w:r>
        <w:rPr>
          <w:spacing w:val="-2"/>
          <w:sz w:val="24"/>
        </w:rPr>
        <w:t xml:space="preserve"> Selanjutnya:</w:t>
      </w:r>
    </w:p>
    <w:p w:rsidR="002C7F5B" w:rsidRDefault="002C7F5B">
      <w:pPr>
        <w:pStyle w:val="BodyText"/>
        <w:ind w:left="0"/>
        <w:jc w:val="left"/>
      </w:pPr>
    </w:p>
    <w:p w:rsidR="002C7F5B" w:rsidRDefault="0015188A">
      <w:pPr>
        <w:pStyle w:val="BodyText"/>
        <w:spacing w:line="480" w:lineRule="auto"/>
        <w:ind w:right="140"/>
        <w:rPr>
          <w:sz w:val="22"/>
        </w:rPr>
      </w:pPr>
      <w:r>
        <w:t>Peneliti selanjutnya disarankan untuk melanjutkan hingga tahap Disseminateataumenyempurnakanbahanajardenganmenambahkanaspek digital(multimediainteraktif)agardapatmenjangkaupembelajarandaring. Selainitu,cakupanpenelitiandapatdiperluaspadamateridanjenjangyan</w:t>
      </w:r>
      <w:r>
        <w:t xml:space="preserve">g </w:t>
      </w:r>
      <w:r>
        <w:rPr>
          <w:spacing w:val="-2"/>
        </w:rPr>
        <w:t>berbeda</w:t>
      </w:r>
      <w:r>
        <w:rPr>
          <w:spacing w:val="-2"/>
          <w:sz w:val="22"/>
        </w:rPr>
        <w:t>.</w:t>
      </w:r>
    </w:p>
    <w:sectPr w:rsidR="002C7F5B" w:rsidSect="002C7F5B">
      <w:pgSz w:w="11910" w:h="16840"/>
      <w:pgMar w:top="2000" w:right="1559" w:bottom="280" w:left="1700" w:header="75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8A" w:rsidRDefault="0015188A" w:rsidP="002C7F5B">
      <w:r>
        <w:separator/>
      </w:r>
    </w:p>
  </w:endnote>
  <w:endnote w:type="continuationSeparator" w:id="1">
    <w:p w:rsidR="0015188A" w:rsidRDefault="0015188A" w:rsidP="002C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8A" w:rsidRDefault="0015188A" w:rsidP="002C7F5B">
      <w:r>
        <w:separator/>
      </w:r>
    </w:p>
  </w:footnote>
  <w:footnote w:type="continuationSeparator" w:id="1">
    <w:p w:rsidR="0015188A" w:rsidRDefault="0015188A" w:rsidP="002C7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F5B" w:rsidRDefault="002C7F5B">
    <w:pPr>
      <w:pStyle w:val="BodyText"/>
      <w:spacing w:line="14" w:lineRule="auto"/>
      <w:ind w:left="0"/>
      <w:jc w:val="left"/>
      <w:rPr>
        <w:sz w:val="20"/>
      </w:rPr>
    </w:pPr>
    <w:r w:rsidRPr="002C7F5B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6.2pt;margin-top:36.65pt;width:18.2pt;height:13pt;z-index:-251658752;mso-position-horizontal-relative:page;mso-position-vertical-relative:page" filled="f" stroked="f">
          <v:textbox inset="0,0,0,0">
            <w:txbxContent>
              <w:p w:rsidR="002C7F5B" w:rsidRDefault="002C7F5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15188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91BAE">
                  <w:rPr>
                    <w:rFonts w:ascii="Calibri"/>
                    <w:noProof/>
                    <w:spacing w:val="-5"/>
                  </w:rPr>
                  <w:t>80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4C43"/>
    <w:multiLevelType w:val="hybridMultilevel"/>
    <w:tmpl w:val="1696002A"/>
    <w:lvl w:ilvl="0" w:tplc="B1A482D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 w:tplc="F4343886">
      <w:numFmt w:val="none"/>
      <w:lvlText w:val=""/>
      <w:lvlJc w:val="left"/>
      <w:pPr>
        <w:tabs>
          <w:tab w:val="num" w:pos="360"/>
        </w:tabs>
      </w:pPr>
    </w:lvl>
    <w:lvl w:ilvl="2" w:tplc="FFEA62BE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eastAsia="en-US" w:bidi="ar-SA"/>
      </w:rPr>
    </w:lvl>
    <w:lvl w:ilvl="3" w:tplc="7400C7C6">
      <w:numFmt w:val="bullet"/>
      <w:lvlText w:val="•"/>
      <w:lvlJc w:val="left"/>
      <w:pPr>
        <w:ind w:left="2917" w:hanging="360"/>
      </w:pPr>
      <w:rPr>
        <w:rFonts w:hint="default"/>
        <w:lang w:eastAsia="en-US" w:bidi="ar-SA"/>
      </w:rPr>
    </w:lvl>
    <w:lvl w:ilvl="4" w:tplc="70CCD396">
      <w:numFmt w:val="bullet"/>
      <w:lvlText w:val="•"/>
      <w:lvlJc w:val="left"/>
      <w:pPr>
        <w:ind w:left="3735" w:hanging="360"/>
      </w:pPr>
      <w:rPr>
        <w:rFonts w:hint="default"/>
        <w:lang w:eastAsia="en-US" w:bidi="ar-SA"/>
      </w:rPr>
    </w:lvl>
    <w:lvl w:ilvl="5" w:tplc="A6243456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6" w:tplc="11B21F80">
      <w:numFmt w:val="bullet"/>
      <w:lvlText w:val="•"/>
      <w:lvlJc w:val="left"/>
      <w:pPr>
        <w:ind w:left="5372" w:hanging="360"/>
      </w:pPr>
      <w:rPr>
        <w:rFonts w:hint="default"/>
        <w:lang w:eastAsia="en-US" w:bidi="ar-SA"/>
      </w:rPr>
    </w:lvl>
    <w:lvl w:ilvl="7" w:tplc="BDEEC94E">
      <w:numFmt w:val="bullet"/>
      <w:lvlText w:val="•"/>
      <w:lvlJc w:val="left"/>
      <w:pPr>
        <w:ind w:left="6191" w:hanging="360"/>
      </w:pPr>
      <w:rPr>
        <w:rFonts w:hint="default"/>
        <w:lang w:eastAsia="en-US" w:bidi="ar-SA"/>
      </w:rPr>
    </w:lvl>
    <w:lvl w:ilvl="8" w:tplc="4DF63C78">
      <w:numFmt w:val="bullet"/>
      <w:lvlText w:val="•"/>
      <w:lvlJc w:val="left"/>
      <w:pPr>
        <w:ind w:left="7009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oT93GjR0JOJxzseSjvMy7uvymGk=" w:salt="5Rl8VS1Xpj7tCHeXTRp59A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C7F5B"/>
    <w:rsid w:val="0015188A"/>
    <w:rsid w:val="002C7F5B"/>
    <w:rsid w:val="00D9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7F5B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2C7F5B"/>
    <w:pPr>
      <w:spacing w:before="240"/>
      <w:ind w:left="928" w:hanging="3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C7F5B"/>
    <w:pPr>
      <w:ind w:left="128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C7F5B"/>
    <w:pPr>
      <w:ind w:left="128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C7F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2026-05-13T04:41:00Z</dcterms:created>
  <dcterms:modified xsi:type="dcterms:W3CDTF">2026-05-13T04:41:00Z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2026-04-30T00:00:00Z</vt:filetime>
  </property>
</Properties>
</file>