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876" w:rsidRDefault="00FB2876">
      <w:pPr>
        <w:pStyle w:val="BodyText"/>
        <w:spacing w:before="9"/>
        <w:rPr>
          <w:sz w:val="20"/>
        </w:rPr>
      </w:pPr>
    </w:p>
    <w:p w:rsidR="00FB2876" w:rsidRDefault="00FB2876">
      <w:pPr>
        <w:pStyle w:val="BodyText"/>
        <w:rPr>
          <w:sz w:val="20"/>
        </w:rPr>
        <w:sectPr w:rsidR="00FB2876">
          <w:type w:val="continuous"/>
          <w:pgSz w:w="11910" w:h="16840"/>
          <w:pgMar w:top="1920" w:right="1559" w:bottom="280" w:left="1700" w:header="720" w:footer="720" w:gutter="0"/>
          <w:cols w:space="720"/>
        </w:sectPr>
      </w:pPr>
    </w:p>
    <w:p w:rsidR="00FB2876" w:rsidRDefault="00FB2876">
      <w:pPr>
        <w:pStyle w:val="BodyText"/>
      </w:pPr>
    </w:p>
    <w:p w:rsidR="00FB2876" w:rsidRDefault="00FB2876">
      <w:pPr>
        <w:pStyle w:val="BodyText"/>
      </w:pPr>
    </w:p>
    <w:p w:rsidR="00FB2876" w:rsidRDefault="00FB2876">
      <w:pPr>
        <w:pStyle w:val="BodyText"/>
        <w:spacing w:before="90"/>
      </w:pPr>
    </w:p>
    <w:p w:rsidR="00FB2876" w:rsidRDefault="004B01B7">
      <w:pPr>
        <w:pStyle w:val="Heading1"/>
        <w:numPr>
          <w:ilvl w:val="1"/>
          <w:numId w:val="3"/>
        </w:numPr>
        <w:tabs>
          <w:tab w:val="left" w:pos="928"/>
        </w:tabs>
      </w:pPr>
      <w:r>
        <w:rPr>
          <w:spacing w:val="-2"/>
        </w:rPr>
        <w:t>Kesimpulan</w:t>
      </w:r>
    </w:p>
    <w:p w:rsidR="00FB2876" w:rsidRDefault="004B01B7">
      <w:pPr>
        <w:spacing w:before="90" w:line="360" w:lineRule="auto"/>
        <w:ind w:left="568" w:right="3542" w:firstLine="204"/>
        <w:rPr>
          <w:b/>
          <w:sz w:val="24"/>
        </w:rPr>
      </w:pPr>
      <w:r>
        <w:br w:type="column"/>
      </w:r>
      <w:r>
        <w:rPr>
          <w:b/>
          <w:sz w:val="24"/>
        </w:rPr>
        <w:lastRenderedPageBreak/>
        <w:t xml:space="preserve">BAB V </w:t>
      </w:r>
      <w:r>
        <w:rPr>
          <w:b/>
          <w:spacing w:val="-2"/>
          <w:sz w:val="24"/>
        </w:rPr>
        <w:t>PENUTUP</w:t>
      </w:r>
    </w:p>
    <w:p w:rsidR="00FB2876" w:rsidRDefault="00FB2876">
      <w:pPr>
        <w:spacing w:line="360" w:lineRule="auto"/>
        <w:rPr>
          <w:b/>
          <w:sz w:val="24"/>
        </w:rPr>
        <w:sectPr w:rsidR="00FB2876">
          <w:type w:val="continuous"/>
          <w:pgSz w:w="11910" w:h="16840"/>
          <w:pgMar w:top="1920" w:right="1559" w:bottom="280" w:left="1700" w:header="720" w:footer="720" w:gutter="0"/>
          <w:cols w:num="2" w:space="720" w:equalWidth="0">
            <w:col w:w="2210" w:space="1191"/>
            <w:col w:w="5250"/>
          </w:cols>
        </w:sectPr>
      </w:pPr>
    </w:p>
    <w:p w:rsidR="00FB2876" w:rsidRDefault="004B01B7">
      <w:pPr>
        <w:pStyle w:val="BodyText"/>
        <w:spacing w:before="137" w:line="360" w:lineRule="auto"/>
        <w:ind w:left="568" w:right="142"/>
        <w:jc w:val="both"/>
      </w:pPr>
      <w:r>
        <w:lastRenderedPageBreak/>
        <w:t xml:space="preserve">Berdasarkan hasil penelitian mengenai Peranan Lingkungan Belajar dalam MeningkatkanMinatBacaSiswaKelasIVSDNegeri107982LubukPakam,dapat </w:t>
      </w:r>
      <w:r>
        <w:rPr>
          <w:spacing w:val="-2"/>
        </w:rPr>
        <w:t>disimpulkan:</w:t>
      </w:r>
    </w:p>
    <w:p w:rsidR="00FB2876" w:rsidRDefault="004B01B7">
      <w:pPr>
        <w:pStyle w:val="ListParagraph"/>
        <w:numPr>
          <w:ilvl w:val="0"/>
          <w:numId w:val="2"/>
        </w:numPr>
        <w:tabs>
          <w:tab w:val="left" w:pos="995"/>
        </w:tabs>
        <w:spacing w:before="1" w:line="360" w:lineRule="auto"/>
        <w:ind w:right="137"/>
        <w:jc w:val="both"/>
        <w:rPr>
          <w:sz w:val="24"/>
        </w:rPr>
      </w:pPr>
      <w:r>
        <w:rPr>
          <w:noProof/>
          <w:sz w:val="24"/>
          <w:lang w:val="en-US"/>
        </w:rPr>
        <w:drawing>
          <wp:anchor distT="0" distB="0" distL="0" distR="0" simplePos="0" relativeHeight="487551488" behindDoc="1" locked="0" layoutInCell="1" allowOverlap="1">
            <wp:simplePos x="0" y="0"/>
            <wp:positionH relativeFrom="page">
              <wp:posOffset>1456182</wp:posOffset>
            </wp:positionH>
            <wp:positionV relativeFrom="paragraph">
              <wp:posOffset>24777</wp:posOffset>
            </wp:positionV>
            <wp:extent cx="4667249" cy="459104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4667249" cy="4591049"/>
                    </a:xfrm>
                    <a:prstGeom prst="rect">
                      <a:avLst/>
                    </a:prstGeom>
                  </pic:spPr>
                </pic:pic>
              </a:graphicData>
            </a:graphic>
          </wp:anchor>
        </w:drawing>
      </w:r>
      <w:r>
        <w:rPr>
          <w:sz w:val="24"/>
        </w:rPr>
        <w:t>Lingkunganbelajarterbuktimenjadi</w:t>
      </w:r>
      <w:r>
        <w:rPr>
          <w:sz w:val="24"/>
        </w:rPr>
        <w:t xml:space="preserve">faktordominandanpemicuutamadalam menumbuhkankebiasaanliterasisiswa.Guruberperanaktifsebagaimotivator dan fasilitator melalui bimbingan rutin setiap pagi sebelum pembelajaran dimulai.Selainitu,dukunganemosionaldarigurudaninteraksipositifdengan teman sebaya </w:t>
      </w:r>
      <w:r>
        <w:rPr>
          <w:sz w:val="24"/>
        </w:rPr>
        <w:t>menciptakan ekosistem yang meningkatkan keterlibatan emosional siswa terhadap kegiatan membaca.</w:t>
      </w:r>
    </w:p>
    <w:p w:rsidR="00FB2876" w:rsidRDefault="004B01B7">
      <w:pPr>
        <w:pStyle w:val="ListParagraph"/>
        <w:numPr>
          <w:ilvl w:val="0"/>
          <w:numId w:val="2"/>
        </w:numPr>
        <w:tabs>
          <w:tab w:val="left" w:pos="995"/>
        </w:tabs>
        <w:spacing w:before="1" w:line="360" w:lineRule="auto"/>
        <w:ind w:right="139"/>
        <w:jc w:val="both"/>
        <w:rPr>
          <w:sz w:val="24"/>
        </w:rPr>
      </w:pPr>
      <w:r>
        <w:rPr>
          <w:sz w:val="24"/>
        </w:rPr>
        <w:t>Kondisi fisik ruang kelas IV sudah dikategorikan cukup nyaman, bersih, dan tertata rapi dengan pencahayaan serta ventilasi yang memadai untuk mendukung konsentr</w:t>
      </w:r>
      <w:r>
        <w:rPr>
          <w:sz w:val="24"/>
        </w:rPr>
        <w:t xml:space="preserve">asi membaca. Sekolah telah menyediakan fasilitas dasar berupapojok bacadi kelas dan perpustakaan sekolah. Keberadaan fasilitas ini memberikan dampak positif, yang dibuktikan dengan adanya peningkatan kunjungan siswa ke perpustakaan hingga mencapai 80% per </w:t>
      </w:r>
      <w:r>
        <w:rPr>
          <w:sz w:val="24"/>
        </w:rPr>
        <w:t>minggu</w:t>
      </w:r>
    </w:p>
    <w:p w:rsidR="00FB2876" w:rsidRDefault="004B01B7">
      <w:pPr>
        <w:pStyle w:val="ListParagraph"/>
        <w:numPr>
          <w:ilvl w:val="0"/>
          <w:numId w:val="2"/>
        </w:numPr>
        <w:tabs>
          <w:tab w:val="left" w:pos="995"/>
        </w:tabs>
        <w:spacing w:line="360" w:lineRule="auto"/>
        <w:ind w:right="143"/>
        <w:jc w:val="both"/>
        <w:rPr>
          <w:sz w:val="24"/>
        </w:rPr>
      </w:pPr>
      <w:r>
        <w:rPr>
          <w:sz w:val="24"/>
        </w:rPr>
        <w:t>Adanya fasilitas fisik yang tertata, dukungan aktif dan bimbingan khusus dari guru terutama bagi siswa yang belum lancar membaca), serta suasana kelas yang nyaman dan penuh menjadi faktor pendorong utama minat baca.</w:t>
      </w:r>
    </w:p>
    <w:p w:rsidR="00FB2876" w:rsidRDefault="004B01B7">
      <w:pPr>
        <w:pStyle w:val="ListParagraph"/>
        <w:numPr>
          <w:ilvl w:val="0"/>
          <w:numId w:val="2"/>
        </w:numPr>
        <w:tabs>
          <w:tab w:val="left" w:pos="995"/>
        </w:tabs>
        <w:spacing w:line="360" w:lineRule="auto"/>
        <w:ind w:right="138"/>
        <w:jc w:val="both"/>
        <w:rPr>
          <w:sz w:val="24"/>
        </w:rPr>
      </w:pPr>
      <w:r>
        <w:rPr>
          <w:sz w:val="24"/>
        </w:rPr>
        <w:t xml:space="preserve">Keterbatasan variasi dan koleksi </w:t>
      </w:r>
      <w:r>
        <w:rPr>
          <w:sz w:val="24"/>
        </w:rPr>
        <w:t xml:space="preserve">buku yang sebagian besar sudah ada pojok baca,pemanfaatanteknologi(laptopatauproyektor)yangbelumoptimaluntuk literasi, Serta adanya dukungan sosial dari beberapa siswa saat kegiatan membaca berlangsung menjadi hambatan yang perlu diatasi melalui manajemen </w:t>
      </w:r>
      <w:r>
        <w:rPr>
          <w:sz w:val="24"/>
        </w:rPr>
        <w:t>kelas dan pembaharuan koleksi buku</w:t>
      </w:r>
    </w:p>
    <w:p w:rsidR="00FB2876" w:rsidRDefault="004B01B7">
      <w:pPr>
        <w:pStyle w:val="Heading1"/>
        <w:numPr>
          <w:ilvl w:val="1"/>
          <w:numId w:val="3"/>
        </w:numPr>
        <w:tabs>
          <w:tab w:val="left" w:pos="928"/>
        </w:tabs>
        <w:spacing w:before="1"/>
        <w:jc w:val="both"/>
      </w:pPr>
      <w:r>
        <w:rPr>
          <w:spacing w:val="-4"/>
        </w:rPr>
        <w:t>Saran</w:t>
      </w:r>
    </w:p>
    <w:p w:rsidR="00FB2876" w:rsidRDefault="004B01B7">
      <w:pPr>
        <w:pStyle w:val="BodyText"/>
        <w:spacing w:before="137" w:line="360" w:lineRule="auto"/>
        <w:ind w:left="568" w:right="143" w:firstLine="720"/>
        <w:jc w:val="both"/>
      </w:pPr>
      <w:r>
        <w:t>Berdasarkan hasil penelitian dan kesimpulan di atas, peneliti memberikan beberapa saran:</w:t>
      </w:r>
    </w:p>
    <w:p w:rsidR="00FB2876" w:rsidRDefault="004B01B7">
      <w:pPr>
        <w:pStyle w:val="ListParagraph"/>
        <w:numPr>
          <w:ilvl w:val="0"/>
          <w:numId w:val="1"/>
        </w:numPr>
        <w:tabs>
          <w:tab w:val="left" w:pos="995"/>
        </w:tabs>
        <w:spacing w:line="360" w:lineRule="auto"/>
        <w:ind w:right="143"/>
        <w:jc w:val="both"/>
        <w:rPr>
          <w:sz w:val="24"/>
        </w:rPr>
      </w:pPr>
      <w:r>
        <w:rPr>
          <w:sz w:val="24"/>
        </w:rPr>
        <w:t>Perlu menambah koleksi buku bacaan yang bervariasi, menarik, dan sesuai dengan tingkat perkembangan siswa.</w:t>
      </w:r>
    </w:p>
    <w:p w:rsidR="00FB2876" w:rsidRDefault="00FB2876">
      <w:pPr>
        <w:pStyle w:val="BodyText"/>
        <w:rPr>
          <w:sz w:val="22"/>
        </w:rPr>
      </w:pPr>
    </w:p>
    <w:p w:rsidR="00FB2876" w:rsidRDefault="00FB2876">
      <w:pPr>
        <w:pStyle w:val="BodyText"/>
        <w:rPr>
          <w:sz w:val="22"/>
        </w:rPr>
      </w:pPr>
    </w:p>
    <w:p w:rsidR="00FB2876" w:rsidRDefault="00FB2876">
      <w:pPr>
        <w:pStyle w:val="BodyText"/>
        <w:spacing w:before="16"/>
        <w:rPr>
          <w:sz w:val="22"/>
        </w:rPr>
      </w:pPr>
    </w:p>
    <w:p w:rsidR="00FB2876" w:rsidRDefault="004B01B7">
      <w:pPr>
        <w:ind w:left="424"/>
        <w:jc w:val="center"/>
      </w:pPr>
      <w:r>
        <w:rPr>
          <w:spacing w:val="-5"/>
        </w:rPr>
        <w:t>67</w:t>
      </w:r>
    </w:p>
    <w:p w:rsidR="00FB2876" w:rsidRDefault="00FB2876">
      <w:pPr>
        <w:jc w:val="center"/>
        <w:sectPr w:rsidR="00FB2876">
          <w:type w:val="continuous"/>
          <w:pgSz w:w="11910" w:h="16840"/>
          <w:pgMar w:top="1920" w:right="1559" w:bottom="280" w:left="1700" w:header="720" w:footer="720" w:gutter="0"/>
          <w:cols w:space="720"/>
        </w:sectPr>
      </w:pPr>
    </w:p>
    <w:p w:rsidR="00FB2876" w:rsidRDefault="004B01B7">
      <w:pPr>
        <w:spacing w:before="70"/>
        <w:ind w:right="138"/>
        <w:jc w:val="right"/>
      </w:pPr>
      <w:r>
        <w:rPr>
          <w:spacing w:val="-5"/>
        </w:rPr>
        <w:lastRenderedPageBreak/>
        <w:t>68</w:t>
      </w:r>
    </w:p>
    <w:p w:rsidR="00FB2876" w:rsidRDefault="00FB2876">
      <w:pPr>
        <w:pStyle w:val="BodyText"/>
        <w:rPr>
          <w:sz w:val="22"/>
        </w:rPr>
      </w:pPr>
    </w:p>
    <w:p w:rsidR="00FB2876" w:rsidRDefault="00FB2876">
      <w:pPr>
        <w:pStyle w:val="BodyText"/>
        <w:rPr>
          <w:sz w:val="22"/>
        </w:rPr>
      </w:pPr>
    </w:p>
    <w:p w:rsidR="00FB2876" w:rsidRDefault="00FB2876">
      <w:pPr>
        <w:pStyle w:val="BodyText"/>
        <w:rPr>
          <w:sz w:val="22"/>
        </w:rPr>
      </w:pPr>
    </w:p>
    <w:p w:rsidR="00FB2876" w:rsidRDefault="00FB2876">
      <w:pPr>
        <w:pStyle w:val="BodyText"/>
        <w:rPr>
          <w:sz w:val="22"/>
        </w:rPr>
      </w:pPr>
    </w:p>
    <w:p w:rsidR="00FB2876" w:rsidRDefault="00FB2876">
      <w:pPr>
        <w:pStyle w:val="BodyText"/>
        <w:spacing w:before="41"/>
        <w:rPr>
          <w:sz w:val="22"/>
        </w:rPr>
      </w:pPr>
    </w:p>
    <w:p w:rsidR="00FB2876" w:rsidRDefault="004B01B7">
      <w:pPr>
        <w:pStyle w:val="ListParagraph"/>
        <w:numPr>
          <w:ilvl w:val="0"/>
          <w:numId w:val="1"/>
        </w:numPr>
        <w:tabs>
          <w:tab w:val="left" w:pos="995"/>
        </w:tabs>
        <w:spacing w:line="360" w:lineRule="auto"/>
        <w:ind w:right="140"/>
        <w:jc w:val="both"/>
        <w:rPr>
          <w:sz w:val="24"/>
        </w:rPr>
      </w:pPr>
      <w:r>
        <w:rPr>
          <w:sz w:val="24"/>
        </w:rPr>
        <w:t>Mengoptimalkan fungsi perpustakaan dan pojok baca kelas sebagai pusat literasi siswa.</w:t>
      </w:r>
    </w:p>
    <w:p w:rsidR="00FB2876" w:rsidRDefault="004B01B7">
      <w:pPr>
        <w:pStyle w:val="ListParagraph"/>
        <w:numPr>
          <w:ilvl w:val="0"/>
          <w:numId w:val="1"/>
        </w:numPr>
        <w:tabs>
          <w:tab w:val="left" w:pos="995"/>
        </w:tabs>
        <w:spacing w:line="360" w:lineRule="auto"/>
        <w:ind w:right="138"/>
        <w:jc w:val="both"/>
        <w:rPr>
          <w:sz w:val="24"/>
        </w:rPr>
      </w:pPr>
      <w:r>
        <w:rPr>
          <w:sz w:val="24"/>
        </w:rPr>
        <w:t>Diharapkan terus mengembangkan strategi literasi yang kreatif, misalnya denganmembacabersama,diskusibuku,danpenggunaanmedia</w:t>
      </w:r>
      <w:r>
        <w:rPr>
          <w:sz w:val="24"/>
        </w:rPr>
        <w:t>pembelajaran yang menarik.</w:t>
      </w:r>
    </w:p>
    <w:p w:rsidR="00FB2876" w:rsidRDefault="004B01B7">
      <w:pPr>
        <w:pStyle w:val="ListParagraph"/>
        <w:numPr>
          <w:ilvl w:val="0"/>
          <w:numId w:val="1"/>
        </w:numPr>
        <w:tabs>
          <w:tab w:val="left" w:pos="995"/>
        </w:tabs>
        <w:spacing w:line="360" w:lineRule="auto"/>
        <w:ind w:right="142"/>
        <w:jc w:val="both"/>
        <w:rPr>
          <w:sz w:val="24"/>
        </w:rPr>
      </w:pPr>
      <w:r>
        <w:rPr>
          <w:noProof/>
          <w:sz w:val="24"/>
          <w:lang w:val="en-US"/>
        </w:rPr>
        <w:drawing>
          <wp:anchor distT="0" distB="0" distL="0" distR="0" simplePos="0" relativeHeight="487552000" behindDoc="1" locked="0" layoutInCell="1" allowOverlap="1">
            <wp:simplePos x="0" y="0"/>
            <wp:positionH relativeFrom="page">
              <wp:posOffset>1456182</wp:posOffset>
            </wp:positionH>
            <wp:positionV relativeFrom="paragraph">
              <wp:posOffset>287086</wp:posOffset>
            </wp:positionV>
            <wp:extent cx="4667249" cy="459104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4667249" cy="4591049"/>
                    </a:xfrm>
                    <a:prstGeom prst="rect">
                      <a:avLst/>
                    </a:prstGeom>
                  </pic:spPr>
                </pic:pic>
              </a:graphicData>
            </a:graphic>
          </wp:anchor>
        </w:drawing>
      </w:r>
      <w:r>
        <w:rPr>
          <w:sz w:val="24"/>
        </w:rPr>
        <w:t>Memberikan motivasi secara berkelanjutan agar siswa tidak hanya membaca saat kegiatan literasi, tetapi juga di luar jam pelajaran.</w:t>
      </w:r>
    </w:p>
    <w:p w:rsidR="00FB2876" w:rsidRDefault="004B01B7">
      <w:pPr>
        <w:pStyle w:val="ListParagraph"/>
        <w:numPr>
          <w:ilvl w:val="0"/>
          <w:numId w:val="1"/>
        </w:numPr>
        <w:tabs>
          <w:tab w:val="left" w:pos="993"/>
        </w:tabs>
        <w:ind w:left="993" w:hanging="358"/>
        <w:jc w:val="both"/>
        <w:rPr>
          <w:sz w:val="24"/>
        </w:rPr>
      </w:pPr>
      <w:r>
        <w:rPr>
          <w:sz w:val="24"/>
        </w:rPr>
        <w:t>Diharapkansiswalebihaktifmemanfaatkanfasilitasbacayangtersedia</w:t>
      </w:r>
      <w:r>
        <w:rPr>
          <w:spacing w:val="-5"/>
          <w:sz w:val="24"/>
        </w:rPr>
        <w:t>di</w:t>
      </w:r>
    </w:p>
    <w:p w:rsidR="00FB2876" w:rsidRDefault="004B01B7">
      <w:pPr>
        <w:pStyle w:val="BodyText"/>
        <w:spacing w:before="139"/>
        <w:ind w:left="995"/>
      </w:pPr>
      <w:r>
        <w:t>sekolah,sertamembiasakandiriuntu</w:t>
      </w:r>
      <w:r>
        <w:t>kmembaca secaramandiridi</w:t>
      </w:r>
      <w:r>
        <w:rPr>
          <w:spacing w:val="-2"/>
        </w:rPr>
        <w:t>rumah.</w:t>
      </w:r>
    </w:p>
    <w:p w:rsidR="00FB2876" w:rsidRDefault="004B01B7">
      <w:pPr>
        <w:pStyle w:val="ListParagraph"/>
        <w:numPr>
          <w:ilvl w:val="0"/>
          <w:numId w:val="1"/>
        </w:numPr>
        <w:tabs>
          <w:tab w:val="left" w:pos="995"/>
        </w:tabs>
        <w:spacing w:before="137" w:line="360" w:lineRule="auto"/>
        <w:ind w:right="142"/>
        <w:rPr>
          <w:sz w:val="24"/>
        </w:rPr>
      </w:pPr>
      <w:r>
        <w:rPr>
          <w:sz w:val="24"/>
        </w:rPr>
        <w:t>Siswadapatberbagipengalamanmembacadengantemansebayauntuk menumbuhkan budaya literasi bersama.</w:t>
      </w:r>
    </w:p>
    <w:p w:rsidR="00FB2876" w:rsidRDefault="004B01B7">
      <w:pPr>
        <w:pStyle w:val="ListParagraph"/>
        <w:numPr>
          <w:ilvl w:val="0"/>
          <w:numId w:val="1"/>
        </w:numPr>
        <w:tabs>
          <w:tab w:val="left" w:pos="995"/>
        </w:tabs>
        <w:spacing w:line="360" w:lineRule="auto"/>
        <w:ind w:right="141"/>
        <w:rPr>
          <w:sz w:val="24"/>
        </w:rPr>
      </w:pPr>
      <w:r>
        <w:rPr>
          <w:sz w:val="24"/>
        </w:rPr>
        <w:t>Perlu mendukung kegiatan literasi anak di rumah dengan menyediakan bahan bacaanyangmenarikdanmenciptakansuasanamembacayangmenyenang</w:t>
      </w:r>
      <w:r>
        <w:rPr>
          <w:sz w:val="24"/>
        </w:rPr>
        <w:t>kan.</w:t>
      </w:r>
    </w:p>
    <w:p w:rsidR="00FB2876" w:rsidRDefault="004B01B7">
      <w:pPr>
        <w:pStyle w:val="ListParagraph"/>
        <w:numPr>
          <w:ilvl w:val="0"/>
          <w:numId w:val="1"/>
        </w:numPr>
        <w:tabs>
          <w:tab w:val="left" w:pos="995"/>
        </w:tabs>
        <w:spacing w:line="360" w:lineRule="auto"/>
        <w:ind w:right="144"/>
        <w:rPr>
          <w:sz w:val="24"/>
        </w:rPr>
      </w:pPr>
      <w:r>
        <w:rPr>
          <w:sz w:val="24"/>
        </w:rPr>
        <w:t>Memberikanpendampingandanapresiasiterhadapsetiapkebiasaanmembaca anak agar motivasi tetap terjaga</w:t>
      </w:r>
    </w:p>
    <w:sectPr w:rsidR="00FB2876" w:rsidSect="00FB2876">
      <w:pgSz w:w="11910" w:h="16840"/>
      <w:pgMar w:top="620" w:right="1559" w:bottom="280" w:left="17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779D4"/>
    <w:multiLevelType w:val="hybridMultilevel"/>
    <w:tmpl w:val="1E040594"/>
    <w:lvl w:ilvl="0" w:tplc="77F2007E">
      <w:start w:val="1"/>
      <w:numFmt w:val="lowerLetter"/>
      <w:lvlText w:val="%1."/>
      <w:lvlJc w:val="left"/>
      <w:pPr>
        <w:ind w:left="995"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361C60EE">
      <w:numFmt w:val="bullet"/>
      <w:lvlText w:val="•"/>
      <w:lvlJc w:val="left"/>
      <w:pPr>
        <w:ind w:left="1764" w:hanging="360"/>
      </w:pPr>
      <w:rPr>
        <w:rFonts w:hint="default"/>
        <w:lang w:eastAsia="en-US" w:bidi="ar-SA"/>
      </w:rPr>
    </w:lvl>
    <w:lvl w:ilvl="2" w:tplc="1E46E530">
      <w:numFmt w:val="bullet"/>
      <w:lvlText w:val="•"/>
      <w:lvlJc w:val="left"/>
      <w:pPr>
        <w:ind w:left="2529" w:hanging="360"/>
      </w:pPr>
      <w:rPr>
        <w:rFonts w:hint="default"/>
        <w:lang w:eastAsia="en-US" w:bidi="ar-SA"/>
      </w:rPr>
    </w:lvl>
    <w:lvl w:ilvl="3" w:tplc="130E7E8A">
      <w:numFmt w:val="bullet"/>
      <w:lvlText w:val="•"/>
      <w:lvlJc w:val="left"/>
      <w:pPr>
        <w:ind w:left="3294" w:hanging="360"/>
      </w:pPr>
      <w:rPr>
        <w:rFonts w:hint="default"/>
        <w:lang w:eastAsia="en-US" w:bidi="ar-SA"/>
      </w:rPr>
    </w:lvl>
    <w:lvl w:ilvl="4" w:tplc="DE2A8768">
      <w:numFmt w:val="bullet"/>
      <w:lvlText w:val="•"/>
      <w:lvlJc w:val="left"/>
      <w:pPr>
        <w:ind w:left="4058" w:hanging="360"/>
      </w:pPr>
      <w:rPr>
        <w:rFonts w:hint="default"/>
        <w:lang w:eastAsia="en-US" w:bidi="ar-SA"/>
      </w:rPr>
    </w:lvl>
    <w:lvl w:ilvl="5" w:tplc="07B4C458">
      <w:numFmt w:val="bullet"/>
      <w:lvlText w:val="•"/>
      <w:lvlJc w:val="left"/>
      <w:pPr>
        <w:ind w:left="4823" w:hanging="360"/>
      </w:pPr>
      <w:rPr>
        <w:rFonts w:hint="default"/>
        <w:lang w:eastAsia="en-US" w:bidi="ar-SA"/>
      </w:rPr>
    </w:lvl>
    <w:lvl w:ilvl="6" w:tplc="F2041BB4">
      <w:numFmt w:val="bullet"/>
      <w:lvlText w:val="•"/>
      <w:lvlJc w:val="left"/>
      <w:pPr>
        <w:ind w:left="5588" w:hanging="360"/>
      </w:pPr>
      <w:rPr>
        <w:rFonts w:hint="default"/>
        <w:lang w:eastAsia="en-US" w:bidi="ar-SA"/>
      </w:rPr>
    </w:lvl>
    <w:lvl w:ilvl="7" w:tplc="082263DA">
      <w:numFmt w:val="bullet"/>
      <w:lvlText w:val="•"/>
      <w:lvlJc w:val="left"/>
      <w:pPr>
        <w:ind w:left="6353" w:hanging="360"/>
      </w:pPr>
      <w:rPr>
        <w:rFonts w:hint="default"/>
        <w:lang w:eastAsia="en-US" w:bidi="ar-SA"/>
      </w:rPr>
    </w:lvl>
    <w:lvl w:ilvl="8" w:tplc="0F06A24C">
      <w:numFmt w:val="bullet"/>
      <w:lvlText w:val="•"/>
      <w:lvlJc w:val="left"/>
      <w:pPr>
        <w:ind w:left="7117" w:hanging="360"/>
      </w:pPr>
      <w:rPr>
        <w:rFonts w:hint="default"/>
        <w:lang w:eastAsia="en-US" w:bidi="ar-SA"/>
      </w:rPr>
    </w:lvl>
  </w:abstractNum>
  <w:abstractNum w:abstractNumId="1">
    <w:nsid w:val="36EC322B"/>
    <w:multiLevelType w:val="hybridMultilevel"/>
    <w:tmpl w:val="DACAFC68"/>
    <w:lvl w:ilvl="0" w:tplc="BC7A44D2">
      <w:start w:val="5"/>
      <w:numFmt w:val="decimal"/>
      <w:lvlText w:val="%1"/>
      <w:lvlJc w:val="left"/>
      <w:pPr>
        <w:ind w:left="928" w:hanging="360"/>
        <w:jc w:val="left"/>
      </w:pPr>
      <w:rPr>
        <w:rFonts w:hint="default"/>
        <w:lang w:eastAsia="en-US" w:bidi="ar-SA"/>
      </w:rPr>
    </w:lvl>
    <w:lvl w:ilvl="1" w:tplc="97A07E0A">
      <w:numFmt w:val="none"/>
      <w:lvlText w:val=""/>
      <w:lvlJc w:val="left"/>
      <w:pPr>
        <w:tabs>
          <w:tab w:val="num" w:pos="360"/>
        </w:tabs>
      </w:pPr>
    </w:lvl>
    <w:lvl w:ilvl="2" w:tplc="C65EBD2E">
      <w:numFmt w:val="bullet"/>
      <w:lvlText w:val="•"/>
      <w:lvlJc w:val="left"/>
      <w:pPr>
        <w:ind w:left="1177" w:hanging="360"/>
      </w:pPr>
      <w:rPr>
        <w:rFonts w:hint="default"/>
        <w:lang w:eastAsia="en-US" w:bidi="ar-SA"/>
      </w:rPr>
    </w:lvl>
    <w:lvl w:ilvl="3" w:tplc="05BA2D98">
      <w:numFmt w:val="bullet"/>
      <w:lvlText w:val="•"/>
      <w:lvlJc w:val="left"/>
      <w:pPr>
        <w:ind w:left="1306" w:hanging="360"/>
      </w:pPr>
      <w:rPr>
        <w:rFonts w:hint="default"/>
        <w:lang w:eastAsia="en-US" w:bidi="ar-SA"/>
      </w:rPr>
    </w:lvl>
    <w:lvl w:ilvl="4" w:tplc="B010FFA2">
      <w:numFmt w:val="bullet"/>
      <w:lvlText w:val="•"/>
      <w:lvlJc w:val="left"/>
      <w:pPr>
        <w:ind w:left="1435" w:hanging="360"/>
      </w:pPr>
      <w:rPr>
        <w:rFonts w:hint="default"/>
        <w:lang w:eastAsia="en-US" w:bidi="ar-SA"/>
      </w:rPr>
    </w:lvl>
    <w:lvl w:ilvl="5" w:tplc="A39E6D9C">
      <w:numFmt w:val="bullet"/>
      <w:lvlText w:val="•"/>
      <w:lvlJc w:val="left"/>
      <w:pPr>
        <w:ind w:left="1564" w:hanging="360"/>
      </w:pPr>
      <w:rPr>
        <w:rFonts w:hint="default"/>
        <w:lang w:eastAsia="en-US" w:bidi="ar-SA"/>
      </w:rPr>
    </w:lvl>
    <w:lvl w:ilvl="6" w:tplc="598A88A4">
      <w:numFmt w:val="bullet"/>
      <w:lvlText w:val="•"/>
      <w:lvlJc w:val="left"/>
      <w:pPr>
        <w:ind w:left="1693" w:hanging="360"/>
      </w:pPr>
      <w:rPr>
        <w:rFonts w:hint="default"/>
        <w:lang w:eastAsia="en-US" w:bidi="ar-SA"/>
      </w:rPr>
    </w:lvl>
    <w:lvl w:ilvl="7" w:tplc="6D9089B8">
      <w:numFmt w:val="bullet"/>
      <w:lvlText w:val="•"/>
      <w:lvlJc w:val="left"/>
      <w:pPr>
        <w:ind w:left="1822" w:hanging="360"/>
      </w:pPr>
      <w:rPr>
        <w:rFonts w:hint="default"/>
        <w:lang w:eastAsia="en-US" w:bidi="ar-SA"/>
      </w:rPr>
    </w:lvl>
    <w:lvl w:ilvl="8" w:tplc="D0D64EFC">
      <w:numFmt w:val="bullet"/>
      <w:lvlText w:val="•"/>
      <w:lvlJc w:val="left"/>
      <w:pPr>
        <w:ind w:left="1951" w:hanging="360"/>
      </w:pPr>
      <w:rPr>
        <w:rFonts w:hint="default"/>
        <w:lang w:eastAsia="en-US" w:bidi="ar-SA"/>
      </w:rPr>
    </w:lvl>
  </w:abstractNum>
  <w:abstractNum w:abstractNumId="2">
    <w:nsid w:val="6D2B634B"/>
    <w:multiLevelType w:val="hybridMultilevel"/>
    <w:tmpl w:val="1E667B32"/>
    <w:lvl w:ilvl="0" w:tplc="8E32A956">
      <w:start w:val="1"/>
      <w:numFmt w:val="decimal"/>
      <w:lvlText w:val="%1."/>
      <w:lvlJc w:val="left"/>
      <w:pPr>
        <w:ind w:left="99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1D8F16C">
      <w:numFmt w:val="bullet"/>
      <w:lvlText w:val="•"/>
      <w:lvlJc w:val="left"/>
      <w:pPr>
        <w:ind w:left="1764" w:hanging="360"/>
      </w:pPr>
      <w:rPr>
        <w:rFonts w:hint="default"/>
        <w:lang w:eastAsia="en-US" w:bidi="ar-SA"/>
      </w:rPr>
    </w:lvl>
    <w:lvl w:ilvl="2" w:tplc="44F49342">
      <w:numFmt w:val="bullet"/>
      <w:lvlText w:val="•"/>
      <w:lvlJc w:val="left"/>
      <w:pPr>
        <w:ind w:left="2529" w:hanging="360"/>
      </w:pPr>
      <w:rPr>
        <w:rFonts w:hint="default"/>
        <w:lang w:eastAsia="en-US" w:bidi="ar-SA"/>
      </w:rPr>
    </w:lvl>
    <w:lvl w:ilvl="3" w:tplc="C6F8CA42">
      <w:numFmt w:val="bullet"/>
      <w:lvlText w:val="•"/>
      <w:lvlJc w:val="left"/>
      <w:pPr>
        <w:ind w:left="3294" w:hanging="360"/>
      </w:pPr>
      <w:rPr>
        <w:rFonts w:hint="default"/>
        <w:lang w:eastAsia="en-US" w:bidi="ar-SA"/>
      </w:rPr>
    </w:lvl>
    <w:lvl w:ilvl="4" w:tplc="EAC2D5FE">
      <w:numFmt w:val="bullet"/>
      <w:lvlText w:val="•"/>
      <w:lvlJc w:val="left"/>
      <w:pPr>
        <w:ind w:left="4058" w:hanging="360"/>
      </w:pPr>
      <w:rPr>
        <w:rFonts w:hint="default"/>
        <w:lang w:eastAsia="en-US" w:bidi="ar-SA"/>
      </w:rPr>
    </w:lvl>
    <w:lvl w:ilvl="5" w:tplc="14C4273E">
      <w:numFmt w:val="bullet"/>
      <w:lvlText w:val="•"/>
      <w:lvlJc w:val="left"/>
      <w:pPr>
        <w:ind w:left="4823" w:hanging="360"/>
      </w:pPr>
      <w:rPr>
        <w:rFonts w:hint="default"/>
        <w:lang w:eastAsia="en-US" w:bidi="ar-SA"/>
      </w:rPr>
    </w:lvl>
    <w:lvl w:ilvl="6" w:tplc="BCC42A06">
      <w:numFmt w:val="bullet"/>
      <w:lvlText w:val="•"/>
      <w:lvlJc w:val="left"/>
      <w:pPr>
        <w:ind w:left="5588" w:hanging="360"/>
      </w:pPr>
      <w:rPr>
        <w:rFonts w:hint="default"/>
        <w:lang w:eastAsia="en-US" w:bidi="ar-SA"/>
      </w:rPr>
    </w:lvl>
    <w:lvl w:ilvl="7" w:tplc="AC64117E">
      <w:numFmt w:val="bullet"/>
      <w:lvlText w:val="•"/>
      <w:lvlJc w:val="left"/>
      <w:pPr>
        <w:ind w:left="6353" w:hanging="360"/>
      </w:pPr>
      <w:rPr>
        <w:rFonts w:hint="default"/>
        <w:lang w:eastAsia="en-US" w:bidi="ar-SA"/>
      </w:rPr>
    </w:lvl>
    <w:lvl w:ilvl="8" w:tplc="6BDC4F66">
      <w:numFmt w:val="bullet"/>
      <w:lvlText w:val="•"/>
      <w:lvlJc w:val="left"/>
      <w:pPr>
        <w:ind w:left="7117" w:hanging="360"/>
      </w:pPr>
      <w:rPr>
        <w:rFonts w:hint="default"/>
        <w:lang w:eastAsia="en-US" w:bidi="ar-S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cumentProtection w:edit="forms" w:enforcement="1" w:cryptProviderType="rsaFull" w:cryptAlgorithmClass="hash" w:cryptAlgorithmType="typeAny" w:cryptAlgorithmSid="4" w:cryptSpinCount="50000" w:hash="H6+PUKU5rUt1CPRh+ROVG5Qukw8=" w:salt="DioltCdEfeK9PR7qfUDhAA=="/>
  <w:defaultTabStop w:val="720"/>
  <w:drawingGridHorizontalSpacing w:val="110"/>
  <w:displayHorizontalDrawingGridEvery w:val="2"/>
  <w:characterSpacingControl w:val="doNotCompress"/>
  <w:compat>
    <w:ulTrailSpace/>
    <w:shapeLayoutLikeWW8/>
  </w:compat>
  <w:rsids>
    <w:rsidRoot w:val="00FB2876"/>
    <w:rsid w:val="004B01B7"/>
    <w:rsid w:val="00FB28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B2876"/>
    <w:rPr>
      <w:rFonts w:ascii="Times New Roman" w:eastAsia="Times New Roman" w:hAnsi="Times New Roman" w:cs="Times New Roman"/>
      <w:lang/>
    </w:rPr>
  </w:style>
  <w:style w:type="paragraph" w:styleId="Heading1">
    <w:name w:val="heading 1"/>
    <w:basedOn w:val="Normal"/>
    <w:uiPriority w:val="1"/>
    <w:qFormat/>
    <w:rsid w:val="00FB2876"/>
    <w:pPr>
      <w:ind w:left="928"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B2876"/>
    <w:rPr>
      <w:sz w:val="24"/>
      <w:szCs w:val="24"/>
    </w:rPr>
  </w:style>
  <w:style w:type="paragraph" w:styleId="ListParagraph">
    <w:name w:val="List Paragraph"/>
    <w:basedOn w:val="Normal"/>
    <w:uiPriority w:val="1"/>
    <w:qFormat/>
    <w:rsid w:val="00FB2876"/>
    <w:pPr>
      <w:ind w:left="995" w:hanging="360"/>
      <w:jc w:val="both"/>
    </w:pPr>
  </w:style>
  <w:style w:type="paragraph" w:customStyle="1" w:styleId="TableParagraph">
    <w:name w:val="Table Paragraph"/>
    <w:basedOn w:val="Normal"/>
    <w:uiPriority w:val="1"/>
    <w:qFormat/>
    <w:rsid w:val="00FB287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2186</Characters>
  <Application>Microsoft Office Word</Application>
  <DocSecurity>0</DocSecurity>
  <Lines>18</Lines>
  <Paragraphs>5</Paragraphs>
  <ScaleCrop>false</ScaleCrop>
  <Company/>
  <LinksUpToDate>false</LinksUpToDate>
  <CharactersWithSpaces>2564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2026-05-18T04:42:00Z</dcterms:created>
  <dcterms:modified xsi:type="dcterms:W3CDTF">2026-05-18T04:42:00Z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2026-05-01T00:00:00Z</vt:filetime>
  </property>
  <property fmtid="{D5CDD505-2E9C-101B-9397-08002B2CF9AE}" pid="3" name="Creator">
    <vt:lpwstr>Nitro PDF Pro 14 (14.42.0.34)</vt:lpwstr>
  </property>
  <property fmtid="{D5CDD505-2E9C-101B-9397-08002B2CF9AE}" pid="4" name="LastSaved">
    <vt:filetime>2026-05-01T00:00:00Z</vt:filetime>
  </property>
</Properties>
</file>