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67A" w:rsidRDefault="004165BC">
      <w:pPr>
        <w:pStyle w:val="Heading1"/>
        <w:spacing w:before="76" w:line="266" w:lineRule="auto"/>
        <w:ind w:left="744"/>
      </w:pPr>
      <w:r>
        <w:rPr>
          <w:spacing w:val="-2"/>
        </w:rPr>
        <w:t xml:space="preserve">ANALISISPENERAPANTARIFPEMOTONGANPPH PASAL21 </w:t>
      </w:r>
      <w:r>
        <w:t>TARIFPERATURAN PEMERINTAH NO. 58 TAHUN 2023</w:t>
      </w:r>
    </w:p>
    <w:p w:rsidR="0069267A" w:rsidRDefault="0069267A">
      <w:pPr>
        <w:spacing w:line="246" w:lineRule="exact"/>
        <w:ind w:left="804" w:right="181"/>
        <w:jc w:val="center"/>
        <w:rPr>
          <w:b/>
          <w:sz w:val="24"/>
        </w:rPr>
      </w:pPr>
      <w:r w:rsidRPr="0069267A">
        <w:rPr>
          <w:b/>
          <w:sz w:val="24"/>
        </w:rPr>
        <w:pict>
          <v:shapetype id="_x0000_t202" coordsize="21600,21600" o:spt="202" path="m,l,21600r21600,l21600,xe">
            <v:stroke joinstyle="miter"/>
            <v:path gradientshapeok="t" o:connecttype="rect"/>
          </v:shapetype>
          <v:shape id="docshape1" o:spid="_x0000_s1029" type="#_x0000_t202" style="position:absolute;left:0;text-align:left;margin-left:277.05pt;margin-top:56.85pt;width:61pt;height:13.3pt;z-index:15729152;mso-position-horizontal-relative:page" filled="f" stroked="f">
            <v:textbox inset="0,0,0,0">
              <w:txbxContent>
                <w:p w:rsidR="0069267A" w:rsidRDefault="004165BC">
                  <w:pPr>
                    <w:spacing w:line="266" w:lineRule="exact"/>
                    <w:rPr>
                      <w:b/>
                      <w:sz w:val="24"/>
                    </w:rPr>
                  </w:pPr>
                  <w:r>
                    <w:rPr>
                      <w:b/>
                      <w:spacing w:val="-2"/>
                      <w:sz w:val="24"/>
                    </w:rPr>
                    <w:t>ABSTRAK</w:t>
                  </w:r>
                </w:p>
              </w:txbxContent>
            </v:textbox>
            <w10:wrap anchorx="page"/>
          </v:shape>
        </w:pict>
      </w:r>
      <w:r w:rsidR="004165BC">
        <w:rPr>
          <w:b/>
          <w:sz w:val="24"/>
        </w:rPr>
        <w:t>(StudiKomparatifdiYayasanAl-FityanSchool</w:t>
      </w:r>
      <w:r w:rsidR="004165BC">
        <w:rPr>
          <w:b/>
          <w:spacing w:val="-2"/>
          <w:sz w:val="24"/>
        </w:rPr>
        <w:t>Medan)</w:t>
      </w:r>
    </w:p>
    <w:p w:rsidR="0069267A" w:rsidRDefault="0069267A">
      <w:pPr>
        <w:pStyle w:val="BodyText"/>
        <w:rPr>
          <w:b/>
        </w:rPr>
      </w:pPr>
    </w:p>
    <w:p w:rsidR="0069267A" w:rsidRDefault="0069267A">
      <w:pPr>
        <w:pStyle w:val="BodyText"/>
        <w:rPr>
          <w:b/>
        </w:rPr>
      </w:pPr>
    </w:p>
    <w:p w:rsidR="0069267A" w:rsidRDefault="0069267A">
      <w:pPr>
        <w:pStyle w:val="BodyText"/>
        <w:rPr>
          <w:b/>
        </w:rPr>
      </w:pPr>
    </w:p>
    <w:p w:rsidR="0069267A" w:rsidRDefault="0069267A">
      <w:pPr>
        <w:pStyle w:val="BodyText"/>
        <w:rPr>
          <w:b/>
        </w:rPr>
      </w:pPr>
    </w:p>
    <w:p w:rsidR="0069267A" w:rsidRDefault="0069267A">
      <w:pPr>
        <w:pStyle w:val="BodyText"/>
        <w:rPr>
          <w:b/>
        </w:rPr>
      </w:pPr>
    </w:p>
    <w:p w:rsidR="0069267A" w:rsidRDefault="0069267A">
      <w:pPr>
        <w:pStyle w:val="BodyText"/>
        <w:spacing w:before="245"/>
        <w:rPr>
          <w:b/>
        </w:rPr>
      </w:pPr>
    </w:p>
    <w:p w:rsidR="0069267A" w:rsidRDefault="004165BC">
      <w:pPr>
        <w:spacing w:line="242" w:lineRule="auto"/>
        <w:ind w:left="3737" w:right="3166" w:hanging="6"/>
        <w:jc w:val="center"/>
        <w:rPr>
          <w:b/>
        </w:rPr>
      </w:pPr>
      <w:r>
        <w:rPr>
          <w:b/>
          <w:noProof/>
          <w:lang w:val="en-US"/>
        </w:rPr>
        <w:drawing>
          <wp:anchor distT="0" distB="0" distL="0" distR="0" simplePos="0" relativeHeight="487553024" behindDoc="1" locked="0" layoutInCell="1" allowOverlap="1">
            <wp:simplePos x="0" y="0"/>
            <wp:positionH relativeFrom="page">
              <wp:posOffset>1456690</wp:posOffset>
            </wp:positionH>
            <wp:positionV relativeFrom="paragraph">
              <wp:posOffset>112194</wp:posOffset>
            </wp:positionV>
            <wp:extent cx="4667249" cy="459104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4667249" cy="4591049"/>
                    </a:xfrm>
                    <a:prstGeom prst="rect">
                      <a:avLst/>
                    </a:prstGeom>
                  </pic:spPr>
                </pic:pic>
              </a:graphicData>
            </a:graphic>
          </wp:anchor>
        </w:drawing>
      </w:r>
      <w:r>
        <w:rPr>
          <w:b/>
          <w:u w:val="single"/>
        </w:rPr>
        <w:t>DEVIPRATIWI</w:t>
      </w:r>
      <w:r>
        <w:rPr>
          <w:b/>
        </w:rPr>
        <w:t xml:space="preserve"> NPM. </w:t>
      </w:r>
      <w:r>
        <w:rPr>
          <w:b/>
          <w:spacing w:val="-2"/>
        </w:rPr>
        <w:t>213214013</w:t>
      </w:r>
    </w:p>
    <w:p w:rsidR="0069267A" w:rsidRDefault="004165BC">
      <w:pPr>
        <w:pStyle w:val="BodyText"/>
        <w:spacing w:before="201"/>
        <w:ind w:left="568" w:right="1"/>
        <w:jc w:val="both"/>
      </w:pPr>
      <w:r>
        <w:t xml:space="preserve">Penelitian ini bertujuan untuk </w:t>
      </w:r>
      <w:hyperlink r:id="rId5">
        <w:r>
          <w:t>menganalisis penerapan</w:t>
        </w:r>
      </w:hyperlink>
      <w:r>
        <w:t xml:space="preserve"> tarif pemotongan Pajak Penghasilan(PPh)Pasal21sesuaidenganPeraturanPemerintahNo.58Tahun2023 diYayasanAl-Fityan School Medan. Peraturan ini memperkenalkan metode Tarif Efektif Rata-Rata (T</w:t>
      </w:r>
      <w:r>
        <w:t>ER) untuk menyederhanakan perhitungan PPh bagi pegawai tetap. Pendekatan yang digunakan dalampenelitianini adalah kualitatif deskriptif, dengan pengumpulan data melalui wawancara dan dokumentasi dari kepala keuangan,bendaharadanstafkeuanganyayasan.Analisis</w:t>
      </w:r>
      <w:r>
        <w:t>dilakukanuntukmenilai kesiapan administrasi, tantangan penerapan, dan pemahaman terhadap regulasi perpajakan. Hasil penelitian menunjukkan bahwa belum diterapkannya Tarif Efektif Rata-Rata (TER) disebabkannya kurangnya sosialisasi, sumber daya manusia yang</w:t>
      </w:r>
      <w:r>
        <w:t>tidakmemahami ketentuanbaru,dansistem penggajianyangbelum memadai. Temuan ini menunjukkan bahwa meskipun TER seharusnya mempermudah administrasi perpajakan, pelaksanaannya masih memerlukan kesiapan teknis dan pemahaman yang baik dari pihak pengelola pajak.</w:t>
      </w:r>
      <w:r>
        <w:t xml:space="preserve"> Penelitian ini merekomendasikan agar yayasan melakukan pelatihan, evaluasi sistem penggajian dan membuat kebijakan internal sesuai dengan Peraturan Pemerintah No. 58 Tahun 2023. Diharapkan hasil ini bisa menjadi acuan bagi lembaga pendidikannon-profitlain</w:t>
      </w:r>
      <w:r>
        <w:t>nyadalammenghadapiperubahankebijakan</w:t>
      </w:r>
      <w:r>
        <w:rPr>
          <w:spacing w:val="-2"/>
        </w:rPr>
        <w:t>perpajakan.</w:t>
      </w:r>
    </w:p>
    <w:p w:rsidR="0069267A" w:rsidRDefault="0069267A">
      <w:pPr>
        <w:pStyle w:val="BodyText"/>
        <w:spacing w:before="273"/>
      </w:pPr>
    </w:p>
    <w:p w:rsidR="0069267A" w:rsidRDefault="004165BC">
      <w:pPr>
        <w:pStyle w:val="Heading1"/>
        <w:ind w:left="568" w:right="1"/>
        <w:jc w:val="both"/>
      </w:pPr>
      <w:r>
        <w:t>Kata Kunci: PPh Pasal 21, Tarif Efektif Rata-Rata (TER), Peraturan Pemerintah No. 58 Tahun 2023, Kepatuhan Pajak, Yayasan Pendidikan</w:t>
      </w:r>
    </w:p>
    <w:p w:rsidR="0069267A" w:rsidRDefault="0069267A">
      <w:pPr>
        <w:pStyle w:val="BodyText"/>
        <w:rPr>
          <w:b/>
        </w:rPr>
      </w:pPr>
    </w:p>
    <w:p w:rsidR="0069267A" w:rsidRDefault="0069267A">
      <w:pPr>
        <w:pStyle w:val="BodyText"/>
        <w:rPr>
          <w:b/>
        </w:rPr>
      </w:pPr>
    </w:p>
    <w:p w:rsidR="0069267A" w:rsidRDefault="0069267A">
      <w:pPr>
        <w:pStyle w:val="BodyText"/>
        <w:rPr>
          <w:b/>
        </w:rPr>
      </w:pPr>
    </w:p>
    <w:p w:rsidR="0069267A" w:rsidRDefault="0069267A">
      <w:pPr>
        <w:pStyle w:val="BodyText"/>
        <w:rPr>
          <w:b/>
        </w:rPr>
      </w:pPr>
    </w:p>
    <w:p w:rsidR="0069267A" w:rsidRDefault="0069267A">
      <w:pPr>
        <w:pStyle w:val="BodyText"/>
        <w:rPr>
          <w:b/>
        </w:rPr>
      </w:pPr>
    </w:p>
    <w:p w:rsidR="0069267A" w:rsidRDefault="0069267A">
      <w:pPr>
        <w:pStyle w:val="BodyText"/>
        <w:rPr>
          <w:b/>
        </w:rPr>
      </w:pPr>
    </w:p>
    <w:p w:rsidR="0069267A" w:rsidRDefault="0069267A">
      <w:pPr>
        <w:pStyle w:val="BodyText"/>
        <w:rPr>
          <w:b/>
        </w:rPr>
      </w:pPr>
    </w:p>
    <w:p w:rsidR="0069267A" w:rsidRDefault="0069267A">
      <w:pPr>
        <w:pStyle w:val="BodyText"/>
        <w:rPr>
          <w:b/>
        </w:rPr>
      </w:pPr>
    </w:p>
    <w:p w:rsidR="0069267A" w:rsidRDefault="0069267A">
      <w:pPr>
        <w:pStyle w:val="BodyText"/>
        <w:rPr>
          <w:b/>
        </w:rPr>
      </w:pPr>
    </w:p>
    <w:p w:rsidR="0069267A" w:rsidRDefault="0069267A">
      <w:pPr>
        <w:pStyle w:val="BodyText"/>
        <w:rPr>
          <w:b/>
        </w:rPr>
      </w:pPr>
    </w:p>
    <w:p w:rsidR="0069267A" w:rsidRDefault="0069267A">
      <w:pPr>
        <w:pStyle w:val="BodyText"/>
        <w:rPr>
          <w:b/>
        </w:rPr>
      </w:pPr>
    </w:p>
    <w:p w:rsidR="0069267A" w:rsidRDefault="0069267A">
      <w:pPr>
        <w:pStyle w:val="BodyText"/>
        <w:rPr>
          <w:b/>
        </w:rPr>
      </w:pPr>
    </w:p>
    <w:p w:rsidR="0069267A" w:rsidRDefault="0069267A">
      <w:pPr>
        <w:pStyle w:val="BodyText"/>
        <w:rPr>
          <w:b/>
        </w:rPr>
      </w:pPr>
    </w:p>
    <w:p w:rsidR="0069267A" w:rsidRDefault="0069267A">
      <w:pPr>
        <w:pStyle w:val="BodyText"/>
        <w:rPr>
          <w:b/>
        </w:rPr>
      </w:pPr>
    </w:p>
    <w:p w:rsidR="0069267A" w:rsidRDefault="0069267A">
      <w:pPr>
        <w:pStyle w:val="BodyText"/>
        <w:spacing w:before="47"/>
        <w:rPr>
          <w:b/>
        </w:rPr>
      </w:pPr>
    </w:p>
    <w:p w:rsidR="0069267A" w:rsidRDefault="004165BC">
      <w:pPr>
        <w:pStyle w:val="BodyText"/>
        <w:spacing w:before="1"/>
        <w:ind w:left="748" w:right="181"/>
        <w:jc w:val="center"/>
      </w:pPr>
      <w:r>
        <w:rPr>
          <w:spacing w:val="-5"/>
        </w:rPr>
        <w:t>ii</w:t>
      </w:r>
    </w:p>
    <w:p w:rsidR="0069267A" w:rsidRDefault="0069267A">
      <w:pPr>
        <w:pStyle w:val="BodyText"/>
        <w:jc w:val="center"/>
        <w:sectPr w:rsidR="0069267A">
          <w:type w:val="continuous"/>
          <w:pgSz w:w="11910" w:h="16840"/>
          <w:pgMar w:top="1760" w:right="1700" w:bottom="280" w:left="1700" w:header="720" w:footer="720" w:gutter="0"/>
          <w:cols w:space="720"/>
        </w:sectPr>
      </w:pPr>
    </w:p>
    <w:p w:rsidR="0069267A" w:rsidRDefault="004165BC">
      <w:pPr>
        <w:pStyle w:val="BodyText"/>
        <w:spacing w:before="4"/>
        <w:rPr>
          <w:sz w:val="17"/>
        </w:rPr>
      </w:pPr>
      <w:r>
        <w:rPr>
          <w:noProof/>
          <w:sz w:val="17"/>
          <w:lang w:val="en-US"/>
        </w:rPr>
        <w:lastRenderedPageBreak/>
        <w:drawing>
          <wp:anchor distT="0" distB="0" distL="0" distR="0" simplePos="0" relativeHeight="487554048" behindDoc="1" locked="0" layoutInCell="1" allowOverlap="1">
            <wp:simplePos x="0" y="0"/>
            <wp:positionH relativeFrom="page">
              <wp:posOffset>1455420</wp:posOffset>
            </wp:positionH>
            <wp:positionV relativeFrom="page">
              <wp:posOffset>3039617</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4" cstate="print"/>
                    <a:stretch>
                      <a:fillRect/>
                    </a:stretch>
                  </pic:blipFill>
                  <pic:spPr>
                    <a:xfrm>
                      <a:off x="0" y="0"/>
                      <a:ext cx="4667249" cy="4591049"/>
                    </a:xfrm>
                    <a:prstGeom prst="rect">
                      <a:avLst/>
                    </a:prstGeom>
                  </pic:spPr>
                </pic:pic>
              </a:graphicData>
            </a:graphic>
          </wp:anchor>
        </w:drawing>
      </w:r>
      <w:r w:rsidR="0069267A" w:rsidRPr="0069267A">
        <w:rPr>
          <w:sz w:val="17"/>
        </w:rPr>
        <w:pict>
          <v:group id="docshapegroup2" o:spid="_x0000_s1026" style="position:absolute;margin-left:0;margin-top:0;width:595.2pt;height:841.7pt;z-index:15730176;mso-position-horizontal-relative:page;mso-position-vertical-relative:page" coordsize="11904,16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width:11904;height:16834">
              <v:imagedata r:id="rId6" o:title=""/>
            </v:shape>
            <v:shape id="docshape4" o:spid="_x0000_s1027" type="#_x0000_t75" style="position:absolute;left:2188;top:2400;width:8064;height:11424">
              <v:imagedata r:id="rId7" o:title=""/>
            </v:shape>
            <w10:wrap anchorx="page" anchory="page"/>
          </v:group>
        </w:pict>
      </w:r>
    </w:p>
    <w:sectPr w:rsidR="0069267A" w:rsidSect="0069267A">
      <w:pgSz w:w="11910" w:h="16840"/>
      <w:pgMar w:top="1920" w:right="1700" w:bottom="28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forms" w:enforcement="1" w:cryptProviderType="rsaFull" w:cryptAlgorithmClass="hash" w:cryptAlgorithmType="typeAny" w:cryptAlgorithmSid="4" w:cryptSpinCount="50000" w:hash="8Mjio3pFeYLTDrlnTKJJXNHThq4=" w:salt="kpOUqoR3vmJiHFqljpHDOw=="/>
  <w:defaultTabStop w:val="720"/>
  <w:drawingGridHorizontalSpacing w:val="110"/>
  <w:displayHorizontalDrawingGridEvery w:val="2"/>
  <w:characterSpacingControl w:val="doNotCompress"/>
  <w:compat>
    <w:ulTrailSpace/>
    <w:shapeLayoutLikeWW8/>
  </w:compat>
  <w:rsids>
    <w:rsidRoot w:val="0069267A"/>
    <w:rsid w:val="004165BC"/>
    <w:rsid w:val="0069267A"/>
    <w:rsid w:val="008D0C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9267A"/>
    <w:rPr>
      <w:rFonts w:ascii="Times New Roman" w:eastAsia="Times New Roman" w:hAnsi="Times New Roman" w:cs="Times New Roman"/>
      <w:lang/>
    </w:rPr>
  </w:style>
  <w:style w:type="paragraph" w:styleId="Heading1">
    <w:name w:val="heading 1"/>
    <w:basedOn w:val="Normal"/>
    <w:uiPriority w:val="1"/>
    <w:qFormat/>
    <w:rsid w:val="0069267A"/>
    <w:pPr>
      <w:ind w:right="18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9267A"/>
    <w:rPr>
      <w:sz w:val="24"/>
      <w:szCs w:val="24"/>
    </w:rPr>
  </w:style>
  <w:style w:type="paragraph" w:styleId="ListParagraph">
    <w:name w:val="List Paragraph"/>
    <w:basedOn w:val="Normal"/>
    <w:uiPriority w:val="1"/>
    <w:qFormat/>
    <w:rsid w:val="0069267A"/>
  </w:style>
  <w:style w:type="paragraph" w:customStyle="1" w:styleId="TableParagraph">
    <w:name w:val="Table Paragraph"/>
    <w:basedOn w:val="Normal"/>
    <w:uiPriority w:val="1"/>
    <w:qFormat/>
    <w:rsid w:val="0069267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devipratiwi@umnaw.ac.id"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2026-05-20T03:51:00Z</dcterms:created>
  <dcterms:modified xsi:type="dcterms:W3CDTF">2026-05-20T03:51:00Z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Creator">
    <vt:lpwstr>Nitro PDF Pro 14 (14.42.0.34)</vt:lpwstr>
  </property>
  <property fmtid="{D5CDD505-2E9C-101B-9397-08002B2CF9AE}" pid="4" name="LastSaved">
    <vt:filetime>2026-05-12T00:00:00Z</vt:filetime>
  </property>
</Properties>
</file>