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552" w:rsidRDefault="00101552">
      <w:pPr>
        <w:pStyle w:val="BodyText"/>
        <w:spacing w:before="56"/>
      </w:pPr>
    </w:p>
    <w:p w:rsidR="00101552" w:rsidRDefault="00A96F46">
      <w:pPr>
        <w:ind w:left="2393" w:right="2959"/>
        <w:jc w:val="center"/>
        <w:rPr>
          <w:b/>
          <w:sz w:val="24"/>
        </w:rPr>
      </w:pPr>
      <w:r>
        <w:rPr>
          <w:b/>
          <w:sz w:val="24"/>
        </w:rPr>
        <w:t>BAB</w:t>
      </w:r>
      <w:r>
        <w:rPr>
          <w:b/>
          <w:spacing w:val="-5"/>
          <w:sz w:val="24"/>
        </w:rPr>
        <w:t>III</w:t>
      </w:r>
    </w:p>
    <w:p w:rsidR="00101552" w:rsidRDefault="00101552">
      <w:pPr>
        <w:pStyle w:val="BodyText"/>
        <w:rPr>
          <w:b/>
        </w:rPr>
      </w:pPr>
    </w:p>
    <w:p w:rsidR="00101552" w:rsidRDefault="00A96F46">
      <w:pPr>
        <w:ind w:left="2391" w:right="2959"/>
        <w:jc w:val="center"/>
        <w:rPr>
          <w:b/>
          <w:sz w:val="24"/>
        </w:rPr>
      </w:pPr>
      <w:r>
        <w:rPr>
          <w:b/>
          <w:sz w:val="24"/>
        </w:rPr>
        <w:t>METODE</w:t>
      </w:r>
      <w:r>
        <w:rPr>
          <w:b/>
          <w:spacing w:val="-2"/>
          <w:sz w:val="24"/>
        </w:rPr>
        <w:t>PENELITIAN</w:t>
      </w:r>
    </w:p>
    <w:p w:rsidR="00101552" w:rsidRDefault="00101552">
      <w:pPr>
        <w:pStyle w:val="BodyText"/>
        <w:rPr>
          <w:b/>
        </w:rPr>
      </w:pPr>
    </w:p>
    <w:p w:rsidR="00101552" w:rsidRDefault="00101552">
      <w:pPr>
        <w:pStyle w:val="BodyText"/>
        <w:rPr>
          <w:b/>
        </w:rPr>
      </w:pPr>
    </w:p>
    <w:p w:rsidR="00101552" w:rsidRDefault="00101552">
      <w:pPr>
        <w:pStyle w:val="BodyText"/>
        <w:spacing w:before="1"/>
        <w:rPr>
          <w:b/>
        </w:rPr>
      </w:pPr>
    </w:p>
    <w:p w:rsidR="00101552" w:rsidRDefault="00A96F46">
      <w:pPr>
        <w:pStyle w:val="ListParagraph"/>
        <w:numPr>
          <w:ilvl w:val="1"/>
          <w:numId w:val="4"/>
        </w:numPr>
        <w:tabs>
          <w:tab w:val="left" w:pos="928"/>
        </w:tabs>
        <w:rPr>
          <w:b/>
          <w:sz w:val="24"/>
        </w:rPr>
      </w:pPr>
      <w:r>
        <w:rPr>
          <w:b/>
          <w:sz w:val="24"/>
        </w:rPr>
        <w:t>Desain</w:t>
      </w:r>
      <w:r>
        <w:rPr>
          <w:b/>
          <w:spacing w:val="-2"/>
          <w:sz w:val="24"/>
        </w:rPr>
        <w:t>Penelitian</w:t>
      </w:r>
    </w:p>
    <w:p w:rsidR="00101552" w:rsidRDefault="00101552">
      <w:pPr>
        <w:pStyle w:val="BodyText"/>
        <w:rPr>
          <w:b/>
        </w:rPr>
      </w:pPr>
    </w:p>
    <w:p w:rsidR="00101552" w:rsidRDefault="00A96F46">
      <w:pPr>
        <w:pStyle w:val="BodyText"/>
        <w:spacing w:line="480" w:lineRule="auto"/>
        <w:ind w:left="853" w:right="1129" w:firstLine="680"/>
        <w:jc w:val="both"/>
      </w:pPr>
      <w:r>
        <w:rPr>
          <w:noProof/>
          <w:lang w:val="en-US"/>
        </w:rPr>
        <w:drawing>
          <wp:anchor distT="0" distB="0" distL="0" distR="0" simplePos="0" relativeHeight="251654144" behindDoc="1" locked="0" layoutInCell="1" allowOverlap="1">
            <wp:simplePos x="0" y="0"/>
            <wp:positionH relativeFrom="page">
              <wp:posOffset>1456690</wp:posOffset>
            </wp:positionH>
            <wp:positionV relativeFrom="paragraph">
              <wp:posOffset>197619</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49"/>
                    </a:xfrm>
                    <a:prstGeom prst="rect">
                      <a:avLst/>
                    </a:prstGeom>
                  </pic:spPr>
                </pic:pic>
              </a:graphicData>
            </a:graphic>
          </wp:anchor>
        </w:drawing>
      </w:r>
      <w:r>
        <w:t>Menurut Sugiyono (2022), desain penelitian merupakan rencana atau strategi yang diterapkan oleh peneliti untuk mengumpulkan informasi yang diperlukan guna menjawab pertanyaan penelitian atau menguji hipotesis yang telah ditetapkan. Desain penelitian mencak</w:t>
      </w:r>
      <w:r>
        <w:t>up berbagai metode dan teknik yang digunakan dalam proses pengumpulan, analisis, serta interpretasi data.</w:t>
      </w:r>
    </w:p>
    <w:p w:rsidR="00101552" w:rsidRDefault="00A96F46">
      <w:pPr>
        <w:pStyle w:val="BodyText"/>
        <w:spacing w:before="1" w:line="480" w:lineRule="auto"/>
        <w:ind w:left="853" w:right="1129" w:firstLine="680"/>
        <w:jc w:val="both"/>
      </w:pPr>
      <w:r>
        <w:t>Penelitian ini menggunakan pendekatan kualitatif deskriptif dengan metode studi kasus. Tujuan dari pendekatan ini adalah untuk memperoleh pemahaman me</w:t>
      </w:r>
      <w:r>
        <w:t>ndalam mengenai proses, tantangan, dan kesiapan YayasanAl- Fityan School Medan dalam mengimplementasikan ketentuan Peraturan Pemerintah No. 58 Tahun 2023 terkait pemotongan PPh Pasal 21.</w:t>
      </w:r>
    </w:p>
    <w:p w:rsidR="00101552" w:rsidRDefault="00101552">
      <w:pPr>
        <w:pStyle w:val="BodyText"/>
      </w:pPr>
    </w:p>
    <w:p w:rsidR="00101552" w:rsidRDefault="00101552">
      <w:pPr>
        <w:pStyle w:val="BodyText"/>
        <w:spacing w:before="1"/>
      </w:pPr>
    </w:p>
    <w:p w:rsidR="00101552" w:rsidRDefault="00A96F46">
      <w:pPr>
        <w:pStyle w:val="Heading1"/>
        <w:numPr>
          <w:ilvl w:val="1"/>
          <w:numId w:val="4"/>
        </w:numPr>
        <w:tabs>
          <w:tab w:val="left" w:pos="928"/>
        </w:tabs>
      </w:pPr>
      <w:r>
        <w:t>SubjekdanObjek</w:t>
      </w:r>
      <w:r>
        <w:rPr>
          <w:spacing w:val="-2"/>
        </w:rPr>
        <w:t>Penelitian</w:t>
      </w:r>
    </w:p>
    <w:p w:rsidR="00101552" w:rsidRDefault="00101552">
      <w:pPr>
        <w:pStyle w:val="BodyText"/>
        <w:rPr>
          <w:b/>
        </w:rPr>
      </w:pPr>
    </w:p>
    <w:p w:rsidR="00101552" w:rsidRDefault="00A96F46">
      <w:pPr>
        <w:pStyle w:val="BodyText"/>
        <w:spacing w:line="480" w:lineRule="auto"/>
        <w:ind w:left="853" w:right="1137" w:firstLine="680"/>
        <w:jc w:val="both"/>
      </w:pPr>
      <w:r>
        <w:t>Dalamsebuahpenelitian,subjekdanobjekadala</w:t>
      </w:r>
      <w:r>
        <w:t>hduakomponenpenting yangperludidefinisikandenganjelas.Meskipunkeduanyamemilikiperanyang berbeda, mereka saling terkait dalam upaya mencapai tujuan penelitian.</w:t>
      </w:r>
    </w:p>
    <w:p w:rsidR="00101552" w:rsidRDefault="00101552">
      <w:pPr>
        <w:pStyle w:val="BodyText"/>
      </w:pPr>
    </w:p>
    <w:p w:rsidR="00101552" w:rsidRDefault="00101552">
      <w:pPr>
        <w:pStyle w:val="BodyText"/>
      </w:pPr>
    </w:p>
    <w:p w:rsidR="00101552" w:rsidRDefault="00A96F46">
      <w:pPr>
        <w:pStyle w:val="Heading1"/>
        <w:numPr>
          <w:ilvl w:val="2"/>
          <w:numId w:val="4"/>
        </w:numPr>
        <w:tabs>
          <w:tab w:val="left" w:pos="1108"/>
        </w:tabs>
        <w:spacing w:before="1"/>
      </w:pPr>
      <w:r>
        <w:t>Subjek</w:t>
      </w:r>
      <w:r>
        <w:rPr>
          <w:spacing w:val="-2"/>
        </w:rPr>
        <w:t>Penelitian</w:t>
      </w:r>
    </w:p>
    <w:p w:rsidR="00101552" w:rsidRDefault="00A96F46">
      <w:pPr>
        <w:pStyle w:val="BodyText"/>
        <w:spacing w:before="276" w:line="480" w:lineRule="auto"/>
        <w:ind w:left="853" w:right="1134" w:firstLine="680"/>
        <w:jc w:val="both"/>
      </w:pPr>
      <w:r>
        <w:t>Menurut Sugiyono (2022), subjek penelitian mencakup individu, kelompok,atau</w:t>
      </w:r>
      <w:r>
        <w:t>objekyangmenjadipusatperhatiandalamsebuahstudi.</w:t>
      </w:r>
      <w:r>
        <w:rPr>
          <w:spacing w:val="-2"/>
        </w:rPr>
        <w:t>Setiap</w:t>
      </w:r>
    </w:p>
    <w:p w:rsidR="00101552" w:rsidRDefault="00101552">
      <w:pPr>
        <w:pStyle w:val="BodyText"/>
      </w:pPr>
    </w:p>
    <w:p w:rsidR="00101552" w:rsidRDefault="00101552">
      <w:pPr>
        <w:pStyle w:val="BodyText"/>
        <w:spacing w:before="60"/>
      </w:pPr>
    </w:p>
    <w:p w:rsidR="00101552" w:rsidRDefault="00A96F46">
      <w:pPr>
        <w:pStyle w:val="BodyText"/>
        <w:ind w:left="2395" w:right="2959"/>
        <w:jc w:val="center"/>
      </w:pPr>
      <w:r>
        <w:rPr>
          <w:spacing w:val="-5"/>
        </w:rPr>
        <w:t>49</w:t>
      </w:r>
    </w:p>
    <w:p w:rsidR="00101552" w:rsidRDefault="00101552">
      <w:pPr>
        <w:pStyle w:val="BodyText"/>
        <w:jc w:val="center"/>
        <w:sectPr w:rsidR="00101552">
          <w:type w:val="continuous"/>
          <w:pgSz w:w="11910" w:h="16840"/>
          <w:pgMar w:top="1920" w:right="566" w:bottom="280" w:left="1700" w:header="720" w:footer="720" w:gutter="0"/>
          <w:cols w:space="720"/>
        </w:sectPr>
      </w:pPr>
    </w:p>
    <w:p w:rsidR="00101552" w:rsidRDefault="00101552">
      <w:pPr>
        <w:pStyle w:val="BodyText"/>
        <w:spacing w:before="56"/>
      </w:pPr>
    </w:p>
    <w:p w:rsidR="00101552" w:rsidRDefault="00A96F46">
      <w:pPr>
        <w:pStyle w:val="BodyText"/>
        <w:spacing w:line="480" w:lineRule="auto"/>
        <w:ind w:left="853" w:right="1139"/>
        <w:jc w:val="both"/>
      </w:pPr>
      <w:r>
        <w:t>subjek penelitian memiliki karakteristik tertentu yang relevan dengan isu atau fenomenayangsedangditeliti.Olehkarenaitu,pemilihansubjekpenelitianyang tepat sangat krusial untuk men</w:t>
      </w:r>
      <w:r>
        <w:t>jamin validitas dan reabilitas hasil penelitian.</w:t>
      </w:r>
    </w:p>
    <w:p w:rsidR="00101552" w:rsidRDefault="00A96F46">
      <w:pPr>
        <w:pStyle w:val="BodyText"/>
        <w:spacing w:before="1" w:line="480" w:lineRule="auto"/>
        <w:ind w:left="853" w:right="1143"/>
        <w:jc w:val="both"/>
      </w:pPr>
      <w:r>
        <w:rPr>
          <w:noProof/>
          <w:lang w:val="en-US"/>
        </w:rPr>
        <w:drawing>
          <wp:anchor distT="0" distB="0" distL="0" distR="0" simplePos="0" relativeHeight="251655168" behindDoc="1" locked="0" layoutInCell="1" allowOverlap="1">
            <wp:simplePos x="0" y="0"/>
            <wp:positionH relativeFrom="page">
              <wp:posOffset>1456690</wp:posOffset>
            </wp:positionH>
            <wp:positionV relativeFrom="paragraph">
              <wp:posOffset>548744</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7249" cy="4591049"/>
                    </a:xfrm>
                    <a:prstGeom prst="rect">
                      <a:avLst/>
                    </a:prstGeom>
                  </pic:spPr>
                </pic:pic>
              </a:graphicData>
            </a:graphic>
          </wp:anchor>
        </w:drawing>
      </w:r>
      <w:r>
        <w:t>Subjek dalam penelitian ini adalah entitas atau individu yang menjadi sumber data atau informasi, yaitu:</w:t>
      </w:r>
    </w:p>
    <w:p w:rsidR="00101552" w:rsidRDefault="00101552">
      <w:pPr>
        <w:pStyle w:val="BodyText"/>
      </w:pPr>
    </w:p>
    <w:p w:rsidR="00101552" w:rsidRDefault="00101552">
      <w:pPr>
        <w:pStyle w:val="BodyText"/>
      </w:pPr>
    </w:p>
    <w:p w:rsidR="00101552" w:rsidRDefault="00A96F46">
      <w:pPr>
        <w:pStyle w:val="Heading1"/>
        <w:spacing w:line="357" w:lineRule="auto"/>
        <w:ind w:left="2388" w:right="2959" w:firstLine="0"/>
        <w:jc w:val="center"/>
      </w:pPr>
      <w:r>
        <w:t xml:space="preserve">Tabel3.1SUBJEKDALAM </w:t>
      </w:r>
      <w:r>
        <w:rPr>
          <w:spacing w:val="-2"/>
        </w:rPr>
        <w:t>PENELITIAN</w:t>
      </w:r>
    </w:p>
    <w:p w:rsidR="00101552" w:rsidRDefault="00101552">
      <w:pPr>
        <w:pStyle w:val="BodyText"/>
        <w:spacing w:before="188"/>
        <w:rPr>
          <w:b/>
          <w:sz w:val="20"/>
        </w:rPr>
      </w:pPr>
    </w:p>
    <w:tbl>
      <w:tblPr>
        <w:tblW w:w="0" w:type="auto"/>
        <w:tblInd w:w="1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5"/>
        <w:gridCol w:w="3405"/>
        <w:gridCol w:w="1416"/>
      </w:tblGrid>
      <w:tr w:rsidR="00101552">
        <w:trPr>
          <w:trHeight w:val="413"/>
        </w:trPr>
        <w:tc>
          <w:tcPr>
            <w:tcW w:w="705" w:type="dxa"/>
          </w:tcPr>
          <w:p w:rsidR="00101552" w:rsidRDefault="00A96F46">
            <w:pPr>
              <w:pStyle w:val="TableParagraph"/>
              <w:spacing w:before="3"/>
              <w:ind w:left="7" w:right="6"/>
              <w:jc w:val="center"/>
              <w:rPr>
                <w:sz w:val="24"/>
              </w:rPr>
            </w:pPr>
            <w:r>
              <w:rPr>
                <w:spacing w:val="-5"/>
                <w:sz w:val="24"/>
              </w:rPr>
              <w:t>No</w:t>
            </w:r>
          </w:p>
        </w:tc>
        <w:tc>
          <w:tcPr>
            <w:tcW w:w="3405" w:type="dxa"/>
          </w:tcPr>
          <w:p w:rsidR="00101552" w:rsidRDefault="00A96F46">
            <w:pPr>
              <w:pStyle w:val="TableParagraph"/>
              <w:spacing w:before="3"/>
              <w:ind w:left="5"/>
              <w:jc w:val="center"/>
              <w:rPr>
                <w:sz w:val="24"/>
              </w:rPr>
            </w:pPr>
            <w:r>
              <w:rPr>
                <w:spacing w:val="-2"/>
                <w:sz w:val="24"/>
              </w:rPr>
              <w:t>Divisi</w:t>
            </w:r>
          </w:p>
        </w:tc>
        <w:tc>
          <w:tcPr>
            <w:tcW w:w="1416" w:type="dxa"/>
          </w:tcPr>
          <w:p w:rsidR="00101552" w:rsidRDefault="00A96F46">
            <w:pPr>
              <w:pStyle w:val="TableParagraph"/>
              <w:spacing w:before="3"/>
              <w:ind w:right="1"/>
              <w:jc w:val="center"/>
              <w:rPr>
                <w:sz w:val="24"/>
              </w:rPr>
            </w:pPr>
            <w:r>
              <w:rPr>
                <w:spacing w:val="-2"/>
                <w:sz w:val="24"/>
              </w:rPr>
              <w:t>Jumlah</w:t>
            </w:r>
          </w:p>
        </w:tc>
      </w:tr>
      <w:tr w:rsidR="00101552">
        <w:trPr>
          <w:trHeight w:val="414"/>
        </w:trPr>
        <w:tc>
          <w:tcPr>
            <w:tcW w:w="705" w:type="dxa"/>
          </w:tcPr>
          <w:p w:rsidR="00101552" w:rsidRDefault="00A96F46">
            <w:pPr>
              <w:pStyle w:val="TableParagraph"/>
              <w:spacing w:before="3"/>
              <w:ind w:left="7"/>
              <w:jc w:val="center"/>
              <w:rPr>
                <w:sz w:val="24"/>
              </w:rPr>
            </w:pPr>
            <w:r>
              <w:rPr>
                <w:spacing w:val="-10"/>
                <w:sz w:val="24"/>
              </w:rPr>
              <w:t>1</w:t>
            </w:r>
          </w:p>
        </w:tc>
        <w:tc>
          <w:tcPr>
            <w:tcW w:w="3405" w:type="dxa"/>
          </w:tcPr>
          <w:p w:rsidR="00101552" w:rsidRDefault="00A96F46">
            <w:pPr>
              <w:pStyle w:val="TableParagraph"/>
              <w:spacing w:before="3"/>
              <w:ind w:left="106"/>
              <w:rPr>
                <w:sz w:val="24"/>
              </w:rPr>
            </w:pPr>
            <w:r>
              <w:rPr>
                <w:sz w:val="24"/>
              </w:rPr>
              <w:t xml:space="preserve">Kepala </w:t>
            </w:r>
            <w:r>
              <w:rPr>
                <w:spacing w:val="-2"/>
                <w:sz w:val="24"/>
              </w:rPr>
              <w:t>Keuangan</w:t>
            </w:r>
          </w:p>
        </w:tc>
        <w:tc>
          <w:tcPr>
            <w:tcW w:w="1416" w:type="dxa"/>
          </w:tcPr>
          <w:p w:rsidR="00101552" w:rsidRDefault="00A96F46">
            <w:pPr>
              <w:pStyle w:val="TableParagraph"/>
              <w:spacing w:before="3"/>
              <w:ind w:right="1"/>
              <w:jc w:val="center"/>
              <w:rPr>
                <w:sz w:val="24"/>
              </w:rPr>
            </w:pPr>
            <w:r>
              <w:rPr>
                <w:spacing w:val="-10"/>
                <w:sz w:val="24"/>
              </w:rPr>
              <w:t>1</w:t>
            </w:r>
          </w:p>
        </w:tc>
      </w:tr>
      <w:tr w:rsidR="00101552">
        <w:trPr>
          <w:trHeight w:val="414"/>
        </w:trPr>
        <w:tc>
          <w:tcPr>
            <w:tcW w:w="705" w:type="dxa"/>
          </w:tcPr>
          <w:p w:rsidR="00101552" w:rsidRDefault="00A96F46">
            <w:pPr>
              <w:pStyle w:val="TableParagraph"/>
              <w:spacing w:before="3"/>
              <w:ind w:left="7"/>
              <w:jc w:val="center"/>
              <w:rPr>
                <w:sz w:val="24"/>
              </w:rPr>
            </w:pPr>
            <w:r>
              <w:rPr>
                <w:spacing w:val="-10"/>
                <w:sz w:val="24"/>
              </w:rPr>
              <w:t>2</w:t>
            </w:r>
          </w:p>
        </w:tc>
        <w:tc>
          <w:tcPr>
            <w:tcW w:w="3405" w:type="dxa"/>
          </w:tcPr>
          <w:p w:rsidR="00101552" w:rsidRDefault="00A96F46">
            <w:pPr>
              <w:pStyle w:val="TableParagraph"/>
              <w:spacing w:before="3"/>
              <w:ind w:left="106"/>
              <w:rPr>
                <w:sz w:val="24"/>
              </w:rPr>
            </w:pPr>
            <w:r>
              <w:rPr>
                <w:spacing w:val="-2"/>
                <w:sz w:val="24"/>
              </w:rPr>
              <w:t>Bendahara</w:t>
            </w:r>
          </w:p>
        </w:tc>
        <w:tc>
          <w:tcPr>
            <w:tcW w:w="1416" w:type="dxa"/>
          </w:tcPr>
          <w:p w:rsidR="00101552" w:rsidRDefault="00A96F46">
            <w:pPr>
              <w:pStyle w:val="TableParagraph"/>
              <w:spacing w:before="3"/>
              <w:ind w:right="1"/>
              <w:jc w:val="center"/>
              <w:rPr>
                <w:sz w:val="24"/>
              </w:rPr>
            </w:pPr>
            <w:r>
              <w:rPr>
                <w:spacing w:val="-10"/>
                <w:sz w:val="24"/>
              </w:rPr>
              <w:t>2</w:t>
            </w:r>
          </w:p>
        </w:tc>
      </w:tr>
      <w:tr w:rsidR="00101552">
        <w:trPr>
          <w:trHeight w:val="413"/>
        </w:trPr>
        <w:tc>
          <w:tcPr>
            <w:tcW w:w="705" w:type="dxa"/>
          </w:tcPr>
          <w:p w:rsidR="00101552" w:rsidRDefault="00A96F46">
            <w:pPr>
              <w:pStyle w:val="TableParagraph"/>
              <w:spacing w:before="3"/>
              <w:ind w:left="7"/>
              <w:jc w:val="center"/>
              <w:rPr>
                <w:sz w:val="24"/>
              </w:rPr>
            </w:pPr>
            <w:r>
              <w:rPr>
                <w:spacing w:val="-10"/>
                <w:sz w:val="24"/>
              </w:rPr>
              <w:t>3</w:t>
            </w:r>
          </w:p>
        </w:tc>
        <w:tc>
          <w:tcPr>
            <w:tcW w:w="3405" w:type="dxa"/>
          </w:tcPr>
          <w:p w:rsidR="00101552" w:rsidRDefault="00A96F46">
            <w:pPr>
              <w:pStyle w:val="TableParagraph"/>
              <w:spacing w:before="3"/>
              <w:ind w:left="106"/>
              <w:rPr>
                <w:sz w:val="24"/>
              </w:rPr>
            </w:pPr>
            <w:r>
              <w:rPr>
                <w:sz w:val="24"/>
              </w:rPr>
              <w:t>Staf</w:t>
            </w:r>
            <w:r>
              <w:rPr>
                <w:spacing w:val="-2"/>
                <w:sz w:val="24"/>
              </w:rPr>
              <w:t xml:space="preserve"> Keuangan</w:t>
            </w:r>
          </w:p>
        </w:tc>
        <w:tc>
          <w:tcPr>
            <w:tcW w:w="1416" w:type="dxa"/>
          </w:tcPr>
          <w:p w:rsidR="00101552" w:rsidRDefault="00A96F46">
            <w:pPr>
              <w:pStyle w:val="TableParagraph"/>
              <w:spacing w:before="3"/>
              <w:ind w:right="1"/>
              <w:jc w:val="center"/>
              <w:rPr>
                <w:sz w:val="24"/>
              </w:rPr>
            </w:pPr>
            <w:r>
              <w:rPr>
                <w:spacing w:val="-10"/>
                <w:sz w:val="24"/>
              </w:rPr>
              <w:t>1</w:t>
            </w:r>
          </w:p>
        </w:tc>
      </w:tr>
    </w:tbl>
    <w:p w:rsidR="00101552" w:rsidRDefault="00101552">
      <w:pPr>
        <w:pStyle w:val="BodyText"/>
        <w:rPr>
          <w:b/>
        </w:rPr>
      </w:pPr>
    </w:p>
    <w:p w:rsidR="00101552" w:rsidRDefault="00101552">
      <w:pPr>
        <w:pStyle w:val="BodyText"/>
        <w:spacing w:before="4"/>
        <w:rPr>
          <w:b/>
        </w:rPr>
      </w:pPr>
    </w:p>
    <w:p w:rsidR="00101552" w:rsidRDefault="00A96F46">
      <w:pPr>
        <w:pStyle w:val="ListParagraph"/>
        <w:numPr>
          <w:ilvl w:val="2"/>
          <w:numId w:val="4"/>
        </w:numPr>
        <w:tabs>
          <w:tab w:val="left" w:pos="1108"/>
        </w:tabs>
        <w:rPr>
          <w:b/>
          <w:sz w:val="24"/>
        </w:rPr>
      </w:pPr>
      <w:r>
        <w:rPr>
          <w:b/>
          <w:sz w:val="24"/>
        </w:rPr>
        <w:t>Objek</w:t>
      </w:r>
      <w:r>
        <w:rPr>
          <w:b/>
          <w:spacing w:val="-2"/>
          <w:sz w:val="24"/>
        </w:rPr>
        <w:t>Penelitian</w:t>
      </w:r>
    </w:p>
    <w:p w:rsidR="00101552" w:rsidRDefault="00101552">
      <w:pPr>
        <w:pStyle w:val="BodyText"/>
        <w:rPr>
          <w:b/>
        </w:rPr>
      </w:pPr>
    </w:p>
    <w:p w:rsidR="00101552" w:rsidRDefault="00A96F46">
      <w:pPr>
        <w:pStyle w:val="BodyText"/>
        <w:spacing w:line="480" w:lineRule="auto"/>
        <w:ind w:left="568" w:right="1135" w:firstLine="720"/>
        <w:jc w:val="both"/>
      </w:pPr>
      <w:r>
        <w:t>MenurutSugiyono(2022),objekpenelitiandapatdiartikansebagaisasaran ilmiah yang bertujuan untuk mengumpulkan data terkait suatu hal yang objektif, valid, dan reliabel mengenai variabel tertentu.</w:t>
      </w:r>
    </w:p>
    <w:p w:rsidR="00101552" w:rsidRDefault="00A96F46">
      <w:pPr>
        <w:pStyle w:val="BodyText"/>
        <w:spacing w:before="1" w:line="480" w:lineRule="auto"/>
        <w:ind w:left="568" w:right="1130" w:firstLine="680"/>
        <w:jc w:val="both"/>
      </w:pPr>
      <w:r>
        <w:t>Objek penelitian ini adalah penerapan tarif pemotongan PPh Pasal 21 berdasarkanPPNo.58Tahun2023diYayasanAl-FityanSchoolMedanpadatahun pajak 2024. Objek penelitian juga mencakup kesiapan administratif, pemahaman staf keuangan, dan praktik perhitungan PPh Pa</w:t>
      </w:r>
      <w:r>
        <w:t>sal 21 pada periode Januari hingga Desember 2024, yang dibandingkan dengan metode perhitungan sebelumnya.</w:t>
      </w:r>
    </w:p>
    <w:p w:rsidR="00101552" w:rsidRDefault="00101552">
      <w:pPr>
        <w:pStyle w:val="BodyText"/>
        <w:spacing w:line="480" w:lineRule="auto"/>
        <w:jc w:val="both"/>
        <w:sectPr w:rsidR="00101552">
          <w:headerReference w:type="default" r:id="rId8"/>
          <w:pgSz w:w="11910" w:h="16840"/>
          <w:pgMar w:top="1920" w:right="566" w:bottom="280" w:left="1700" w:header="718" w:footer="0" w:gutter="0"/>
          <w:pgNumType w:start="50"/>
          <w:cols w:space="720"/>
        </w:sectPr>
      </w:pPr>
    </w:p>
    <w:p w:rsidR="00101552" w:rsidRDefault="00101552">
      <w:pPr>
        <w:pStyle w:val="BodyText"/>
        <w:spacing w:before="56"/>
      </w:pPr>
    </w:p>
    <w:p w:rsidR="00101552" w:rsidRDefault="00A96F46">
      <w:pPr>
        <w:pStyle w:val="Heading1"/>
        <w:numPr>
          <w:ilvl w:val="1"/>
          <w:numId w:val="4"/>
        </w:numPr>
        <w:tabs>
          <w:tab w:val="left" w:pos="928"/>
        </w:tabs>
        <w:jc w:val="both"/>
      </w:pPr>
      <w:r>
        <w:t>LokasidanWaktu</w:t>
      </w:r>
      <w:r>
        <w:rPr>
          <w:spacing w:val="-2"/>
        </w:rPr>
        <w:t>Penelitian</w:t>
      </w:r>
    </w:p>
    <w:p w:rsidR="00101552" w:rsidRDefault="00101552">
      <w:pPr>
        <w:pStyle w:val="BodyText"/>
        <w:rPr>
          <w:b/>
        </w:rPr>
      </w:pPr>
    </w:p>
    <w:p w:rsidR="00101552" w:rsidRDefault="00A96F46">
      <w:pPr>
        <w:pStyle w:val="BodyText"/>
        <w:spacing w:line="480" w:lineRule="auto"/>
        <w:ind w:left="568" w:right="1132" w:firstLine="708"/>
        <w:jc w:val="both"/>
      </w:pPr>
      <w:r>
        <w:rPr>
          <w:noProof/>
          <w:lang w:val="en-US"/>
        </w:rPr>
        <w:drawing>
          <wp:anchor distT="0" distB="0" distL="0" distR="0" simplePos="0" relativeHeight="251656192" behindDoc="1" locked="0" layoutInCell="1" allowOverlap="1">
            <wp:simplePos x="0" y="0"/>
            <wp:positionH relativeFrom="page">
              <wp:posOffset>1456690</wp:posOffset>
            </wp:positionH>
            <wp:positionV relativeFrom="paragraph">
              <wp:posOffset>1249724</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t>Lokasi dan waktu penelitian adalah aspek penting dalam merancang dan melaksanakan penelitian. Memilih lokasi dan waktu yang tepat sangat penting untuk kesuksesan penelitian.Lokasi yang baik dapat memberikan data yang relevan, sementara waktu yang tepat mem</w:t>
      </w:r>
      <w:r>
        <w:t xml:space="preserve">astikan data yang dikumpulkan representatif dan valid. Oleh karena itu, kedua hal ini harus dipertimbangkan dengan baik saat merencanakan penelitian agar hasilnya dapat diandalkan dan </w:t>
      </w:r>
      <w:r>
        <w:rPr>
          <w:spacing w:val="-2"/>
        </w:rPr>
        <w:t>signifikan.</w:t>
      </w:r>
    </w:p>
    <w:p w:rsidR="00101552" w:rsidRDefault="00101552">
      <w:pPr>
        <w:pStyle w:val="BodyText"/>
      </w:pPr>
    </w:p>
    <w:p w:rsidR="00101552" w:rsidRDefault="00101552">
      <w:pPr>
        <w:pStyle w:val="BodyText"/>
        <w:spacing w:before="1"/>
      </w:pPr>
    </w:p>
    <w:p w:rsidR="00101552" w:rsidRDefault="00A96F46">
      <w:pPr>
        <w:pStyle w:val="Heading1"/>
        <w:numPr>
          <w:ilvl w:val="2"/>
          <w:numId w:val="4"/>
        </w:numPr>
        <w:tabs>
          <w:tab w:val="left" w:pos="1108"/>
        </w:tabs>
        <w:spacing w:before="1"/>
        <w:jc w:val="both"/>
      </w:pPr>
      <w:r>
        <w:t>Lokasi</w:t>
      </w:r>
      <w:r>
        <w:rPr>
          <w:spacing w:val="-2"/>
        </w:rPr>
        <w:t>Penelitian</w:t>
      </w:r>
    </w:p>
    <w:p w:rsidR="00101552" w:rsidRDefault="00101552">
      <w:pPr>
        <w:pStyle w:val="BodyText"/>
        <w:rPr>
          <w:b/>
        </w:rPr>
      </w:pPr>
    </w:p>
    <w:p w:rsidR="00101552" w:rsidRDefault="00A96F46">
      <w:pPr>
        <w:pStyle w:val="BodyText"/>
        <w:spacing w:line="480" w:lineRule="auto"/>
        <w:ind w:left="568" w:right="1129" w:firstLine="708"/>
        <w:jc w:val="both"/>
      </w:pPr>
      <w:r>
        <w:rPr>
          <w:spacing w:val="-2"/>
        </w:rPr>
        <w:t>PenelitianinidilakukandiYayasanAl-Fityan</w:t>
      </w:r>
      <w:r>
        <w:rPr>
          <w:spacing w:val="-2"/>
        </w:rPr>
        <w:t xml:space="preserve">SchoolMedan,yangberlokasi </w:t>
      </w:r>
      <w:r>
        <w:t xml:space="preserve">di Jl. Keluarga, Asam Kumbang, Kec. Medan Selayang, Kota Medan, Sumatera Utara20241.YayasanAl-FityanSchoolMedanmerupakansalahsatuinstansiyang memilikipegawaicukupbanyakdanmenerapkankebijakanpemotonganPPhPasal </w:t>
      </w:r>
      <w:r>
        <w:rPr>
          <w:spacing w:val="-4"/>
        </w:rPr>
        <w:t>21.</w:t>
      </w:r>
    </w:p>
    <w:p w:rsidR="00101552" w:rsidRDefault="00A96F46">
      <w:pPr>
        <w:pStyle w:val="Heading1"/>
        <w:numPr>
          <w:ilvl w:val="2"/>
          <w:numId w:val="4"/>
        </w:numPr>
        <w:tabs>
          <w:tab w:val="left" w:pos="1103"/>
        </w:tabs>
        <w:spacing w:before="1"/>
        <w:ind w:left="1103" w:hanging="535"/>
        <w:jc w:val="both"/>
      </w:pPr>
      <w:r>
        <w:rPr>
          <w:spacing w:val="-2"/>
        </w:rPr>
        <w:t>WaktuPenelitian</w:t>
      </w:r>
    </w:p>
    <w:p w:rsidR="00101552" w:rsidRDefault="00101552">
      <w:pPr>
        <w:pStyle w:val="BodyText"/>
        <w:rPr>
          <w:b/>
        </w:rPr>
      </w:pPr>
    </w:p>
    <w:p w:rsidR="00101552" w:rsidRDefault="00A96F46">
      <w:pPr>
        <w:pStyle w:val="BodyText"/>
        <w:spacing w:line="480" w:lineRule="auto"/>
        <w:ind w:left="568" w:right="1131" w:firstLine="720"/>
        <w:jc w:val="both"/>
      </w:pPr>
      <w:r>
        <w:t>Penelitian ini dilaksanakan pada bulan Maret hinggaAgustus 2025. Dalam prosesnya, peneliti mengumpulkan data primer melalui wawancara dan observasi di Yayasan Al-Fityan School Medan, serta melakukan analisis terhadap data sekunderyangdiperolehdaridokumenpe</w:t>
      </w:r>
      <w:r>
        <w:t xml:space="preserve">rpajakandankebijakanpemerintahyang </w:t>
      </w:r>
      <w:r>
        <w:rPr>
          <w:spacing w:val="-2"/>
        </w:rPr>
        <w:t>relevan.</w:t>
      </w:r>
    </w:p>
    <w:p w:rsidR="00101552" w:rsidRDefault="00101552">
      <w:pPr>
        <w:pStyle w:val="BodyText"/>
        <w:spacing w:line="480" w:lineRule="auto"/>
        <w:jc w:val="both"/>
        <w:sectPr w:rsidR="00101552">
          <w:pgSz w:w="11910" w:h="16840"/>
          <w:pgMar w:top="1920" w:right="566" w:bottom="280" w:left="1700" w:header="718" w:footer="0" w:gutter="0"/>
          <w:cols w:space="720"/>
        </w:sectPr>
      </w:pPr>
    </w:p>
    <w:p w:rsidR="00101552" w:rsidRDefault="00101552">
      <w:pPr>
        <w:pStyle w:val="BodyText"/>
        <w:spacing w:before="56"/>
      </w:pPr>
    </w:p>
    <w:p w:rsidR="00101552" w:rsidRDefault="00A96F46">
      <w:pPr>
        <w:pStyle w:val="Heading1"/>
        <w:spacing w:line="357" w:lineRule="auto"/>
        <w:ind w:left="2391" w:right="2959" w:firstLine="0"/>
        <w:jc w:val="center"/>
      </w:pPr>
      <w:r>
        <w:rPr>
          <w:spacing w:val="-2"/>
        </w:rPr>
        <w:t>Tabel3.2RINCIANWAKTU PENELITIAN</w:t>
      </w:r>
    </w:p>
    <w:tbl>
      <w:tblPr>
        <w:tblW w:w="0" w:type="auto"/>
        <w:tblInd w:w="5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60"/>
        <w:gridCol w:w="1868"/>
        <w:gridCol w:w="523"/>
        <w:gridCol w:w="527"/>
        <w:gridCol w:w="563"/>
        <w:gridCol w:w="695"/>
        <w:gridCol w:w="592"/>
        <w:gridCol w:w="659"/>
        <w:gridCol w:w="707"/>
        <w:gridCol w:w="707"/>
        <w:gridCol w:w="703"/>
        <w:gridCol w:w="811"/>
      </w:tblGrid>
      <w:tr w:rsidR="00101552">
        <w:trPr>
          <w:trHeight w:val="733"/>
        </w:trPr>
        <w:tc>
          <w:tcPr>
            <w:tcW w:w="560" w:type="dxa"/>
            <w:vMerge w:val="restart"/>
          </w:tcPr>
          <w:p w:rsidR="00101552" w:rsidRDefault="00101552">
            <w:pPr>
              <w:pStyle w:val="TableParagraph"/>
              <w:rPr>
                <w:b/>
                <w:sz w:val="24"/>
              </w:rPr>
            </w:pPr>
          </w:p>
          <w:p w:rsidR="00101552" w:rsidRDefault="00101552">
            <w:pPr>
              <w:pStyle w:val="TableParagraph"/>
              <w:rPr>
                <w:b/>
                <w:sz w:val="24"/>
              </w:rPr>
            </w:pPr>
          </w:p>
          <w:p w:rsidR="00101552" w:rsidRDefault="00101552">
            <w:pPr>
              <w:pStyle w:val="TableParagraph"/>
              <w:spacing w:before="167"/>
              <w:rPr>
                <w:b/>
                <w:sz w:val="24"/>
              </w:rPr>
            </w:pPr>
          </w:p>
          <w:p w:rsidR="00101552" w:rsidRDefault="00A96F46">
            <w:pPr>
              <w:pStyle w:val="TableParagraph"/>
              <w:ind w:left="232"/>
              <w:rPr>
                <w:b/>
                <w:sz w:val="24"/>
              </w:rPr>
            </w:pPr>
            <w:r>
              <w:rPr>
                <w:b/>
                <w:spacing w:val="-5"/>
                <w:sz w:val="24"/>
              </w:rPr>
              <w:t>No</w:t>
            </w:r>
          </w:p>
        </w:tc>
        <w:tc>
          <w:tcPr>
            <w:tcW w:w="1868" w:type="dxa"/>
            <w:vMerge w:val="restart"/>
            <w:tcBorders>
              <w:right w:val="nil"/>
            </w:tcBorders>
          </w:tcPr>
          <w:p w:rsidR="00101552" w:rsidRDefault="00101552">
            <w:pPr>
              <w:pStyle w:val="TableParagraph"/>
              <w:rPr>
                <w:b/>
                <w:sz w:val="24"/>
              </w:rPr>
            </w:pPr>
          </w:p>
          <w:p w:rsidR="00101552" w:rsidRDefault="00101552">
            <w:pPr>
              <w:pStyle w:val="TableParagraph"/>
              <w:rPr>
                <w:b/>
                <w:sz w:val="24"/>
              </w:rPr>
            </w:pPr>
          </w:p>
          <w:p w:rsidR="00101552" w:rsidRDefault="00101552">
            <w:pPr>
              <w:pStyle w:val="TableParagraph"/>
              <w:spacing w:before="167"/>
              <w:rPr>
                <w:b/>
                <w:sz w:val="24"/>
              </w:rPr>
            </w:pPr>
          </w:p>
          <w:p w:rsidR="00101552" w:rsidRDefault="00A96F46">
            <w:pPr>
              <w:pStyle w:val="TableParagraph"/>
              <w:ind w:left="88"/>
              <w:rPr>
                <w:b/>
                <w:sz w:val="24"/>
              </w:rPr>
            </w:pPr>
            <w:r>
              <w:rPr>
                <w:b/>
                <w:sz w:val="24"/>
              </w:rPr>
              <w:t>Uraian</w:t>
            </w:r>
            <w:r>
              <w:rPr>
                <w:b/>
                <w:spacing w:val="-2"/>
                <w:sz w:val="24"/>
              </w:rPr>
              <w:t>Kegiatan</w:t>
            </w:r>
          </w:p>
        </w:tc>
        <w:tc>
          <w:tcPr>
            <w:tcW w:w="6487" w:type="dxa"/>
            <w:gridSpan w:val="10"/>
            <w:tcBorders>
              <w:left w:val="double" w:sz="6" w:space="0" w:color="000000"/>
              <w:right w:val="single" w:sz="4" w:space="0" w:color="000000"/>
            </w:tcBorders>
          </w:tcPr>
          <w:p w:rsidR="00101552" w:rsidRDefault="00A96F46">
            <w:pPr>
              <w:pStyle w:val="TableParagraph"/>
              <w:spacing w:before="163"/>
              <w:ind w:left="1778"/>
              <w:rPr>
                <w:b/>
                <w:sz w:val="24"/>
              </w:rPr>
            </w:pPr>
            <w:r>
              <w:rPr>
                <w:b/>
                <w:sz w:val="24"/>
              </w:rPr>
              <w:t>Jadwal</w:t>
            </w:r>
            <w:r>
              <w:rPr>
                <w:b/>
                <w:spacing w:val="-2"/>
                <w:sz w:val="24"/>
              </w:rPr>
              <w:t>Penelitian</w:t>
            </w:r>
          </w:p>
        </w:tc>
      </w:tr>
      <w:tr w:rsidR="00101552">
        <w:trPr>
          <w:trHeight w:val="1228"/>
        </w:trPr>
        <w:tc>
          <w:tcPr>
            <w:tcW w:w="560" w:type="dxa"/>
            <w:vMerge/>
            <w:tcBorders>
              <w:top w:val="nil"/>
            </w:tcBorders>
          </w:tcPr>
          <w:p w:rsidR="00101552" w:rsidRDefault="00101552">
            <w:pPr>
              <w:rPr>
                <w:sz w:val="2"/>
                <w:szCs w:val="2"/>
              </w:rPr>
            </w:pPr>
          </w:p>
        </w:tc>
        <w:tc>
          <w:tcPr>
            <w:tcW w:w="1868" w:type="dxa"/>
            <w:vMerge/>
            <w:tcBorders>
              <w:top w:val="nil"/>
              <w:right w:val="nil"/>
            </w:tcBorders>
          </w:tcPr>
          <w:p w:rsidR="00101552" w:rsidRDefault="00101552">
            <w:pPr>
              <w:rPr>
                <w:sz w:val="2"/>
                <w:szCs w:val="2"/>
              </w:rPr>
            </w:pPr>
          </w:p>
        </w:tc>
        <w:tc>
          <w:tcPr>
            <w:tcW w:w="523" w:type="dxa"/>
            <w:tcBorders>
              <w:bottom w:val="thickThinMediumGap" w:sz="2" w:space="0" w:color="000000"/>
            </w:tcBorders>
          </w:tcPr>
          <w:p w:rsidR="00101552" w:rsidRDefault="00A96F46">
            <w:pPr>
              <w:pStyle w:val="TableParagraph"/>
              <w:spacing w:line="362" w:lineRule="auto"/>
              <w:ind w:left="13" w:right="28"/>
              <w:rPr>
                <w:b/>
                <w:sz w:val="24"/>
              </w:rPr>
            </w:pPr>
            <w:r>
              <w:rPr>
                <w:b/>
                <w:spacing w:val="-4"/>
                <w:sz w:val="24"/>
              </w:rPr>
              <w:t xml:space="preserve">Nov </w:t>
            </w:r>
            <w:r>
              <w:rPr>
                <w:b/>
                <w:spacing w:val="-6"/>
                <w:sz w:val="24"/>
              </w:rPr>
              <w:t>2024</w:t>
            </w:r>
          </w:p>
        </w:tc>
        <w:tc>
          <w:tcPr>
            <w:tcW w:w="527" w:type="dxa"/>
          </w:tcPr>
          <w:p w:rsidR="00101552" w:rsidRDefault="00A96F46">
            <w:pPr>
              <w:pStyle w:val="TableParagraph"/>
              <w:spacing w:line="362" w:lineRule="auto"/>
              <w:ind w:left="14" w:right="31"/>
              <w:rPr>
                <w:b/>
                <w:sz w:val="24"/>
              </w:rPr>
            </w:pPr>
            <w:r>
              <w:rPr>
                <w:b/>
                <w:spacing w:val="-4"/>
                <w:sz w:val="24"/>
              </w:rPr>
              <w:t xml:space="preserve">Des </w:t>
            </w:r>
            <w:r>
              <w:rPr>
                <w:b/>
                <w:spacing w:val="-6"/>
                <w:sz w:val="24"/>
              </w:rPr>
              <w:t>2024</w:t>
            </w:r>
          </w:p>
        </w:tc>
        <w:tc>
          <w:tcPr>
            <w:tcW w:w="563" w:type="dxa"/>
          </w:tcPr>
          <w:p w:rsidR="00101552" w:rsidRDefault="00A96F46">
            <w:pPr>
              <w:pStyle w:val="TableParagraph"/>
              <w:spacing w:line="274" w:lineRule="exact"/>
              <w:ind w:left="19"/>
              <w:rPr>
                <w:b/>
                <w:sz w:val="24"/>
              </w:rPr>
            </w:pPr>
            <w:r>
              <w:rPr>
                <w:b/>
                <w:spacing w:val="-4"/>
                <w:sz w:val="24"/>
              </w:rPr>
              <w:t>Jan-</w:t>
            </w:r>
          </w:p>
          <w:p w:rsidR="00101552" w:rsidRDefault="00A96F46">
            <w:pPr>
              <w:pStyle w:val="TableParagraph"/>
              <w:spacing w:before="6" w:line="410" w:lineRule="atLeast"/>
              <w:ind w:left="19" w:right="57"/>
              <w:rPr>
                <w:b/>
                <w:sz w:val="24"/>
              </w:rPr>
            </w:pPr>
            <w:r>
              <w:rPr>
                <w:b/>
                <w:spacing w:val="-4"/>
                <w:sz w:val="24"/>
              </w:rPr>
              <w:t xml:space="preserve">Mar </w:t>
            </w:r>
            <w:r>
              <w:rPr>
                <w:b/>
                <w:spacing w:val="-7"/>
                <w:sz w:val="24"/>
              </w:rPr>
              <w:t>2025</w:t>
            </w:r>
          </w:p>
        </w:tc>
        <w:tc>
          <w:tcPr>
            <w:tcW w:w="695" w:type="dxa"/>
          </w:tcPr>
          <w:p w:rsidR="00101552" w:rsidRDefault="00A96F46">
            <w:pPr>
              <w:pStyle w:val="TableParagraph"/>
              <w:spacing w:line="362" w:lineRule="auto"/>
              <w:ind w:left="76" w:right="86" w:hanging="16"/>
              <w:rPr>
                <w:b/>
                <w:sz w:val="24"/>
              </w:rPr>
            </w:pPr>
            <w:r>
              <w:rPr>
                <w:b/>
                <w:spacing w:val="-6"/>
                <w:sz w:val="24"/>
              </w:rPr>
              <w:t xml:space="preserve">April </w:t>
            </w:r>
            <w:r>
              <w:rPr>
                <w:b/>
                <w:spacing w:val="-4"/>
                <w:sz w:val="24"/>
              </w:rPr>
              <w:t>2025</w:t>
            </w:r>
          </w:p>
        </w:tc>
        <w:tc>
          <w:tcPr>
            <w:tcW w:w="592" w:type="dxa"/>
          </w:tcPr>
          <w:p w:rsidR="00101552" w:rsidRDefault="00A96F46">
            <w:pPr>
              <w:pStyle w:val="TableParagraph"/>
              <w:spacing w:line="362" w:lineRule="auto"/>
              <w:ind w:left="21" w:right="89" w:firstLine="60"/>
              <w:rPr>
                <w:b/>
                <w:sz w:val="24"/>
              </w:rPr>
            </w:pPr>
            <w:r>
              <w:rPr>
                <w:b/>
                <w:spacing w:val="-4"/>
                <w:sz w:val="24"/>
              </w:rPr>
              <w:t xml:space="preserve">Mei </w:t>
            </w:r>
            <w:r>
              <w:rPr>
                <w:b/>
                <w:spacing w:val="-7"/>
                <w:sz w:val="24"/>
              </w:rPr>
              <w:t>2025</w:t>
            </w:r>
          </w:p>
        </w:tc>
        <w:tc>
          <w:tcPr>
            <w:tcW w:w="659" w:type="dxa"/>
          </w:tcPr>
          <w:p w:rsidR="00101552" w:rsidRDefault="00A96F46">
            <w:pPr>
              <w:pStyle w:val="TableParagraph"/>
              <w:spacing w:line="362" w:lineRule="auto"/>
              <w:ind w:left="22" w:right="120" w:firstLine="60"/>
              <w:rPr>
                <w:b/>
                <w:sz w:val="24"/>
              </w:rPr>
            </w:pPr>
            <w:r>
              <w:rPr>
                <w:b/>
                <w:spacing w:val="-6"/>
                <w:sz w:val="24"/>
              </w:rPr>
              <w:t xml:space="preserve">Juni </w:t>
            </w:r>
            <w:r>
              <w:rPr>
                <w:b/>
                <w:spacing w:val="-4"/>
                <w:sz w:val="24"/>
              </w:rPr>
              <w:t>2025</w:t>
            </w:r>
          </w:p>
        </w:tc>
        <w:tc>
          <w:tcPr>
            <w:tcW w:w="707" w:type="dxa"/>
          </w:tcPr>
          <w:p w:rsidR="00101552" w:rsidRDefault="00A96F46">
            <w:pPr>
              <w:pStyle w:val="TableParagraph"/>
              <w:spacing w:line="362" w:lineRule="auto"/>
              <w:ind w:left="83" w:right="133"/>
              <w:rPr>
                <w:b/>
                <w:sz w:val="24"/>
              </w:rPr>
            </w:pPr>
            <w:r>
              <w:rPr>
                <w:b/>
                <w:spacing w:val="-4"/>
                <w:sz w:val="24"/>
              </w:rPr>
              <w:t xml:space="preserve">Juli </w:t>
            </w:r>
            <w:r>
              <w:rPr>
                <w:b/>
                <w:spacing w:val="-6"/>
                <w:sz w:val="24"/>
              </w:rPr>
              <w:t>2025</w:t>
            </w:r>
          </w:p>
        </w:tc>
        <w:tc>
          <w:tcPr>
            <w:tcW w:w="707" w:type="dxa"/>
          </w:tcPr>
          <w:p w:rsidR="00101552" w:rsidRDefault="00A96F46">
            <w:pPr>
              <w:pStyle w:val="TableParagraph"/>
              <w:spacing w:line="362" w:lineRule="auto"/>
              <w:ind w:left="84" w:right="132"/>
              <w:rPr>
                <w:b/>
                <w:sz w:val="24"/>
              </w:rPr>
            </w:pPr>
            <w:r>
              <w:rPr>
                <w:b/>
                <w:spacing w:val="-4"/>
                <w:sz w:val="24"/>
              </w:rPr>
              <w:t xml:space="preserve">Agu </w:t>
            </w:r>
            <w:r>
              <w:rPr>
                <w:b/>
                <w:spacing w:val="-6"/>
                <w:sz w:val="24"/>
              </w:rPr>
              <w:t>2025</w:t>
            </w:r>
          </w:p>
        </w:tc>
        <w:tc>
          <w:tcPr>
            <w:tcW w:w="703" w:type="dxa"/>
          </w:tcPr>
          <w:p w:rsidR="00101552" w:rsidRDefault="00A96F46">
            <w:pPr>
              <w:pStyle w:val="TableParagraph"/>
              <w:spacing w:line="362" w:lineRule="auto"/>
              <w:ind w:left="81" w:right="140"/>
              <w:rPr>
                <w:b/>
                <w:sz w:val="24"/>
              </w:rPr>
            </w:pPr>
            <w:r>
              <w:rPr>
                <w:b/>
                <w:spacing w:val="-4"/>
                <w:sz w:val="24"/>
              </w:rPr>
              <w:t xml:space="preserve">Sept </w:t>
            </w:r>
            <w:r>
              <w:rPr>
                <w:b/>
                <w:spacing w:val="-7"/>
                <w:sz w:val="24"/>
              </w:rPr>
              <w:t>2025</w:t>
            </w:r>
          </w:p>
        </w:tc>
        <w:tc>
          <w:tcPr>
            <w:tcW w:w="811" w:type="dxa"/>
          </w:tcPr>
          <w:p w:rsidR="00101552" w:rsidRDefault="00A96F46">
            <w:pPr>
              <w:pStyle w:val="TableParagraph"/>
              <w:spacing w:line="362" w:lineRule="auto"/>
              <w:ind w:left="87" w:right="242"/>
              <w:rPr>
                <w:b/>
                <w:sz w:val="24"/>
              </w:rPr>
            </w:pPr>
            <w:r>
              <w:rPr>
                <w:b/>
                <w:spacing w:val="-4"/>
                <w:sz w:val="24"/>
              </w:rPr>
              <w:t xml:space="preserve">Okt </w:t>
            </w:r>
            <w:r>
              <w:rPr>
                <w:b/>
                <w:spacing w:val="-6"/>
                <w:sz w:val="24"/>
              </w:rPr>
              <w:t>2025</w:t>
            </w:r>
          </w:p>
        </w:tc>
      </w:tr>
      <w:tr w:rsidR="00101552">
        <w:trPr>
          <w:trHeight w:val="535"/>
        </w:trPr>
        <w:tc>
          <w:tcPr>
            <w:tcW w:w="560" w:type="dxa"/>
          </w:tcPr>
          <w:p w:rsidR="00101552" w:rsidRDefault="00101552">
            <w:pPr>
              <w:pStyle w:val="TableParagraph"/>
              <w:spacing w:before="66"/>
              <w:ind w:left="48"/>
              <w:jc w:val="center"/>
              <w:rPr>
                <w:sz w:val="24"/>
              </w:rPr>
            </w:pPr>
            <w:r w:rsidRPr="00101552">
              <w:rPr>
                <w:sz w:val="24"/>
              </w:rPr>
              <w:pict>
                <v:group id="docshapegroup2" o:spid="_x0000_s2050" style="position:absolute;left:0;text-align:left;margin-left:.95pt;margin-top:-16.55pt;width:367.5pt;height:361.5pt;z-index:-251655168;mso-position-horizontal-relative:text;mso-position-vertical-relative:text" coordorigin="19,-331" coordsize="7350,7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2051" type="#_x0000_t75" style="position:absolute;left:19;top:-331;width:7350;height:7230">
                    <v:imagedata r:id="rId9" o:title=""/>
                  </v:shape>
                </v:group>
              </w:pict>
            </w:r>
            <w:r w:rsidR="00A96F46">
              <w:rPr>
                <w:spacing w:val="-10"/>
                <w:sz w:val="24"/>
              </w:rPr>
              <w:t>1</w:t>
            </w:r>
          </w:p>
        </w:tc>
        <w:tc>
          <w:tcPr>
            <w:tcW w:w="1868" w:type="dxa"/>
          </w:tcPr>
          <w:p w:rsidR="00101552" w:rsidRDefault="00A96F46">
            <w:pPr>
              <w:pStyle w:val="TableParagraph"/>
              <w:spacing w:line="266" w:lineRule="exact"/>
              <w:ind w:left="12"/>
              <w:rPr>
                <w:sz w:val="24"/>
              </w:rPr>
            </w:pPr>
            <w:r>
              <w:rPr>
                <w:sz w:val="24"/>
              </w:rPr>
              <w:t>Pengajuan</w:t>
            </w:r>
            <w:r>
              <w:rPr>
                <w:spacing w:val="-4"/>
                <w:sz w:val="24"/>
              </w:rPr>
              <w:t xml:space="preserve"> Judul</w:t>
            </w:r>
          </w:p>
        </w:tc>
        <w:tc>
          <w:tcPr>
            <w:tcW w:w="523" w:type="dxa"/>
            <w:tcBorders>
              <w:top w:val="nil"/>
              <w:bottom w:val="nil"/>
            </w:tcBorders>
            <w:shd w:val="clear" w:color="auto" w:fill="000000"/>
          </w:tcPr>
          <w:p w:rsidR="00101552" w:rsidRDefault="00101552">
            <w:pPr>
              <w:pStyle w:val="TableParagraph"/>
              <w:rPr>
                <w:sz w:val="24"/>
              </w:rPr>
            </w:pPr>
          </w:p>
        </w:tc>
        <w:tc>
          <w:tcPr>
            <w:tcW w:w="527" w:type="dxa"/>
            <w:tcBorders>
              <w:bottom w:val="thickThinMediumGap" w:sz="4" w:space="0" w:color="000000"/>
            </w:tcBorders>
          </w:tcPr>
          <w:p w:rsidR="00101552" w:rsidRDefault="00101552">
            <w:pPr>
              <w:pStyle w:val="TableParagraph"/>
              <w:rPr>
                <w:sz w:val="24"/>
              </w:rPr>
            </w:pPr>
          </w:p>
        </w:tc>
        <w:tc>
          <w:tcPr>
            <w:tcW w:w="563" w:type="dxa"/>
            <w:tcBorders>
              <w:bottom w:val="thickThinMediumGap" w:sz="4" w:space="0" w:color="000000"/>
            </w:tcBorders>
          </w:tcPr>
          <w:p w:rsidR="00101552" w:rsidRDefault="00101552">
            <w:pPr>
              <w:pStyle w:val="TableParagraph"/>
              <w:rPr>
                <w:sz w:val="24"/>
              </w:rPr>
            </w:pPr>
          </w:p>
        </w:tc>
        <w:tc>
          <w:tcPr>
            <w:tcW w:w="695" w:type="dxa"/>
          </w:tcPr>
          <w:p w:rsidR="00101552" w:rsidRDefault="00101552">
            <w:pPr>
              <w:pStyle w:val="TableParagraph"/>
              <w:rPr>
                <w:sz w:val="24"/>
              </w:rPr>
            </w:pPr>
          </w:p>
        </w:tc>
        <w:tc>
          <w:tcPr>
            <w:tcW w:w="592" w:type="dxa"/>
          </w:tcPr>
          <w:p w:rsidR="00101552" w:rsidRDefault="00101552">
            <w:pPr>
              <w:pStyle w:val="TableParagraph"/>
              <w:rPr>
                <w:sz w:val="24"/>
              </w:rPr>
            </w:pPr>
          </w:p>
        </w:tc>
        <w:tc>
          <w:tcPr>
            <w:tcW w:w="659" w:type="dxa"/>
          </w:tcPr>
          <w:p w:rsidR="00101552" w:rsidRDefault="00101552">
            <w:pPr>
              <w:pStyle w:val="TableParagraph"/>
              <w:rPr>
                <w:sz w:val="24"/>
              </w:rPr>
            </w:pPr>
          </w:p>
        </w:tc>
        <w:tc>
          <w:tcPr>
            <w:tcW w:w="707" w:type="dxa"/>
          </w:tcPr>
          <w:p w:rsidR="00101552" w:rsidRDefault="00101552">
            <w:pPr>
              <w:pStyle w:val="TableParagraph"/>
              <w:rPr>
                <w:sz w:val="24"/>
              </w:rPr>
            </w:pPr>
          </w:p>
        </w:tc>
        <w:tc>
          <w:tcPr>
            <w:tcW w:w="707" w:type="dxa"/>
          </w:tcPr>
          <w:p w:rsidR="00101552" w:rsidRDefault="00101552">
            <w:pPr>
              <w:pStyle w:val="TableParagraph"/>
              <w:rPr>
                <w:sz w:val="24"/>
              </w:rPr>
            </w:pPr>
          </w:p>
        </w:tc>
        <w:tc>
          <w:tcPr>
            <w:tcW w:w="703" w:type="dxa"/>
          </w:tcPr>
          <w:p w:rsidR="00101552" w:rsidRDefault="00101552">
            <w:pPr>
              <w:pStyle w:val="TableParagraph"/>
              <w:rPr>
                <w:sz w:val="24"/>
              </w:rPr>
            </w:pPr>
          </w:p>
        </w:tc>
        <w:tc>
          <w:tcPr>
            <w:tcW w:w="811" w:type="dxa"/>
          </w:tcPr>
          <w:p w:rsidR="00101552" w:rsidRDefault="00101552">
            <w:pPr>
              <w:pStyle w:val="TableParagraph"/>
              <w:rPr>
                <w:sz w:val="24"/>
              </w:rPr>
            </w:pPr>
          </w:p>
        </w:tc>
      </w:tr>
      <w:tr w:rsidR="00101552">
        <w:trPr>
          <w:trHeight w:val="1253"/>
        </w:trPr>
        <w:tc>
          <w:tcPr>
            <w:tcW w:w="560" w:type="dxa"/>
          </w:tcPr>
          <w:p w:rsidR="00101552" w:rsidRDefault="00101552">
            <w:pPr>
              <w:pStyle w:val="TableParagraph"/>
              <w:spacing w:before="153"/>
              <w:rPr>
                <w:b/>
                <w:sz w:val="24"/>
              </w:rPr>
            </w:pPr>
          </w:p>
          <w:p w:rsidR="00101552" w:rsidRDefault="00A96F46">
            <w:pPr>
              <w:pStyle w:val="TableParagraph"/>
              <w:ind w:left="48"/>
              <w:jc w:val="center"/>
              <w:rPr>
                <w:sz w:val="24"/>
              </w:rPr>
            </w:pPr>
            <w:r>
              <w:rPr>
                <w:spacing w:val="-10"/>
                <w:sz w:val="24"/>
              </w:rPr>
              <w:t>2</w:t>
            </w:r>
          </w:p>
        </w:tc>
        <w:tc>
          <w:tcPr>
            <w:tcW w:w="1868" w:type="dxa"/>
            <w:tcBorders>
              <w:right w:val="single" w:sz="4" w:space="0" w:color="000000"/>
            </w:tcBorders>
          </w:tcPr>
          <w:p w:rsidR="00101552" w:rsidRDefault="00A96F46">
            <w:pPr>
              <w:pStyle w:val="TableParagraph"/>
              <w:spacing w:before="13" w:line="362" w:lineRule="auto"/>
              <w:ind w:left="28" w:right="685"/>
              <w:rPr>
                <w:sz w:val="24"/>
              </w:rPr>
            </w:pPr>
            <w:r>
              <w:rPr>
                <w:spacing w:val="-4"/>
                <w:sz w:val="24"/>
              </w:rPr>
              <w:t xml:space="preserve">Penyusunan </w:t>
            </w:r>
            <w:r>
              <w:rPr>
                <w:spacing w:val="-2"/>
                <w:sz w:val="24"/>
              </w:rPr>
              <w:t>Proposal</w:t>
            </w:r>
          </w:p>
        </w:tc>
        <w:tc>
          <w:tcPr>
            <w:tcW w:w="523" w:type="dxa"/>
            <w:tcBorders>
              <w:top w:val="nil"/>
              <w:left w:val="single" w:sz="4" w:space="0" w:color="000000"/>
              <w:right w:val="single" w:sz="4" w:space="0" w:color="000000"/>
            </w:tcBorders>
            <w:shd w:val="clear" w:color="auto" w:fill="FFFFFF"/>
          </w:tcPr>
          <w:p w:rsidR="00101552" w:rsidRDefault="00101552">
            <w:pPr>
              <w:pStyle w:val="TableParagraph"/>
              <w:rPr>
                <w:sz w:val="24"/>
              </w:rPr>
            </w:pPr>
          </w:p>
        </w:tc>
        <w:tc>
          <w:tcPr>
            <w:tcW w:w="1090" w:type="dxa"/>
            <w:gridSpan w:val="2"/>
            <w:tcBorders>
              <w:left w:val="single" w:sz="4" w:space="0" w:color="000000"/>
              <w:right w:val="single" w:sz="4" w:space="0" w:color="000000"/>
            </w:tcBorders>
            <w:shd w:val="clear" w:color="auto" w:fill="000000"/>
          </w:tcPr>
          <w:p w:rsidR="00101552" w:rsidRDefault="00101552">
            <w:pPr>
              <w:pStyle w:val="TableParagraph"/>
              <w:rPr>
                <w:sz w:val="24"/>
              </w:rPr>
            </w:pPr>
          </w:p>
        </w:tc>
        <w:tc>
          <w:tcPr>
            <w:tcW w:w="695" w:type="dxa"/>
            <w:tcBorders>
              <w:left w:val="single" w:sz="4" w:space="0" w:color="000000"/>
              <w:bottom w:val="single" w:sz="8" w:space="0" w:color="000000"/>
            </w:tcBorders>
          </w:tcPr>
          <w:p w:rsidR="00101552" w:rsidRDefault="00101552">
            <w:pPr>
              <w:pStyle w:val="TableParagraph"/>
              <w:rPr>
                <w:sz w:val="24"/>
              </w:rPr>
            </w:pPr>
          </w:p>
        </w:tc>
        <w:tc>
          <w:tcPr>
            <w:tcW w:w="592" w:type="dxa"/>
            <w:tcBorders>
              <w:bottom w:val="single" w:sz="8" w:space="0" w:color="000000"/>
            </w:tcBorders>
          </w:tcPr>
          <w:p w:rsidR="00101552" w:rsidRDefault="00101552">
            <w:pPr>
              <w:pStyle w:val="TableParagraph"/>
              <w:rPr>
                <w:sz w:val="24"/>
              </w:rPr>
            </w:pPr>
          </w:p>
        </w:tc>
        <w:tc>
          <w:tcPr>
            <w:tcW w:w="659" w:type="dxa"/>
          </w:tcPr>
          <w:p w:rsidR="00101552" w:rsidRDefault="00101552">
            <w:pPr>
              <w:pStyle w:val="TableParagraph"/>
              <w:rPr>
                <w:sz w:val="24"/>
              </w:rPr>
            </w:pPr>
          </w:p>
        </w:tc>
        <w:tc>
          <w:tcPr>
            <w:tcW w:w="707" w:type="dxa"/>
          </w:tcPr>
          <w:p w:rsidR="00101552" w:rsidRDefault="00101552">
            <w:pPr>
              <w:pStyle w:val="TableParagraph"/>
              <w:rPr>
                <w:sz w:val="24"/>
              </w:rPr>
            </w:pPr>
          </w:p>
        </w:tc>
        <w:tc>
          <w:tcPr>
            <w:tcW w:w="707" w:type="dxa"/>
          </w:tcPr>
          <w:p w:rsidR="00101552" w:rsidRDefault="00101552">
            <w:pPr>
              <w:pStyle w:val="TableParagraph"/>
              <w:rPr>
                <w:sz w:val="24"/>
              </w:rPr>
            </w:pPr>
          </w:p>
        </w:tc>
        <w:tc>
          <w:tcPr>
            <w:tcW w:w="703" w:type="dxa"/>
          </w:tcPr>
          <w:p w:rsidR="00101552" w:rsidRDefault="00101552">
            <w:pPr>
              <w:pStyle w:val="TableParagraph"/>
              <w:rPr>
                <w:sz w:val="24"/>
              </w:rPr>
            </w:pPr>
          </w:p>
        </w:tc>
        <w:tc>
          <w:tcPr>
            <w:tcW w:w="811" w:type="dxa"/>
          </w:tcPr>
          <w:p w:rsidR="00101552" w:rsidRDefault="00101552">
            <w:pPr>
              <w:pStyle w:val="TableParagraph"/>
              <w:rPr>
                <w:sz w:val="24"/>
              </w:rPr>
            </w:pPr>
          </w:p>
        </w:tc>
      </w:tr>
      <w:tr w:rsidR="00101552">
        <w:trPr>
          <w:trHeight w:val="825"/>
        </w:trPr>
        <w:tc>
          <w:tcPr>
            <w:tcW w:w="560" w:type="dxa"/>
          </w:tcPr>
          <w:p w:rsidR="00101552" w:rsidRDefault="00A96F46">
            <w:pPr>
              <w:pStyle w:val="TableParagraph"/>
              <w:spacing w:before="204"/>
              <w:ind w:left="48"/>
              <w:jc w:val="center"/>
              <w:rPr>
                <w:sz w:val="24"/>
              </w:rPr>
            </w:pPr>
            <w:r>
              <w:rPr>
                <w:spacing w:val="-10"/>
                <w:sz w:val="24"/>
              </w:rPr>
              <w:t>3</w:t>
            </w:r>
          </w:p>
        </w:tc>
        <w:tc>
          <w:tcPr>
            <w:tcW w:w="1868" w:type="dxa"/>
          </w:tcPr>
          <w:p w:rsidR="00101552" w:rsidRDefault="00A96F46">
            <w:pPr>
              <w:pStyle w:val="TableParagraph"/>
              <w:ind w:left="28"/>
              <w:rPr>
                <w:sz w:val="24"/>
              </w:rPr>
            </w:pPr>
            <w:r>
              <w:rPr>
                <w:spacing w:val="-2"/>
                <w:sz w:val="24"/>
              </w:rPr>
              <w:t>Bimbingan</w:t>
            </w:r>
          </w:p>
          <w:p w:rsidR="00101552" w:rsidRDefault="00A96F46">
            <w:pPr>
              <w:pStyle w:val="TableParagraph"/>
              <w:spacing w:before="135"/>
              <w:ind w:left="28"/>
              <w:rPr>
                <w:sz w:val="24"/>
              </w:rPr>
            </w:pPr>
            <w:r>
              <w:rPr>
                <w:spacing w:val="-2"/>
                <w:sz w:val="24"/>
              </w:rPr>
              <w:t>Proposal</w:t>
            </w:r>
          </w:p>
        </w:tc>
        <w:tc>
          <w:tcPr>
            <w:tcW w:w="523" w:type="dxa"/>
          </w:tcPr>
          <w:p w:rsidR="00101552" w:rsidRDefault="00101552">
            <w:pPr>
              <w:pStyle w:val="TableParagraph"/>
              <w:rPr>
                <w:sz w:val="24"/>
              </w:rPr>
            </w:pPr>
          </w:p>
        </w:tc>
        <w:tc>
          <w:tcPr>
            <w:tcW w:w="527" w:type="dxa"/>
          </w:tcPr>
          <w:p w:rsidR="00101552" w:rsidRDefault="00101552">
            <w:pPr>
              <w:pStyle w:val="TableParagraph"/>
              <w:rPr>
                <w:sz w:val="24"/>
              </w:rPr>
            </w:pPr>
          </w:p>
        </w:tc>
        <w:tc>
          <w:tcPr>
            <w:tcW w:w="563" w:type="dxa"/>
            <w:tcBorders>
              <w:bottom w:val="single" w:sz="4" w:space="0" w:color="000000"/>
            </w:tcBorders>
          </w:tcPr>
          <w:p w:rsidR="00101552" w:rsidRDefault="00101552">
            <w:pPr>
              <w:pStyle w:val="TableParagraph"/>
              <w:rPr>
                <w:sz w:val="24"/>
              </w:rPr>
            </w:pPr>
          </w:p>
        </w:tc>
        <w:tc>
          <w:tcPr>
            <w:tcW w:w="695" w:type="dxa"/>
            <w:vMerge w:val="restart"/>
            <w:tcBorders>
              <w:top w:val="single" w:sz="4" w:space="0" w:color="000000"/>
              <w:bottom w:val="single" w:sz="4" w:space="0" w:color="000000"/>
            </w:tcBorders>
            <w:shd w:val="clear" w:color="auto" w:fill="000000"/>
          </w:tcPr>
          <w:p w:rsidR="00101552" w:rsidRDefault="00101552">
            <w:pPr>
              <w:pStyle w:val="TableParagraph"/>
              <w:rPr>
                <w:sz w:val="24"/>
              </w:rPr>
            </w:pPr>
          </w:p>
        </w:tc>
        <w:tc>
          <w:tcPr>
            <w:tcW w:w="592" w:type="dxa"/>
            <w:vMerge w:val="restart"/>
            <w:tcBorders>
              <w:bottom w:val="single" w:sz="4" w:space="0" w:color="000000"/>
            </w:tcBorders>
            <w:shd w:val="clear" w:color="auto" w:fill="000000"/>
          </w:tcPr>
          <w:p w:rsidR="00101552" w:rsidRDefault="00101552">
            <w:pPr>
              <w:pStyle w:val="TableParagraph"/>
              <w:rPr>
                <w:sz w:val="24"/>
              </w:rPr>
            </w:pPr>
          </w:p>
        </w:tc>
        <w:tc>
          <w:tcPr>
            <w:tcW w:w="659" w:type="dxa"/>
            <w:tcBorders>
              <w:bottom w:val="single" w:sz="8" w:space="0" w:color="000000"/>
            </w:tcBorders>
          </w:tcPr>
          <w:p w:rsidR="00101552" w:rsidRDefault="00101552">
            <w:pPr>
              <w:pStyle w:val="TableParagraph"/>
              <w:rPr>
                <w:sz w:val="24"/>
              </w:rPr>
            </w:pPr>
          </w:p>
        </w:tc>
        <w:tc>
          <w:tcPr>
            <w:tcW w:w="707" w:type="dxa"/>
          </w:tcPr>
          <w:p w:rsidR="00101552" w:rsidRDefault="00101552">
            <w:pPr>
              <w:pStyle w:val="TableParagraph"/>
              <w:rPr>
                <w:sz w:val="24"/>
              </w:rPr>
            </w:pPr>
          </w:p>
        </w:tc>
        <w:tc>
          <w:tcPr>
            <w:tcW w:w="707" w:type="dxa"/>
          </w:tcPr>
          <w:p w:rsidR="00101552" w:rsidRDefault="00101552">
            <w:pPr>
              <w:pStyle w:val="TableParagraph"/>
              <w:rPr>
                <w:sz w:val="24"/>
              </w:rPr>
            </w:pPr>
          </w:p>
        </w:tc>
        <w:tc>
          <w:tcPr>
            <w:tcW w:w="703" w:type="dxa"/>
          </w:tcPr>
          <w:p w:rsidR="00101552" w:rsidRDefault="00101552">
            <w:pPr>
              <w:pStyle w:val="TableParagraph"/>
              <w:rPr>
                <w:sz w:val="24"/>
              </w:rPr>
            </w:pPr>
          </w:p>
        </w:tc>
        <w:tc>
          <w:tcPr>
            <w:tcW w:w="811" w:type="dxa"/>
          </w:tcPr>
          <w:p w:rsidR="00101552" w:rsidRDefault="00101552">
            <w:pPr>
              <w:pStyle w:val="TableParagraph"/>
              <w:rPr>
                <w:sz w:val="24"/>
              </w:rPr>
            </w:pPr>
          </w:p>
        </w:tc>
      </w:tr>
      <w:tr w:rsidR="00101552">
        <w:trPr>
          <w:trHeight w:val="580"/>
        </w:trPr>
        <w:tc>
          <w:tcPr>
            <w:tcW w:w="560" w:type="dxa"/>
          </w:tcPr>
          <w:p w:rsidR="00101552" w:rsidRDefault="00A96F46">
            <w:pPr>
              <w:pStyle w:val="TableParagraph"/>
              <w:spacing w:before="83"/>
              <w:ind w:left="48"/>
              <w:jc w:val="center"/>
              <w:rPr>
                <w:sz w:val="24"/>
              </w:rPr>
            </w:pPr>
            <w:r>
              <w:rPr>
                <w:spacing w:val="-10"/>
                <w:sz w:val="24"/>
              </w:rPr>
              <w:t>4</w:t>
            </w:r>
          </w:p>
        </w:tc>
        <w:tc>
          <w:tcPr>
            <w:tcW w:w="1868" w:type="dxa"/>
          </w:tcPr>
          <w:p w:rsidR="00101552" w:rsidRDefault="00A96F46">
            <w:pPr>
              <w:pStyle w:val="TableParagraph"/>
              <w:spacing w:line="271" w:lineRule="exact"/>
              <w:ind w:left="12"/>
              <w:rPr>
                <w:sz w:val="24"/>
              </w:rPr>
            </w:pPr>
            <w:r>
              <w:rPr>
                <w:sz w:val="24"/>
              </w:rPr>
              <w:t>Semin</w:t>
            </w:r>
            <w:r>
              <w:rPr>
                <w:sz w:val="24"/>
              </w:rPr>
              <w:t>ar</w:t>
            </w:r>
            <w:r>
              <w:rPr>
                <w:spacing w:val="-2"/>
                <w:sz w:val="24"/>
              </w:rPr>
              <w:t>Proposal</w:t>
            </w:r>
          </w:p>
        </w:tc>
        <w:tc>
          <w:tcPr>
            <w:tcW w:w="523" w:type="dxa"/>
          </w:tcPr>
          <w:p w:rsidR="00101552" w:rsidRDefault="00101552">
            <w:pPr>
              <w:pStyle w:val="TableParagraph"/>
              <w:rPr>
                <w:sz w:val="24"/>
              </w:rPr>
            </w:pPr>
          </w:p>
        </w:tc>
        <w:tc>
          <w:tcPr>
            <w:tcW w:w="527" w:type="dxa"/>
          </w:tcPr>
          <w:p w:rsidR="00101552" w:rsidRDefault="00101552">
            <w:pPr>
              <w:pStyle w:val="TableParagraph"/>
              <w:rPr>
                <w:sz w:val="24"/>
              </w:rPr>
            </w:pPr>
          </w:p>
        </w:tc>
        <w:tc>
          <w:tcPr>
            <w:tcW w:w="563" w:type="dxa"/>
            <w:tcBorders>
              <w:top w:val="single" w:sz="4" w:space="0" w:color="000000"/>
            </w:tcBorders>
          </w:tcPr>
          <w:p w:rsidR="00101552" w:rsidRDefault="00101552">
            <w:pPr>
              <w:pStyle w:val="TableParagraph"/>
              <w:rPr>
                <w:sz w:val="24"/>
              </w:rPr>
            </w:pPr>
          </w:p>
        </w:tc>
        <w:tc>
          <w:tcPr>
            <w:tcW w:w="695" w:type="dxa"/>
            <w:vMerge/>
            <w:tcBorders>
              <w:top w:val="nil"/>
              <w:bottom w:val="single" w:sz="4" w:space="0" w:color="000000"/>
            </w:tcBorders>
            <w:shd w:val="clear" w:color="auto" w:fill="000000"/>
          </w:tcPr>
          <w:p w:rsidR="00101552" w:rsidRDefault="00101552">
            <w:pPr>
              <w:rPr>
                <w:sz w:val="2"/>
                <w:szCs w:val="2"/>
              </w:rPr>
            </w:pPr>
          </w:p>
        </w:tc>
        <w:tc>
          <w:tcPr>
            <w:tcW w:w="592" w:type="dxa"/>
            <w:vMerge/>
            <w:tcBorders>
              <w:top w:val="nil"/>
              <w:bottom w:val="single" w:sz="4" w:space="0" w:color="000000"/>
            </w:tcBorders>
            <w:shd w:val="clear" w:color="auto" w:fill="000000"/>
          </w:tcPr>
          <w:p w:rsidR="00101552" w:rsidRDefault="00101552">
            <w:pPr>
              <w:rPr>
                <w:sz w:val="2"/>
                <w:szCs w:val="2"/>
              </w:rPr>
            </w:pPr>
          </w:p>
        </w:tc>
        <w:tc>
          <w:tcPr>
            <w:tcW w:w="659" w:type="dxa"/>
            <w:vMerge w:val="restart"/>
            <w:shd w:val="clear" w:color="auto" w:fill="000000"/>
          </w:tcPr>
          <w:p w:rsidR="00101552" w:rsidRDefault="00101552">
            <w:pPr>
              <w:pStyle w:val="TableParagraph"/>
              <w:rPr>
                <w:sz w:val="24"/>
              </w:rPr>
            </w:pPr>
          </w:p>
        </w:tc>
        <w:tc>
          <w:tcPr>
            <w:tcW w:w="707" w:type="dxa"/>
            <w:tcBorders>
              <w:bottom w:val="single" w:sz="8" w:space="0" w:color="000000"/>
            </w:tcBorders>
          </w:tcPr>
          <w:p w:rsidR="00101552" w:rsidRDefault="00101552">
            <w:pPr>
              <w:pStyle w:val="TableParagraph"/>
              <w:rPr>
                <w:sz w:val="24"/>
              </w:rPr>
            </w:pPr>
          </w:p>
        </w:tc>
        <w:tc>
          <w:tcPr>
            <w:tcW w:w="707" w:type="dxa"/>
          </w:tcPr>
          <w:p w:rsidR="00101552" w:rsidRDefault="00101552">
            <w:pPr>
              <w:pStyle w:val="TableParagraph"/>
              <w:rPr>
                <w:sz w:val="24"/>
              </w:rPr>
            </w:pPr>
          </w:p>
        </w:tc>
        <w:tc>
          <w:tcPr>
            <w:tcW w:w="703" w:type="dxa"/>
          </w:tcPr>
          <w:p w:rsidR="00101552" w:rsidRDefault="00101552">
            <w:pPr>
              <w:pStyle w:val="TableParagraph"/>
              <w:rPr>
                <w:sz w:val="24"/>
              </w:rPr>
            </w:pPr>
          </w:p>
        </w:tc>
        <w:tc>
          <w:tcPr>
            <w:tcW w:w="811" w:type="dxa"/>
          </w:tcPr>
          <w:p w:rsidR="00101552" w:rsidRDefault="00101552">
            <w:pPr>
              <w:pStyle w:val="TableParagraph"/>
              <w:rPr>
                <w:sz w:val="24"/>
              </w:rPr>
            </w:pPr>
          </w:p>
        </w:tc>
      </w:tr>
      <w:tr w:rsidR="00101552">
        <w:trPr>
          <w:trHeight w:val="600"/>
        </w:trPr>
        <w:tc>
          <w:tcPr>
            <w:tcW w:w="560" w:type="dxa"/>
          </w:tcPr>
          <w:p w:rsidR="00101552" w:rsidRDefault="00A96F46">
            <w:pPr>
              <w:pStyle w:val="TableParagraph"/>
              <w:spacing w:before="91"/>
              <w:ind w:left="48"/>
              <w:jc w:val="center"/>
              <w:rPr>
                <w:sz w:val="24"/>
              </w:rPr>
            </w:pPr>
            <w:r>
              <w:rPr>
                <w:spacing w:val="-10"/>
                <w:sz w:val="24"/>
              </w:rPr>
              <w:t>5</w:t>
            </w:r>
          </w:p>
        </w:tc>
        <w:tc>
          <w:tcPr>
            <w:tcW w:w="1868" w:type="dxa"/>
          </w:tcPr>
          <w:p w:rsidR="00101552" w:rsidRDefault="00A96F46">
            <w:pPr>
              <w:pStyle w:val="TableParagraph"/>
              <w:spacing w:line="271" w:lineRule="exact"/>
              <w:ind w:left="24"/>
              <w:rPr>
                <w:sz w:val="24"/>
              </w:rPr>
            </w:pPr>
            <w:r>
              <w:rPr>
                <w:sz w:val="24"/>
              </w:rPr>
              <w:t>Penelitian</w:t>
            </w:r>
            <w:r>
              <w:rPr>
                <w:spacing w:val="-2"/>
                <w:sz w:val="24"/>
              </w:rPr>
              <w:t>Skripsi</w:t>
            </w:r>
          </w:p>
        </w:tc>
        <w:tc>
          <w:tcPr>
            <w:tcW w:w="523" w:type="dxa"/>
          </w:tcPr>
          <w:p w:rsidR="00101552" w:rsidRDefault="00101552">
            <w:pPr>
              <w:pStyle w:val="TableParagraph"/>
              <w:rPr>
                <w:sz w:val="24"/>
              </w:rPr>
            </w:pPr>
          </w:p>
        </w:tc>
        <w:tc>
          <w:tcPr>
            <w:tcW w:w="527" w:type="dxa"/>
          </w:tcPr>
          <w:p w:rsidR="00101552" w:rsidRDefault="00101552">
            <w:pPr>
              <w:pStyle w:val="TableParagraph"/>
              <w:rPr>
                <w:sz w:val="24"/>
              </w:rPr>
            </w:pPr>
          </w:p>
        </w:tc>
        <w:tc>
          <w:tcPr>
            <w:tcW w:w="563" w:type="dxa"/>
          </w:tcPr>
          <w:p w:rsidR="00101552" w:rsidRDefault="00101552">
            <w:pPr>
              <w:pStyle w:val="TableParagraph"/>
              <w:rPr>
                <w:sz w:val="24"/>
              </w:rPr>
            </w:pPr>
          </w:p>
        </w:tc>
        <w:tc>
          <w:tcPr>
            <w:tcW w:w="695" w:type="dxa"/>
            <w:tcBorders>
              <w:top w:val="single" w:sz="4" w:space="0" w:color="000000"/>
              <w:bottom w:val="single" w:sz="4" w:space="0" w:color="000000"/>
            </w:tcBorders>
            <w:shd w:val="clear" w:color="auto" w:fill="FFFFFF"/>
          </w:tcPr>
          <w:p w:rsidR="00101552" w:rsidRDefault="00101552">
            <w:pPr>
              <w:pStyle w:val="TableParagraph"/>
              <w:rPr>
                <w:sz w:val="24"/>
              </w:rPr>
            </w:pPr>
          </w:p>
        </w:tc>
        <w:tc>
          <w:tcPr>
            <w:tcW w:w="592" w:type="dxa"/>
            <w:tcBorders>
              <w:top w:val="single" w:sz="4" w:space="0" w:color="000000"/>
              <w:bottom w:val="single" w:sz="4" w:space="0" w:color="000000"/>
            </w:tcBorders>
          </w:tcPr>
          <w:p w:rsidR="00101552" w:rsidRDefault="00101552">
            <w:pPr>
              <w:pStyle w:val="TableParagraph"/>
              <w:rPr>
                <w:sz w:val="24"/>
              </w:rPr>
            </w:pPr>
          </w:p>
        </w:tc>
        <w:tc>
          <w:tcPr>
            <w:tcW w:w="659" w:type="dxa"/>
            <w:vMerge/>
            <w:tcBorders>
              <w:top w:val="nil"/>
            </w:tcBorders>
            <w:shd w:val="clear" w:color="auto" w:fill="000000"/>
          </w:tcPr>
          <w:p w:rsidR="00101552" w:rsidRDefault="00101552">
            <w:pPr>
              <w:rPr>
                <w:sz w:val="2"/>
                <w:szCs w:val="2"/>
              </w:rPr>
            </w:pPr>
          </w:p>
        </w:tc>
        <w:tc>
          <w:tcPr>
            <w:tcW w:w="707" w:type="dxa"/>
            <w:vMerge w:val="restart"/>
            <w:tcBorders>
              <w:bottom w:val="nil"/>
            </w:tcBorders>
            <w:shd w:val="clear" w:color="auto" w:fill="000000"/>
          </w:tcPr>
          <w:p w:rsidR="00101552" w:rsidRDefault="00101552">
            <w:pPr>
              <w:pStyle w:val="TableParagraph"/>
              <w:rPr>
                <w:sz w:val="24"/>
              </w:rPr>
            </w:pPr>
          </w:p>
        </w:tc>
        <w:tc>
          <w:tcPr>
            <w:tcW w:w="707" w:type="dxa"/>
            <w:tcBorders>
              <w:bottom w:val="single" w:sz="8" w:space="0" w:color="000000"/>
            </w:tcBorders>
          </w:tcPr>
          <w:p w:rsidR="00101552" w:rsidRDefault="00101552">
            <w:pPr>
              <w:pStyle w:val="TableParagraph"/>
              <w:rPr>
                <w:sz w:val="24"/>
              </w:rPr>
            </w:pPr>
          </w:p>
        </w:tc>
        <w:tc>
          <w:tcPr>
            <w:tcW w:w="703" w:type="dxa"/>
          </w:tcPr>
          <w:p w:rsidR="00101552" w:rsidRDefault="00101552">
            <w:pPr>
              <w:pStyle w:val="TableParagraph"/>
              <w:rPr>
                <w:sz w:val="24"/>
              </w:rPr>
            </w:pPr>
          </w:p>
        </w:tc>
        <w:tc>
          <w:tcPr>
            <w:tcW w:w="811" w:type="dxa"/>
          </w:tcPr>
          <w:p w:rsidR="00101552" w:rsidRDefault="00101552">
            <w:pPr>
              <w:pStyle w:val="TableParagraph"/>
              <w:rPr>
                <w:sz w:val="24"/>
              </w:rPr>
            </w:pPr>
          </w:p>
        </w:tc>
      </w:tr>
      <w:tr w:rsidR="00101552">
        <w:trPr>
          <w:trHeight w:val="601"/>
        </w:trPr>
        <w:tc>
          <w:tcPr>
            <w:tcW w:w="560" w:type="dxa"/>
          </w:tcPr>
          <w:p w:rsidR="00101552" w:rsidRDefault="00A96F46">
            <w:pPr>
              <w:pStyle w:val="TableParagraph"/>
              <w:spacing w:before="91"/>
              <w:ind w:left="48"/>
              <w:jc w:val="center"/>
              <w:rPr>
                <w:sz w:val="24"/>
              </w:rPr>
            </w:pPr>
            <w:r>
              <w:rPr>
                <w:spacing w:val="-10"/>
                <w:sz w:val="24"/>
              </w:rPr>
              <w:t>6</w:t>
            </w:r>
          </w:p>
        </w:tc>
        <w:tc>
          <w:tcPr>
            <w:tcW w:w="1868" w:type="dxa"/>
          </w:tcPr>
          <w:p w:rsidR="00101552" w:rsidRDefault="00A96F46">
            <w:pPr>
              <w:pStyle w:val="TableParagraph"/>
              <w:spacing w:line="271" w:lineRule="exact"/>
              <w:ind w:left="12"/>
              <w:rPr>
                <w:sz w:val="24"/>
              </w:rPr>
            </w:pPr>
            <w:r>
              <w:rPr>
                <w:sz w:val="24"/>
              </w:rPr>
              <w:t>Penulisan</w:t>
            </w:r>
            <w:r>
              <w:rPr>
                <w:spacing w:val="-2"/>
                <w:sz w:val="24"/>
              </w:rPr>
              <w:t>Skripsi</w:t>
            </w:r>
          </w:p>
        </w:tc>
        <w:tc>
          <w:tcPr>
            <w:tcW w:w="523" w:type="dxa"/>
          </w:tcPr>
          <w:p w:rsidR="00101552" w:rsidRDefault="00101552">
            <w:pPr>
              <w:pStyle w:val="TableParagraph"/>
              <w:rPr>
                <w:sz w:val="24"/>
              </w:rPr>
            </w:pPr>
          </w:p>
        </w:tc>
        <w:tc>
          <w:tcPr>
            <w:tcW w:w="527" w:type="dxa"/>
          </w:tcPr>
          <w:p w:rsidR="00101552" w:rsidRDefault="00101552">
            <w:pPr>
              <w:pStyle w:val="TableParagraph"/>
              <w:rPr>
                <w:sz w:val="24"/>
              </w:rPr>
            </w:pPr>
          </w:p>
        </w:tc>
        <w:tc>
          <w:tcPr>
            <w:tcW w:w="563" w:type="dxa"/>
            <w:tcBorders>
              <w:right w:val="single" w:sz="4" w:space="0" w:color="000000"/>
            </w:tcBorders>
          </w:tcPr>
          <w:p w:rsidR="00101552" w:rsidRDefault="00101552">
            <w:pPr>
              <w:pStyle w:val="TableParagraph"/>
              <w:rPr>
                <w:sz w:val="24"/>
              </w:rPr>
            </w:pPr>
          </w:p>
        </w:tc>
        <w:tc>
          <w:tcPr>
            <w:tcW w:w="695" w:type="dxa"/>
            <w:tcBorders>
              <w:top w:val="single" w:sz="4" w:space="0" w:color="000000"/>
              <w:left w:val="single" w:sz="4" w:space="0" w:color="000000"/>
              <w:bottom w:val="single" w:sz="4" w:space="0" w:color="000000"/>
              <w:right w:val="single" w:sz="4" w:space="0" w:color="000000"/>
            </w:tcBorders>
            <w:shd w:val="clear" w:color="auto" w:fill="FFFFFF"/>
          </w:tcPr>
          <w:p w:rsidR="00101552" w:rsidRDefault="00101552">
            <w:pPr>
              <w:pStyle w:val="TableParagraph"/>
              <w:rPr>
                <w:sz w:val="24"/>
              </w:rPr>
            </w:pPr>
          </w:p>
        </w:tc>
        <w:tc>
          <w:tcPr>
            <w:tcW w:w="592" w:type="dxa"/>
            <w:tcBorders>
              <w:top w:val="single" w:sz="4" w:space="0" w:color="000000"/>
              <w:left w:val="single" w:sz="4" w:space="0" w:color="000000"/>
              <w:bottom w:val="single" w:sz="4" w:space="0" w:color="000000"/>
              <w:right w:val="single" w:sz="4" w:space="0" w:color="000000"/>
            </w:tcBorders>
          </w:tcPr>
          <w:p w:rsidR="00101552" w:rsidRDefault="00101552">
            <w:pPr>
              <w:pStyle w:val="TableParagraph"/>
              <w:rPr>
                <w:sz w:val="24"/>
              </w:rPr>
            </w:pPr>
          </w:p>
        </w:tc>
        <w:tc>
          <w:tcPr>
            <w:tcW w:w="659" w:type="dxa"/>
            <w:tcBorders>
              <w:left w:val="single" w:sz="4" w:space="0" w:color="000000"/>
              <w:bottom w:val="single" w:sz="4" w:space="0" w:color="000000"/>
            </w:tcBorders>
            <w:shd w:val="clear" w:color="auto" w:fill="FFFFFF"/>
          </w:tcPr>
          <w:p w:rsidR="00101552" w:rsidRDefault="00101552">
            <w:pPr>
              <w:pStyle w:val="TableParagraph"/>
              <w:rPr>
                <w:sz w:val="24"/>
              </w:rPr>
            </w:pPr>
          </w:p>
        </w:tc>
        <w:tc>
          <w:tcPr>
            <w:tcW w:w="707" w:type="dxa"/>
            <w:vMerge/>
            <w:tcBorders>
              <w:top w:val="nil"/>
              <w:bottom w:val="nil"/>
            </w:tcBorders>
            <w:shd w:val="clear" w:color="auto" w:fill="000000"/>
          </w:tcPr>
          <w:p w:rsidR="00101552" w:rsidRDefault="00101552">
            <w:pPr>
              <w:rPr>
                <w:sz w:val="2"/>
                <w:szCs w:val="2"/>
              </w:rPr>
            </w:pPr>
          </w:p>
        </w:tc>
        <w:tc>
          <w:tcPr>
            <w:tcW w:w="707" w:type="dxa"/>
            <w:vMerge w:val="restart"/>
            <w:tcBorders>
              <w:bottom w:val="nil"/>
            </w:tcBorders>
            <w:shd w:val="clear" w:color="auto" w:fill="000000"/>
          </w:tcPr>
          <w:p w:rsidR="00101552" w:rsidRDefault="00101552">
            <w:pPr>
              <w:pStyle w:val="TableParagraph"/>
              <w:rPr>
                <w:sz w:val="24"/>
              </w:rPr>
            </w:pPr>
          </w:p>
        </w:tc>
        <w:tc>
          <w:tcPr>
            <w:tcW w:w="703" w:type="dxa"/>
          </w:tcPr>
          <w:p w:rsidR="00101552" w:rsidRDefault="00101552">
            <w:pPr>
              <w:pStyle w:val="TableParagraph"/>
              <w:rPr>
                <w:sz w:val="24"/>
              </w:rPr>
            </w:pPr>
          </w:p>
        </w:tc>
        <w:tc>
          <w:tcPr>
            <w:tcW w:w="811" w:type="dxa"/>
          </w:tcPr>
          <w:p w:rsidR="00101552" w:rsidRDefault="00101552">
            <w:pPr>
              <w:pStyle w:val="TableParagraph"/>
              <w:rPr>
                <w:sz w:val="24"/>
              </w:rPr>
            </w:pPr>
          </w:p>
        </w:tc>
      </w:tr>
      <w:tr w:rsidR="00101552">
        <w:trPr>
          <w:trHeight w:val="810"/>
        </w:trPr>
        <w:tc>
          <w:tcPr>
            <w:tcW w:w="560" w:type="dxa"/>
          </w:tcPr>
          <w:p w:rsidR="00101552" w:rsidRDefault="00A96F46">
            <w:pPr>
              <w:pStyle w:val="TableParagraph"/>
              <w:spacing w:before="207"/>
              <w:ind w:left="48"/>
              <w:jc w:val="center"/>
              <w:rPr>
                <w:sz w:val="24"/>
              </w:rPr>
            </w:pPr>
            <w:r>
              <w:rPr>
                <w:spacing w:val="-10"/>
                <w:sz w:val="24"/>
              </w:rPr>
              <w:t>7</w:t>
            </w:r>
          </w:p>
        </w:tc>
        <w:tc>
          <w:tcPr>
            <w:tcW w:w="1868" w:type="dxa"/>
          </w:tcPr>
          <w:p w:rsidR="00101552" w:rsidRDefault="00A96F46">
            <w:pPr>
              <w:pStyle w:val="TableParagraph"/>
              <w:spacing w:line="274" w:lineRule="exact"/>
              <w:ind w:left="28"/>
              <w:rPr>
                <w:sz w:val="24"/>
              </w:rPr>
            </w:pPr>
            <w:r>
              <w:rPr>
                <w:spacing w:val="-2"/>
                <w:sz w:val="24"/>
              </w:rPr>
              <w:t>Bimbingan</w:t>
            </w:r>
          </w:p>
          <w:p w:rsidR="00101552" w:rsidRDefault="00A96F46">
            <w:pPr>
              <w:pStyle w:val="TableParagraph"/>
              <w:spacing w:before="140"/>
              <w:ind w:left="28"/>
              <w:rPr>
                <w:sz w:val="24"/>
              </w:rPr>
            </w:pPr>
            <w:r>
              <w:rPr>
                <w:spacing w:val="-2"/>
                <w:sz w:val="24"/>
              </w:rPr>
              <w:t>Skripsi</w:t>
            </w:r>
          </w:p>
        </w:tc>
        <w:tc>
          <w:tcPr>
            <w:tcW w:w="523" w:type="dxa"/>
          </w:tcPr>
          <w:p w:rsidR="00101552" w:rsidRDefault="00101552">
            <w:pPr>
              <w:pStyle w:val="TableParagraph"/>
              <w:rPr>
                <w:sz w:val="24"/>
              </w:rPr>
            </w:pPr>
          </w:p>
        </w:tc>
        <w:tc>
          <w:tcPr>
            <w:tcW w:w="527" w:type="dxa"/>
          </w:tcPr>
          <w:p w:rsidR="00101552" w:rsidRDefault="00101552">
            <w:pPr>
              <w:pStyle w:val="TableParagraph"/>
              <w:rPr>
                <w:sz w:val="24"/>
              </w:rPr>
            </w:pPr>
          </w:p>
        </w:tc>
        <w:tc>
          <w:tcPr>
            <w:tcW w:w="563" w:type="dxa"/>
          </w:tcPr>
          <w:p w:rsidR="00101552" w:rsidRDefault="00101552">
            <w:pPr>
              <w:pStyle w:val="TableParagraph"/>
              <w:rPr>
                <w:sz w:val="24"/>
              </w:rPr>
            </w:pPr>
          </w:p>
        </w:tc>
        <w:tc>
          <w:tcPr>
            <w:tcW w:w="695" w:type="dxa"/>
            <w:tcBorders>
              <w:top w:val="single" w:sz="4" w:space="0" w:color="000000"/>
              <w:right w:val="single" w:sz="4" w:space="0" w:color="000000"/>
            </w:tcBorders>
          </w:tcPr>
          <w:p w:rsidR="00101552" w:rsidRDefault="00101552">
            <w:pPr>
              <w:pStyle w:val="TableParagraph"/>
              <w:rPr>
                <w:sz w:val="24"/>
              </w:rPr>
            </w:pPr>
          </w:p>
        </w:tc>
        <w:tc>
          <w:tcPr>
            <w:tcW w:w="592" w:type="dxa"/>
            <w:tcBorders>
              <w:top w:val="single" w:sz="4" w:space="0" w:color="000000"/>
              <w:left w:val="single" w:sz="4" w:space="0" w:color="000000"/>
              <w:bottom w:val="single" w:sz="4" w:space="0" w:color="000000"/>
              <w:right w:val="single" w:sz="4" w:space="0" w:color="000000"/>
            </w:tcBorders>
          </w:tcPr>
          <w:p w:rsidR="00101552" w:rsidRDefault="00101552">
            <w:pPr>
              <w:pStyle w:val="TableParagraph"/>
              <w:rPr>
                <w:sz w:val="24"/>
              </w:rPr>
            </w:pPr>
          </w:p>
        </w:tc>
        <w:tc>
          <w:tcPr>
            <w:tcW w:w="659" w:type="dxa"/>
            <w:tcBorders>
              <w:top w:val="single" w:sz="4" w:space="0" w:color="000000"/>
              <w:left w:val="single" w:sz="4" w:space="0" w:color="000000"/>
              <w:bottom w:val="double" w:sz="6" w:space="0" w:color="000000"/>
            </w:tcBorders>
            <w:shd w:val="clear" w:color="auto" w:fill="FFFFFF"/>
          </w:tcPr>
          <w:p w:rsidR="00101552" w:rsidRDefault="00101552">
            <w:pPr>
              <w:pStyle w:val="TableParagraph"/>
              <w:rPr>
                <w:sz w:val="24"/>
              </w:rPr>
            </w:pPr>
          </w:p>
        </w:tc>
        <w:tc>
          <w:tcPr>
            <w:tcW w:w="707" w:type="dxa"/>
            <w:tcBorders>
              <w:top w:val="nil"/>
            </w:tcBorders>
            <w:shd w:val="clear" w:color="auto" w:fill="FFFFFF"/>
          </w:tcPr>
          <w:p w:rsidR="00101552" w:rsidRDefault="00101552">
            <w:pPr>
              <w:pStyle w:val="TableParagraph"/>
              <w:rPr>
                <w:sz w:val="24"/>
              </w:rPr>
            </w:pPr>
          </w:p>
        </w:tc>
        <w:tc>
          <w:tcPr>
            <w:tcW w:w="707" w:type="dxa"/>
            <w:vMerge/>
            <w:tcBorders>
              <w:top w:val="nil"/>
              <w:bottom w:val="nil"/>
            </w:tcBorders>
            <w:shd w:val="clear" w:color="auto" w:fill="000000"/>
          </w:tcPr>
          <w:p w:rsidR="00101552" w:rsidRDefault="00101552">
            <w:pPr>
              <w:rPr>
                <w:sz w:val="2"/>
                <w:szCs w:val="2"/>
              </w:rPr>
            </w:pPr>
          </w:p>
        </w:tc>
        <w:tc>
          <w:tcPr>
            <w:tcW w:w="703" w:type="dxa"/>
            <w:tcBorders>
              <w:bottom w:val="single" w:sz="18" w:space="0" w:color="000000"/>
            </w:tcBorders>
          </w:tcPr>
          <w:p w:rsidR="00101552" w:rsidRDefault="00101552">
            <w:pPr>
              <w:pStyle w:val="TableParagraph"/>
              <w:rPr>
                <w:sz w:val="24"/>
              </w:rPr>
            </w:pPr>
          </w:p>
        </w:tc>
        <w:tc>
          <w:tcPr>
            <w:tcW w:w="811" w:type="dxa"/>
          </w:tcPr>
          <w:p w:rsidR="00101552" w:rsidRDefault="00101552">
            <w:pPr>
              <w:pStyle w:val="TableParagraph"/>
              <w:rPr>
                <w:sz w:val="24"/>
              </w:rPr>
            </w:pPr>
          </w:p>
        </w:tc>
      </w:tr>
      <w:tr w:rsidR="00101552">
        <w:trPr>
          <w:trHeight w:val="843"/>
        </w:trPr>
        <w:tc>
          <w:tcPr>
            <w:tcW w:w="560" w:type="dxa"/>
          </w:tcPr>
          <w:p w:rsidR="00101552" w:rsidRDefault="00A96F46">
            <w:pPr>
              <w:pStyle w:val="TableParagraph"/>
              <w:spacing w:before="223"/>
              <w:ind w:left="48"/>
              <w:jc w:val="center"/>
              <w:rPr>
                <w:sz w:val="24"/>
              </w:rPr>
            </w:pPr>
            <w:r>
              <w:rPr>
                <w:spacing w:val="-10"/>
                <w:sz w:val="24"/>
              </w:rPr>
              <w:t>8</w:t>
            </w:r>
          </w:p>
        </w:tc>
        <w:tc>
          <w:tcPr>
            <w:tcW w:w="1868" w:type="dxa"/>
          </w:tcPr>
          <w:p w:rsidR="00101552" w:rsidRDefault="00A96F46">
            <w:pPr>
              <w:pStyle w:val="TableParagraph"/>
              <w:spacing w:before="19"/>
              <w:ind w:left="28"/>
              <w:rPr>
                <w:sz w:val="24"/>
              </w:rPr>
            </w:pPr>
            <w:r>
              <w:rPr>
                <w:spacing w:val="-5"/>
                <w:sz w:val="24"/>
              </w:rPr>
              <w:t>ACC</w:t>
            </w:r>
          </w:p>
          <w:p w:rsidR="00101552" w:rsidRDefault="00A96F46">
            <w:pPr>
              <w:pStyle w:val="TableParagraph"/>
              <w:spacing w:before="136"/>
              <w:ind w:left="28"/>
              <w:rPr>
                <w:sz w:val="24"/>
              </w:rPr>
            </w:pPr>
            <w:r>
              <w:rPr>
                <w:spacing w:val="-2"/>
                <w:sz w:val="24"/>
              </w:rPr>
              <w:t>Skripsi</w:t>
            </w:r>
          </w:p>
        </w:tc>
        <w:tc>
          <w:tcPr>
            <w:tcW w:w="523" w:type="dxa"/>
          </w:tcPr>
          <w:p w:rsidR="00101552" w:rsidRDefault="00101552">
            <w:pPr>
              <w:pStyle w:val="TableParagraph"/>
              <w:rPr>
                <w:sz w:val="24"/>
              </w:rPr>
            </w:pPr>
          </w:p>
        </w:tc>
        <w:tc>
          <w:tcPr>
            <w:tcW w:w="527" w:type="dxa"/>
          </w:tcPr>
          <w:p w:rsidR="00101552" w:rsidRDefault="00101552">
            <w:pPr>
              <w:pStyle w:val="TableParagraph"/>
              <w:rPr>
                <w:sz w:val="24"/>
              </w:rPr>
            </w:pPr>
          </w:p>
        </w:tc>
        <w:tc>
          <w:tcPr>
            <w:tcW w:w="563" w:type="dxa"/>
          </w:tcPr>
          <w:p w:rsidR="00101552" w:rsidRDefault="00101552">
            <w:pPr>
              <w:pStyle w:val="TableParagraph"/>
              <w:rPr>
                <w:sz w:val="24"/>
              </w:rPr>
            </w:pPr>
          </w:p>
        </w:tc>
        <w:tc>
          <w:tcPr>
            <w:tcW w:w="695" w:type="dxa"/>
            <w:shd w:val="clear" w:color="auto" w:fill="FFFFFF"/>
          </w:tcPr>
          <w:p w:rsidR="00101552" w:rsidRDefault="00101552">
            <w:pPr>
              <w:pStyle w:val="TableParagraph"/>
              <w:rPr>
                <w:sz w:val="24"/>
              </w:rPr>
            </w:pPr>
          </w:p>
        </w:tc>
        <w:tc>
          <w:tcPr>
            <w:tcW w:w="592" w:type="dxa"/>
            <w:tcBorders>
              <w:top w:val="single" w:sz="4" w:space="0" w:color="000000"/>
            </w:tcBorders>
          </w:tcPr>
          <w:p w:rsidR="00101552" w:rsidRDefault="00101552">
            <w:pPr>
              <w:pStyle w:val="TableParagraph"/>
              <w:rPr>
                <w:sz w:val="24"/>
              </w:rPr>
            </w:pPr>
          </w:p>
        </w:tc>
        <w:tc>
          <w:tcPr>
            <w:tcW w:w="659" w:type="dxa"/>
            <w:tcBorders>
              <w:top w:val="double" w:sz="6" w:space="0" w:color="000000"/>
              <w:bottom w:val="single" w:sz="4" w:space="0" w:color="000000"/>
            </w:tcBorders>
          </w:tcPr>
          <w:p w:rsidR="00101552" w:rsidRDefault="00101552">
            <w:pPr>
              <w:pStyle w:val="TableParagraph"/>
              <w:rPr>
                <w:sz w:val="24"/>
              </w:rPr>
            </w:pPr>
          </w:p>
        </w:tc>
        <w:tc>
          <w:tcPr>
            <w:tcW w:w="707" w:type="dxa"/>
          </w:tcPr>
          <w:p w:rsidR="00101552" w:rsidRDefault="00101552">
            <w:pPr>
              <w:pStyle w:val="TableParagraph"/>
              <w:rPr>
                <w:sz w:val="24"/>
              </w:rPr>
            </w:pPr>
          </w:p>
        </w:tc>
        <w:tc>
          <w:tcPr>
            <w:tcW w:w="707" w:type="dxa"/>
            <w:tcBorders>
              <w:top w:val="nil"/>
            </w:tcBorders>
            <w:shd w:val="clear" w:color="auto" w:fill="FFFFFF"/>
          </w:tcPr>
          <w:p w:rsidR="00101552" w:rsidRDefault="00101552">
            <w:pPr>
              <w:pStyle w:val="TableParagraph"/>
              <w:rPr>
                <w:sz w:val="24"/>
              </w:rPr>
            </w:pPr>
          </w:p>
        </w:tc>
        <w:tc>
          <w:tcPr>
            <w:tcW w:w="703" w:type="dxa"/>
            <w:tcBorders>
              <w:bottom w:val="nil"/>
            </w:tcBorders>
            <w:shd w:val="clear" w:color="auto" w:fill="000000"/>
          </w:tcPr>
          <w:p w:rsidR="00101552" w:rsidRDefault="00101552">
            <w:pPr>
              <w:pStyle w:val="TableParagraph"/>
              <w:rPr>
                <w:sz w:val="24"/>
              </w:rPr>
            </w:pPr>
          </w:p>
        </w:tc>
        <w:tc>
          <w:tcPr>
            <w:tcW w:w="811" w:type="dxa"/>
            <w:tcBorders>
              <w:bottom w:val="single" w:sz="8" w:space="0" w:color="000000"/>
            </w:tcBorders>
          </w:tcPr>
          <w:p w:rsidR="00101552" w:rsidRDefault="00101552">
            <w:pPr>
              <w:pStyle w:val="TableParagraph"/>
              <w:rPr>
                <w:sz w:val="24"/>
              </w:rPr>
            </w:pPr>
          </w:p>
        </w:tc>
      </w:tr>
      <w:tr w:rsidR="00101552">
        <w:trPr>
          <w:trHeight w:val="826"/>
        </w:trPr>
        <w:tc>
          <w:tcPr>
            <w:tcW w:w="560" w:type="dxa"/>
          </w:tcPr>
          <w:p w:rsidR="00101552" w:rsidRDefault="00A96F46">
            <w:pPr>
              <w:pStyle w:val="TableParagraph"/>
              <w:spacing w:before="204"/>
              <w:ind w:left="48"/>
              <w:jc w:val="center"/>
              <w:rPr>
                <w:sz w:val="24"/>
              </w:rPr>
            </w:pPr>
            <w:r>
              <w:rPr>
                <w:spacing w:val="-10"/>
                <w:sz w:val="24"/>
              </w:rPr>
              <w:t>9</w:t>
            </w:r>
          </w:p>
        </w:tc>
        <w:tc>
          <w:tcPr>
            <w:tcW w:w="1868" w:type="dxa"/>
          </w:tcPr>
          <w:p w:rsidR="00101552" w:rsidRDefault="00A96F46">
            <w:pPr>
              <w:pStyle w:val="TableParagraph"/>
              <w:spacing w:line="272" w:lineRule="exact"/>
              <w:ind w:left="28"/>
              <w:rPr>
                <w:sz w:val="24"/>
              </w:rPr>
            </w:pPr>
            <w:r>
              <w:rPr>
                <w:spacing w:val="-2"/>
                <w:sz w:val="24"/>
              </w:rPr>
              <w:t>Sidang</w:t>
            </w:r>
          </w:p>
          <w:p w:rsidR="00101552" w:rsidRDefault="00A96F46">
            <w:pPr>
              <w:pStyle w:val="TableParagraph"/>
              <w:spacing w:before="140"/>
              <w:ind w:left="28"/>
              <w:rPr>
                <w:sz w:val="24"/>
              </w:rPr>
            </w:pPr>
            <w:r>
              <w:rPr>
                <w:sz w:val="24"/>
              </w:rPr>
              <w:t>Meja</w:t>
            </w:r>
            <w:r>
              <w:rPr>
                <w:spacing w:val="-2"/>
                <w:sz w:val="24"/>
              </w:rPr>
              <w:t>Hijau</w:t>
            </w:r>
          </w:p>
        </w:tc>
        <w:tc>
          <w:tcPr>
            <w:tcW w:w="523" w:type="dxa"/>
          </w:tcPr>
          <w:p w:rsidR="00101552" w:rsidRDefault="00101552">
            <w:pPr>
              <w:pStyle w:val="TableParagraph"/>
              <w:rPr>
                <w:sz w:val="24"/>
              </w:rPr>
            </w:pPr>
          </w:p>
        </w:tc>
        <w:tc>
          <w:tcPr>
            <w:tcW w:w="527" w:type="dxa"/>
          </w:tcPr>
          <w:p w:rsidR="00101552" w:rsidRDefault="00101552">
            <w:pPr>
              <w:pStyle w:val="TableParagraph"/>
              <w:rPr>
                <w:sz w:val="24"/>
              </w:rPr>
            </w:pPr>
          </w:p>
        </w:tc>
        <w:tc>
          <w:tcPr>
            <w:tcW w:w="563" w:type="dxa"/>
          </w:tcPr>
          <w:p w:rsidR="00101552" w:rsidRDefault="00101552">
            <w:pPr>
              <w:pStyle w:val="TableParagraph"/>
              <w:rPr>
                <w:sz w:val="24"/>
              </w:rPr>
            </w:pPr>
          </w:p>
        </w:tc>
        <w:tc>
          <w:tcPr>
            <w:tcW w:w="695" w:type="dxa"/>
          </w:tcPr>
          <w:p w:rsidR="00101552" w:rsidRDefault="00101552">
            <w:pPr>
              <w:pStyle w:val="TableParagraph"/>
              <w:rPr>
                <w:sz w:val="24"/>
              </w:rPr>
            </w:pPr>
          </w:p>
        </w:tc>
        <w:tc>
          <w:tcPr>
            <w:tcW w:w="592" w:type="dxa"/>
          </w:tcPr>
          <w:p w:rsidR="00101552" w:rsidRDefault="00101552">
            <w:pPr>
              <w:pStyle w:val="TableParagraph"/>
              <w:rPr>
                <w:sz w:val="24"/>
              </w:rPr>
            </w:pPr>
          </w:p>
        </w:tc>
        <w:tc>
          <w:tcPr>
            <w:tcW w:w="659" w:type="dxa"/>
            <w:tcBorders>
              <w:top w:val="single" w:sz="4" w:space="0" w:color="000000"/>
            </w:tcBorders>
          </w:tcPr>
          <w:p w:rsidR="00101552" w:rsidRDefault="00101552">
            <w:pPr>
              <w:pStyle w:val="TableParagraph"/>
              <w:rPr>
                <w:sz w:val="24"/>
              </w:rPr>
            </w:pPr>
          </w:p>
        </w:tc>
        <w:tc>
          <w:tcPr>
            <w:tcW w:w="707" w:type="dxa"/>
            <w:tcBorders>
              <w:bottom w:val="single" w:sz="4" w:space="0" w:color="000000"/>
            </w:tcBorders>
          </w:tcPr>
          <w:p w:rsidR="00101552" w:rsidRDefault="00101552">
            <w:pPr>
              <w:pStyle w:val="TableParagraph"/>
              <w:rPr>
                <w:sz w:val="24"/>
              </w:rPr>
            </w:pPr>
          </w:p>
        </w:tc>
        <w:tc>
          <w:tcPr>
            <w:tcW w:w="707" w:type="dxa"/>
            <w:tcBorders>
              <w:bottom w:val="single" w:sz="4" w:space="0" w:color="000000"/>
            </w:tcBorders>
          </w:tcPr>
          <w:p w:rsidR="00101552" w:rsidRDefault="00101552">
            <w:pPr>
              <w:pStyle w:val="TableParagraph"/>
              <w:rPr>
                <w:sz w:val="24"/>
              </w:rPr>
            </w:pPr>
          </w:p>
        </w:tc>
        <w:tc>
          <w:tcPr>
            <w:tcW w:w="703" w:type="dxa"/>
            <w:tcBorders>
              <w:top w:val="nil"/>
              <w:bottom w:val="single" w:sz="4" w:space="0" w:color="000000"/>
            </w:tcBorders>
          </w:tcPr>
          <w:p w:rsidR="00101552" w:rsidRDefault="00101552">
            <w:pPr>
              <w:pStyle w:val="TableParagraph"/>
              <w:rPr>
                <w:sz w:val="24"/>
              </w:rPr>
            </w:pPr>
          </w:p>
        </w:tc>
        <w:tc>
          <w:tcPr>
            <w:tcW w:w="811" w:type="dxa"/>
            <w:tcBorders>
              <w:bottom w:val="nil"/>
            </w:tcBorders>
            <w:shd w:val="clear" w:color="auto" w:fill="000000"/>
          </w:tcPr>
          <w:p w:rsidR="00101552" w:rsidRDefault="00101552">
            <w:pPr>
              <w:pStyle w:val="TableParagraph"/>
              <w:rPr>
                <w:sz w:val="24"/>
              </w:rPr>
            </w:pPr>
          </w:p>
        </w:tc>
      </w:tr>
    </w:tbl>
    <w:p w:rsidR="00101552" w:rsidRDefault="00101552">
      <w:pPr>
        <w:pStyle w:val="BodyText"/>
        <w:spacing w:before="275"/>
        <w:rPr>
          <w:b/>
        </w:rPr>
      </w:pPr>
    </w:p>
    <w:p w:rsidR="00101552" w:rsidRDefault="00A96F46">
      <w:pPr>
        <w:pStyle w:val="ListParagraph"/>
        <w:numPr>
          <w:ilvl w:val="1"/>
          <w:numId w:val="4"/>
        </w:numPr>
        <w:tabs>
          <w:tab w:val="left" w:pos="928"/>
        </w:tabs>
        <w:rPr>
          <w:b/>
          <w:sz w:val="24"/>
        </w:rPr>
      </w:pPr>
      <w:r>
        <w:rPr>
          <w:b/>
          <w:sz w:val="24"/>
        </w:rPr>
        <w:t>Instrumen</w:t>
      </w:r>
      <w:r>
        <w:rPr>
          <w:b/>
          <w:spacing w:val="-2"/>
          <w:sz w:val="24"/>
        </w:rPr>
        <w:t>Penelitian</w:t>
      </w:r>
    </w:p>
    <w:p w:rsidR="00101552" w:rsidRDefault="00101552">
      <w:pPr>
        <w:pStyle w:val="BodyText"/>
        <w:rPr>
          <w:b/>
        </w:rPr>
      </w:pPr>
    </w:p>
    <w:p w:rsidR="00101552" w:rsidRDefault="00A96F46">
      <w:pPr>
        <w:pStyle w:val="BodyText"/>
        <w:spacing w:line="480" w:lineRule="auto"/>
        <w:ind w:left="853" w:right="1133" w:firstLine="680"/>
        <w:jc w:val="both"/>
      </w:pPr>
      <w:r>
        <w:t>Menurut Sugiyono(2022),dalampenelitiankualitatif,penelitiberfungsi sebagaiinstrumenutamaataudisebutjuga</w:t>
      </w:r>
      <w:r>
        <w:rPr>
          <w:i/>
        </w:rPr>
        <w:t>humaninstrument.</w:t>
      </w:r>
      <w:r>
        <w:t>Penelitimemiliki tanggungjawablangsungdalamproses</w:t>
      </w:r>
      <w:r>
        <w:t>pengumpulandata,yang</w:t>
      </w:r>
      <w:r>
        <w:rPr>
          <w:spacing w:val="-2"/>
        </w:rPr>
        <w:t>dilakukan</w:t>
      </w:r>
    </w:p>
    <w:p w:rsidR="00101552" w:rsidRDefault="00101552">
      <w:pPr>
        <w:pStyle w:val="BodyText"/>
        <w:spacing w:line="480" w:lineRule="auto"/>
        <w:jc w:val="both"/>
        <w:sectPr w:rsidR="00101552">
          <w:pgSz w:w="11910" w:h="16840"/>
          <w:pgMar w:top="1920" w:right="566" w:bottom="280" w:left="1700" w:header="718" w:footer="0" w:gutter="0"/>
          <w:cols w:space="720"/>
        </w:sectPr>
      </w:pPr>
    </w:p>
    <w:p w:rsidR="00101552" w:rsidRDefault="00101552">
      <w:pPr>
        <w:pStyle w:val="BodyText"/>
        <w:spacing w:before="56"/>
      </w:pPr>
    </w:p>
    <w:p w:rsidR="00101552" w:rsidRDefault="00A96F46">
      <w:pPr>
        <w:pStyle w:val="BodyText"/>
        <w:spacing w:line="480" w:lineRule="auto"/>
        <w:ind w:left="853" w:right="1138"/>
        <w:jc w:val="both"/>
      </w:pPr>
      <w:r>
        <w:t xml:space="preserve">melalui metode observasi, wawancara, dan dokumentasi. Untuk memperkuat prosespengumpulandatatersebut,penelitijugadapatmemanfaatkaninstrumen tambahan, seperti pedoman wawancara, pedoman observasi, dan alat </w:t>
      </w:r>
      <w:r>
        <w:rPr>
          <w:spacing w:val="-2"/>
        </w:rPr>
        <w:t>do</w:t>
      </w:r>
      <w:r>
        <w:rPr>
          <w:spacing w:val="-2"/>
        </w:rPr>
        <w:t>kumentasi.</w:t>
      </w:r>
    </w:p>
    <w:p w:rsidR="00101552" w:rsidRDefault="00A96F46">
      <w:pPr>
        <w:pStyle w:val="BodyText"/>
        <w:spacing w:before="1" w:line="480" w:lineRule="auto"/>
        <w:ind w:left="853" w:right="1129" w:firstLine="680"/>
        <w:jc w:val="both"/>
      </w:pPr>
      <w:r>
        <w:rPr>
          <w:noProof/>
          <w:lang w:val="en-US"/>
        </w:rPr>
        <w:drawing>
          <wp:anchor distT="0" distB="0" distL="0" distR="0" simplePos="0" relativeHeight="251657216" behindDoc="1" locked="0" layoutInCell="1" allowOverlap="1">
            <wp:simplePos x="0" y="0"/>
            <wp:positionH relativeFrom="page">
              <wp:posOffset>1456690</wp:posOffset>
            </wp:positionH>
            <wp:positionV relativeFrom="paragraph">
              <wp:posOffset>198254</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49"/>
                    </a:xfrm>
                    <a:prstGeom prst="rect">
                      <a:avLst/>
                    </a:prstGeom>
                  </pic:spPr>
                </pic:pic>
              </a:graphicData>
            </a:graphic>
          </wp:anchor>
        </w:drawing>
      </w:r>
      <w:r>
        <w:t xml:space="preserve">Sebagai instrumen utama dalam penelitian, seorang peneliti perlu memiliki pemahaman yang mendalam tentang metode penelitian kualitatif. Selain itu, kemampuan untuk beradaptasi dengan situasi lapangan dan keterampilan berinteraksi dengan subjek </w:t>
      </w:r>
      <w:r>
        <w:t>penelitian sangatlah penting. Hal ini untuk memastikan bahwa data yang dikumpulkan akurat dan relevan dengan tujuan penelitian yang ditetapkan. Dengan demikian, dalam konteks penelitian kualitatif, kualitas dan kompetensi seorang peneliti memiliki dampak y</w:t>
      </w:r>
      <w:r>
        <w:t>ang signifikan terhadap validitas dan realibilitas data yang dihasilkan. Oleh karena itu, penting bagi peneliti untuk terus mengembangkan kemampuan dan kepekaannya selama proses penelitian.</w:t>
      </w:r>
    </w:p>
    <w:p w:rsidR="00101552" w:rsidRDefault="00A96F46">
      <w:pPr>
        <w:pStyle w:val="BodyText"/>
        <w:spacing w:before="2"/>
        <w:ind w:left="1533"/>
        <w:jc w:val="both"/>
      </w:pPr>
      <w:r>
        <w:t>Instrumenpenelitianyangditerapkandalam penelitianini</w:t>
      </w:r>
      <w:r>
        <w:rPr>
          <w:spacing w:val="-2"/>
        </w:rPr>
        <w:t>meliputi:</w:t>
      </w:r>
    </w:p>
    <w:p w:rsidR="00101552" w:rsidRDefault="00101552">
      <w:pPr>
        <w:pStyle w:val="BodyText"/>
      </w:pPr>
    </w:p>
    <w:p w:rsidR="00101552" w:rsidRDefault="00A96F46">
      <w:pPr>
        <w:pStyle w:val="ListParagraph"/>
        <w:numPr>
          <w:ilvl w:val="0"/>
          <w:numId w:val="3"/>
        </w:numPr>
        <w:tabs>
          <w:tab w:val="left" w:pos="1137"/>
        </w:tabs>
        <w:spacing w:line="480" w:lineRule="auto"/>
        <w:ind w:right="1137" w:firstLine="0"/>
        <w:jc w:val="both"/>
        <w:rPr>
          <w:sz w:val="24"/>
        </w:rPr>
      </w:pPr>
      <w:r>
        <w:rPr>
          <w:sz w:val="24"/>
        </w:rPr>
        <w:t>Ped</w:t>
      </w:r>
      <w:r>
        <w:rPr>
          <w:sz w:val="24"/>
        </w:rPr>
        <w:t>oman Wawancara: Sebuah daftar pertanyaan yang dirancang untuk diajukan kepada kepala keuangan, staf bagian keuangan, dan bendahara.</w:t>
      </w:r>
    </w:p>
    <w:p w:rsidR="00101552" w:rsidRDefault="00A96F46">
      <w:pPr>
        <w:pStyle w:val="ListParagraph"/>
        <w:numPr>
          <w:ilvl w:val="0"/>
          <w:numId w:val="3"/>
        </w:numPr>
        <w:tabs>
          <w:tab w:val="left" w:pos="1137"/>
        </w:tabs>
        <w:spacing w:line="480" w:lineRule="auto"/>
        <w:ind w:right="1138" w:firstLine="0"/>
        <w:jc w:val="both"/>
        <w:rPr>
          <w:sz w:val="24"/>
        </w:rPr>
      </w:pPr>
      <w:r>
        <w:rPr>
          <w:sz w:val="24"/>
        </w:rPr>
        <w:t>Lembar Observasi: Alat yang digunakan untuk mencatat langsung pelaksanaan administrasi pajak di Yayasan</w:t>
      </w:r>
      <w:r>
        <w:rPr>
          <w:sz w:val="24"/>
        </w:rPr>
        <w:t>Al-Fityan School Medan.</w:t>
      </w:r>
    </w:p>
    <w:p w:rsidR="00101552" w:rsidRDefault="00A96F46">
      <w:pPr>
        <w:pStyle w:val="ListParagraph"/>
        <w:numPr>
          <w:ilvl w:val="0"/>
          <w:numId w:val="3"/>
        </w:numPr>
        <w:tabs>
          <w:tab w:val="left" w:pos="1136"/>
        </w:tabs>
        <w:spacing w:before="1" w:line="480" w:lineRule="auto"/>
        <w:ind w:left="1136" w:right="1139"/>
        <w:jc w:val="both"/>
        <w:rPr>
          <w:sz w:val="24"/>
        </w:rPr>
      </w:pPr>
      <w:r>
        <w:rPr>
          <w:sz w:val="24"/>
        </w:rPr>
        <w:t>Dokumentasi: Proses pengumpulan laporan pajak yangmencakup informasi sebelum dan sesudah penerapan TER, kebijakan perpajakan terkini, serta regulasi yang relevan.</w:t>
      </w:r>
    </w:p>
    <w:p w:rsidR="00101552" w:rsidRDefault="00101552">
      <w:pPr>
        <w:pStyle w:val="ListParagraph"/>
        <w:spacing w:line="480" w:lineRule="auto"/>
        <w:jc w:val="both"/>
        <w:rPr>
          <w:sz w:val="24"/>
        </w:rPr>
        <w:sectPr w:rsidR="00101552">
          <w:pgSz w:w="11910" w:h="16840"/>
          <w:pgMar w:top="1920" w:right="566" w:bottom="280" w:left="1700" w:header="718" w:footer="0" w:gutter="0"/>
          <w:cols w:space="720"/>
        </w:sectPr>
      </w:pPr>
    </w:p>
    <w:p w:rsidR="00101552" w:rsidRDefault="00101552">
      <w:pPr>
        <w:pStyle w:val="BodyText"/>
        <w:spacing w:before="56"/>
      </w:pPr>
    </w:p>
    <w:p w:rsidR="00101552" w:rsidRDefault="00A96F46">
      <w:pPr>
        <w:pStyle w:val="Heading1"/>
        <w:numPr>
          <w:ilvl w:val="1"/>
          <w:numId w:val="4"/>
        </w:numPr>
        <w:tabs>
          <w:tab w:val="left" w:pos="924"/>
        </w:tabs>
        <w:ind w:left="924" w:hanging="356"/>
      </w:pPr>
      <w:r>
        <w:rPr>
          <w:spacing w:val="-2"/>
        </w:rPr>
        <w:t>TeknikPengumpulan</w:t>
      </w:r>
      <w:r>
        <w:rPr>
          <w:spacing w:val="-4"/>
        </w:rPr>
        <w:t>Data</w:t>
      </w:r>
    </w:p>
    <w:p w:rsidR="00101552" w:rsidRDefault="00101552">
      <w:pPr>
        <w:pStyle w:val="BodyText"/>
        <w:rPr>
          <w:b/>
        </w:rPr>
      </w:pPr>
    </w:p>
    <w:p w:rsidR="00101552" w:rsidRDefault="00A96F46">
      <w:pPr>
        <w:pStyle w:val="BodyText"/>
        <w:spacing w:line="480" w:lineRule="auto"/>
        <w:ind w:left="568" w:right="1135" w:firstLine="720"/>
        <w:jc w:val="both"/>
      </w:pPr>
      <w:r>
        <w:rPr>
          <w:noProof/>
          <w:lang w:val="en-US"/>
        </w:rPr>
        <w:drawing>
          <wp:anchor distT="0" distB="0" distL="0" distR="0" simplePos="0" relativeHeight="251658240" behindDoc="1" locked="0" layoutInCell="1" allowOverlap="1">
            <wp:simplePos x="0" y="0"/>
            <wp:positionH relativeFrom="page">
              <wp:posOffset>1456690</wp:posOffset>
            </wp:positionH>
            <wp:positionV relativeFrom="paragraph">
              <wp:posOffset>1249724</wp:posOffset>
            </wp:positionV>
            <wp:extent cx="4667249" cy="45910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667249" cy="4591049"/>
                    </a:xfrm>
                    <a:prstGeom prst="rect">
                      <a:avLst/>
                    </a:prstGeom>
                  </pic:spPr>
                </pic:pic>
              </a:graphicData>
            </a:graphic>
          </wp:anchor>
        </w:drawing>
      </w:r>
      <w:r>
        <w:t>Menurut Sugiyono (2022), teknik pengumpulan data adalah langkah yang sangat strategis dalam penelitian, mengingat tujuan utama penelitian adalah untuk memperoleh data. Proses pengumpulan data dapat dilakukan dalam berbagai konteks, menggunakan berbagai sum</w:t>
      </w:r>
      <w:r>
        <w:t>ber, dan melalui beragam metode.</w:t>
      </w:r>
    </w:p>
    <w:p w:rsidR="00101552" w:rsidRDefault="00A96F46">
      <w:pPr>
        <w:pStyle w:val="BodyText"/>
        <w:spacing w:before="1" w:line="480" w:lineRule="auto"/>
        <w:ind w:left="853" w:right="1139" w:firstLine="680"/>
        <w:jc w:val="both"/>
      </w:pPr>
      <w:r>
        <w:t>Untuk memperoleh data yang relevan, penelitian ini menggunakan beberapa teknik pengumpulan data sebagai berikut:</w:t>
      </w:r>
    </w:p>
    <w:p w:rsidR="00101552" w:rsidRDefault="00A96F46">
      <w:pPr>
        <w:pStyle w:val="Heading1"/>
        <w:numPr>
          <w:ilvl w:val="0"/>
          <w:numId w:val="2"/>
        </w:numPr>
        <w:tabs>
          <w:tab w:val="left" w:pos="1137"/>
        </w:tabs>
        <w:spacing w:before="1"/>
        <w:jc w:val="both"/>
      </w:pPr>
      <w:r>
        <w:rPr>
          <w:spacing w:val="-2"/>
        </w:rPr>
        <w:t>WawancaraMendalam</w:t>
      </w:r>
    </w:p>
    <w:p w:rsidR="00101552" w:rsidRDefault="00A96F46">
      <w:pPr>
        <w:pStyle w:val="ListParagraph"/>
        <w:numPr>
          <w:ilvl w:val="1"/>
          <w:numId w:val="2"/>
        </w:numPr>
        <w:tabs>
          <w:tab w:val="left" w:pos="1276"/>
          <w:tab w:val="left" w:pos="1419"/>
        </w:tabs>
        <w:spacing w:before="276" w:line="480" w:lineRule="auto"/>
        <w:ind w:left="1276" w:right="1130" w:hanging="140"/>
        <w:rPr>
          <w:sz w:val="24"/>
        </w:rPr>
      </w:pPr>
      <w:r>
        <w:rPr>
          <w:sz w:val="24"/>
        </w:rPr>
        <w:t>DilakukanterhadapPegawaiYayasanAl-FityanSchoolMedanuntuk memahami dampak perubahan tarif paj</w:t>
      </w:r>
      <w:r>
        <w:rPr>
          <w:sz w:val="24"/>
        </w:rPr>
        <w:t>ak.</w:t>
      </w:r>
    </w:p>
    <w:p w:rsidR="00101552" w:rsidRDefault="00A96F46">
      <w:pPr>
        <w:pStyle w:val="ListParagraph"/>
        <w:numPr>
          <w:ilvl w:val="1"/>
          <w:numId w:val="2"/>
        </w:numPr>
        <w:tabs>
          <w:tab w:val="left" w:pos="1276"/>
          <w:tab w:val="left" w:pos="1420"/>
        </w:tabs>
        <w:spacing w:line="480" w:lineRule="auto"/>
        <w:ind w:left="1276" w:right="1136" w:hanging="140"/>
        <w:rPr>
          <w:sz w:val="24"/>
        </w:rPr>
      </w:pPr>
      <w:r>
        <w:rPr>
          <w:sz w:val="24"/>
        </w:rPr>
        <w:t>Dilakukanterhadapbagiankeuanganuntukmengetahuibagaimana yayasan mengelola perubahan kebijakan pajak ini.</w:t>
      </w:r>
    </w:p>
    <w:p w:rsidR="00101552" w:rsidRDefault="00A96F46">
      <w:pPr>
        <w:pStyle w:val="Heading1"/>
        <w:numPr>
          <w:ilvl w:val="0"/>
          <w:numId w:val="2"/>
        </w:numPr>
        <w:tabs>
          <w:tab w:val="left" w:pos="1137"/>
        </w:tabs>
      </w:pPr>
      <w:r>
        <w:rPr>
          <w:spacing w:val="-2"/>
        </w:rPr>
        <w:t>Observasi</w:t>
      </w:r>
    </w:p>
    <w:p w:rsidR="00101552" w:rsidRDefault="00101552">
      <w:pPr>
        <w:pStyle w:val="BodyText"/>
        <w:rPr>
          <w:b/>
        </w:rPr>
      </w:pPr>
    </w:p>
    <w:p w:rsidR="00101552" w:rsidRDefault="00A96F46">
      <w:pPr>
        <w:pStyle w:val="BodyText"/>
        <w:ind w:left="390"/>
        <w:jc w:val="center"/>
      </w:pPr>
      <w:r>
        <w:t>MengamatisecaralangsungprosesadministrasipemotonganPPh</w:t>
      </w:r>
      <w:r>
        <w:rPr>
          <w:spacing w:val="-2"/>
        </w:rPr>
        <w:t>Pasal</w:t>
      </w:r>
    </w:p>
    <w:p w:rsidR="00101552" w:rsidRDefault="00101552">
      <w:pPr>
        <w:pStyle w:val="BodyText"/>
        <w:spacing w:before="1"/>
      </w:pPr>
    </w:p>
    <w:p w:rsidR="00101552" w:rsidRDefault="00A96F46">
      <w:pPr>
        <w:pStyle w:val="BodyText"/>
        <w:spacing w:line="480" w:lineRule="auto"/>
        <w:ind w:left="853" w:right="372"/>
      </w:pPr>
      <w:r>
        <w:t>21diYayasanAl-FityanSchoolMedanuntukmemahami</w:t>
      </w:r>
      <w:r>
        <w:t>implementasi kebijakan perpajakan yang baru.</w:t>
      </w:r>
    </w:p>
    <w:p w:rsidR="00101552" w:rsidRDefault="00A96F46">
      <w:pPr>
        <w:pStyle w:val="Heading1"/>
        <w:numPr>
          <w:ilvl w:val="0"/>
          <w:numId w:val="2"/>
        </w:numPr>
        <w:tabs>
          <w:tab w:val="left" w:pos="1137"/>
        </w:tabs>
      </w:pPr>
      <w:r>
        <w:rPr>
          <w:spacing w:val="-2"/>
        </w:rPr>
        <w:t>Dokumentasi</w:t>
      </w:r>
    </w:p>
    <w:p w:rsidR="00101552" w:rsidRDefault="00101552">
      <w:pPr>
        <w:pStyle w:val="BodyText"/>
        <w:rPr>
          <w:b/>
        </w:rPr>
      </w:pPr>
    </w:p>
    <w:p w:rsidR="00101552" w:rsidRDefault="00A96F46">
      <w:pPr>
        <w:pStyle w:val="BodyText"/>
        <w:spacing w:line="480" w:lineRule="auto"/>
        <w:ind w:left="853" w:right="1130" w:firstLine="680"/>
        <w:jc w:val="both"/>
      </w:pPr>
      <w:r>
        <w:t>Mengumpulkandokumenkebijakanpajakyayasan,laporanpemotongan pajak sebelum penerapan TER, serta peraturan pemerintah terkait perpajakan.</w:t>
      </w:r>
    </w:p>
    <w:p w:rsidR="00101552" w:rsidRDefault="00101552">
      <w:pPr>
        <w:pStyle w:val="BodyText"/>
      </w:pPr>
    </w:p>
    <w:p w:rsidR="00101552" w:rsidRDefault="00101552">
      <w:pPr>
        <w:pStyle w:val="BodyText"/>
      </w:pPr>
    </w:p>
    <w:p w:rsidR="00101552" w:rsidRDefault="00A96F46">
      <w:pPr>
        <w:pStyle w:val="Heading1"/>
        <w:numPr>
          <w:ilvl w:val="1"/>
          <w:numId w:val="4"/>
        </w:numPr>
        <w:tabs>
          <w:tab w:val="left" w:pos="924"/>
        </w:tabs>
        <w:spacing w:before="1"/>
        <w:ind w:left="924" w:hanging="356"/>
      </w:pPr>
      <w:r>
        <w:rPr>
          <w:spacing w:val="-2"/>
        </w:rPr>
        <w:t>TeknikAnalisis</w:t>
      </w:r>
      <w:r>
        <w:rPr>
          <w:spacing w:val="-4"/>
        </w:rPr>
        <w:t>Data</w:t>
      </w:r>
    </w:p>
    <w:p w:rsidR="00101552" w:rsidRDefault="00A96F46">
      <w:pPr>
        <w:pStyle w:val="BodyText"/>
        <w:spacing w:before="276" w:line="480" w:lineRule="auto"/>
        <w:ind w:left="853" w:right="1138" w:firstLine="680"/>
        <w:jc w:val="both"/>
      </w:pPr>
      <w:r>
        <w:t>Menurut Sugiyono (2022),teknikanalisis dat</w:t>
      </w:r>
      <w:r>
        <w:t>a adalahsuatuproses yang sistematisdalammencaridanmenyusundatayangdikumpulkandari</w:t>
      </w:r>
      <w:r>
        <w:rPr>
          <w:spacing w:val="-2"/>
        </w:rPr>
        <w:t>berbagai</w:t>
      </w:r>
    </w:p>
    <w:p w:rsidR="00101552" w:rsidRDefault="00101552">
      <w:pPr>
        <w:pStyle w:val="BodyText"/>
        <w:spacing w:line="480" w:lineRule="auto"/>
        <w:jc w:val="both"/>
        <w:sectPr w:rsidR="00101552">
          <w:pgSz w:w="11910" w:h="16840"/>
          <w:pgMar w:top="1920" w:right="566" w:bottom="280" w:left="1700" w:header="718" w:footer="0" w:gutter="0"/>
          <w:cols w:space="720"/>
        </w:sectPr>
      </w:pPr>
    </w:p>
    <w:p w:rsidR="00101552" w:rsidRDefault="00101552">
      <w:pPr>
        <w:pStyle w:val="BodyText"/>
        <w:spacing w:before="56"/>
      </w:pPr>
    </w:p>
    <w:p w:rsidR="00101552" w:rsidRDefault="00A96F46">
      <w:pPr>
        <w:pStyle w:val="BodyText"/>
        <w:spacing w:line="480" w:lineRule="auto"/>
        <w:ind w:left="853" w:right="1138"/>
        <w:jc w:val="both"/>
      </w:pPr>
      <w:r>
        <w:rPr>
          <w:noProof/>
          <w:lang w:val="en-US"/>
        </w:rPr>
        <w:drawing>
          <wp:anchor distT="0" distB="0" distL="0" distR="0" simplePos="0" relativeHeight="251659264"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4667249" cy="4591049"/>
                    </a:xfrm>
                    <a:prstGeom prst="rect">
                      <a:avLst/>
                    </a:prstGeom>
                  </pic:spPr>
                </pic:pic>
              </a:graphicData>
            </a:graphic>
          </wp:anchor>
        </w:drawing>
      </w:r>
      <w:r>
        <w:t xml:space="preserve">sumber, seperti wawancara, catatan lapangan, dan dokumentasi. Proses ini </w:t>
      </w:r>
      <w:r>
        <w:rPr>
          <w:spacing w:val="-2"/>
        </w:rPr>
        <w:t>mencakuppengorganisasiandata kedalam</w:t>
      </w:r>
      <w:r>
        <w:rPr>
          <w:spacing w:val="-2"/>
        </w:rPr>
        <w:t xml:space="preserve">kategori tertentu, penguraian menjadi </w:t>
      </w:r>
      <w:r>
        <w:t>unit-unityanglebihkecil,sintesisinformasi,sertapenyusunandalampolayang teratur. Selain itu, penting juga untuk memilih data yang relevan dan membuat kesimpulan yang mudah dipahami, baik oleh diri sendiri maupun orang l</w:t>
      </w:r>
      <w:r>
        <w:t>ain.</w:t>
      </w:r>
    </w:p>
    <w:p w:rsidR="00101552" w:rsidRDefault="00A96F46">
      <w:pPr>
        <w:pStyle w:val="BodyText"/>
        <w:spacing w:before="1" w:line="480" w:lineRule="auto"/>
        <w:ind w:left="853" w:right="1125" w:firstLine="680"/>
        <w:jc w:val="both"/>
      </w:pPr>
      <w:r>
        <w:t>Dalam penelitian kualitatif, Sugiyono (2022) menjelaskan langkah- langkah analisis data sebagai berikut:</w:t>
      </w:r>
    </w:p>
    <w:p w:rsidR="00101552" w:rsidRDefault="00A96F46">
      <w:pPr>
        <w:pStyle w:val="ListParagraph"/>
        <w:numPr>
          <w:ilvl w:val="0"/>
          <w:numId w:val="1"/>
        </w:numPr>
        <w:tabs>
          <w:tab w:val="left" w:pos="1137"/>
        </w:tabs>
        <w:spacing w:before="1"/>
        <w:jc w:val="both"/>
        <w:rPr>
          <w:b/>
          <w:sz w:val="24"/>
        </w:rPr>
      </w:pPr>
      <w:r>
        <w:rPr>
          <w:b/>
          <w:sz w:val="24"/>
        </w:rPr>
        <w:t>PengumpulanData(</w:t>
      </w:r>
      <w:r>
        <w:rPr>
          <w:b/>
          <w:i/>
          <w:sz w:val="24"/>
        </w:rPr>
        <w:t>Data</w:t>
      </w:r>
      <w:r>
        <w:rPr>
          <w:b/>
          <w:i/>
          <w:spacing w:val="-2"/>
          <w:sz w:val="24"/>
        </w:rPr>
        <w:t>Collection</w:t>
      </w:r>
      <w:r>
        <w:rPr>
          <w:b/>
          <w:spacing w:val="-2"/>
          <w:sz w:val="24"/>
        </w:rPr>
        <w:t>)</w:t>
      </w:r>
    </w:p>
    <w:p w:rsidR="00101552" w:rsidRDefault="00A96F46">
      <w:pPr>
        <w:pStyle w:val="BodyText"/>
        <w:spacing w:before="276" w:line="480" w:lineRule="auto"/>
        <w:ind w:left="1136" w:right="1135"/>
        <w:jc w:val="both"/>
      </w:pPr>
      <w:r>
        <w:t>Prosesinimelibatkanpengumpulaninformasimelaluiobservasi,wawancara mendalam, dan dokumentasi, atau bahkan kombinasi</w:t>
      </w:r>
      <w:r>
        <w:t xml:space="preserve"> dari ketiganya yang dikenal sebagai triangulasi yang berkaitandengan perubahan tarif PPh Pasal </w:t>
      </w:r>
      <w:r>
        <w:rPr>
          <w:spacing w:val="-4"/>
        </w:rPr>
        <w:t>21.</w:t>
      </w:r>
    </w:p>
    <w:p w:rsidR="00101552" w:rsidRDefault="00A96F46">
      <w:pPr>
        <w:pStyle w:val="ListParagraph"/>
        <w:numPr>
          <w:ilvl w:val="0"/>
          <w:numId w:val="1"/>
        </w:numPr>
        <w:tabs>
          <w:tab w:val="left" w:pos="1137"/>
        </w:tabs>
        <w:jc w:val="both"/>
        <w:rPr>
          <w:b/>
          <w:sz w:val="24"/>
        </w:rPr>
      </w:pPr>
      <w:r>
        <w:rPr>
          <w:b/>
          <w:sz w:val="24"/>
        </w:rPr>
        <w:t>ReduksiData(</w:t>
      </w:r>
      <w:r>
        <w:rPr>
          <w:b/>
          <w:i/>
          <w:sz w:val="24"/>
        </w:rPr>
        <w:t>Data</w:t>
      </w:r>
      <w:r>
        <w:rPr>
          <w:b/>
          <w:i/>
          <w:spacing w:val="-2"/>
          <w:sz w:val="24"/>
        </w:rPr>
        <w:t xml:space="preserve"> Reduction</w:t>
      </w:r>
      <w:r>
        <w:rPr>
          <w:b/>
          <w:spacing w:val="-2"/>
          <w:sz w:val="24"/>
        </w:rPr>
        <w:t>)</w:t>
      </w:r>
    </w:p>
    <w:p w:rsidR="00101552" w:rsidRDefault="00101552">
      <w:pPr>
        <w:pStyle w:val="BodyText"/>
        <w:rPr>
          <w:b/>
        </w:rPr>
      </w:pPr>
    </w:p>
    <w:p w:rsidR="00101552" w:rsidRDefault="00A96F46">
      <w:pPr>
        <w:pStyle w:val="BodyText"/>
        <w:spacing w:line="480" w:lineRule="auto"/>
        <w:ind w:left="1136" w:right="1134"/>
        <w:jc w:val="both"/>
      </w:pPr>
      <w:r>
        <w:t>Pada tahap ini, peneliti merangkum dan memilih informasi yang paling penting, serta memfokuskan diri pada aspek-aspek yang rele</w:t>
      </w:r>
      <w:r>
        <w:t>van. Informasi yangtidakberkaitanakandihapusagarpenelitidapatmemperolehgambaran yang lebih jelas dan memudahkan proses pengumpulan data berikutnya.</w:t>
      </w:r>
    </w:p>
    <w:p w:rsidR="00101552" w:rsidRDefault="00A96F46">
      <w:pPr>
        <w:pStyle w:val="ListParagraph"/>
        <w:numPr>
          <w:ilvl w:val="0"/>
          <w:numId w:val="1"/>
        </w:numPr>
        <w:tabs>
          <w:tab w:val="left" w:pos="1137"/>
        </w:tabs>
        <w:spacing w:before="1"/>
        <w:jc w:val="both"/>
        <w:rPr>
          <w:b/>
          <w:sz w:val="24"/>
        </w:rPr>
      </w:pPr>
      <w:r>
        <w:rPr>
          <w:b/>
          <w:sz w:val="24"/>
        </w:rPr>
        <w:t>PenyajianData(</w:t>
      </w:r>
      <w:r>
        <w:rPr>
          <w:b/>
          <w:i/>
          <w:sz w:val="24"/>
        </w:rPr>
        <w:t xml:space="preserve">Display </w:t>
      </w:r>
      <w:r>
        <w:rPr>
          <w:b/>
          <w:i/>
          <w:spacing w:val="-2"/>
          <w:sz w:val="24"/>
        </w:rPr>
        <w:t>Data</w:t>
      </w:r>
      <w:r>
        <w:rPr>
          <w:b/>
          <w:spacing w:val="-2"/>
          <w:sz w:val="24"/>
        </w:rPr>
        <w:t>)</w:t>
      </w:r>
    </w:p>
    <w:p w:rsidR="00101552" w:rsidRDefault="00101552">
      <w:pPr>
        <w:pStyle w:val="BodyText"/>
        <w:rPr>
          <w:b/>
        </w:rPr>
      </w:pPr>
    </w:p>
    <w:p w:rsidR="00101552" w:rsidRDefault="00A96F46">
      <w:pPr>
        <w:pStyle w:val="BodyText"/>
        <w:spacing w:line="480" w:lineRule="auto"/>
        <w:ind w:left="1136" w:right="1139"/>
        <w:jc w:val="both"/>
      </w:pPr>
      <w:r>
        <w:t>Datayangtelahdireduksiakandisajikandalambentukuraiansingkat,bagan, hubungan ant</w:t>
      </w:r>
      <w:r>
        <w:t>ar kategori, flowchart, dan format lainnya. Hal ini bertujuan untuk mempermudah pemahaman terhadap data yang telah dianalisis.</w:t>
      </w:r>
    </w:p>
    <w:p w:rsidR="00101552" w:rsidRDefault="00101552">
      <w:pPr>
        <w:pStyle w:val="BodyText"/>
        <w:spacing w:line="480" w:lineRule="auto"/>
        <w:jc w:val="both"/>
        <w:sectPr w:rsidR="00101552">
          <w:pgSz w:w="11910" w:h="16840"/>
          <w:pgMar w:top="1920" w:right="566" w:bottom="280" w:left="1700" w:header="718" w:footer="0" w:gutter="0"/>
          <w:cols w:space="720"/>
        </w:sectPr>
      </w:pPr>
    </w:p>
    <w:p w:rsidR="00101552" w:rsidRDefault="00101552">
      <w:pPr>
        <w:pStyle w:val="BodyText"/>
        <w:spacing w:before="56"/>
      </w:pPr>
    </w:p>
    <w:p w:rsidR="00101552" w:rsidRDefault="00A96F46">
      <w:pPr>
        <w:pStyle w:val="BodyText"/>
        <w:spacing w:line="480" w:lineRule="auto"/>
        <w:ind w:left="1136" w:right="1137"/>
        <w:jc w:val="both"/>
      </w:pPr>
      <w:r>
        <w:t>Hasil analisis data akan disajikan dalam bentuk deskripsi naratif, tabel perbandingan,sertabaganuntuk</w:t>
      </w:r>
      <w:r>
        <w:t xml:space="preserve">memperjelasperbedaansistempemotongan </w:t>
      </w:r>
      <w:r>
        <w:rPr>
          <w:spacing w:val="-2"/>
        </w:rPr>
        <w:t>pajak.</w:t>
      </w:r>
    </w:p>
    <w:p w:rsidR="00101552" w:rsidRDefault="00A96F46">
      <w:pPr>
        <w:pStyle w:val="ListParagraph"/>
        <w:numPr>
          <w:ilvl w:val="0"/>
          <w:numId w:val="1"/>
        </w:numPr>
        <w:tabs>
          <w:tab w:val="left" w:pos="1137"/>
        </w:tabs>
        <w:spacing w:before="1"/>
        <w:jc w:val="both"/>
        <w:rPr>
          <w:b/>
          <w:sz w:val="24"/>
        </w:rPr>
      </w:pPr>
      <w:r>
        <w:rPr>
          <w:b/>
          <w:sz w:val="24"/>
        </w:rPr>
        <w:t>PenarikanKesimpulan</w:t>
      </w:r>
      <w:r>
        <w:rPr>
          <w:b/>
          <w:spacing w:val="-2"/>
          <w:sz w:val="24"/>
        </w:rPr>
        <w:t>(</w:t>
      </w:r>
      <w:r>
        <w:rPr>
          <w:b/>
          <w:i/>
          <w:spacing w:val="-2"/>
          <w:sz w:val="24"/>
        </w:rPr>
        <w:t>Conclusion</w:t>
      </w:r>
      <w:r>
        <w:rPr>
          <w:b/>
          <w:spacing w:val="-2"/>
          <w:sz w:val="24"/>
        </w:rPr>
        <w:t>)</w:t>
      </w:r>
    </w:p>
    <w:p w:rsidR="00101552" w:rsidRDefault="00101552">
      <w:pPr>
        <w:pStyle w:val="BodyText"/>
        <w:rPr>
          <w:b/>
        </w:rPr>
      </w:pPr>
    </w:p>
    <w:p w:rsidR="00101552" w:rsidRDefault="00A96F46">
      <w:pPr>
        <w:pStyle w:val="BodyText"/>
        <w:spacing w:line="480" w:lineRule="auto"/>
        <w:ind w:left="1136" w:right="1130"/>
        <w:jc w:val="both"/>
      </w:pPr>
      <w:r>
        <w:rPr>
          <w:noProof/>
          <w:lang w:val="en-US"/>
        </w:rPr>
        <w:drawing>
          <wp:anchor distT="0" distB="0" distL="0" distR="0" simplePos="0" relativeHeight="251660288" behindDoc="1" locked="0" layoutInCell="1" allowOverlap="1">
            <wp:simplePos x="0" y="0"/>
            <wp:positionH relativeFrom="page">
              <wp:posOffset>1456690</wp:posOffset>
            </wp:positionH>
            <wp:positionV relativeFrom="paragraph">
              <wp:posOffset>197619</wp:posOffset>
            </wp:positionV>
            <wp:extent cx="4667249" cy="459104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4667249" cy="4591049"/>
                    </a:xfrm>
                    <a:prstGeom prst="rect">
                      <a:avLst/>
                    </a:prstGeom>
                  </pic:spPr>
                </pic:pic>
              </a:graphicData>
            </a:graphic>
          </wp:anchor>
        </w:drawing>
      </w:r>
      <w:r>
        <w:t>Pada tahapakhir,peneliti menarikkesimpulanyangmerupakantemuanbaru yangmungkinsebelumnyatidakdiketahui.Temuaninibisa</w:t>
      </w:r>
      <w:r>
        <w:t>berupa deskripsi atau gambaran suatu objek yang semula kurang jelas, namun setelahmelalui penelitian, menjadi lebih terang.</w:t>
      </w:r>
    </w:p>
    <w:p w:rsidR="00101552" w:rsidRDefault="00A96F46">
      <w:pPr>
        <w:pStyle w:val="BodyText"/>
        <w:spacing w:before="1" w:line="480" w:lineRule="auto"/>
        <w:ind w:left="1136" w:right="1129"/>
        <w:jc w:val="both"/>
      </w:pPr>
      <w:r>
        <w:t>Kesimpulanakandibuatberdasarkantemuanpenelitian,termasukpenerapan tarifpemotonganPeraturanPemerintahNo.58Tahun2023sertadampaknya ter</w:t>
      </w:r>
      <w:r>
        <w:t>hadap yayasan dan administrasi yayasan.</w:t>
      </w:r>
    </w:p>
    <w:sectPr w:rsidR="00101552" w:rsidSect="00101552">
      <w:pgSz w:w="11910" w:h="16840"/>
      <w:pgMar w:top="1920" w:right="566" w:bottom="280" w:left="1700" w:header="71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F46" w:rsidRDefault="00A96F46" w:rsidP="00101552">
      <w:r>
        <w:separator/>
      </w:r>
    </w:p>
  </w:endnote>
  <w:endnote w:type="continuationSeparator" w:id="1">
    <w:p w:rsidR="00A96F46" w:rsidRDefault="00A96F46" w:rsidP="001015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F46" w:rsidRDefault="00A96F46" w:rsidP="00101552">
      <w:r>
        <w:separator/>
      </w:r>
    </w:p>
  </w:footnote>
  <w:footnote w:type="continuationSeparator" w:id="1">
    <w:p w:rsidR="00A96F46" w:rsidRDefault="00A96F46" w:rsidP="001015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552" w:rsidRDefault="00101552">
    <w:pPr>
      <w:pStyle w:val="BodyText"/>
      <w:spacing w:line="14" w:lineRule="auto"/>
      <w:rPr>
        <w:sz w:val="20"/>
      </w:rPr>
    </w:pPr>
    <w:r w:rsidRPr="00101552">
      <w:rPr>
        <w:sz w:val="20"/>
      </w:rPr>
      <w:pict>
        <v:shapetype id="_x0000_t202" coordsize="21600,21600" o:spt="202" path="m,l,21600r21600,l21600,xe">
          <v:stroke joinstyle="miter"/>
          <v:path gradientshapeok="t" o:connecttype="rect"/>
        </v:shapetype>
        <v:shape id="docshape1" o:spid="_x0000_s1025" type="#_x0000_t202" style="position:absolute;margin-left:495.35pt;margin-top:34.9pt;width:19pt;height:15.3pt;z-index:-251658752;mso-position-horizontal-relative:page;mso-position-vertical-relative:page" filled="f" stroked="f">
          <v:textbox inset="0,0,0,0">
            <w:txbxContent>
              <w:p w:rsidR="00101552" w:rsidRDefault="00101552">
                <w:pPr>
                  <w:pStyle w:val="BodyText"/>
                  <w:spacing w:before="10"/>
                  <w:ind w:left="60"/>
                </w:pPr>
                <w:r>
                  <w:rPr>
                    <w:spacing w:val="-5"/>
                  </w:rPr>
                  <w:fldChar w:fldCharType="begin"/>
                </w:r>
                <w:r w:rsidR="00A96F46">
                  <w:rPr>
                    <w:spacing w:val="-5"/>
                  </w:rPr>
                  <w:instrText xml:space="preserve"> PAGE </w:instrText>
                </w:r>
                <w:r>
                  <w:rPr>
                    <w:spacing w:val="-5"/>
                  </w:rPr>
                  <w:fldChar w:fldCharType="separate"/>
                </w:r>
                <w:r w:rsidR="009E4E9B">
                  <w:rPr>
                    <w:noProof/>
                    <w:spacing w:val="-5"/>
                  </w:rPr>
                  <w:t>56</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20F4B"/>
    <w:multiLevelType w:val="hybridMultilevel"/>
    <w:tmpl w:val="E602700A"/>
    <w:lvl w:ilvl="0" w:tplc="C3FC16B6">
      <w:start w:val="1"/>
      <w:numFmt w:val="decimal"/>
      <w:lvlText w:val="%1."/>
      <w:lvlJc w:val="left"/>
      <w:pPr>
        <w:ind w:left="1137" w:hanging="284"/>
        <w:jc w:val="left"/>
      </w:pPr>
      <w:rPr>
        <w:rFonts w:ascii="Times New Roman" w:eastAsia="Times New Roman" w:hAnsi="Times New Roman" w:cs="Times New Roman" w:hint="default"/>
        <w:b/>
        <w:bCs/>
        <w:i w:val="0"/>
        <w:iCs w:val="0"/>
        <w:spacing w:val="0"/>
        <w:w w:val="100"/>
        <w:sz w:val="24"/>
        <w:szCs w:val="24"/>
        <w:lang w:eastAsia="en-US" w:bidi="ar-SA"/>
      </w:rPr>
    </w:lvl>
    <w:lvl w:ilvl="1" w:tplc="AA7CFA8A">
      <w:numFmt w:val="bullet"/>
      <w:lvlText w:val="•"/>
      <w:lvlJc w:val="left"/>
      <w:pPr>
        <w:ind w:left="1990" w:hanging="284"/>
      </w:pPr>
      <w:rPr>
        <w:rFonts w:hint="default"/>
        <w:lang w:eastAsia="en-US" w:bidi="ar-SA"/>
      </w:rPr>
    </w:lvl>
    <w:lvl w:ilvl="2" w:tplc="38E0524E">
      <w:numFmt w:val="bullet"/>
      <w:lvlText w:val="•"/>
      <w:lvlJc w:val="left"/>
      <w:pPr>
        <w:ind w:left="2840" w:hanging="284"/>
      </w:pPr>
      <w:rPr>
        <w:rFonts w:hint="default"/>
        <w:lang w:eastAsia="en-US" w:bidi="ar-SA"/>
      </w:rPr>
    </w:lvl>
    <w:lvl w:ilvl="3" w:tplc="F3A24C2C">
      <w:numFmt w:val="bullet"/>
      <w:lvlText w:val="•"/>
      <w:lvlJc w:val="left"/>
      <w:pPr>
        <w:ind w:left="3690" w:hanging="284"/>
      </w:pPr>
      <w:rPr>
        <w:rFonts w:hint="default"/>
        <w:lang w:eastAsia="en-US" w:bidi="ar-SA"/>
      </w:rPr>
    </w:lvl>
    <w:lvl w:ilvl="4" w:tplc="AE300728">
      <w:numFmt w:val="bullet"/>
      <w:lvlText w:val="•"/>
      <w:lvlJc w:val="left"/>
      <w:pPr>
        <w:ind w:left="4540" w:hanging="284"/>
      </w:pPr>
      <w:rPr>
        <w:rFonts w:hint="default"/>
        <w:lang w:eastAsia="en-US" w:bidi="ar-SA"/>
      </w:rPr>
    </w:lvl>
    <w:lvl w:ilvl="5" w:tplc="0B421D5E">
      <w:numFmt w:val="bullet"/>
      <w:lvlText w:val="•"/>
      <w:lvlJc w:val="left"/>
      <w:pPr>
        <w:ind w:left="5391" w:hanging="284"/>
      </w:pPr>
      <w:rPr>
        <w:rFonts w:hint="default"/>
        <w:lang w:eastAsia="en-US" w:bidi="ar-SA"/>
      </w:rPr>
    </w:lvl>
    <w:lvl w:ilvl="6" w:tplc="18E4240A">
      <w:numFmt w:val="bullet"/>
      <w:lvlText w:val="•"/>
      <w:lvlJc w:val="left"/>
      <w:pPr>
        <w:ind w:left="6241" w:hanging="284"/>
      </w:pPr>
      <w:rPr>
        <w:rFonts w:hint="default"/>
        <w:lang w:eastAsia="en-US" w:bidi="ar-SA"/>
      </w:rPr>
    </w:lvl>
    <w:lvl w:ilvl="7" w:tplc="EBE69AE0">
      <w:numFmt w:val="bullet"/>
      <w:lvlText w:val="•"/>
      <w:lvlJc w:val="left"/>
      <w:pPr>
        <w:ind w:left="7091" w:hanging="284"/>
      </w:pPr>
      <w:rPr>
        <w:rFonts w:hint="default"/>
        <w:lang w:eastAsia="en-US" w:bidi="ar-SA"/>
      </w:rPr>
    </w:lvl>
    <w:lvl w:ilvl="8" w:tplc="10A03A78">
      <w:numFmt w:val="bullet"/>
      <w:lvlText w:val="•"/>
      <w:lvlJc w:val="left"/>
      <w:pPr>
        <w:ind w:left="7941" w:hanging="284"/>
      </w:pPr>
      <w:rPr>
        <w:rFonts w:hint="default"/>
        <w:lang w:eastAsia="en-US" w:bidi="ar-SA"/>
      </w:rPr>
    </w:lvl>
  </w:abstractNum>
  <w:abstractNum w:abstractNumId="1">
    <w:nsid w:val="24E478B8"/>
    <w:multiLevelType w:val="hybridMultilevel"/>
    <w:tmpl w:val="44B67DC2"/>
    <w:lvl w:ilvl="0" w:tplc="FC945CF6">
      <w:start w:val="3"/>
      <w:numFmt w:val="decimal"/>
      <w:lvlText w:val="%1"/>
      <w:lvlJc w:val="left"/>
      <w:pPr>
        <w:ind w:left="928" w:hanging="360"/>
        <w:jc w:val="left"/>
      </w:pPr>
      <w:rPr>
        <w:rFonts w:hint="default"/>
        <w:lang w:eastAsia="en-US" w:bidi="ar-SA"/>
      </w:rPr>
    </w:lvl>
    <w:lvl w:ilvl="1" w:tplc="DDB880BE">
      <w:numFmt w:val="none"/>
      <w:lvlText w:val=""/>
      <w:lvlJc w:val="left"/>
      <w:pPr>
        <w:tabs>
          <w:tab w:val="num" w:pos="360"/>
        </w:tabs>
      </w:pPr>
    </w:lvl>
    <w:lvl w:ilvl="2" w:tplc="78FE18B8">
      <w:numFmt w:val="none"/>
      <w:lvlText w:val=""/>
      <w:lvlJc w:val="left"/>
      <w:pPr>
        <w:tabs>
          <w:tab w:val="num" w:pos="360"/>
        </w:tabs>
      </w:pPr>
    </w:lvl>
    <w:lvl w:ilvl="3" w:tplc="CEC63E96">
      <w:numFmt w:val="bullet"/>
      <w:lvlText w:val="•"/>
      <w:lvlJc w:val="left"/>
      <w:pPr>
        <w:ind w:left="2998" w:hanging="540"/>
      </w:pPr>
      <w:rPr>
        <w:rFonts w:hint="default"/>
        <w:lang w:eastAsia="en-US" w:bidi="ar-SA"/>
      </w:rPr>
    </w:lvl>
    <w:lvl w:ilvl="4" w:tplc="810C5232">
      <w:numFmt w:val="bullet"/>
      <w:lvlText w:val="•"/>
      <w:lvlJc w:val="left"/>
      <w:pPr>
        <w:ind w:left="3947" w:hanging="540"/>
      </w:pPr>
      <w:rPr>
        <w:rFonts w:hint="default"/>
        <w:lang w:eastAsia="en-US" w:bidi="ar-SA"/>
      </w:rPr>
    </w:lvl>
    <w:lvl w:ilvl="5" w:tplc="BB5C59A2">
      <w:numFmt w:val="bullet"/>
      <w:lvlText w:val="•"/>
      <w:lvlJc w:val="left"/>
      <w:pPr>
        <w:ind w:left="4896" w:hanging="540"/>
      </w:pPr>
      <w:rPr>
        <w:rFonts w:hint="default"/>
        <w:lang w:eastAsia="en-US" w:bidi="ar-SA"/>
      </w:rPr>
    </w:lvl>
    <w:lvl w:ilvl="6" w:tplc="2BB420D0">
      <w:numFmt w:val="bullet"/>
      <w:lvlText w:val="•"/>
      <w:lvlJc w:val="left"/>
      <w:pPr>
        <w:ind w:left="5845" w:hanging="540"/>
      </w:pPr>
      <w:rPr>
        <w:rFonts w:hint="default"/>
        <w:lang w:eastAsia="en-US" w:bidi="ar-SA"/>
      </w:rPr>
    </w:lvl>
    <w:lvl w:ilvl="7" w:tplc="2A149EF4">
      <w:numFmt w:val="bullet"/>
      <w:lvlText w:val="•"/>
      <w:lvlJc w:val="left"/>
      <w:pPr>
        <w:ind w:left="6794" w:hanging="540"/>
      </w:pPr>
      <w:rPr>
        <w:rFonts w:hint="default"/>
        <w:lang w:eastAsia="en-US" w:bidi="ar-SA"/>
      </w:rPr>
    </w:lvl>
    <w:lvl w:ilvl="8" w:tplc="71AC4868">
      <w:numFmt w:val="bullet"/>
      <w:lvlText w:val="•"/>
      <w:lvlJc w:val="left"/>
      <w:pPr>
        <w:ind w:left="7743" w:hanging="540"/>
      </w:pPr>
      <w:rPr>
        <w:rFonts w:hint="default"/>
        <w:lang w:eastAsia="en-US" w:bidi="ar-SA"/>
      </w:rPr>
    </w:lvl>
  </w:abstractNum>
  <w:abstractNum w:abstractNumId="2">
    <w:nsid w:val="417D0760"/>
    <w:multiLevelType w:val="hybridMultilevel"/>
    <w:tmpl w:val="574218FE"/>
    <w:lvl w:ilvl="0" w:tplc="07CC8E6A">
      <w:start w:val="1"/>
      <w:numFmt w:val="decimal"/>
      <w:lvlText w:val="%1."/>
      <w:lvlJc w:val="left"/>
      <w:pPr>
        <w:ind w:left="1137" w:hanging="284"/>
        <w:jc w:val="left"/>
      </w:pPr>
      <w:rPr>
        <w:rFonts w:ascii="Times New Roman" w:eastAsia="Times New Roman" w:hAnsi="Times New Roman" w:cs="Times New Roman" w:hint="default"/>
        <w:b/>
        <w:bCs/>
        <w:i w:val="0"/>
        <w:iCs w:val="0"/>
        <w:spacing w:val="0"/>
        <w:w w:val="100"/>
        <w:sz w:val="24"/>
        <w:szCs w:val="24"/>
        <w:lang w:eastAsia="en-US" w:bidi="ar-SA"/>
      </w:rPr>
    </w:lvl>
    <w:lvl w:ilvl="1" w:tplc="F9D61922">
      <w:start w:val="1"/>
      <w:numFmt w:val="lowerLetter"/>
      <w:lvlText w:val="%2."/>
      <w:lvlJc w:val="left"/>
      <w:pPr>
        <w:ind w:left="1277"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AAA061D2">
      <w:numFmt w:val="bullet"/>
      <w:lvlText w:val="•"/>
      <w:lvlJc w:val="left"/>
      <w:pPr>
        <w:ind w:left="2209" w:hanging="284"/>
      </w:pPr>
      <w:rPr>
        <w:rFonts w:hint="default"/>
        <w:lang w:eastAsia="en-US" w:bidi="ar-SA"/>
      </w:rPr>
    </w:lvl>
    <w:lvl w:ilvl="3" w:tplc="27A06F9C">
      <w:numFmt w:val="bullet"/>
      <w:lvlText w:val="•"/>
      <w:lvlJc w:val="left"/>
      <w:pPr>
        <w:ind w:left="3138" w:hanging="284"/>
      </w:pPr>
      <w:rPr>
        <w:rFonts w:hint="default"/>
        <w:lang w:eastAsia="en-US" w:bidi="ar-SA"/>
      </w:rPr>
    </w:lvl>
    <w:lvl w:ilvl="4" w:tplc="34FC115E">
      <w:numFmt w:val="bullet"/>
      <w:lvlText w:val="•"/>
      <w:lvlJc w:val="left"/>
      <w:pPr>
        <w:ind w:left="4067" w:hanging="284"/>
      </w:pPr>
      <w:rPr>
        <w:rFonts w:hint="default"/>
        <w:lang w:eastAsia="en-US" w:bidi="ar-SA"/>
      </w:rPr>
    </w:lvl>
    <w:lvl w:ilvl="5" w:tplc="8FB0BA72">
      <w:numFmt w:val="bullet"/>
      <w:lvlText w:val="•"/>
      <w:lvlJc w:val="left"/>
      <w:pPr>
        <w:ind w:left="4996" w:hanging="284"/>
      </w:pPr>
      <w:rPr>
        <w:rFonts w:hint="default"/>
        <w:lang w:eastAsia="en-US" w:bidi="ar-SA"/>
      </w:rPr>
    </w:lvl>
    <w:lvl w:ilvl="6" w:tplc="390609AA">
      <w:numFmt w:val="bullet"/>
      <w:lvlText w:val="•"/>
      <w:lvlJc w:val="left"/>
      <w:pPr>
        <w:ind w:left="5925" w:hanging="284"/>
      </w:pPr>
      <w:rPr>
        <w:rFonts w:hint="default"/>
        <w:lang w:eastAsia="en-US" w:bidi="ar-SA"/>
      </w:rPr>
    </w:lvl>
    <w:lvl w:ilvl="7" w:tplc="08E81E1E">
      <w:numFmt w:val="bullet"/>
      <w:lvlText w:val="•"/>
      <w:lvlJc w:val="left"/>
      <w:pPr>
        <w:ind w:left="6854" w:hanging="284"/>
      </w:pPr>
      <w:rPr>
        <w:rFonts w:hint="default"/>
        <w:lang w:eastAsia="en-US" w:bidi="ar-SA"/>
      </w:rPr>
    </w:lvl>
    <w:lvl w:ilvl="8" w:tplc="CA2EED4A">
      <w:numFmt w:val="bullet"/>
      <w:lvlText w:val="•"/>
      <w:lvlJc w:val="left"/>
      <w:pPr>
        <w:ind w:left="7783" w:hanging="284"/>
      </w:pPr>
      <w:rPr>
        <w:rFonts w:hint="default"/>
        <w:lang w:eastAsia="en-US" w:bidi="ar-SA"/>
      </w:rPr>
    </w:lvl>
  </w:abstractNum>
  <w:abstractNum w:abstractNumId="3">
    <w:nsid w:val="77EA0CBE"/>
    <w:multiLevelType w:val="hybridMultilevel"/>
    <w:tmpl w:val="EFF8BF9C"/>
    <w:lvl w:ilvl="0" w:tplc="4B5ECB92">
      <w:start w:val="1"/>
      <w:numFmt w:val="decimal"/>
      <w:lvlText w:val="%1."/>
      <w:lvlJc w:val="left"/>
      <w:pPr>
        <w:ind w:left="85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F4EDCD0">
      <w:numFmt w:val="bullet"/>
      <w:lvlText w:val="•"/>
      <w:lvlJc w:val="left"/>
      <w:pPr>
        <w:ind w:left="1738" w:hanging="284"/>
      </w:pPr>
      <w:rPr>
        <w:rFonts w:hint="default"/>
        <w:lang w:eastAsia="en-US" w:bidi="ar-SA"/>
      </w:rPr>
    </w:lvl>
    <w:lvl w:ilvl="2" w:tplc="D80E0CB6">
      <w:numFmt w:val="bullet"/>
      <w:lvlText w:val="•"/>
      <w:lvlJc w:val="left"/>
      <w:pPr>
        <w:ind w:left="2616" w:hanging="284"/>
      </w:pPr>
      <w:rPr>
        <w:rFonts w:hint="default"/>
        <w:lang w:eastAsia="en-US" w:bidi="ar-SA"/>
      </w:rPr>
    </w:lvl>
    <w:lvl w:ilvl="3" w:tplc="1326DACE">
      <w:numFmt w:val="bullet"/>
      <w:lvlText w:val="•"/>
      <w:lvlJc w:val="left"/>
      <w:pPr>
        <w:ind w:left="3494" w:hanging="284"/>
      </w:pPr>
      <w:rPr>
        <w:rFonts w:hint="default"/>
        <w:lang w:eastAsia="en-US" w:bidi="ar-SA"/>
      </w:rPr>
    </w:lvl>
    <w:lvl w:ilvl="4" w:tplc="A01CFE7C">
      <w:numFmt w:val="bullet"/>
      <w:lvlText w:val="•"/>
      <w:lvlJc w:val="left"/>
      <w:pPr>
        <w:ind w:left="4372" w:hanging="284"/>
      </w:pPr>
      <w:rPr>
        <w:rFonts w:hint="default"/>
        <w:lang w:eastAsia="en-US" w:bidi="ar-SA"/>
      </w:rPr>
    </w:lvl>
    <w:lvl w:ilvl="5" w:tplc="6CB259B4">
      <w:numFmt w:val="bullet"/>
      <w:lvlText w:val="•"/>
      <w:lvlJc w:val="left"/>
      <w:pPr>
        <w:ind w:left="5251" w:hanging="284"/>
      </w:pPr>
      <w:rPr>
        <w:rFonts w:hint="default"/>
        <w:lang w:eastAsia="en-US" w:bidi="ar-SA"/>
      </w:rPr>
    </w:lvl>
    <w:lvl w:ilvl="6" w:tplc="CD48CB16">
      <w:numFmt w:val="bullet"/>
      <w:lvlText w:val="•"/>
      <w:lvlJc w:val="left"/>
      <w:pPr>
        <w:ind w:left="6129" w:hanging="284"/>
      </w:pPr>
      <w:rPr>
        <w:rFonts w:hint="default"/>
        <w:lang w:eastAsia="en-US" w:bidi="ar-SA"/>
      </w:rPr>
    </w:lvl>
    <w:lvl w:ilvl="7" w:tplc="A4B8AD3E">
      <w:numFmt w:val="bullet"/>
      <w:lvlText w:val="•"/>
      <w:lvlJc w:val="left"/>
      <w:pPr>
        <w:ind w:left="7007" w:hanging="284"/>
      </w:pPr>
      <w:rPr>
        <w:rFonts w:hint="default"/>
        <w:lang w:eastAsia="en-US" w:bidi="ar-SA"/>
      </w:rPr>
    </w:lvl>
    <w:lvl w:ilvl="8" w:tplc="BC86EBCA">
      <w:numFmt w:val="bullet"/>
      <w:lvlText w:val="•"/>
      <w:lvlJc w:val="left"/>
      <w:pPr>
        <w:ind w:left="7885" w:hanging="284"/>
      </w:pPr>
      <w:rPr>
        <w:rFonts w:hint="default"/>
        <w:lang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yoHeS39NHEsDsynQiruDU02a2Rc=" w:salt="M/TkiHQWDh3xcQ3IsaM/2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101552"/>
    <w:rsid w:val="00101552"/>
    <w:rsid w:val="009E4E9B"/>
    <w:rsid w:val="00A96F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01552"/>
    <w:rPr>
      <w:rFonts w:ascii="Times New Roman" w:eastAsia="Times New Roman" w:hAnsi="Times New Roman" w:cs="Times New Roman"/>
      <w:lang/>
    </w:rPr>
  </w:style>
  <w:style w:type="paragraph" w:styleId="Heading1">
    <w:name w:val="heading 1"/>
    <w:basedOn w:val="Normal"/>
    <w:uiPriority w:val="1"/>
    <w:qFormat/>
    <w:rsid w:val="00101552"/>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01552"/>
    <w:rPr>
      <w:sz w:val="24"/>
      <w:szCs w:val="24"/>
    </w:rPr>
  </w:style>
  <w:style w:type="paragraph" w:styleId="ListParagraph">
    <w:name w:val="List Paragraph"/>
    <w:basedOn w:val="Normal"/>
    <w:uiPriority w:val="1"/>
    <w:qFormat/>
    <w:rsid w:val="00101552"/>
    <w:pPr>
      <w:ind w:left="1137" w:hanging="284"/>
    </w:pPr>
  </w:style>
  <w:style w:type="paragraph" w:customStyle="1" w:styleId="TableParagraph">
    <w:name w:val="Table Paragraph"/>
    <w:basedOn w:val="Normal"/>
    <w:uiPriority w:val="1"/>
    <w:qFormat/>
    <w:rsid w:val="0010155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1235</Words>
  <Characters>7041</Characters>
  <Application>Microsoft Office Word</Application>
  <DocSecurity>0</DocSecurity>
  <Lines>58</Lines>
  <Paragraphs>16</Paragraphs>
  <ScaleCrop>false</ScaleCrop>
  <Company/>
  <LinksUpToDate>false</LinksUpToDate>
  <CharactersWithSpaces>8260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2026-05-20T03:55:00Z</dcterms:created>
  <dcterms:modified xsi:type="dcterms:W3CDTF">2026-05-20T03:55:00Z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Creator">
    <vt:lpwstr>Nitro PDF Pro 14 (14.42.0.34)</vt:lpwstr>
  </property>
  <property fmtid="{D5CDD505-2E9C-101B-9397-08002B2CF9AE}" pid="4" name="LastSaved">
    <vt:filetime>2026-05-12T00:00:00Z</vt:filetime>
  </property>
</Properties>
</file>