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EA1" w:rsidRDefault="00512EA1" w:rsidP="00512EA1">
      <w:pPr>
        <w:pStyle w:val="Heading1"/>
        <w:ind w:left="1203" w:right="1338"/>
      </w:pPr>
      <w:bookmarkStart w:id="0" w:name="_TOC_250000"/>
      <w:r>
        <w:t>DAFTAR</w:t>
      </w:r>
      <w:bookmarkEnd w:id="0"/>
      <w:r>
        <w:rPr>
          <w:spacing w:val="-2"/>
        </w:rPr>
        <w:t>PUSTAKA</w:t>
      </w:r>
    </w:p>
    <w:p w:rsidR="00512EA1" w:rsidRDefault="00512EA1" w:rsidP="00512EA1">
      <w:pPr>
        <w:pStyle w:val="BodyText"/>
        <w:spacing w:before="271"/>
        <w:rPr>
          <w:b/>
        </w:rPr>
      </w:pPr>
    </w:p>
    <w:p w:rsidR="00512EA1" w:rsidRPr="00B7642D" w:rsidRDefault="00313486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>
        <w:rPr>
          <w:lang w:val="id-ID"/>
        </w:rPr>
        <w:fldChar w:fldCharType="begin" w:fldLock="1"/>
      </w:r>
      <w:r w:rsidR="00512EA1">
        <w:rPr>
          <w:lang w:val="id-ID"/>
        </w:rPr>
        <w:instrText xml:space="preserve">ADDIN Mendeley Bibliography CSL_BIBLIOGRAPHY </w:instrText>
      </w:r>
      <w:r>
        <w:rPr>
          <w:lang w:val="id-ID"/>
        </w:rPr>
        <w:fldChar w:fldCharType="separate"/>
      </w:r>
      <w:r w:rsidR="00512EA1" w:rsidRPr="00B7642D">
        <w:rPr>
          <w:noProof/>
          <w:sz w:val="24"/>
          <w:szCs w:val="24"/>
        </w:rPr>
        <w:t xml:space="preserve">Amalia. (2023). Pengaruh Kualitas Laporan Keuangan terhadap Efektivitas Anggaran Daerah. </w:t>
      </w:r>
      <w:r w:rsidR="00512EA1" w:rsidRPr="00B7642D">
        <w:rPr>
          <w:i/>
          <w:iCs/>
          <w:noProof/>
          <w:sz w:val="24"/>
          <w:szCs w:val="24"/>
        </w:rPr>
        <w:t>Jurnal Akuntansi Dan Keuangan Daerah</w:t>
      </w:r>
      <w:r w:rsidR="00512EA1"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Anjani  A.; Framesthi, D. B., N. A. R. . G. S. (2024). Pengaruh SIPD dan Sistem Pengendalian Intern terhadap Kualitas Laporan Keuangan di Kecamatan Cicalengka. </w:t>
      </w:r>
      <w:r w:rsidRPr="00B7642D">
        <w:rPr>
          <w:i/>
          <w:iCs/>
          <w:noProof/>
          <w:sz w:val="24"/>
          <w:szCs w:val="24"/>
        </w:rPr>
        <w:t>Jurnal Akuntansi Pemerintah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Daryanto, W. M., Sari, B. P., &amp; Putri, M. A. A. (2020). Effect of Human Resources Competence, the Use of Information Technology, and Internal Control System of the Quality of Local Government Financial Reporting. </w:t>
      </w:r>
      <w:r w:rsidRPr="00B7642D">
        <w:rPr>
          <w:i/>
          <w:iCs/>
          <w:noProof/>
          <w:sz w:val="24"/>
          <w:szCs w:val="24"/>
        </w:rPr>
        <w:t>South East Asia Journal of Contemporary Business, Economics and Law</w:t>
      </w:r>
      <w:r w:rsidRPr="00B7642D">
        <w:rPr>
          <w:noProof/>
          <w:sz w:val="24"/>
          <w:szCs w:val="24"/>
        </w:rPr>
        <w:t xml:space="preserve">, </w:t>
      </w:r>
      <w:r w:rsidRPr="00B7642D">
        <w:rPr>
          <w:i/>
          <w:iCs/>
          <w:noProof/>
          <w:sz w:val="24"/>
          <w:szCs w:val="24"/>
        </w:rPr>
        <w:t>21</w:t>
      </w:r>
      <w:r w:rsidRPr="00B7642D">
        <w:rPr>
          <w:noProof/>
          <w:sz w:val="24"/>
          <w:szCs w:val="24"/>
        </w:rPr>
        <w:t>(2), 1–8.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Defitri, S. Y. (2022). Efektivitas SIPKD terhadap Kualitas Laporan Keuangan Pemerintah Daerah. </w:t>
      </w:r>
      <w:r w:rsidRPr="00B7642D">
        <w:rPr>
          <w:i/>
          <w:iCs/>
          <w:noProof/>
          <w:sz w:val="24"/>
          <w:szCs w:val="24"/>
        </w:rPr>
        <w:t>Jurnal Sistem Informasi Dan Akuntansi Daerah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Fatmawati. (2021). Implementasi SIPD Berdasarkan UU No. 23 Tahun 2014. </w:t>
      </w:r>
      <w:r w:rsidRPr="00B7642D">
        <w:rPr>
          <w:i/>
          <w:iCs/>
          <w:noProof/>
          <w:sz w:val="24"/>
          <w:szCs w:val="24"/>
        </w:rPr>
        <w:t>Jurnal Kebijakan Publik Daerah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Fitriani &amp; Solikhin, A. (2023). Implementasi SIPD dan Teknologi Informasi terhadap Kualitas Pengelolaan Keuangan Pemerintah Provinsi Jambi. </w:t>
      </w:r>
      <w:r w:rsidRPr="00B7642D">
        <w:rPr>
          <w:i/>
          <w:iCs/>
          <w:noProof/>
          <w:sz w:val="24"/>
          <w:szCs w:val="24"/>
        </w:rPr>
        <w:t>Jurnal Ekonomi Dan Akuntansi Daerah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Fitriasari, D. (2024). Pengaruh SIPD dan Kompetensi SDM terhadap Kualitas Laporan Keuangan Pemerintah Daerah Kota Bandung. </w:t>
      </w:r>
      <w:r w:rsidRPr="00B7642D">
        <w:rPr>
          <w:i/>
          <w:iCs/>
          <w:noProof/>
          <w:sz w:val="24"/>
          <w:szCs w:val="24"/>
        </w:rPr>
        <w:t>Jurnal Sistem Informasi Keuangan Daerah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Indonesia, P. R. (2010). </w:t>
      </w:r>
      <w:r w:rsidRPr="00B7642D">
        <w:rPr>
          <w:i/>
          <w:iCs/>
          <w:noProof/>
          <w:sz w:val="24"/>
          <w:szCs w:val="24"/>
        </w:rPr>
        <w:t>Peraturan Pemerintah Nomor 71 Tahun 2010 tentang Standar Akuntansi Pemerintahan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Karim, F. (2023). The Effect of Implementing Local Government Information System on the Quality of Financial Reports Moderated by Human Resource Competence. </w:t>
      </w:r>
      <w:r w:rsidRPr="00B7642D">
        <w:rPr>
          <w:i/>
          <w:iCs/>
          <w:noProof/>
          <w:sz w:val="24"/>
          <w:szCs w:val="24"/>
        </w:rPr>
        <w:t>International Journal of Government Financial Management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Laudon J. P., K. C. . L. (2020). </w:t>
      </w:r>
      <w:r w:rsidRPr="00B7642D">
        <w:rPr>
          <w:i/>
          <w:iCs/>
          <w:noProof/>
          <w:sz w:val="24"/>
          <w:szCs w:val="24"/>
        </w:rPr>
        <w:t>Management Information Systems: Managing the Digital Firm</w:t>
      </w:r>
      <w:r w:rsidRPr="00B7642D">
        <w:rPr>
          <w:noProof/>
          <w:sz w:val="24"/>
          <w:szCs w:val="24"/>
        </w:rPr>
        <w:t>. Pearson Education.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Lestari, D. A. (2023). Kualitas Laporan Keuangan dan Partisipasi Masyarakat dalam Pemerintahan Daerah. </w:t>
      </w:r>
      <w:r w:rsidRPr="00B7642D">
        <w:rPr>
          <w:i/>
          <w:iCs/>
          <w:noProof/>
          <w:sz w:val="24"/>
          <w:szCs w:val="24"/>
        </w:rPr>
        <w:t>Jurnal Akuntabilitas Publik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lastRenderedPageBreak/>
        <w:t xml:space="preserve">Mahmudi. (2021). </w:t>
      </w:r>
      <w:r w:rsidRPr="00B7642D">
        <w:rPr>
          <w:i/>
          <w:iCs/>
          <w:noProof/>
          <w:sz w:val="24"/>
          <w:szCs w:val="24"/>
        </w:rPr>
        <w:t>Akuntansi Sektor Publik</w:t>
      </w:r>
      <w:r w:rsidRPr="00B7642D">
        <w:rPr>
          <w:noProof/>
          <w:sz w:val="24"/>
          <w:szCs w:val="24"/>
        </w:rPr>
        <w:t>. UPP STIM YKPN.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Marjulin. (2024). Dampak Kompetensi Dan Dukungan Manajemen Dalam MenghasilkanInformasi Akuntansi Rumah Sakit Swasta Berkualitas Di Aceh. </w:t>
      </w:r>
      <w:r w:rsidRPr="00B7642D">
        <w:rPr>
          <w:i/>
          <w:iCs/>
          <w:noProof/>
          <w:sz w:val="24"/>
          <w:szCs w:val="24"/>
        </w:rPr>
        <w:t>Proceeding Seminar Nasional Politeknik Negeri Lhokseumawe</w:t>
      </w:r>
      <w:r w:rsidRPr="00B7642D">
        <w:rPr>
          <w:noProof/>
          <w:sz w:val="24"/>
          <w:szCs w:val="24"/>
        </w:rPr>
        <w:t xml:space="preserve">, </w:t>
      </w:r>
      <w:r w:rsidRPr="00B7642D">
        <w:rPr>
          <w:i/>
          <w:iCs/>
          <w:noProof/>
          <w:sz w:val="24"/>
          <w:szCs w:val="24"/>
        </w:rPr>
        <w:t>7</w:t>
      </w:r>
      <w:r w:rsidRPr="00B7642D">
        <w:rPr>
          <w:noProof/>
          <w:sz w:val="24"/>
          <w:szCs w:val="24"/>
        </w:rPr>
        <w:t>(1), 1–8.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MENPANRB. (2023). </w:t>
      </w:r>
      <w:r w:rsidRPr="00B7642D">
        <w:rPr>
          <w:i/>
          <w:iCs/>
          <w:noProof/>
          <w:sz w:val="24"/>
          <w:szCs w:val="24"/>
        </w:rPr>
        <w:t>Keputusan Menteri Pendayagunaan Aparatur Negara Dan Reformasi Birokrasi Nomor 823 Tahun 2023 Tentang Aplikasi Umum Bidang Pemerintahan Daerah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Menteri Dalam Negeri. (2019). </w:t>
      </w:r>
      <w:r w:rsidRPr="00B7642D">
        <w:rPr>
          <w:i/>
          <w:iCs/>
          <w:noProof/>
          <w:sz w:val="24"/>
          <w:szCs w:val="24"/>
        </w:rPr>
        <w:t>Peraturan Menteri Dalam Negeri Nomor 70 Tahun 2019 tentang SIPD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Miles  A. M.; Saldana, J., M. B. . H. (2020). </w:t>
      </w:r>
      <w:r w:rsidRPr="00B7642D">
        <w:rPr>
          <w:i/>
          <w:iCs/>
          <w:noProof/>
          <w:sz w:val="24"/>
          <w:szCs w:val="24"/>
        </w:rPr>
        <w:t>Qualitative Data Analysis: A Methods Sourcebook</w:t>
      </w:r>
      <w:r w:rsidRPr="00B7642D">
        <w:rPr>
          <w:noProof/>
          <w:sz w:val="24"/>
          <w:szCs w:val="24"/>
        </w:rPr>
        <w:t>. Sage Publications.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Nabila, Z., Cahyono, D., &amp; Astrid, M. (2020). Pengaruh Kompetensi Sumber Daya Manusia, Pemanfaatan Teknologi Informasi dan Kualitas Laporan Keuangan terhadap Kualitas Laporan Keuangan. </w:t>
      </w:r>
      <w:r w:rsidRPr="00B7642D">
        <w:rPr>
          <w:i/>
          <w:iCs/>
          <w:noProof/>
          <w:sz w:val="24"/>
          <w:szCs w:val="24"/>
        </w:rPr>
        <w:t>Jurnal Ilmiah Akuntansi Kesatuan</w:t>
      </w:r>
      <w:r w:rsidRPr="00B7642D">
        <w:rPr>
          <w:noProof/>
          <w:sz w:val="24"/>
          <w:szCs w:val="24"/>
        </w:rPr>
        <w:t xml:space="preserve">, </w:t>
      </w:r>
      <w:r w:rsidRPr="00B7642D">
        <w:rPr>
          <w:i/>
          <w:iCs/>
          <w:noProof/>
          <w:sz w:val="24"/>
          <w:szCs w:val="24"/>
        </w:rPr>
        <w:t>8</w:t>
      </w:r>
      <w:r w:rsidRPr="00B7642D">
        <w:rPr>
          <w:noProof/>
          <w:sz w:val="24"/>
          <w:szCs w:val="24"/>
        </w:rPr>
        <w:t>(2), 137–146. https://doi.org/10.37641/jiakes.v8i2.372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Nasution, M. I. N. (2021). Analisis Penerapan Sistem Informasi Pemerintah Daerah (Sipd) Pada Badan Pengelola Keuangan Dan Aset Daerah (Bpkad) Kota Medan. </w:t>
      </w:r>
      <w:r w:rsidRPr="00B7642D">
        <w:rPr>
          <w:i/>
          <w:iCs/>
          <w:noProof/>
          <w:sz w:val="24"/>
          <w:szCs w:val="24"/>
        </w:rPr>
        <w:t>Jurnal Akuntansi Dan Keuangan</w:t>
      </w:r>
      <w:r w:rsidRPr="00B7642D">
        <w:rPr>
          <w:noProof/>
          <w:sz w:val="24"/>
          <w:szCs w:val="24"/>
        </w:rPr>
        <w:t xml:space="preserve">, </w:t>
      </w:r>
      <w:r w:rsidRPr="00B7642D">
        <w:rPr>
          <w:i/>
          <w:iCs/>
          <w:noProof/>
          <w:sz w:val="24"/>
          <w:szCs w:val="24"/>
        </w:rPr>
        <w:t>9</w:t>
      </w:r>
      <w:r w:rsidRPr="00B7642D">
        <w:rPr>
          <w:noProof/>
          <w:sz w:val="24"/>
          <w:szCs w:val="24"/>
        </w:rPr>
        <w:t>(2), 109. https://doi.org/10.29103/jak.v9i2.4577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Nur Afiah, S., Atik Setiyanti, A., Satya Wacana, K., Fakultas Teknologi Informasi, D., Kristen Satya Wacana, U., &amp; Kristen Satya Wacana Abstract, U. (2023). Pengaruh Computer Self Efficacy (CSE) Terhadap Computational Thinking Siswa Pada Mata Pelajaran Informatika di SMP Negeri 1 Salatiga. </w:t>
      </w:r>
      <w:r w:rsidRPr="00B7642D">
        <w:rPr>
          <w:i/>
          <w:iCs/>
          <w:noProof/>
          <w:sz w:val="24"/>
          <w:szCs w:val="24"/>
        </w:rPr>
        <w:t>Jurnal Ilmiah Wahana Pendidikan, Mei</w:t>
      </w:r>
      <w:r w:rsidRPr="00B7642D">
        <w:rPr>
          <w:noProof/>
          <w:sz w:val="24"/>
          <w:szCs w:val="24"/>
        </w:rPr>
        <w:t xml:space="preserve">, </w:t>
      </w:r>
      <w:r w:rsidRPr="00B7642D">
        <w:rPr>
          <w:i/>
          <w:iCs/>
          <w:noProof/>
          <w:sz w:val="24"/>
          <w:szCs w:val="24"/>
        </w:rPr>
        <w:t>9</w:t>
      </w:r>
      <w:r w:rsidRPr="00B7642D">
        <w:rPr>
          <w:noProof/>
          <w:sz w:val="24"/>
          <w:szCs w:val="24"/>
        </w:rPr>
        <w:t>(10), 641–650. https://doi.org/10.5281/zenodo.7990809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Onibala, A. A., Rindengan, Y., &amp; Lumenta, A. S. (2021). Analisis Penerapan Model UTAUT 2 (UNIFIED THEORY OF ACCEPTANCE AND USE OF TECHNOLOGY 2) Terhadap E Kinerja Pada Pemerintah Provinsi Sulawesi Utara. </w:t>
      </w:r>
      <w:r w:rsidRPr="00B7642D">
        <w:rPr>
          <w:i/>
          <w:iCs/>
          <w:noProof/>
          <w:sz w:val="24"/>
          <w:szCs w:val="24"/>
        </w:rPr>
        <w:t>E-Journal Teknik Informatika</w:t>
      </w:r>
      <w:r w:rsidRPr="00B7642D">
        <w:rPr>
          <w:noProof/>
          <w:sz w:val="24"/>
          <w:szCs w:val="24"/>
        </w:rPr>
        <w:t xml:space="preserve">, </w:t>
      </w:r>
      <w:r w:rsidRPr="00B7642D">
        <w:rPr>
          <w:i/>
          <w:iCs/>
          <w:noProof/>
          <w:sz w:val="24"/>
          <w:szCs w:val="24"/>
        </w:rPr>
        <w:t>2</w:t>
      </w:r>
      <w:r w:rsidRPr="00B7642D">
        <w:rPr>
          <w:noProof/>
          <w:sz w:val="24"/>
          <w:szCs w:val="24"/>
        </w:rPr>
        <w:t>, 1–12. http://repo.unsrat.ac.id/id/eprint/2974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lastRenderedPageBreak/>
        <w:t xml:space="preserve">Pemerintahan, K. S. A. (2025). </w:t>
      </w:r>
      <w:r w:rsidRPr="00B7642D">
        <w:rPr>
          <w:i/>
          <w:iCs/>
          <w:noProof/>
          <w:sz w:val="24"/>
          <w:szCs w:val="24"/>
        </w:rPr>
        <w:t>Standar Akuntansi Pemerintahan</w:t>
      </w:r>
      <w:r w:rsidRPr="00B7642D">
        <w:rPr>
          <w:noProof/>
          <w:sz w:val="24"/>
          <w:szCs w:val="24"/>
        </w:rPr>
        <w:t>. Komite Standar Akuntansi Pemerintah. https://www.ksap.org/sap/standar-akuntansi-pemerintahan/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Pranoto, M. O., &amp; Setianegara, R. G. (2020). Analisis Pengaruh Persepsi Manfaat, Persepsi Kemudahan, dan Keamanan terhadap Minat Nasabah Menggunakan Mobile Banking (Studi Kasus pada PT Bank Rakyat Indonesia (Persero) Tbk Kantor Cabang Semarang Pandanaran). </w:t>
      </w:r>
      <w:r w:rsidRPr="00B7642D">
        <w:rPr>
          <w:i/>
          <w:iCs/>
          <w:noProof/>
          <w:sz w:val="24"/>
          <w:szCs w:val="24"/>
        </w:rPr>
        <w:t>Keunis</w:t>
      </w:r>
      <w:r w:rsidRPr="00B7642D">
        <w:rPr>
          <w:noProof/>
          <w:sz w:val="24"/>
          <w:szCs w:val="24"/>
        </w:rPr>
        <w:t xml:space="preserve">, </w:t>
      </w:r>
      <w:r w:rsidRPr="00B7642D">
        <w:rPr>
          <w:i/>
          <w:iCs/>
          <w:noProof/>
          <w:sz w:val="24"/>
          <w:szCs w:val="24"/>
        </w:rPr>
        <w:t>8</w:t>
      </w:r>
      <w:r w:rsidRPr="00B7642D">
        <w:rPr>
          <w:noProof/>
          <w:sz w:val="24"/>
          <w:szCs w:val="24"/>
        </w:rPr>
        <w:t>(1), 1–9. https://doi.org/10.32497/keunis.v8i1.2117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Presiden Republik Indonesia. (2014). Undang Undang Republik Indonesia Nomor 23 Tahun 2014. In </w:t>
      </w:r>
      <w:r w:rsidRPr="00B7642D">
        <w:rPr>
          <w:i/>
          <w:iCs/>
          <w:noProof/>
          <w:sz w:val="24"/>
          <w:szCs w:val="24"/>
        </w:rPr>
        <w:t>JDIH BPK</w:t>
      </w:r>
      <w:r w:rsidRPr="00B7642D">
        <w:rPr>
          <w:noProof/>
          <w:sz w:val="24"/>
          <w:szCs w:val="24"/>
        </w:rPr>
        <w:t xml:space="preserve"> (Vol. 85, Issue 1, pp. 2071–2079).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Putri, A. S. (2023). Kualitas Laporan Keuangan Pemerintah Daerah Menurut IASB. </w:t>
      </w:r>
      <w:r w:rsidRPr="00B7642D">
        <w:rPr>
          <w:i/>
          <w:iCs/>
          <w:noProof/>
          <w:sz w:val="24"/>
          <w:szCs w:val="24"/>
        </w:rPr>
        <w:t>Jurnal Akuntansi Dan Pelaporan Keuangan Publik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Ramadhan, S., &amp; Safitri, N. (2021). Model Kesuksesan Sistem Informasi Delone Dan Mclean Terhadap Sistem Informasi Akademik Pada Universitas Bina Insani. </w:t>
      </w:r>
      <w:r w:rsidRPr="00B7642D">
        <w:rPr>
          <w:i/>
          <w:iCs/>
          <w:noProof/>
          <w:sz w:val="24"/>
          <w:szCs w:val="24"/>
        </w:rPr>
        <w:t>INFORMATION MANAGEMENT FOR EDUCATORS AND PROFESSIONALS : Journal of Information Management</w:t>
      </w:r>
      <w:r w:rsidRPr="00B7642D">
        <w:rPr>
          <w:noProof/>
          <w:sz w:val="24"/>
          <w:szCs w:val="24"/>
        </w:rPr>
        <w:t xml:space="preserve">, </w:t>
      </w:r>
      <w:r w:rsidRPr="00B7642D">
        <w:rPr>
          <w:i/>
          <w:iCs/>
          <w:noProof/>
          <w:sz w:val="24"/>
          <w:szCs w:val="24"/>
        </w:rPr>
        <w:t>5</w:t>
      </w:r>
      <w:r w:rsidRPr="00B7642D">
        <w:rPr>
          <w:noProof/>
          <w:sz w:val="24"/>
          <w:szCs w:val="24"/>
        </w:rPr>
        <w:t>(2), 85. https://doi.org/10.51211/imbi.v5i2.1562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Septiani, M. . I. (2025). Manfaat SIPD dalam Meningkatkan Efisiensi Pelaporan Keuangan Daerah. </w:t>
      </w:r>
      <w:r w:rsidRPr="00B7642D">
        <w:rPr>
          <w:i/>
          <w:iCs/>
          <w:noProof/>
          <w:sz w:val="24"/>
          <w:szCs w:val="24"/>
        </w:rPr>
        <w:t>Jurnal Reformasi Keuangan Publik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Sijabat, A. (2024). Evaluasi Program Pemerintah Daerah Berdasarkan Laporan Keuangan Berkualitas. </w:t>
      </w:r>
      <w:r w:rsidRPr="00B7642D">
        <w:rPr>
          <w:i/>
          <w:iCs/>
          <w:noProof/>
          <w:sz w:val="24"/>
          <w:szCs w:val="24"/>
        </w:rPr>
        <w:t>Jurnal Evaluasi Kinerja Pemerintah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Stair  G., R. . R. (2021). </w:t>
      </w:r>
      <w:r w:rsidRPr="00B7642D">
        <w:rPr>
          <w:i/>
          <w:iCs/>
          <w:noProof/>
          <w:sz w:val="24"/>
          <w:szCs w:val="24"/>
        </w:rPr>
        <w:t>Fundamentals of Information Systems</w:t>
      </w:r>
      <w:r w:rsidRPr="00B7642D">
        <w:rPr>
          <w:noProof/>
          <w:sz w:val="24"/>
          <w:szCs w:val="24"/>
        </w:rPr>
        <w:t>. Cengage Learning.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Sugiyono. (2020). </w:t>
      </w:r>
      <w:r w:rsidRPr="00B7642D">
        <w:rPr>
          <w:i/>
          <w:iCs/>
          <w:noProof/>
          <w:sz w:val="24"/>
          <w:szCs w:val="24"/>
        </w:rPr>
        <w:t>Metode Penelitian Kualitatif, Kuantitatif, dan R&amp;D</w:t>
      </w:r>
      <w:r w:rsidRPr="00B7642D">
        <w:rPr>
          <w:noProof/>
          <w:sz w:val="24"/>
          <w:szCs w:val="24"/>
        </w:rPr>
        <w:t>. Alfabeta.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Vitriana. (2022). SIPD dan Transparansi Pemerintahan Daerah. </w:t>
      </w:r>
      <w:r w:rsidRPr="00B7642D">
        <w:rPr>
          <w:i/>
          <w:iCs/>
          <w:noProof/>
          <w:sz w:val="24"/>
          <w:szCs w:val="24"/>
        </w:rPr>
        <w:t>Jurnal Teknologi Dan Kebijakan Publik</w:t>
      </w:r>
      <w:r w:rsidRPr="00B7642D">
        <w:rPr>
          <w:noProof/>
          <w:sz w:val="24"/>
          <w:szCs w:val="24"/>
        </w:rPr>
        <w:t>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Wibowo, E. (2021). </w:t>
      </w:r>
      <w:r w:rsidRPr="00B7642D">
        <w:rPr>
          <w:i/>
          <w:iCs/>
          <w:noProof/>
          <w:sz w:val="24"/>
          <w:szCs w:val="24"/>
        </w:rPr>
        <w:t>Peran LKPD dalam Transparansi Keuangan Pemerintah Daerah</w:t>
      </w:r>
      <w:r w:rsidRPr="00B7642D">
        <w:rPr>
          <w:noProof/>
          <w:sz w:val="24"/>
          <w:szCs w:val="24"/>
        </w:rPr>
        <w:t>. Mitra Wacana Media.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  <w:szCs w:val="24"/>
        </w:rPr>
      </w:pPr>
      <w:r w:rsidRPr="00B7642D">
        <w:rPr>
          <w:noProof/>
          <w:sz w:val="24"/>
          <w:szCs w:val="24"/>
        </w:rPr>
        <w:t xml:space="preserve">Wurara, C. N. C., Kimbal, A., &amp; Kumayas, N. (2020). Implementasi Sistem Informasi Pemerintah Daerah Kota Manado. </w:t>
      </w:r>
      <w:r w:rsidRPr="00B7642D">
        <w:rPr>
          <w:i/>
          <w:iCs/>
          <w:noProof/>
          <w:sz w:val="24"/>
          <w:szCs w:val="24"/>
        </w:rPr>
        <w:t>Eksekutif Jurnal Jurusan Ilmu Pemerintahan, Vol. 2, No. 5.</w:t>
      </w:r>
      <w:r w:rsidRPr="00B7642D">
        <w:rPr>
          <w:noProof/>
          <w:sz w:val="24"/>
          <w:szCs w:val="24"/>
        </w:rPr>
        <w:t xml:space="preserve">, </w:t>
      </w:r>
      <w:r w:rsidRPr="00B7642D">
        <w:rPr>
          <w:i/>
          <w:iCs/>
          <w:noProof/>
          <w:sz w:val="24"/>
          <w:szCs w:val="24"/>
        </w:rPr>
        <w:t>2</w:t>
      </w:r>
      <w:r w:rsidRPr="00B7642D">
        <w:rPr>
          <w:noProof/>
          <w:sz w:val="24"/>
          <w:szCs w:val="24"/>
        </w:rPr>
        <w:t xml:space="preserve">(5), 133–138. </w:t>
      </w:r>
      <w:r w:rsidRPr="00B7642D">
        <w:rPr>
          <w:noProof/>
          <w:sz w:val="24"/>
          <w:szCs w:val="24"/>
        </w:rPr>
        <w:lastRenderedPageBreak/>
        <w:t>https://doi.org/10.4324/9781003080886-10</w:t>
      </w:r>
    </w:p>
    <w:p w:rsidR="00512EA1" w:rsidRPr="00B7642D" w:rsidRDefault="00512EA1" w:rsidP="00512EA1">
      <w:pPr>
        <w:adjustRightInd w:val="0"/>
        <w:spacing w:line="360" w:lineRule="auto"/>
        <w:ind w:left="480" w:hanging="480"/>
        <w:jc w:val="both"/>
        <w:rPr>
          <w:noProof/>
          <w:sz w:val="24"/>
        </w:rPr>
      </w:pPr>
      <w:r w:rsidRPr="00B7642D">
        <w:rPr>
          <w:noProof/>
          <w:sz w:val="24"/>
          <w:szCs w:val="24"/>
        </w:rPr>
        <w:t xml:space="preserve">Yalabi. (2021). </w:t>
      </w:r>
      <w:r w:rsidRPr="00B7642D">
        <w:rPr>
          <w:i/>
          <w:iCs/>
          <w:noProof/>
          <w:sz w:val="24"/>
          <w:szCs w:val="24"/>
        </w:rPr>
        <w:t>Struktur LKPD dan Peranannya dalam Transparansi Keuangan Pemerintah</w:t>
      </w:r>
      <w:r w:rsidRPr="00B7642D">
        <w:rPr>
          <w:noProof/>
          <w:sz w:val="24"/>
          <w:szCs w:val="24"/>
        </w:rPr>
        <w:t>. Sinar Grafika.</w:t>
      </w:r>
    </w:p>
    <w:p w:rsidR="00512EA1" w:rsidRDefault="00313486" w:rsidP="00512EA1">
      <w:pPr>
        <w:adjustRightInd w:val="0"/>
        <w:spacing w:line="360" w:lineRule="auto"/>
        <w:ind w:left="480" w:hanging="480"/>
        <w:jc w:val="both"/>
        <w:rPr>
          <w:lang w:val="id-ID"/>
        </w:rPr>
        <w:sectPr w:rsidR="00512EA1" w:rsidSect="0005536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2268" w:right="1701" w:bottom="1701" w:left="2268" w:header="0" w:footer="0" w:gutter="0"/>
          <w:cols w:space="720"/>
        </w:sectPr>
      </w:pPr>
      <w:r>
        <w:rPr>
          <w:lang w:val="id-ID"/>
        </w:rPr>
        <w:fldChar w:fldCharType="end"/>
      </w:r>
    </w:p>
    <w:p w:rsidR="00512EA1" w:rsidRDefault="00512EA1" w:rsidP="00512EA1">
      <w:pPr>
        <w:adjustRightInd w:val="0"/>
        <w:spacing w:line="360" w:lineRule="auto"/>
        <w:ind w:left="480" w:hanging="480"/>
        <w:jc w:val="both"/>
        <w:rPr>
          <w:sz w:val="24"/>
        </w:rPr>
        <w:sectPr w:rsidR="00512EA1" w:rsidSect="00055362">
          <w:pgSz w:w="11910" w:h="16840"/>
          <w:pgMar w:top="2268" w:right="1701" w:bottom="1701" w:left="2268" w:header="0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68580</wp:posOffset>
            </wp:positionV>
            <wp:extent cx="5234940" cy="8023860"/>
            <wp:effectExtent l="0" t="0" r="3810" b="0"/>
            <wp:wrapNone/>
            <wp:docPr id="20" name="Picture 20" descr="C:\Users\OPERATOR\Pictures\2026-05-13\2026-05-13 14-50-1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6-05-13\2026-05-13 14-50-19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8" r="3232"/>
                    <a:stretch/>
                  </pic:blipFill>
                  <pic:spPr bwMode="auto">
                    <a:xfrm rot="10800000">
                      <a:off x="0" y="0"/>
                      <a:ext cx="52349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12EA1" w:rsidRDefault="00512EA1" w:rsidP="00512EA1">
      <w:pPr>
        <w:adjustRightInd w:val="0"/>
        <w:spacing w:line="360" w:lineRule="auto"/>
        <w:ind w:left="480" w:hanging="480"/>
        <w:jc w:val="both"/>
        <w:rPr>
          <w:sz w:val="24"/>
        </w:rPr>
        <w:sectPr w:rsidR="00512EA1" w:rsidSect="00055362">
          <w:pgSz w:w="11910" w:h="16840"/>
          <w:pgMar w:top="2268" w:right="1701" w:bottom="1701" w:left="2268" w:header="0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-91440</wp:posOffset>
            </wp:positionV>
            <wp:extent cx="5257800" cy="8201660"/>
            <wp:effectExtent l="0" t="0" r="0" b="8890"/>
            <wp:wrapNone/>
            <wp:docPr id="19" name="Picture 19" descr="C:\Users\OPERATOR\Pictures\2026-05-13\2026-05-13 14-50-44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6-05-13\2026-05-13 14-50-44_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3" r="5928"/>
                    <a:stretch/>
                  </pic:blipFill>
                  <pic:spPr bwMode="auto">
                    <a:xfrm rot="10800000">
                      <a:off x="0" y="0"/>
                      <a:ext cx="525780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12EA1" w:rsidRDefault="00512EA1" w:rsidP="00512EA1">
      <w:pPr>
        <w:adjustRightInd w:val="0"/>
        <w:spacing w:line="360" w:lineRule="auto"/>
        <w:ind w:left="480" w:hanging="480"/>
        <w:jc w:val="both"/>
        <w:rPr>
          <w:sz w:val="24"/>
        </w:rPr>
        <w:sectPr w:rsidR="00512EA1" w:rsidSect="00055362">
          <w:pgSz w:w="11910" w:h="16840"/>
          <w:pgMar w:top="2268" w:right="1701" w:bottom="1701" w:left="2268" w:header="0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-388620</wp:posOffset>
            </wp:positionV>
            <wp:extent cx="5554980" cy="8686800"/>
            <wp:effectExtent l="0" t="0" r="7620" b="0"/>
            <wp:wrapNone/>
            <wp:docPr id="18" name="Picture 18" descr="C:\Users\OPERATOR\Pictures\2026-05-13\2026-05-13 14-51-02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6-05-13\2026-05-13 14-51-02_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8" r="6718"/>
                    <a:stretch/>
                  </pic:blipFill>
                  <pic:spPr bwMode="auto">
                    <a:xfrm rot="10800000">
                      <a:off x="0" y="0"/>
                      <a:ext cx="555498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12EA1" w:rsidRDefault="00512EA1" w:rsidP="00512EA1">
      <w:pPr>
        <w:adjustRightInd w:val="0"/>
        <w:spacing w:line="360" w:lineRule="auto"/>
        <w:ind w:left="480" w:hanging="480"/>
        <w:jc w:val="both"/>
        <w:rPr>
          <w:sz w:val="24"/>
        </w:rPr>
        <w:sectPr w:rsidR="00512EA1" w:rsidSect="00055362">
          <w:pgSz w:w="11910" w:h="16840"/>
          <w:pgMar w:top="2268" w:right="1701" w:bottom="1701" w:left="2268" w:header="0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-45720</wp:posOffset>
            </wp:positionV>
            <wp:extent cx="5669280" cy="7863840"/>
            <wp:effectExtent l="0" t="0" r="7620" b="3810"/>
            <wp:wrapNone/>
            <wp:docPr id="17" name="Picture 17" descr="C:\Users\OPERATOR\Pictures\2026-05-13\2026-05-13 14-51-24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6-05-13\2026-05-13 14-51-24_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8" t="2565" r="8000" b="9231"/>
                    <a:stretch/>
                  </pic:blipFill>
                  <pic:spPr bwMode="auto">
                    <a:xfrm rot="10800000">
                      <a:off x="0" y="0"/>
                      <a:ext cx="56692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12EA1" w:rsidRDefault="00512EA1" w:rsidP="00512EA1">
      <w:pPr>
        <w:adjustRightInd w:val="0"/>
        <w:spacing w:line="360" w:lineRule="auto"/>
        <w:ind w:left="480" w:hanging="480"/>
        <w:jc w:val="both"/>
        <w:rPr>
          <w:sz w:val="24"/>
        </w:rPr>
        <w:sectPr w:rsidR="00512EA1" w:rsidSect="00055362">
          <w:pgSz w:w="11910" w:h="16840"/>
          <w:pgMar w:top="2268" w:right="1701" w:bottom="1701" w:left="2268" w:header="0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-251461</wp:posOffset>
            </wp:positionV>
            <wp:extent cx="5349240" cy="8396605"/>
            <wp:effectExtent l="0" t="0" r="3810" b="4445"/>
            <wp:wrapNone/>
            <wp:docPr id="16" name="Picture 16" descr="C:\Users\OPERATOR\Pictures\2026-05-13\2026-05-13 14-51-41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6-05-13\2026-05-13 14-51-41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35" r="2317"/>
                    <a:stretch/>
                  </pic:blipFill>
                  <pic:spPr bwMode="auto">
                    <a:xfrm rot="10800000">
                      <a:off x="0" y="0"/>
                      <a:ext cx="534924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12EA1" w:rsidRDefault="00512EA1" w:rsidP="00512EA1">
      <w:pPr>
        <w:adjustRightInd w:val="0"/>
        <w:spacing w:line="360" w:lineRule="auto"/>
        <w:ind w:left="480" w:hanging="480"/>
        <w:jc w:val="both"/>
        <w:rPr>
          <w:sz w:val="24"/>
        </w:rPr>
        <w:sectPr w:rsidR="00512EA1" w:rsidSect="00055362">
          <w:pgSz w:w="11910" w:h="16840"/>
          <w:pgMar w:top="2268" w:right="1701" w:bottom="1701" w:left="2268" w:header="0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139700</wp:posOffset>
            </wp:positionV>
            <wp:extent cx="5623560" cy="7974965"/>
            <wp:effectExtent l="0" t="0" r="0" b="6985"/>
            <wp:wrapNone/>
            <wp:docPr id="15" name="Picture 15" descr="C:\Users\OPERATOR\Pictures\2026-05-13\2026-05-13 14-51-58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6-05-13\2026-05-13 14-51-58_0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356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2EA1" w:rsidRDefault="00512EA1" w:rsidP="00512EA1">
      <w:pPr>
        <w:adjustRightInd w:val="0"/>
        <w:spacing w:line="360" w:lineRule="auto"/>
        <w:ind w:left="480" w:hanging="480"/>
        <w:jc w:val="both"/>
        <w:rPr>
          <w:sz w:val="24"/>
        </w:rPr>
        <w:sectPr w:rsidR="00512EA1" w:rsidSect="00055362">
          <w:pgSz w:w="11910" w:h="16840"/>
          <w:pgMar w:top="2268" w:right="1701" w:bottom="1701" w:left="2268" w:header="0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-91440</wp:posOffset>
            </wp:positionV>
            <wp:extent cx="5577205" cy="7909560"/>
            <wp:effectExtent l="0" t="0" r="4445" b="0"/>
            <wp:wrapNone/>
            <wp:docPr id="14" name="Picture 14" descr="C:\Users\OPERATOR\Pictures\2026-05-13\2026-05-13 14-52-13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6-05-13\2026-05-13 14-52-13_00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7205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2EA1" w:rsidRDefault="00512EA1" w:rsidP="00512EA1">
      <w:pPr>
        <w:adjustRightInd w:val="0"/>
        <w:spacing w:line="360" w:lineRule="auto"/>
        <w:ind w:left="480" w:hanging="480"/>
        <w:jc w:val="both"/>
        <w:rPr>
          <w:sz w:val="24"/>
        </w:rPr>
        <w:sectPr w:rsidR="00512EA1" w:rsidSect="00055362">
          <w:pgSz w:w="11910" w:h="16840"/>
          <w:pgMar w:top="2268" w:right="1701" w:bottom="1701" w:left="2268" w:header="0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-91440</wp:posOffset>
            </wp:positionV>
            <wp:extent cx="5280660" cy="8383905"/>
            <wp:effectExtent l="0" t="0" r="0" b="0"/>
            <wp:wrapNone/>
            <wp:docPr id="13" name="Picture 13" descr="C:\Users\OPERATOR\Pictures\2026-05-13\2026-05-13 14-52-30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6-05-13\2026-05-13 14-52-30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84"/>
                    <a:stretch/>
                  </pic:blipFill>
                  <pic:spPr bwMode="auto">
                    <a:xfrm rot="10800000">
                      <a:off x="0" y="0"/>
                      <a:ext cx="5280660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12EA1" w:rsidRPr="00710A1E" w:rsidRDefault="00512EA1" w:rsidP="00512EA1">
      <w:pPr>
        <w:adjustRightInd w:val="0"/>
        <w:spacing w:line="360" w:lineRule="auto"/>
        <w:ind w:left="480" w:hanging="480"/>
        <w:jc w:val="both"/>
        <w:rPr>
          <w:sz w:val="24"/>
        </w:r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137160</wp:posOffset>
            </wp:positionV>
            <wp:extent cx="5166360" cy="7863840"/>
            <wp:effectExtent l="0" t="0" r="0" b="3810"/>
            <wp:wrapNone/>
            <wp:docPr id="12" name="Picture 12" descr="C:\Users\OPERATOR\Pictures\2026-05-13\2026-05-13 14-52-4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6-05-13\2026-05-13 14-52-45_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26"/>
                    <a:stretch/>
                  </pic:blipFill>
                  <pic:spPr bwMode="auto">
                    <a:xfrm rot="10800000">
                      <a:off x="0" y="0"/>
                      <a:ext cx="516636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3891" w:rsidRPr="00512EA1" w:rsidRDefault="00653891" w:rsidP="00512EA1">
      <w:bookmarkStart w:id="1" w:name="_GoBack"/>
      <w:bookmarkEnd w:id="1"/>
    </w:p>
    <w:sectPr w:rsidR="00653891" w:rsidRPr="00512EA1" w:rsidSect="002101C1">
      <w:headerReference w:type="even" r:id="rId22"/>
      <w:headerReference w:type="default" r:id="rId23"/>
      <w:footerReference w:type="default" r:id="rId24"/>
      <w:headerReference w:type="first" r:id="rId25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DD8" w:rsidRDefault="00EF7DD8" w:rsidP="002101C1">
      <w:r>
        <w:separator/>
      </w:r>
    </w:p>
  </w:endnote>
  <w:endnote w:type="continuationSeparator" w:id="1">
    <w:p w:rsidR="00EF7DD8" w:rsidRDefault="00EF7DD8" w:rsidP="002101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0DE" w:rsidRDefault="007750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0DE" w:rsidRDefault="007750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0DE" w:rsidRDefault="007750D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9BF" w:rsidRDefault="00EF7DD8">
    <w:pPr>
      <w:pStyle w:val="Footer"/>
      <w:jc w:val="center"/>
    </w:pPr>
  </w:p>
  <w:p w:rsidR="00E529BF" w:rsidRDefault="00EF7D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DD8" w:rsidRDefault="00EF7DD8" w:rsidP="002101C1">
      <w:r>
        <w:separator/>
      </w:r>
    </w:p>
  </w:footnote>
  <w:footnote w:type="continuationSeparator" w:id="1">
    <w:p w:rsidR="00EF7DD8" w:rsidRDefault="00EF7DD8" w:rsidP="002101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EA1" w:rsidRDefault="0031348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5391" o:spid="_x0000_s2074" type="#_x0000_t75" style="position:absolute;margin-left:0;margin-top:0;width:396.95pt;height:391.15pt;z-index:-25165209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EA1" w:rsidRDefault="00313486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5392" o:spid="_x0000_s2075" type="#_x0000_t75" style="position:absolute;margin-left:0;margin-top:0;width:396.95pt;height:391.15pt;z-index:-25165107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EA1" w:rsidRDefault="0031348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5390" o:spid="_x0000_s2073" type="#_x0000_t75" style="position:absolute;margin-left:0;margin-top:0;width:396.95pt;height:391.15pt;z-index:-251653120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9BF" w:rsidRDefault="0031348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5358" o:spid="_x0000_s2050" type="#_x0000_t75" style="position:absolute;margin-left:0;margin-top:0;width:396.95pt;height:391.15pt;z-index:-25165619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9BF" w:rsidRDefault="0031348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5359" o:spid="_x0000_s2051" type="#_x0000_t75" style="position:absolute;margin-left:0;margin-top:0;width:396.95pt;height:391.15pt;z-index:-251655168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9BF" w:rsidRDefault="0031348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5357" o:spid="_x0000_s2049" type="#_x0000_t75" style="position:absolute;margin-left:0;margin-top:0;width:396.95pt;height:391.15pt;z-index:-25165721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171B"/>
    <w:multiLevelType w:val="multilevel"/>
    <w:tmpl w:val="3E00F844"/>
    <w:lvl w:ilvl="0">
      <w:start w:val="3"/>
      <w:numFmt w:val="decimal"/>
      <w:lvlText w:val="%1"/>
      <w:lvlJc w:val="left"/>
      <w:pPr>
        <w:ind w:left="1076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56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090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05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21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36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51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66" w:hanging="540"/>
      </w:pPr>
      <w:rPr>
        <w:rFonts w:hint="default"/>
        <w:lang w:eastAsia="en-US" w:bidi="ar-SA"/>
      </w:rPr>
    </w:lvl>
  </w:abstractNum>
  <w:abstractNum w:abstractNumId="1">
    <w:nsid w:val="01FD07A9"/>
    <w:multiLevelType w:val="hybridMultilevel"/>
    <w:tmpl w:val="2676F5DA"/>
    <w:lvl w:ilvl="0" w:tplc="C3E6ED8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37229"/>
    <w:multiLevelType w:val="multilevel"/>
    <w:tmpl w:val="9A681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A62B80"/>
    <w:multiLevelType w:val="multilevel"/>
    <w:tmpl w:val="0D0E1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F053C0"/>
    <w:multiLevelType w:val="hybridMultilevel"/>
    <w:tmpl w:val="430A34BC"/>
    <w:lvl w:ilvl="0" w:tplc="857EB37A">
      <w:start w:val="1"/>
      <w:numFmt w:val="decimal"/>
      <w:lvlText w:val="%1."/>
      <w:lvlJc w:val="left"/>
      <w:pPr>
        <w:ind w:left="1436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284DE66">
      <w:numFmt w:val="bullet"/>
      <w:lvlText w:val="•"/>
      <w:lvlJc w:val="left"/>
      <w:pPr>
        <w:ind w:left="2245" w:hanging="293"/>
      </w:pPr>
      <w:rPr>
        <w:rFonts w:hint="default"/>
        <w:lang w:eastAsia="en-US" w:bidi="ar-SA"/>
      </w:rPr>
    </w:lvl>
    <w:lvl w:ilvl="2" w:tplc="AD7C0E34">
      <w:numFmt w:val="bullet"/>
      <w:lvlText w:val="•"/>
      <w:lvlJc w:val="left"/>
      <w:pPr>
        <w:ind w:left="3051" w:hanging="293"/>
      </w:pPr>
      <w:rPr>
        <w:rFonts w:hint="default"/>
        <w:lang w:eastAsia="en-US" w:bidi="ar-SA"/>
      </w:rPr>
    </w:lvl>
    <w:lvl w:ilvl="3" w:tplc="1F5C922A">
      <w:numFmt w:val="bullet"/>
      <w:lvlText w:val="•"/>
      <w:lvlJc w:val="left"/>
      <w:pPr>
        <w:ind w:left="3857" w:hanging="293"/>
      </w:pPr>
      <w:rPr>
        <w:rFonts w:hint="default"/>
        <w:lang w:eastAsia="en-US" w:bidi="ar-SA"/>
      </w:rPr>
    </w:lvl>
    <w:lvl w:ilvl="4" w:tplc="D0CEF1FA">
      <w:numFmt w:val="bullet"/>
      <w:lvlText w:val="•"/>
      <w:lvlJc w:val="left"/>
      <w:pPr>
        <w:ind w:left="4662" w:hanging="293"/>
      </w:pPr>
      <w:rPr>
        <w:rFonts w:hint="default"/>
        <w:lang w:eastAsia="en-US" w:bidi="ar-SA"/>
      </w:rPr>
    </w:lvl>
    <w:lvl w:ilvl="5" w:tplc="CA546DDE">
      <w:numFmt w:val="bullet"/>
      <w:lvlText w:val="•"/>
      <w:lvlJc w:val="left"/>
      <w:pPr>
        <w:ind w:left="5468" w:hanging="293"/>
      </w:pPr>
      <w:rPr>
        <w:rFonts w:hint="default"/>
        <w:lang w:eastAsia="en-US" w:bidi="ar-SA"/>
      </w:rPr>
    </w:lvl>
    <w:lvl w:ilvl="6" w:tplc="61DA7A2E">
      <w:numFmt w:val="bullet"/>
      <w:lvlText w:val="•"/>
      <w:lvlJc w:val="left"/>
      <w:pPr>
        <w:ind w:left="6274" w:hanging="293"/>
      </w:pPr>
      <w:rPr>
        <w:rFonts w:hint="default"/>
        <w:lang w:eastAsia="en-US" w:bidi="ar-SA"/>
      </w:rPr>
    </w:lvl>
    <w:lvl w:ilvl="7" w:tplc="D7E05758">
      <w:numFmt w:val="bullet"/>
      <w:lvlText w:val="•"/>
      <w:lvlJc w:val="left"/>
      <w:pPr>
        <w:ind w:left="7080" w:hanging="293"/>
      </w:pPr>
      <w:rPr>
        <w:rFonts w:hint="default"/>
        <w:lang w:eastAsia="en-US" w:bidi="ar-SA"/>
      </w:rPr>
    </w:lvl>
    <w:lvl w:ilvl="8" w:tplc="66425BB4">
      <w:numFmt w:val="bullet"/>
      <w:lvlText w:val="•"/>
      <w:lvlJc w:val="left"/>
      <w:pPr>
        <w:ind w:left="7885" w:hanging="293"/>
      </w:pPr>
      <w:rPr>
        <w:rFonts w:hint="default"/>
        <w:lang w:eastAsia="en-US" w:bidi="ar-SA"/>
      </w:rPr>
    </w:lvl>
  </w:abstractNum>
  <w:abstractNum w:abstractNumId="5">
    <w:nsid w:val="0D953B82"/>
    <w:multiLevelType w:val="multilevel"/>
    <w:tmpl w:val="F8E65868"/>
    <w:lvl w:ilvl="0">
      <w:start w:val="1"/>
      <w:numFmt w:val="decimal"/>
      <w:lvlText w:val="%1"/>
      <w:lvlJc w:val="left"/>
      <w:pPr>
        <w:ind w:left="1143" w:hanging="428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143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56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090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05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21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36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51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66" w:hanging="540"/>
      </w:pPr>
      <w:rPr>
        <w:rFonts w:hint="default"/>
        <w:lang w:eastAsia="en-US" w:bidi="ar-SA"/>
      </w:rPr>
    </w:lvl>
  </w:abstractNum>
  <w:abstractNum w:abstractNumId="6">
    <w:nsid w:val="13CC3329"/>
    <w:multiLevelType w:val="hybridMultilevel"/>
    <w:tmpl w:val="CDDE5776"/>
    <w:lvl w:ilvl="0" w:tplc="5218B876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B200C"/>
    <w:multiLevelType w:val="multilevel"/>
    <w:tmpl w:val="745EC15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8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64" w:hanging="1800"/>
      </w:pPr>
      <w:rPr>
        <w:rFonts w:hint="default"/>
      </w:rPr>
    </w:lvl>
  </w:abstractNum>
  <w:abstractNum w:abstractNumId="8">
    <w:nsid w:val="1D993DEE"/>
    <w:multiLevelType w:val="multilevel"/>
    <w:tmpl w:val="A4FCDAB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8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64" w:hanging="1800"/>
      </w:pPr>
      <w:rPr>
        <w:rFonts w:hint="default"/>
      </w:rPr>
    </w:lvl>
  </w:abstractNum>
  <w:abstractNum w:abstractNumId="9">
    <w:nsid w:val="23B75861"/>
    <w:multiLevelType w:val="multilevel"/>
    <w:tmpl w:val="71EE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523C08"/>
    <w:multiLevelType w:val="hybridMultilevel"/>
    <w:tmpl w:val="73644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F4CA9"/>
    <w:multiLevelType w:val="multilevel"/>
    <w:tmpl w:val="7304E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905723"/>
    <w:multiLevelType w:val="hybridMultilevel"/>
    <w:tmpl w:val="4E2EBB3C"/>
    <w:lvl w:ilvl="0" w:tplc="7E445AEA">
      <w:start w:val="1"/>
      <w:numFmt w:val="decimal"/>
      <w:lvlText w:val="%1."/>
      <w:lvlJc w:val="left"/>
      <w:pPr>
        <w:ind w:left="95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A74A702">
      <w:numFmt w:val="bullet"/>
      <w:lvlText w:val="•"/>
      <w:lvlJc w:val="left"/>
      <w:pPr>
        <w:ind w:left="1813" w:hanging="240"/>
      </w:pPr>
      <w:rPr>
        <w:rFonts w:hint="default"/>
        <w:lang w:eastAsia="en-US" w:bidi="ar-SA"/>
      </w:rPr>
    </w:lvl>
    <w:lvl w:ilvl="2" w:tplc="90FC8754">
      <w:numFmt w:val="bullet"/>
      <w:lvlText w:val="•"/>
      <w:lvlJc w:val="left"/>
      <w:pPr>
        <w:ind w:left="2667" w:hanging="240"/>
      </w:pPr>
      <w:rPr>
        <w:rFonts w:hint="default"/>
        <w:lang w:eastAsia="en-US" w:bidi="ar-SA"/>
      </w:rPr>
    </w:lvl>
    <w:lvl w:ilvl="3" w:tplc="42760D1A">
      <w:numFmt w:val="bullet"/>
      <w:lvlText w:val="•"/>
      <w:lvlJc w:val="left"/>
      <w:pPr>
        <w:ind w:left="3521" w:hanging="240"/>
      </w:pPr>
      <w:rPr>
        <w:rFonts w:hint="default"/>
        <w:lang w:eastAsia="en-US" w:bidi="ar-SA"/>
      </w:rPr>
    </w:lvl>
    <w:lvl w:ilvl="4" w:tplc="DD384670">
      <w:numFmt w:val="bullet"/>
      <w:lvlText w:val="•"/>
      <w:lvlJc w:val="left"/>
      <w:pPr>
        <w:ind w:left="4374" w:hanging="240"/>
      </w:pPr>
      <w:rPr>
        <w:rFonts w:hint="default"/>
        <w:lang w:eastAsia="en-US" w:bidi="ar-SA"/>
      </w:rPr>
    </w:lvl>
    <w:lvl w:ilvl="5" w:tplc="95881744">
      <w:numFmt w:val="bullet"/>
      <w:lvlText w:val="•"/>
      <w:lvlJc w:val="left"/>
      <w:pPr>
        <w:ind w:left="5228" w:hanging="240"/>
      </w:pPr>
      <w:rPr>
        <w:rFonts w:hint="default"/>
        <w:lang w:eastAsia="en-US" w:bidi="ar-SA"/>
      </w:rPr>
    </w:lvl>
    <w:lvl w:ilvl="6" w:tplc="080C1576">
      <w:numFmt w:val="bullet"/>
      <w:lvlText w:val="•"/>
      <w:lvlJc w:val="left"/>
      <w:pPr>
        <w:ind w:left="6082" w:hanging="240"/>
      </w:pPr>
      <w:rPr>
        <w:rFonts w:hint="default"/>
        <w:lang w:eastAsia="en-US" w:bidi="ar-SA"/>
      </w:rPr>
    </w:lvl>
    <w:lvl w:ilvl="7" w:tplc="AA26E6F2">
      <w:numFmt w:val="bullet"/>
      <w:lvlText w:val="•"/>
      <w:lvlJc w:val="left"/>
      <w:pPr>
        <w:ind w:left="6936" w:hanging="240"/>
      </w:pPr>
      <w:rPr>
        <w:rFonts w:hint="default"/>
        <w:lang w:eastAsia="en-US" w:bidi="ar-SA"/>
      </w:rPr>
    </w:lvl>
    <w:lvl w:ilvl="8" w:tplc="60A64662">
      <w:numFmt w:val="bullet"/>
      <w:lvlText w:val="•"/>
      <w:lvlJc w:val="left"/>
      <w:pPr>
        <w:ind w:left="7789" w:hanging="240"/>
      </w:pPr>
      <w:rPr>
        <w:rFonts w:hint="default"/>
        <w:lang w:eastAsia="en-US" w:bidi="ar-SA"/>
      </w:rPr>
    </w:lvl>
  </w:abstractNum>
  <w:abstractNum w:abstractNumId="13">
    <w:nsid w:val="2ED26BD0"/>
    <w:multiLevelType w:val="hybridMultilevel"/>
    <w:tmpl w:val="CF6A96D4"/>
    <w:lvl w:ilvl="0" w:tplc="06E2579C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870663"/>
    <w:multiLevelType w:val="multilevel"/>
    <w:tmpl w:val="53EA9E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31E6752A"/>
    <w:multiLevelType w:val="hybridMultilevel"/>
    <w:tmpl w:val="F6FA5AF8"/>
    <w:lvl w:ilvl="0" w:tplc="B8285F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2F7BC9"/>
    <w:multiLevelType w:val="multilevel"/>
    <w:tmpl w:val="664A80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8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64" w:hanging="1800"/>
      </w:pPr>
      <w:rPr>
        <w:rFonts w:hint="default"/>
      </w:rPr>
    </w:lvl>
  </w:abstractNum>
  <w:abstractNum w:abstractNumId="17">
    <w:nsid w:val="3F317A87"/>
    <w:multiLevelType w:val="hybridMultilevel"/>
    <w:tmpl w:val="47AC04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D5B6A"/>
    <w:multiLevelType w:val="hybridMultilevel"/>
    <w:tmpl w:val="9680274A"/>
    <w:lvl w:ilvl="0" w:tplc="4A74A702">
      <w:numFmt w:val="bullet"/>
      <w:lvlText w:val="•"/>
      <w:lvlJc w:val="left"/>
      <w:pPr>
        <w:ind w:left="720" w:hanging="360"/>
      </w:pPr>
      <w:rPr>
        <w:rFonts w:hint="default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F3151C"/>
    <w:multiLevelType w:val="hybridMultilevel"/>
    <w:tmpl w:val="3120F5CC"/>
    <w:lvl w:ilvl="0" w:tplc="112E7C0E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274225"/>
    <w:multiLevelType w:val="multilevel"/>
    <w:tmpl w:val="A61E6AF6"/>
    <w:lvl w:ilvl="0">
      <w:start w:val="2"/>
      <w:numFmt w:val="decimal"/>
      <w:lvlText w:val="%1"/>
      <w:lvlJc w:val="left"/>
      <w:pPr>
        <w:ind w:left="1076" w:hanging="360"/>
      </w:pPr>
      <w:rPr>
        <w:rFonts w:hint="default"/>
        <w:lang w:eastAsia="en-US" w:bidi="ar-SA"/>
      </w:rPr>
    </w:lvl>
    <w:lvl w:ilvl="1">
      <w:start w:val="4"/>
      <w:numFmt w:val="decimal"/>
      <w:lvlText w:val="%1.%2"/>
      <w:lvlJc w:val="left"/>
      <w:pPr>
        <w:ind w:left="107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56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090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05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21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36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51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66" w:hanging="540"/>
      </w:pPr>
      <w:rPr>
        <w:rFonts w:hint="default"/>
        <w:lang w:eastAsia="en-US" w:bidi="ar-SA"/>
      </w:rPr>
    </w:lvl>
  </w:abstractNum>
  <w:abstractNum w:abstractNumId="21">
    <w:nsid w:val="55DA4895"/>
    <w:multiLevelType w:val="hybridMultilevel"/>
    <w:tmpl w:val="97F8B566"/>
    <w:lvl w:ilvl="0" w:tplc="B20268E4">
      <w:start w:val="1"/>
      <w:numFmt w:val="decimal"/>
      <w:lvlText w:val="%1."/>
      <w:lvlJc w:val="left"/>
      <w:pPr>
        <w:ind w:left="95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F2A262C">
      <w:numFmt w:val="bullet"/>
      <w:lvlText w:val="•"/>
      <w:lvlJc w:val="left"/>
      <w:pPr>
        <w:ind w:left="1813" w:hanging="240"/>
      </w:pPr>
      <w:rPr>
        <w:rFonts w:hint="default"/>
        <w:lang w:eastAsia="en-US" w:bidi="ar-SA"/>
      </w:rPr>
    </w:lvl>
    <w:lvl w:ilvl="2" w:tplc="F1D2C780">
      <w:numFmt w:val="bullet"/>
      <w:lvlText w:val="•"/>
      <w:lvlJc w:val="left"/>
      <w:pPr>
        <w:ind w:left="2667" w:hanging="240"/>
      </w:pPr>
      <w:rPr>
        <w:rFonts w:hint="default"/>
        <w:lang w:eastAsia="en-US" w:bidi="ar-SA"/>
      </w:rPr>
    </w:lvl>
    <w:lvl w:ilvl="3" w:tplc="10863BFC">
      <w:numFmt w:val="bullet"/>
      <w:lvlText w:val="•"/>
      <w:lvlJc w:val="left"/>
      <w:pPr>
        <w:ind w:left="3521" w:hanging="240"/>
      </w:pPr>
      <w:rPr>
        <w:rFonts w:hint="default"/>
        <w:lang w:eastAsia="en-US" w:bidi="ar-SA"/>
      </w:rPr>
    </w:lvl>
    <w:lvl w:ilvl="4" w:tplc="9BE404B4">
      <w:numFmt w:val="bullet"/>
      <w:lvlText w:val="•"/>
      <w:lvlJc w:val="left"/>
      <w:pPr>
        <w:ind w:left="4374" w:hanging="240"/>
      </w:pPr>
      <w:rPr>
        <w:rFonts w:hint="default"/>
        <w:lang w:eastAsia="en-US" w:bidi="ar-SA"/>
      </w:rPr>
    </w:lvl>
    <w:lvl w:ilvl="5" w:tplc="AF3069BC">
      <w:numFmt w:val="bullet"/>
      <w:lvlText w:val="•"/>
      <w:lvlJc w:val="left"/>
      <w:pPr>
        <w:ind w:left="5228" w:hanging="240"/>
      </w:pPr>
      <w:rPr>
        <w:rFonts w:hint="default"/>
        <w:lang w:eastAsia="en-US" w:bidi="ar-SA"/>
      </w:rPr>
    </w:lvl>
    <w:lvl w:ilvl="6" w:tplc="EADA2FF2">
      <w:numFmt w:val="bullet"/>
      <w:lvlText w:val="•"/>
      <w:lvlJc w:val="left"/>
      <w:pPr>
        <w:ind w:left="6082" w:hanging="240"/>
      </w:pPr>
      <w:rPr>
        <w:rFonts w:hint="default"/>
        <w:lang w:eastAsia="en-US" w:bidi="ar-SA"/>
      </w:rPr>
    </w:lvl>
    <w:lvl w:ilvl="7" w:tplc="A7584CF8">
      <w:numFmt w:val="bullet"/>
      <w:lvlText w:val="•"/>
      <w:lvlJc w:val="left"/>
      <w:pPr>
        <w:ind w:left="6936" w:hanging="240"/>
      </w:pPr>
      <w:rPr>
        <w:rFonts w:hint="default"/>
        <w:lang w:eastAsia="en-US" w:bidi="ar-SA"/>
      </w:rPr>
    </w:lvl>
    <w:lvl w:ilvl="8" w:tplc="2EEA4172">
      <w:numFmt w:val="bullet"/>
      <w:lvlText w:val="•"/>
      <w:lvlJc w:val="left"/>
      <w:pPr>
        <w:ind w:left="7789" w:hanging="240"/>
      </w:pPr>
      <w:rPr>
        <w:rFonts w:hint="default"/>
        <w:lang w:eastAsia="en-US" w:bidi="ar-SA"/>
      </w:rPr>
    </w:lvl>
  </w:abstractNum>
  <w:abstractNum w:abstractNumId="22">
    <w:nsid w:val="5FBD186C"/>
    <w:multiLevelType w:val="hybridMultilevel"/>
    <w:tmpl w:val="05724CC6"/>
    <w:lvl w:ilvl="0" w:tplc="B3FEB12A">
      <w:start w:val="1"/>
      <w:numFmt w:val="decimal"/>
      <w:lvlText w:val="%1."/>
      <w:lvlJc w:val="left"/>
      <w:pPr>
        <w:ind w:left="1308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28" w:hanging="360"/>
      </w:pPr>
    </w:lvl>
    <w:lvl w:ilvl="2" w:tplc="0409001B" w:tentative="1">
      <w:start w:val="1"/>
      <w:numFmt w:val="lowerRoman"/>
      <w:lvlText w:val="%3."/>
      <w:lvlJc w:val="right"/>
      <w:pPr>
        <w:ind w:left="2748" w:hanging="180"/>
      </w:pPr>
    </w:lvl>
    <w:lvl w:ilvl="3" w:tplc="0409000F" w:tentative="1">
      <w:start w:val="1"/>
      <w:numFmt w:val="decimal"/>
      <w:lvlText w:val="%4."/>
      <w:lvlJc w:val="left"/>
      <w:pPr>
        <w:ind w:left="3468" w:hanging="360"/>
      </w:pPr>
    </w:lvl>
    <w:lvl w:ilvl="4" w:tplc="04090019" w:tentative="1">
      <w:start w:val="1"/>
      <w:numFmt w:val="lowerLetter"/>
      <w:lvlText w:val="%5."/>
      <w:lvlJc w:val="left"/>
      <w:pPr>
        <w:ind w:left="4188" w:hanging="360"/>
      </w:pPr>
    </w:lvl>
    <w:lvl w:ilvl="5" w:tplc="0409001B" w:tentative="1">
      <w:start w:val="1"/>
      <w:numFmt w:val="lowerRoman"/>
      <w:lvlText w:val="%6."/>
      <w:lvlJc w:val="right"/>
      <w:pPr>
        <w:ind w:left="4908" w:hanging="180"/>
      </w:pPr>
    </w:lvl>
    <w:lvl w:ilvl="6" w:tplc="0409000F" w:tentative="1">
      <w:start w:val="1"/>
      <w:numFmt w:val="decimal"/>
      <w:lvlText w:val="%7."/>
      <w:lvlJc w:val="left"/>
      <w:pPr>
        <w:ind w:left="5628" w:hanging="360"/>
      </w:pPr>
    </w:lvl>
    <w:lvl w:ilvl="7" w:tplc="04090019" w:tentative="1">
      <w:start w:val="1"/>
      <w:numFmt w:val="lowerLetter"/>
      <w:lvlText w:val="%8."/>
      <w:lvlJc w:val="left"/>
      <w:pPr>
        <w:ind w:left="6348" w:hanging="360"/>
      </w:pPr>
    </w:lvl>
    <w:lvl w:ilvl="8" w:tplc="040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3">
    <w:nsid w:val="634B0808"/>
    <w:multiLevelType w:val="hybridMultilevel"/>
    <w:tmpl w:val="56427E4E"/>
    <w:lvl w:ilvl="0" w:tplc="79541950">
      <w:start w:val="1"/>
      <w:numFmt w:val="upperLetter"/>
      <w:lvlText w:val="%1."/>
      <w:lvlJc w:val="left"/>
      <w:pPr>
        <w:ind w:left="1436" w:hanging="360"/>
      </w:pPr>
    </w:lvl>
    <w:lvl w:ilvl="1" w:tplc="04090019" w:tentative="1">
      <w:start w:val="1"/>
      <w:numFmt w:val="lowerLetter"/>
      <w:lvlText w:val="%2."/>
      <w:lvlJc w:val="left"/>
      <w:pPr>
        <w:ind w:left="2156" w:hanging="360"/>
      </w:pPr>
    </w:lvl>
    <w:lvl w:ilvl="2" w:tplc="0409001B" w:tentative="1">
      <w:start w:val="1"/>
      <w:numFmt w:val="lowerRoman"/>
      <w:lvlText w:val="%3."/>
      <w:lvlJc w:val="right"/>
      <w:pPr>
        <w:ind w:left="2876" w:hanging="180"/>
      </w:pPr>
    </w:lvl>
    <w:lvl w:ilvl="3" w:tplc="0409000F" w:tentative="1">
      <w:start w:val="1"/>
      <w:numFmt w:val="decimal"/>
      <w:lvlText w:val="%4."/>
      <w:lvlJc w:val="left"/>
      <w:pPr>
        <w:ind w:left="3596" w:hanging="360"/>
      </w:pPr>
    </w:lvl>
    <w:lvl w:ilvl="4" w:tplc="04090019" w:tentative="1">
      <w:start w:val="1"/>
      <w:numFmt w:val="lowerLetter"/>
      <w:lvlText w:val="%5."/>
      <w:lvlJc w:val="left"/>
      <w:pPr>
        <w:ind w:left="4316" w:hanging="360"/>
      </w:pPr>
    </w:lvl>
    <w:lvl w:ilvl="5" w:tplc="0409001B" w:tentative="1">
      <w:start w:val="1"/>
      <w:numFmt w:val="lowerRoman"/>
      <w:lvlText w:val="%6."/>
      <w:lvlJc w:val="right"/>
      <w:pPr>
        <w:ind w:left="5036" w:hanging="180"/>
      </w:pPr>
    </w:lvl>
    <w:lvl w:ilvl="6" w:tplc="0409000F" w:tentative="1">
      <w:start w:val="1"/>
      <w:numFmt w:val="decimal"/>
      <w:lvlText w:val="%7."/>
      <w:lvlJc w:val="left"/>
      <w:pPr>
        <w:ind w:left="5756" w:hanging="360"/>
      </w:pPr>
    </w:lvl>
    <w:lvl w:ilvl="7" w:tplc="04090019" w:tentative="1">
      <w:start w:val="1"/>
      <w:numFmt w:val="lowerLetter"/>
      <w:lvlText w:val="%8."/>
      <w:lvlJc w:val="left"/>
      <w:pPr>
        <w:ind w:left="6476" w:hanging="360"/>
      </w:pPr>
    </w:lvl>
    <w:lvl w:ilvl="8" w:tplc="0409001B" w:tentative="1">
      <w:start w:val="1"/>
      <w:numFmt w:val="lowerRoman"/>
      <w:lvlText w:val="%9."/>
      <w:lvlJc w:val="right"/>
      <w:pPr>
        <w:ind w:left="7196" w:hanging="180"/>
      </w:pPr>
    </w:lvl>
  </w:abstractNum>
  <w:abstractNum w:abstractNumId="24">
    <w:nsid w:val="68C05181"/>
    <w:multiLevelType w:val="hybridMultilevel"/>
    <w:tmpl w:val="24AC5A78"/>
    <w:lvl w:ilvl="0" w:tplc="B036A58E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E26557"/>
    <w:multiLevelType w:val="multilevel"/>
    <w:tmpl w:val="26981574"/>
    <w:lvl w:ilvl="0">
      <w:start w:val="4"/>
      <w:numFmt w:val="decimal"/>
      <w:lvlText w:val="%1"/>
      <w:lvlJc w:val="left"/>
      <w:pPr>
        <w:ind w:left="1076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56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090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05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21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36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51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66" w:hanging="540"/>
      </w:pPr>
      <w:rPr>
        <w:rFonts w:hint="default"/>
        <w:lang w:eastAsia="en-US" w:bidi="ar-SA"/>
      </w:rPr>
    </w:lvl>
  </w:abstractNum>
  <w:abstractNum w:abstractNumId="26">
    <w:nsid w:val="6A296C29"/>
    <w:multiLevelType w:val="multilevel"/>
    <w:tmpl w:val="4E7C656C"/>
    <w:lvl w:ilvl="0">
      <w:start w:val="2"/>
      <w:numFmt w:val="decimal"/>
      <w:lvlText w:val="%1"/>
      <w:lvlJc w:val="left"/>
      <w:pPr>
        <w:ind w:left="1256" w:hanging="54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56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56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731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54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78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02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26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49" w:hanging="540"/>
      </w:pPr>
      <w:rPr>
        <w:rFonts w:hint="default"/>
        <w:lang w:eastAsia="en-US" w:bidi="ar-SA"/>
      </w:rPr>
    </w:lvl>
  </w:abstractNum>
  <w:abstractNum w:abstractNumId="27">
    <w:nsid w:val="6D1D359A"/>
    <w:multiLevelType w:val="hybridMultilevel"/>
    <w:tmpl w:val="4036ED70"/>
    <w:lvl w:ilvl="0" w:tplc="8E5A98A8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4F405A"/>
    <w:multiLevelType w:val="multilevel"/>
    <w:tmpl w:val="596AA796"/>
    <w:lvl w:ilvl="0">
      <w:start w:val="3"/>
      <w:numFmt w:val="decimal"/>
      <w:lvlText w:val="%1"/>
      <w:lvlJc w:val="left"/>
      <w:pPr>
        <w:ind w:left="1076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07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630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090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05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21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36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51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66" w:hanging="540"/>
      </w:pPr>
      <w:rPr>
        <w:rFonts w:hint="default"/>
        <w:lang w:eastAsia="en-US" w:bidi="ar-SA"/>
      </w:rPr>
    </w:lvl>
  </w:abstractNum>
  <w:abstractNum w:abstractNumId="29">
    <w:nsid w:val="74CC058D"/>
    <w:multiLevelType w:val="multilevel"/>
    <w:tmpl w:val="DC6CBA22"/>
    <w:lvl w:ilvl="0">
      <w:start w:val="5"/>
      <w:numFmt w:val="decimal"/>
      <w:lvlText w:val="%1"/>
      <w:lvlJc w:val="left"/>
      <w:pPr>
        <w:ind w:left="1076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56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090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05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21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36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51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66" w:hanging="540"/>
      </w:pPr>
      <w:rPr>
        <w:rFonts w:hint="default"/>
        <w:lang w:eastAsia="en-US" w:bidi="ar-SA"/>
      </w:rPr>
    </w:lvl>
  </w:abstractNum>
  <w:abstractNum w:abstractNumId="30">
    <w:nsid w:val="775D78BB"/>
    <w:multiLevelType w:val="hybridMultilevel"/>
    <w:tmpl w:val="14CC1E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9A2E4A"/>
    <w:multiLevelType w:val="hybridMultilevel"/>
    <w:tmpl w:val="ED14E00C"/>
    <w:lvl w:ilvl="0" w:tplc="85B27FE4">
      <w:start w:val="1"/>
      <w:numFmt w:val="upperLetter"/>
      <w:lvlText w:val="%1."/>
      <w:lvlJc w:val="left"/>
      <w:pPr>
        <w:ind w:left="1436" w:hanging="360"/>
      </w:pPr>
    </w:lvl>
    <w:lvl w:ilvl="1" w:tplc="04090019" w:tentative="1">
      <w:start w:val="1"/>
      <w:numFmt w:val="lowerLetter"/>
      <w:lvlText w:val="%2."/>
      <w:lvlJc w:val="left"/>
      <w:pPr>
        <w:ind w:left="2156" w:hanging="360"/>
      </w:pPr>
    </w:lvl>
    <w:lvl w:ilvl="2" w:tplc="0409001B" w:tentative="1">
      <w:start w:val="1"/>
      <w:numFmt w:val="lowerRoman"/>
      <w:lvlText w:val="%3."/>
      <w:lvlJc w:val="right"/>
      <w:pPr>
        <w:ind w:left="2876" w:hanging="180"/>
      </w:pPr>
    </w:lvl>
    <w:lvl w:ilvl="3" w:tplc="0409000F" w:tentative="1">
      <w:start w:val="1"/>
      <w:numFmt w:val="decimal"/>
      <w:lvlText w:val="%4."/>
      <w:lvlJc w:val="left"/>
      <w:pPr>
        <w:ind w:left="3596" w:hanging="360"/>
      </w:pPr>
    </w:lvl>
    <w:lvl w:ilvl="4" w:tplc="04090019" w:tentative="1">
      <w:start w:val="1"/>
      <w:numFmt w:val="lowerLetter"/>
      <w:lvlText w:val="%5."/>
      <w:lvlJc w:val="left"/>
      <w:pPr>
        <w:ind w:left="4316" w:hanging="360"/>
      </w:pPr>
    </w:lvl>
    <w:lvl w:ilvl="5" w:tplc="0409001B" w:tentative="1">
      <w:start w:val="1"/>
      <w:numFmt w:val="lowerRoman"/>
      <w:lvlText w:val="%6."/>
      <w:lvlJc w:val="right"/>
      <w:pPr>
        <w:ind w:left="5036" w:hanging="180"/>
      </w:pPr>
    </w:lvl>
    <w:lvl w:ilvl="6" w:tplc="0409000F" w:tentative="1">
      <w:start w:val="1"/>
      <w:numFmt w:val="decimal"/>
      <w:lvlText w:val="%7."/>
      <w:lvlJc w:val="left"/>
      <w:pPr>
        <w:ind w:left="5756" w:hanging="360"/>
      </w:pPr>
    </w:lvl>
    <w:lvl w:ilvl="7" w:tplc="04090019" w:tentative="1">
      <w:start w:val="1"/>
      <w:numFmt w:val="lowerLetter"/>
      <w:lvlText w:val="%8."/>
      <w:lvlJc w:val="left"/>
      <w:pPr>
        <w:ind w:left="6476" w:hanging="360"/>
      </w:pPr>
    </w:lvl>
    <w:lvl w:ilvl="8" w:tplc="0409001B" w:tentative="1">
      <w:start w:val="1"/>
      <w:numFmt w:val="lowerRoman"/>
      <w:lvlText w:val="%9."/>
      <w:lvlJc w:val="right"/>
      <w:pPr>
        <w:ind w:left="7196" w:hanging="180"/>
      </w:pPr>
    </w:lvl>
  </w:abstractNum>
  <w:abstractNum w:abstractNumId="32">
    <w:nsid w:val="7B3D38CE"/>
    <w:multiLevelType w:val="hybridMultilevel"/>
    <w:tmpl w:val="D528F714"/>
    <w:lvl w:ilvl="0" w:tplc="7FB607A8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8"/>
  </w:num>
  <w:num w:numId="5">
    <w:abstractNumId w:val="0"/>
  </w:num>
  <w:num w:numId="6">
    <w:abstractNumId w:val="25"/>
  </w:num>
  <w:num w:numId="7">
    <w:abstractNumId w:val="29"/>
  </w:num>
  <w:num w:numId="8">
    <w:abstractNumId w:val="4"/>
  </w:num>
  <w:num w:numId="9">
    <w:abstractNumId w:val="5"/>
  </w:num>
  <w:num w:numId="10">
    <w:abstractNumId w:val="26"/>
  </w:num>
  <w:num w:numId="11">
    <w:abstractNumId w:val="15"/>
  </w:num>
  <w:num w:numId="12">
    <w:abstractNumId w:val="20"/>
  </w:num>
  <w:num w:numId="13">
    <w:abstractNumId w:val="16"/>
  </w:num>
  <w:num w:numId="14">
    <w:abstractNumId w:val="17"/>
  </w:num>
  <w:num w:numId="15">
    <w:abstractNumId w:val="12"/>
  </w:num>
  <w:num w:numId="16">
    <w:abstractNumId w:val="21"/>
  </w:num>
  <w:num w:numId="17">
    <w:abstractNumId w:val="28"/>
  </w:num>
  <w:num w:numId="18">
    <w:abstractNumId w:val="30"/>
  </w:num>
  <w:num w:numId="19">
    <w:abstractNumId w:val="1"/>
  </w:num>
  <w:num w:numId="20">
    <w:abstractNumId w:val="27"/>
  </w:num>
  <w:num w:numId="21">
    <w:abstractNumId w:val="19"/>
  </w:num>
  <w:num w:numId="22">
    <w:abstractNumId w:val="31"/>
  </w:num>
  <w:num w:numId="23">
    <w:abstractNumId w:val="32"/>
  </w:num>
  <w:num w:numId="24">
    <w:abstractNumId w:val="24"/>
  </w:num>
  <w:num w:numId="25">
    <w:abstractNumId w:val="23"/>
  </w:num>
  <w:num w:numId="26">
    <w:abstractNumId w:val="13"/>
  </w:num>
  <w:num w:numId="27">
    <w:abstractNumId w:val="6"/>
  </w:num>
  <w:num w:numId="28">
    <w:abstractNumId w:val="9"/>
  </w:num>
  <w:num w:numId="29">
    <w:abstractNumId w:val="11"/>
  </w:num>
  <w:num w:numId="30">
    <w:abstractNumId w:val="10"/>
  </w:num>
  <w:num w:numId="31">
    <w:abstractNumId w:val="18"/>
  </w:num>
  <w:num w:numId="32">
    <w:abstractNumId w:val="2"/>
  </w:num>
  <w:num w:numId="3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ocumentProtection w:edit="forms" w:enforcement="1" w:cryptProviderType="rsaFull" w:cryptAlgorithmClass="hash" w:cryptAlgorithmType="typeAny" w:cryptAlgorithmSid="4" w:cryptSpinCount="50000" w:hash="UqFChvg0RBRBHgJcvlt6z6npMWo=" w:salt="fgil3zfvzUMHVdA8A+nV2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101C1"/>
    <w:rsid w:val="0001408C"/>
    <w:rsid w:val="000206E4"/>
    <w:rsid w:val="00072A73"/>
    <w:rsid w:val="001576F3"/>
    <w:rsid w:val="00170B7E"/>
    <w:rsid w:val="001937E2"/>
    <w:rsid w:val="001B4B26"/>
    <w:rsid w:val="002101C1"/>
    <w:rsid w:val="00231FD0"/>
    <w:rsid w:val="0027542B"/>
    <w:rsid w:val="00297D76"/>
    <w:rsid w:val="00311966"/>
    <w:rsid w:val="00313486"/>
    <w:rsid w:val="00394114"/>
    <w:rsid w:val="003D5F01"/>
    <w:rsid w:val="003E1FF4"/>
    <w:rsid w:val="003F2E9C"/>
    <w:rsid w:val="00402B3F"/>
    <w:rsid w:val="004278E2"/>
    <w:rsid w:val="004506C3"/>
    <w:rsid w:val="0046416A"/>
    <w:rsid w:val="004923DF"/>
    <w:rsid w:val="004E7304"/>
    <w:rsid w:val="004F3AEC"/>
    <w:rsid w:val="00512EA1"/>
    <w:rsid w:val="00544FC3"/>
    <w:rsid w:val="005530AA"/>
    <w:rsid w:val="00573D14"/>
    <w:rsid w:val="005A241C"/>
    <w:rsid w:val="005F1D88"/>
    <w:rsid w:val="00644BB9"/>
    <w:rsid w:val="00653891"/>
    <w:rsid w:val="00667932"/>
    <w:rsid w:val="006D7051"/>
    <w:rsid w:val="007718E3"/>
    <w:rsid w:val="007750DE"/>
    <w:rsid w:val="00783571"/>
    <w:rsid w:val="00796CF1"/>
    <w:rsid w:val="00850C25"/>
    <w:rsid w:val="008845F2"/>
    <w:rsid w:val="009C01E0"/>
    <w:rsid w:val="009C2430"/>
    <w:rsid w:val="00A67D67"/>
    <w:rsid w:val="00AE34B9"/>
    <w:rsid w:val="00B26E73"/>
    <w:rsid w:val="00B70598"/>
    <w:rsid w:val="00C12AFD"/>
    <w:rsid w:val="00CA0770"/>
    <w:rsid w:val="00D167C4"/>
    <w:rsid w:val="00D2736F"/>
    <w:rsid w:val="00D50442"/>
    <w:rsid w:val="00DA2041"/>
    <w:rsid w:val="00DA770F"/>
    <w:rsid w:val="00DB4103"/>
    <w:rsid w:val="00DD767D"/>
    <w:rsid w:val="00DF1087"/>
    <w:rsid w:val="00DF39C8"/>
    <w:rsid w:val="00E479C9"/>
    <w:rsid w:val="00E57FAA"/>
    <w:rsid w:val="00E7288E"/>
    <w:rsid w:val="00E81668"/>
    <w:rsid w:val="00EA0DD5"/>
    <w:rsid w:val="00EF7DD8"/>
    <w:rsid w:val="00F2784B"/>
    <w:rsid w:val="00F5325A"/>
    <w:rsid w:val="00F82453"/>
    <w:rsid w:val="00FA5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101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link w:val="Heading1Char"/>
    <w:uiPriority w:val="1"/>
    <w:qFormat/>
    <w:rsid w:val="002101C1"/>
    <w:pPr>
      <w:ind w:left="709" w:right="901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9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101C1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BodyText">
    <w:name w:val="Body Text"/>
    <w:basedOn w:val="Normal"/>
    <w:link w:val="BodyTextChar"/>
    <w:uiPriority w:val="1"/>
    <w:qFormat/>
    <w:rsid w:val="002101C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101C1"/>
    <w:rPr>
      <w:rFonts w:ascii="Times New Roman" w:eastAsia="Times New Roman" w:hAnsi="Times New Roman" w:cs="Times New Roman"/>
      <w:sz w:val="24"/>
      <w:szCs w:val="24"/>
      <w:lang/>
    </w:rPr>
  </w:style>
  <w:style w:type="paragraph" w:styleId="Header">
    <w:name w:val="header"/>
    <w:basedOn w:val="Normal"/>
    <w:link w:val="HeaderChar"/>
    <w:uiPriority w:val="99"/>
    <w:unhideWhenUsed/>
    <w:rsid w:val="002101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1C1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2101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1C1"/>
    <w:rPr>
      <w:rFonts w:ascii="Times New Roman" w:eastAsia="Times New Roman" w:hAnsi="Times New Roman" w:cs="Times New Roman"/>
      <w:lang/>
    </w:rPr>
  </w:style>
  <w:style w:type="paragraph" w:styleId="ListParagraph">
    <w:name w:val="List Paragraph"/>
    <w:basedOn w:val="Normal"/>
    <w:uiPriority w:val="1"/>
    <w:qFormat/>
    <w:rsid w:val="00D50442"/>
    <w:pPr>
      <w:ind w:left="1256" w:hanging="54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679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/>
    </w:rPr>
  </w:style>
  <w:style w:type="paragraph" w:customStyle="1" w:styleId="TableParagraph">
    <w:name w:val="Table Paragraph"/>
    <w:basedOn w:val="Normal"/>
    <w:uiPriority w:val="1"/>
    <w:qFormat/>
    <w:rsid w:val="005530AA"/>
  </w:style>
  <w:style w:type="character" w:styleId="Hyperlink">
    <w:name w:val="Hyperlink"/>
    <w:basedOn w:val="DefaultParagraphFont"/>
    <w:uiPriority w:val="99"/>
    <w:unhideWhenUsed/>
    <w:rsid w:val="005530AA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530AA"/>
    <w:rPr>
      <w:i/>
      <w:iCs/>
    </w:rPr>
  </w:style>
  <w:style w:type="character" w:styleId="Strong">
    <w:name w:val="Strong"/>
    <w:basedOn w:val="DefaultParagraphFont"/>
    <w:uiPriority w:val="22"/>
    <w:qFormat/>
    <w:rsid w:val="005530AA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5530AA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0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0AA"/>
    <w:rPr>
      <w:rFonts w:ascii="Tahoma" w:eastAsia="Times New Roman" w:hAnsi="Tahoma" w:cs="Tahoma"/>
      <w:sz w:val="16"/>
      <w:szCs w:val="16"/>
      <w:lang/>
    </w:rPr>
  </w:style>
  <w:style w:type="table" w:styleId="TableGrid">
    <w:name w:val="Table Grid"/>
    <w:basedOn w:val="TableNormal"/>
    <w:uiPriority w:val="39"/>
    <w:rsid w:val="00B26E73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8245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101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2101C1"/>
    <w:pPr>
      <w:ind w:left="709" w:right="901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9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101C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2101C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101C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2101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1C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101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1C1"/>
    <w:rPr>
      <w:rFonts w:ascii="Times New Roman" w:eastAsia="Times New Roman" w:hAnsi="Times New Roman" w:cs="Times New Roman"/>
      <w:lang w:val="id"/>
    </w:rPr>
  </w:style>
  <w:style w:type="paragraph" w:styleId="ListParagraph">
    <w:name w:val="List Paragraph"/>
    <w:basedOn w:val="Normal"/>
    <w:uiPriority w:val="1"/>
    <w:qFormat/>
    <w:rsid w:val="00D50442"/>
    <w:pPr>
      <w:ind w:left="1256" w:hanging="54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679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paragraph" w:customStyle="1" w:styleId="TableParagraph">
    <w:name w:val="Table Paragraph"/>
    <w:basedOn w:val="Normal"/>
    <w:uiPriority w:val="1"/>
    <w:qFormat/>
    <w:rsid w:val="005530AA"/>
  </w:style>
  <w:style w:type="character" w:styleId="Hyperlink">
    <w:name w:val="Hyperlink"/>
    <w:basedOn w:val="DefaultParagraphFont"/>
    <w:uiPriority w:val="99"/>
    <w:unhideWhenUsed/>
    <w:rsid w:val="005530AA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530AA"/>
    <w:rPr>
      <w:i/>
      <w:iCs/>
    </w:rPr>
  </w:style>
  <w:style w:type="character" w:styleId="Strong">
    <w:name w:val="Strong"/>
    <w:basedOn w:val="DefaultParagraphFont"/>
    <w:uiPriority w:val="22"/>
    <w:qFormat/>
    <w:rsid w:val="005530AA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5530AA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0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0AA"/>
    <w:rPr>
      <w:rFonts w:ascii="Tahoma" w:eastAsia="Times New Roman" w:hAnsi="Tahoma" w:cs="Tahoma"/>
      <w:sz w:val="16"/>
      <w:szCs w:val="16"/>
      <w:lang w:val="id"/>
    </w:rPr>
  </w:style>
  <w:style w:type="table" w:styleId="TableGrid">
    <w:name w:val="Table Grid"/>
    <w:basedOn w:val="TableNormal"/>
    <w:uiPriority w:val="39"/>
    <w:rsid w:val="00B26E73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8245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5.xml"/><Relationship Id="rId28" Type="http://schemas.microsoft.com/office/2007/relationships/stylesWithEffects" Target="stylesWithEffects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2026-05-20T04:43:00Z</dcterms:created>
  <dcterms:modified xsi:type="dcterms:W3CDTF">2026-05-20T04:43:00Z</dcterms:modified>
</cp:coreProperties>
</file>