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45" w:rsidRDefault="009A7D45" w:rsidP="009A7D45">
      <w:pPr>
        <w:pStyle w:val="Heading1"/>
        <w:spacing w:line="480" w:lineRule="auto"/>
      </w:pPr>
      <w:bookmarkStart w:id="0" w:name="_Toc211605898"/>
      <w:r w:rsidRPr="00DF08B1">
        <w:t>BAB V</w:t>
      </w:r>
      <w:r>
        <w:br w:type="textWrapping" w:clear="all"/>
      </w:r>
      <w:r w:rsidRPr="00DF08B1">
        <w:t>KESIMPULAN DAN SARAN</w:t>
      </w:r>
      <w:bookmarkEnd w:id="0"/>
    </w:p>
    <w:p w:rsidR="009A7D45" w:rsidRPr="003D346F" w:rsidRDefault="009A7D45" w:rsidP="009A7D45"/>
    <w:p w:rsidR="009A7D45" w:rsidRPr="003D346F" w:rsidRDefault="009A7D45" w:rsidP="009A7D45">
      <w:pPr>
        <w:pStyle w:val="Heading2"/>
        <w:numPr>
          <w:ilvl w:val="1"/>
          <w:numId w:val="3"/>
        </w:numPr>
      </w:pPr>
      <w:bookmarkStart w:id="1" w:name="_Toc211605899"/>
      <w:r w:rsidRPr="003D346F">
        <w:t>Kesimpulan</w:t>
      </w:r>
      <w:bookmarkEnd w:id="1"/>
    </w:p>
    <w:p w:rsidR="009A7D45" w:rsidRDefault="009A7D45" w:rsidP="009A7D45">
      <w:pPr>
        <w:spacing w:line="480" w:lineRule="auto"/>
        <w:ind w:firstLine="720"/>
        <w:jc w:val="both"/>
        <w:rPr>
          <w:sz w:val="24"/>
          <w:szCs w:val="24"/>
        </w:rPr>
      </w:pPr>
      <w:r w:rsidRPr="00DF08B1">
        <w:rPr>
          <w:sz w:val="24"/>
          <w:szCs w:val="24"/>
        </w:rPr>
        <w:t>Berdasarkanhasilpenelitiandanpembahasanyang  telahdiuraikanpadababsebelumnya, penelitianinimenyimpulkanbahwapenggunaan media audio visual dapatmeningkatkanpendengarandandayaingatanakusia 4-5 tahun di TK Ade Irma Suryani School, halinidapatdilihatdaripersentase yang diperolehanakmulaidariprasiklussampaidengansiklus II. Padaprasiklus, kemampuanpenggunaan media audio visual  masihrendah, halinidapatdilihatdarinilai rata-rata persentase yang diperolehanakyaitusebesar  55,55%. Selanjutnya, padasiklus I kemampuanpenggunaan media audio visual mengalamipeningkatandibandingkandenganprasiklusyaitusebesar 72,22%, kemudianpadasikluske II kemampuanpenggunaan media audio visual mengalamipeningkatan yang signifikandibandingkandengansiklus I yaitusebesar 88,88%, halinidisebabkankarnaanakseringmelakukankegiatanpembelajarandenganmenggunakan media audio visual.</w:t>
      </w:r>
    </w:p>
    <w:p w:rsidR="009A7D45" w:rsidRPr="003D346F" w:rsidRDefault="009A7D45" w:rsidP="009A7D45">
      <w:pPr>
        <w:pStyle w:val="Heading2"/>
        <w:numPr>
          <w:ilvl w:val="0"/>
          <w:numId w:val="0"/>
        </w:numPr>
        <w:ind w:left="360" w:hanging="360"/>
      </w:pPr>
      <w:bookmarkStart w:id="2" w:name="_Toc211605900"/>
      <w:r w:rsidRPr="003D346F">
        <w:t>5.2 Saran</w:t>
      </w:r>
      <w:bookmarkEnd w:id="2"/>
    </w:p>
    <w:p w:rsidR="009A7D45" w:rsidRDefault="009A7D45" w:rsidP="009A7D45">
      <w:pPr>
        <w:spacing w:line="480" w:lineRule="auto"/>
        <w:jc w:val="both"/>
        <w:rPr>
          <w:sz w:val="24"/>
          <w:szCs w:val="24"/>
        </w:rPr>
      </w:pPr>
      <w:r w:rsidRPr="00DF08B1">
        <w:rPr>
          <w:sz w:val="24"/>
          <w:szCs w:val="24"/>
        </w:rPr>
        <w:tab/>
        <w:t>Untukmencapaikeberhasilanpembelajarandalammeningkatkanpendengarandandayaingatanakmenggunakan media audio visual di TK Ade Irma Suryani School, penelitimengajukanbeberapa saran sebagaiberikut.</w:t>
      </w:r>
    </w:p>
    <w:p w:rsidR="009A7D45" w:rsidRDefault="009A7D45" w:rsidP="009A7D45">
      <w:pPr>
        <w:spacing w:line="480" w:lineRule="auto"/>
        <w:jc w:val="both"/>
        <w:rPr>
          <w:sz w:val="24"/>
          <w:szCs w:val="24"/>
        </w:rPr>
      </w:pPr>
    </w:p>
    <w:p w:rsidR="009A7D45" w:rsidRDefault="009A7D45" w:rsidP="009A7D45">
      <w:pPr>
        <w:spacing w:line="480" w:lineRule="auto"/>
        <w:jc w:val="both"/>
        <w:rPr>
          <w:sz w:val="24"/>
          <w:szCs w:val="24"/>
        </w:rPr>
      </w:pPr>
    </w:p>
    <w:p w:rsidR="009A7D45" w:rsidRPr="00DF08B1" w:rsidRDefault="009A7D45" w:rsidP="009A7D45">
      <w:pPr>
        <w:spacing w:line="480" w:lineRule="auto"/>
        <w:jc w:val="both"/>
        <w:rPr>
          <w:sz w:val="24"/>
          <w:szCs w:val="24"/>
        </w:rPr>
      </w:pPr>
    </w:p>
    <w:p w:rsidR="009A7D45" w:rsidRDefault="009A7D45" w:rsidP="009A7D45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jc w:val="both"/>
        <w:rPr>
          <w:sz w:val="24"/>
          <w:szCs w:val="24"/>
        </w:rPr>
        <w:sectPr w:rsidR="009A7D45" w:rsidSect="009A7D45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10" w:h="16840" w:code="9"/>
          <w:pgMar w:top="2268" w:right="1701" w:bottom="1701" w:left="2268" w:header="720" w:footer="720" w:gutter="0"/>
          <w:cols w:space="720"/>
        </w:sectPr>
      </w:pPr>
    </w:p>
    <w:p w:rsidR="009A7D45" w:rsidRPr="003D346F" w:rsidRDefault="009A7D45" w:rsidP="009A7D45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jc w:val="both"/>
        <w:rPr>
          <w:sz w:val="24"/>
          <w:szCs w:val="24"/>
        </w:rPr>
      </w:pPr>
      <w:r w:rsidRPr="003D346F">
        <w:rPr>
          <w:sz w:val="24"/>
          <w:szCs w:val="24"/>
        </w:rPr>
        <w:lastRenderedPageBreak/>
        <w:t>Bagi Guru</w:t>
      </w:r>
    </w:p>
    <w:p w:rsidR="009A7D45" w:rsidRPr="00DF08B1" w:rsidRDefault="009A7D45" w:rsidP="009A7D45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jc w:val="both"/>
        <w:rPr>
          <w:sz w:val="24"/>
          <w:szCs w:val="24"/>
        </w:rPr>
      </w:pPr>
      <w:r w:rsidRPr="00DF08B1">
        <w:rPr>
          <w:sz w:val="24"/>
          <w:szCs w:val="24"/>
        </w:rPr>
        <w:t>Guru hendaknyadapatmengaturanakdalammelaksanakankegiatanpembelajaran agar padasaatpembelajarananakdapatdengantenangdanfokusselamakegiatanpembelajaranberlangsung</w:t>
      </w:r>
    </w:p>
    <w:p w:rsidR="009A7D45" w:rsidRPr="00DF08B1" w:rsidRDefault="009A7D45" w:rsidP="009A7D45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jc w:val="both"/>
        <w:rPr>
          <w:sz w:val="24"/>
          <w:szCs w:val="24"/>
        </w:rPr>
      </w:pPr>
      <w:r w:rsidRPr="00DF08B1">
        <w:rPr>
          <w:sz w:val="24"/>
          <w:szCs w:val="24"/>
        </w:rPr>
        <w:t>Guru hendaknyalebihmengarahkananak agar dapatmandirisaat proses pembelajaran.</w:t>
      </w:r>
    </w:p>
    <w:p w:rsidR="009A7D45" w:rsidRPr="00DF08B1" w:rsidRDefault="009A7D45" w:rsidP="009A7D45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jc w:val="both"/>
        <w:rPr>
          <w:sz w:val="24"/>
          <w:szCs w:val="24"/>
        </w:rPr>
      </w:pPr>
      <w:r w:rsidRPr="00DF08B1">
        <w:rPr>
          <w:sz w:val="24"/>
          <w:szCs w:val="24"/>
        </w:rPr>
        <w:t>Padasaatmelaksanakanpembelajaran  guru hendaknyadapatmenyediakan media danalat yang sesuaidengan media yang digunakan.</w:t>
      </w:r>
    </w:p>
    <w:p w:rsidR="009A7D45" w:rsidRPr="008C76AC" w:rsidRDefault="009A7D45" w:rsidP="009A7D45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jc w:val="both"/>
        <w:rPr>
          <w:sz w:val="24"/>
          <w:szCs w:val="24"/>
        </w:rPr>
      </w:pPr>
      <w:r w:rsidRPr="00DF08B1">
        <w:rPr>
          <w:sz w:val="24"/>
          <w:szCs w:val="24"/>
        </w:rPr>
        <w:t>Kegiatanpenggunaan media hendaknyadapatdirancanguntukmengembangkanberbagaiaspekperkembangananak.</w:t>
      </w:r>
    </w:p>
    <w:p w:rsidR="009A7D45" w:rsidRPr="003D346F" w:rsidRDefault="009A7D45" w:rsidP="009A7D45">
      <w:pPr>
        <w:pStyle w:val="ListParagraph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3D346F">
        <w:rPr>
          <w:sz w:val="24"/>
          <w:szCs w:val="24"/>
        </w:rPr>
        <w:t>BagiPenelitiSelanjutnya</w:t>
      </w:r>
    </w:p>
    <w:p w:rsidR="009A7D45" w:rsidRDefault="009A7D45" w:rsidP="009A7D45">
      <w:pPr>
        <w:spacing w:line="480" w:lineRule="auto"/>
        <w:ind w:left="360" w:firstLine="720"/>
        <w:jc w:val="both"/>
        <w:rPr>
          <w:sz w:val="24"/>
          <w:szCs w:val="24"/>
        </w:rPr>
      </w:pPr>
      <w:r w:rsidRPr="00DF08B1">
        <w:rPr>
          <w:sz w:val="24"/>
          <w:szCs w:val="24"/>
        </w:rPr>
        <w:t>Penelitiselanjutnyadisarankanuntukmengembangkanpenggunaan media pembelajaranlebihbanyaklagisebagaikegiatanuntukmeningkatkanpendengarandandayaingatanakusiadini, khususnya di  TK Ade Irma Suryani School. Selainitu juga diharapkandapatmengembangkankegiatan-kegiatan  laindenganmenyediakanberbagai media yang lebihmenarik agar daparmerangsangkanminatdankeinginananakusiadinidalamkegiatan proses pembelajaran.</w:t>
      </w:r>
      <w:r>
        <w:rPr>
          <w:sz w:val="24"/>
          <w:szCs w:val="24"/>
        </w:rPr>
        <w:t>Dan juga denganpenelitianini agar kiranyadapatbermanfaatdandapatditerapkandalampembelajaran.</w:t>
      </w:r>
    </w:p>
    <w:p w:rsidR="00AA3B8C" w:rsidRDefault="00AA3B8C">
      <w:bookmarkStart w:id="3" w:name="_GoBack"/>
      <w:bookmarkEnd w:id="3"/>
    </w:p>
    <w:sectPr w:rsidR="00AA3B8C" w:rsidSect="009A7D45">
      <w:type w:val="continuous"/>
      <w:pgSz w:w="1191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DB3" w:rsidRDefault="00B05DB3" w:rsidP="00DF6612">
      <w:r>
        <w:separator/>
      </w:r>
    </w:p>
  </w:endnote>
  <w:endnote w:type="continuationSeparator" w:id="1">
    <w:p w:rsidR="00B05DB3" w:rsidRDefault="00B05DB3" w:rsidP="00DF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61793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14F" w:rsidRDefault="00DF6612">
        <w:pPr>
          <w:pStyle w:val="Footer"/>
          <w:jc w:val="center"/>
        </w:pPr>
        <w:r w:rsidRPr="00F7514F">
          <w:rPr>
            <w:rFonts w:ascii="Times New Roman" w:hAnsi="Times New Roman" w:cs="Times New Roman"/>
          </w:rPr>
          <w:fldChar w:fldCharType="begin"/>
        </w:r>
        <w:r w:rsidR="000010F6" w:rsidRPr="00F7514F">
          <w:rPr>
            <w:rFonts w:ascii="Times New Roman" w:hAnsi="Times New Roman" w:cs="Times New Roman"/>
          </w:rPr>
          <w:instrText xml:space="preserve"> PAGE   \* MERGEFORMAT </w:instrText>
        </w:r>
        <w:r w:rsidRPr="00F7514F">
          <w:rPr>
            <w:rFonts w:ascii="Times New Roman" w:hAnsi="Times New Roman" w:cs="Times New Roman"/>
          </w:rPr>
          <w:fldChar w:fldCharType="separate"/>
        </w:r>
        <w:r w:rsidR="001A6FC2">
          <w:rPr>
            <w:rFonts w:ascii="Times New Roman" w:hAnsi="Times New Roman" w:cs="Times New Roman"/>
            <w:noProof/>
          </w:rPr>
          <w:t>2</w:t>
        </w:r>
        <w:r w:rsidRPr="00F7514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2162C" w:rsidRDefault="00B05D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DB3" w:rsidRDefault="00B05DB3" w:rsidP="00DF6612">
      <w:r>
        <w:separator/>
      </w:r>
    </w:p>
  </w:footnote>
  <w:footnote w:type="continuationSeparator" w:id="1">
    <w:p w:rsidR="00B05DB3" w:rsidRDefault="00B05DB3" w:rsidP="00DF6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CF" w:rsidRDefault="00DF6612">
    <w:pPr>
      <w:pStyle w:val="Header"/>
    </w:pPr>
    <w:r w:rsidRPr="00DF66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73015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4F" w:rsidRDefault="00DF6612">
    <w:pPr>
      <w:pStyle w:val="Header"/>
      <w:jc w:val="right"/>
    </w:pPr>
    <w:r w:rsidRPr="00DF66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73016" o:spid="_x0000_s1027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F7514F" w:rsidRDefault="00B05D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CF" w:rsidRDefault="00DF6612">
    <w:pPr>
      <w:pStyle w:val="Header"/>
    </w:pPr>
    <w:r w:rsidRPr="00DF66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73014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6B"/>
    <w:multiLevelType w:val="hybridMultilevel"/>
    <w:tmpl w:val="521434F4"/>
    <w:lvl w:ilvl="0" w:tplc="5258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FFC"/>
    <w:multiLevelType w:val="multilevel"/>
    <w:tmpl w:val="1BA623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FB2DAE"/>
    <w:multiLevelType w:val="multilevel"/>
    <w:tmpl w:val="FF7E4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EE859C9"/>
    <w:multiLevelType w:val="hybridMultilevel"/>
    <w:tmpl w:val="401023A6"/>
    <w:lvl w:ilvl="0" w:tplc="E0746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cumentProtection w:edit="forms" w:enforcement="1" w:cryptProviderType="rsaFull" w:cryptAlgorithmClass="hash" w:cryptAlgorithmType="typeAny" w:cryptAlgorithmSid="4" w:cryptSpinCount="50000" w:hash="f912LT+Dv1kzVBoWb8XF7EUI8CM=" w:salt="WxHUtJKSOwYwX7lSUNDJew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A7D45"/>
    <w:rsid w:val="000010F6"/>
    <w:rsid w:val="001A6FC2"/>
    <w:rsid w:val="00490073"/>
    <w:rsid w:val="009A7D45"/>
    <w:rsid w:val="00AA3B8C"/>
    <w:rsid w:val="00B05DB3"/>
    <w:rsid w:val="00C242D1"/>
    <w:rsid w:val="00DF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D45"/>
    <w:pPr>
      <w:keepNext/>
      <w:keepLines/>
      <w:jc w:val="center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Heading3"/>
    <w:link w:val="Heading2Char"/>
    <w:uiPriority w:val="9"/>
    <w:unhideWhenUsed/>
    <w:qFormat/>
    <w:rsid w:val="009A7D45"/>
    <w:pPr>
      <w:keepNext w:val="0"/>
      <w:keepLines w:val="0"/>
      <w:numPr>
        <w:ilvl w:val="1"/>
        <w:numId w:val="1"/>
      </w:numPr>
      <w:tabs>
        <w:tab w:val="left" w:pos="994"/>
      </w:tabs>
      <w:spacing w:before="0" w:line="480" w:lineRule="auto"/>
      <w:outlineLvl w:val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D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D45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9A7D45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34"/>
    <w:qFormat/>
    <w:rsid w:val="009A7D45"/>
    <w:pPr>
      <w:ind w:left="994" w:hanging="425"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34"/>
    <w:locked/>
    <w:rsid w:val="009A7D45"/>
    <w:rPr>
      <w:rFonts w:ascii="Times New Roman" w:eastAsia="Times New Roman" w:hAnsi="Times New Roman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9A7D45"/>
    <w:pPr>
      <w:widowControl/>
      <w:tabs>
        <w:tab w:val="center" w:pos="4513"/>
        <w:tab w:val="right" w:pos="9026"/>
      </w:tabs>
      <w:autoSpaceDE/>
      <w:autoSpaceDN/>
      <w:bidi/>
    </w:pPr>
    <w:rPr>
      <w:rFonts w:asciiTheme="minorHAnsi" w:eastAsiaTheme="minorEastAsia" w:hAnsiTheme="minorHAnsi" w:cstheme="minorBidi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A7D45"/>
    <w:rPr>
      <w:rFonts w:eastAsiaTheme="minorEastAsia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9A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D45"/>
    <w:rPr>
      <w:rFonts w:ascii="Times New Roman" w:eastAsia="Times New Roman" w:hAnsi="Times New Roman" w:cs="Times New Roman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D45"/>
    <w:rPr>
      <w:rFonts w:asciiTheme="majorHAnsi" w:eastAsiaTheme="majorEastAsia" w:hAnsiTheme="majorHAnsi" w:cstheme="majorBidi"/>
      <w:b/>
      <w:bCs/>
      <w:color w:val="4F81BD" w:themeColor="accent1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D45"/>
    <w:pPr>
      <w:keepNext/>
      <w:keepLines/>
      <w:jc w:val="center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Heading3"/>
    <w:link w:val="Heading2Char"/>
    <w:uiPriority w:val="9"/>
    <w:unhideWhenUsed/>
    <w:qFormat/>
    <w:rsid w:val="009A7D45"/>
    <w:pPr>
      <w:keepNext w:val="0"/>
      <w:keepLines w:val="0"/>
      <w:numPr>
        <w:ilvl w:val="1"/>
        <w:numId w:val="1"/>
      </w:numPr>
      <w:tabs>
        <w:tab w:val="left" w:pos="994"/>
      </w:tabs>
      <w:spacing w:before="0" w:line="480" w:lineRule="auto"/>
      <w:outlineLvl w:val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D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D45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9A7D45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34"/>
    <w:qFormat/>
    <w:rsid w:val="009A7D45"/>
    <w:pPr>
      <w:ind w:left="994" w:hanging="425"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34"/>
    <w:locked/>
    <w:rsid w:val="009A7D45"/>
    <w:rPr>
      <w:rFonts w:ascii="Times New Roman" w:eastAsia="Times New Roman" w:hAnsi="Times New Roman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9A7D45"/>
    <w:pPr>
      <w:widowControl/>
      <w:tabs>
        <w:tab w:val="center" w:pos="4513"/>
        <w:tab w:val="right" w:pos="9026"/>
      </w:tabs>
      <w:autoSpaceDE/>
      <w:autoSpaceDN/>
      <w:bidi/>
    </w:pPr>
    <w:rPr>
      <w:rFonts w:asciiTheme="minorHAnsi" w:eastAsiaTheme="minorEastAsia" w:hAnsiTheme="minorHAnsi" w:cstheme="minorBidi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A7D45"/>
    <w:rPr>
      <w:rFonts w:eastAsiaTheme="minorEastAsia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9A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D45"/>
    <w:rPr>
      <w:rFonts w:ascii="Times New Roman" w:eastAsia="Times New Roman" w:hAnsi="Times New Roman" w:cs="Times New Roman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D45"/>
    <w:rPr>
      <w:rFonts w:asciiTheme="majorHAnsi" w:eastAsiaTheme="majorEastAsia" w:hAnsiTheme="majorHAnsi" w:cstheme="majorBidi"/>
      <w:b/>
      <w:bCs/>
      <w:color w:val="4F81BD" w:themeColor="accent1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2026-06-02T04:36:00Z</dcterms:created>
  <dcterms:modified xsi:type="dcterms:W3CDTF">2026-06-02T04:36:00Z</dcterms:modified>
</cp:coreProperties>
</file>