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B6" w:rsidRPr="009018DC" w:rsidRDefault="00F40CB6" w:rsidP="00F40CB6">
      <w:pPr>
        <w:pStyle w:val="Heading1"/>
        <w:spacing w:before="0" w:line="480" w:lineRule="auto"/>
        <w:jc w:val="center"/>
        <w:rPr>
          <w:rFonts w:ascii="Times New Roman" w:hAnsi="Times New Roman" w:cs="Times New Roman"/>
          <w:bCs w:val="0"/>
          <w:color w:val="0D0D0D" w:themeColor="text1" w:themeTint="F2"/>
          <w:sz w:val="24"/>
          <w:szCs w:val="24"/>
        </w:rPr>
      </w:pPr>
      <w:bookmarkStart w:id="0" w:name="_Toc197593573"/>
      <w:r w:rsidRPr="009018DC">
        <w:rPr>
          <w:rFonts w:ascii="Times New Roman" w:hAnsi="Times New Roman" w:cs="Times New Roman"/>
          <w:bCs w:val="0"/>
          <w:color w:val="0D0D0D" w:themeColor="text1" w:themeTint="F2"/>
          <w:sz w:val="24"/>
          <w:szCs w:val="24"/>
        </w:rPr>
        <w:t>BAB III</w:t>
      </w:r>
      <w:bookmarkEnd w:id="0"/>
    </w:p>
    <w:p w:rsidR="00F40CB6" w:rsidRPr="009018DC" w:rsidRDefault="00F40CB6" w:rsidP="00F40CB6">
      <w:pPr>
        <w:pStyle w:val="Heading1"/>
        <w:spacing w:before="0" w:line="480" w:lineRule="auto"/>
        <w:jc w:val="center"/>
        <w:rPr>
          <w:rFonts w:ascii="Times New Roman" w:hAnsi="Times New Roman" w:cs="Times New Roman"/>
          <w:bCs w:val="0"/>
          <w:color w:val="0D0D0D" w:themeColor="text1" w:themeTint="F2"/>
          <w:sz w:val="24"/>
          <w:szCs w:val="24"/>
        </w:rPr>
      </w:pPr>
      <w:bookmarkStart w:id="1" w:name="_Toc197593574"/>
      <w:r w:rsidRPr="009018DC">
        <w:rPr>
          <w:rFonts w:ascii="Times New Roman" w:hAnsi="Times New Roman" w:cs="Times New Roman"/>
          <w:bCs w:val="0"/>
          <w:color w:val="0D0D0D" w:themeColor="text1" w:themeTint="F2"/>
          <w:sz w:val="24"/>
          <w:szCs w:val="24"/>
        </w:rPr>
        <w:t>METODE PENELITIAN</w:t>
      </w:r>
      <w:bookmarkEnd w:id="1"/>
    </w:p>
    <w:p w:rsidR="00F40CB6" w:rsidRPr="009018DC" w:rsidRDefault="00F40CB6" w:rsidP="00F40CB6">
      <w:pPr>
        <w:pStyle w:val="Heading2"/>
        <w:tabs>
          <w:tab w:val="left" w:pos="284"/>
        </w:tabs>
        <w:spacing w:before="0" w:line="480" w:lineRule="auto"/>
        <w:rPr>
          <w:rFonts w:ascii="Times New Roman" w:hAnsi="Times New Roman" w:cs="Times New Roman"/>
          <w:color w:val="0D0D0D" w:themeColor="text1" w:themeTint="F2"/>
          <w:sz w:val="24"/>
          <w:szCs w:val="24"/>
        </w:rPr>
      </w:pPr>
      <w:bookmarkStart w:id="2" w:name="_Toc197593575"/>
      <w:r w:rsidRPr="009018DC">
        <w:rPr>
          <w:rFonts w:ascii="Times New Roman" w:hAnsi="Times New Roman" w:cs="Times New Roman"/>
          <w:b w:val="0"/>
          <w:bCs w:val="0"/>
          <w:color w:val="0D0D0D" w:themeColor="text1" w:themeTint="F2"/>
          <w:sz w:val="24"/>
          <w:szCs w:val="24"/>
        </w:rPr>
        <w:t xml:space="preserve">A.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Lokasi Penelitian</w:t>
      </w:r>
      <w:bookmarkEnd w:id="2"/>
    </w:p>
    <w:p w:rsidR="00F40CB6" w:rsidRPr="003569DB" w:rsidRDefault="00F40CB6" w:rsidP="00F40CB6">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Penelitian merupakan hal terpenting dari seluruh rangkaian kegiatan penulisan karya ilmiah, karena dengan penelitian akan terjawab objek permasalahan yang di uraiakan dalam rumusan masalah. Lokasi penelitian adalah suatu tempat atau wilayah Dimana penelitian tersebut akan dilaksanakan. Adapun tempat atau lokasi penelitian dalam rangka penulisan skripsi yaitu di  Jl. Garu II A Nomor 93, Harjosari 1, Kec, Medan Amplas, Kota Medan, Sumatra Utara.</w:t>
      </w:r>
    </w:p>
    <w:p w:rsidR="00F40CB6" w:rsidRPr="00D015B8" w:rsidRDefault="00F40CB6" w:rsidP="00F40CB6">
      <w:pPr>
        <w:pStyle w:val="Heading2"/>
        <w:tabs>
          <w:tab w:val="left" w:pos="284"/>
        </w:tabs>
        <w:spacing w:before="0" w:line="480" w:lineRule="auto"/>
        <w:rPr>
          <w:rFonts w:ascii="Times New Roman" w:hAnsi="Times New Roman" w:cs="Times New Roman"/>
          <w:color w:val="0D0D0D" w:themeColor="text1" w:themeTint="F2"/>
          <w:sz w:val="24"/>
          <w:szCs w:val="24"/>
        </w:rPr>
      </w:pPr>
      <w:bookmarkStart w:id="3" w:name="_Toc197593576"/>
      <w:r w:rsidRPr="00D015B8">
        <w:rPr>
          <w:rFonts w:ascii="Times New Roman" w:hAnsi="Times New Roman" w:cs="Times New Roman"/>
          <w:bCs w:val="0"/>
          <w:color w:val="0D0D0D" w:themeColor="text1" w:themeTint="F2"/>
          <w:sz w:val="24"/>
          <w:szCs w:val="24"/>
        </w:rPr>
        <w:t xml:space="preserve">B. </w:t>
      </w:r>
      <w:r w:rsidRPr="00D015B8">
        <w:rPr>
          <w:rFonts w:ascii="Times New Roman" w:hAnsi="Times New Roman" w:cs="Times New Roman"/>
          <w:bCs w:val="0"/>
          <w:color w:val="0D0D0D" w:themeColor="text1" w:themeTint="F2"/>
          <w:sz w:val="24"/>
          <w:szCs w:val="24"/>
        </w:rPr>
        <w:tab/>
      </w:r>
      <w:r w:rsidRPr="00D015B8">
        <w:rPr>
          <w:rFonts w:ascii="Times New Roman" w:hAnsi="Times New Roman" w:cs="Times New Roman"/>
          <w:bCs w:val="0"/>
          <w:color w:val="0D0D0D" w:themeColor="text1" w:themeTint="F2"/>
          <w:sz w:val="24"/>
          <w:szCs w:val="24"/>
        </w:rPr>
        <w:tab/>
      </w:r>
      <w:r w:rsidRPr="00D015B8">
        <w:rPr>
          <w:rFonts w:ascii="Times New Roman" w:hAnsi="Times New Roman" w:cs="Times New Roman"/>
          <w:color w:val="0D0D0D" w:themeColor="text1" w:themeTint="F2"/>
          <w:sz w:val="24"/>
          <w:szCs w:val="24"/>
        </w:rPr>
        <w:t>Jenis Penelitian</w:t>
      </w:r>
      <w:bookmarkEnd w:id="3"/>
    </w:p>
    <w:p w:rsidR="00F40CB6" w:rsidRPr="003569DB" w:rsidRDefault="00F40CB6" w:rsidP="00F40CB6">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Jenis penelitian yang digunkan dalam penelitian adalah yuridis normatif empiris atau disebut dengan penelitian lapangan (field research) yaitu mengkaji ketentuan hukum yang berlaku serta apa yang terjadi dalam kenyataan nya di Masyarakat. Atau dengan kata lain yaitu suatu penelitian yang dilakukan terhadap keadaan yang sebenarnya atau keadaan nyata yang terjadi di masyarakat dengan maksud untuk mengetahui dan menemukan fakta-fakta dan data yang dibutuhkan. Setelah data yang dibutuhkan terkumpul kemudian menuju kepada identifikasi masalah yang pada akhirnya menuju pada penyelesaian masalah.</w:t>
      </w:r>
      <w:r w:rsidRPr="003569DB">
        <w:rPr>
          <w:rStyle w:val="FootnoteReference"/>
          <w:rFonts w:ascii="Times New Roman" w:hAnsi="Times New Roman" w:cs="Times New Roman"/>
          <w:sz w:val="24"/>
          <w:szCs w:val="24"/>
        </w:rPr>
        <w:footnoteReference w:id="2"/>
      </w:r>
    </w:p>
    <w:p w:rsidR="00F40CB6" w:rsidRPr="003569DB" w:rsidRDefault="00F40CB6" w:rsidP="00F40CB6">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Dalam penelitian ini penulis melakukan penelitian terhadap asas-asas hukum, sistematika hukum, serta singkronisasi vertikal atas dokumen yang di teliti terhadap peraturan perundang undangan yang berlaku.</w:t>
      </w:r>
    </w:p>
    <w:p w:rsidR="00F40CB6" w:rsidRPr="003569DB" w:rsidRDefault="00F40CB6" w:rsidP="00F40CB6">
      <w:pPr>
        <w:pStyle w:val="ListParagraph"/>
        <w:spacing w:after="0" w:line="480" w:lineRule="auto"/>
        <w:ind w:left="0" w:firstLine="851"/>
        <w:jc w:val="both"/>
        <w:rPr>
          <w:rFonts w:ascii="Times New Roman" w:hAnsi="Times New Roman" w:cs="Times New Roman"/>
          <w:sz w:val="24"/>
          <w:szCs w:val="24"/>
        </w:rPr>
      </w:pPr>
    </w:p>
    <w:p w:rsidR="00F40CB6" w:rsidRPr="009018DC" w:rsidRDefault="00F40CB6" w:rsidP="00F40CB6">
      <w:pPr>
        <w:pStyle w:val="Heading2"/>
        <w:tabs>
          <w:tab w:val="left" w:pos="284"/>
        </w:tabs>
        <w:spacing w:before="0" w:line="480" w:lineRule="auto"/>
        <w:rPr>
          <w:rFonts w:ascii="Times New Roman" w:hAnsi="Times New Roman" w:cs="Times New Roman"/>
          <w:color w:val="0D0D0D" w:themeColor="text1" w:themeTint="F2"/>
          <w:sz w:val="24"/>
          <w:szCs w:val="24"/>
        </w:rPr>
      </w:pPr>
      <w:bookmarkStart w:id="4" w:name="_Toc197593577"/>
      <w:r w:rsidRPr="009018DC">
        <w:rPr>
          <w:rFonts w:ascii="Times New Roman" w:hAnsi="Times New Roman" w:cs="Times New Roman"/>
          <w:b w:val="0"/>
          <w:bCs w:val="0"/>
          <w:color w:val="0D0D0D" w:themeColor="text1" w:themeTint="F2"/>
          <w:sz w:val="24"/>
          <w:szCs w:val="24"/>
        </w:rPr>
        <w:lastRenderedPageBreak/>
        <w:t xml:space="preserve">C. </w:t>
      </w:r>
      <w:r>
        <w:rPr>
          <w:rFonts w:ascii="Times New Roman" w:hAnsi="Times New Roman" w:cs="Times New Roman"/>
          <w:b w:val="0"/>
          <w:bCs w:val="0"/>
          <w:color w:val="0D0D0D" w:themeColor="text1" w:themeTint="F2"/>
          <w:sz w:val="24"/>
          <w:szCs w:val="24"/>
        </w:rPr>
        <w:tab/>
      </w:r>
      <w:r>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Sumber Data</w:t>
      </w:r>
      <w:bookmarkEnd w:id="4"/>
    </w:p>
    <w:p w:rsidR="00F40CB6" w:rsidRPr="003569DB" w:rsidRDefault="00F40CB6" w:rsidP="00F40CB6">
      <w:pPr>
        <w:spacing w:after="0" w:line="480" w:lineRule="auto"/>
        <w:ind w:firstLine="709"/>
        <w:jc w:val="both"/>
        <w:rPr>
          <w:rFonts w:ascii="Times New Roman" w:hAnsi="Times New Roman" w:cs="Times New Roman"/>
          <w:b/>
          <w:bCs/>
          <w:sz w:val="24"/>
          <w:szCs w:val="24"/>
        </w:rPr>
      </w:pPr>
      <w:r w:rsidRPr="003569DB">
        <w:rPr>
          <w:rFonts w:ascii="Times New Roman" w:hAnsi="Times New Roman" w:cs="Times New Roman"/>
          <w:sz w:val="24"/>
          <w:szCs w:val="24"/>
        </w:rPr>
        <w:t>Sumber data adalah tempat dimana suatu data atau suatu tempat yang dibutuhkan dalam penelitian ditemukan atau digali sesuai dengan jenis data yang akan dipergunakan, maka yang menjadi sumber data dalam penelitian ini yaitu.</w:t>
      </w:r>
      <w:r w:rsidRPr="003569DB">
        <w:rPr>
          <w:rStyle w:val="FootnoteReference"/>
          <w:rFonts w:ascii="Times New Roman" w:hAnsi="Times New Roman" w:cs="Times New Roman"/>
          <w:sz w:val="24"/>
          <w:szCs w:val="24"/>
        </w:rPr>
        <w:footnoteReference w:id="3"/>
      </w:r>
    </w:p>
    <w:p w:rsidR="00F40CB6" w:rsidRPr="003569DB" w:rsidRDefault="00F40CB6" w:rsidP="00F40CB6">
      <w:pPr>
        <w:pStyle w:val="ListParagraph"/>
        <w:numPr>
          <w:ilvl w:val="0"/>
          <w:numId w:val="26"/>
        </w:numPr>
        <w:spacing w:after="0" w:line="480" w:lineRule="auto"/>
        <w:jc w:val="both"/>
        <w:rPr>
          <w:rFonts w:ascii="Times New Roman" w:hAnsi="Times New Roman" w:cs="Times New Roman"/>
          <w:sz w:val="24"/>
          <w:szCs w:val="24"/>
        </w:rPr>
      </w:pPr>
      <w:r w:rsidRPr="003569DB">
        <w:rPr>
          <w:rFonts w:ascii="Times New Roman" w:hAnsi="Times New Roman" w:cs="Times New Roman"/>
          <w:sz w:val="24"/>
          <w:szCs w:val="24"/>
        </w:rPr>
        <w:t xml:space="preserve">Bahan Hukum Primer </w:t>
      </w:r>
    </w:p>
    <w:p w:rsidR="00F40CB6" w:rsidRPr="003569DB" w:rsidRDefault="00F40CB6" w:rsidP="00F40CB6">
      <w:pPr>
        <w:pStyle w:val="ListParagraph"/>
        <w:spacing w:after="0" w:line="480" w:lineRule="auto"/>
        <w:jc w:val="both"/>
        <w:rPr>
          <w:rFonts w:ascii="Times New Roman" w:hAnsi="Times New Roman" w:cs="Times New Roman"/>
          <w:sz w:val="24"/>
          <w:szCs w:val="24"/>
        </w:rPr>
      </w:pPr>
      <w:r w:rsidRPr="003569DB">
        <w:rPr>
          <w:rFonts w:ascii="Times New Roman" w:hAnsi="Times New Roman" w:cs="Times New Roman"/>
          <w:sz w:val="24"/>
          <w:szCs w:val="24"/>
        </w:rPr>
        <w:t xml:space="preserve">Bahan hukum primer adalah bahan-bahan hukum yang mengikat. Dalam hal ini penulis menggunakan bahan hukum primer yaitu: </w:t>
      </w:r>
    </w:p>
    <w:p w:rsidR="00F40CB6" w:rsidRPr="003569DB" w:rsidRDefault="00F40CB6" w:rsidP="00F40CB6">
      <w:pPr>
        <w:pStyle w:val="ListParagraph"/>
        <w:numPr>
          <w:ilvl w:val="0"/>
          <w:numId w:val="25"/>
        </w:numPr>
        <w:spacing w:after="0" w:line="480" w:lineRule="auto"/>
        <w:ind w:left="1134"/>
        <w:jc w:val="both"/>
        <w:rPr>
          <w:rFonts w:ascii="Times New Roman" w:hAnsi="Times New Roman" w:cs="Times New Roman"/>
          <w:sz w:val="24"/>
          <w:szCs w:val="24"/>
        </w:rPr>
      </w:pPr>
      <w:r w:rsidRPr="003569DB">
        <w:rPr>
          <w:rFonts w:ascii="Times New Roman" w:hAnsi="Times New Roman" w:cs="Times New Roman"/>
          <w:sz w:val="24"/>
          <w:szCs w:val="24"/>
        </w:rPr>
        <w:t>Undang-Undang Dasar Negara Republik Indonesia Tahun 1945</w:t>
      </w:r>
    </w:p>
    <w:p w:rsidR="00F40CB6" w:rsidRPr="003569DB" w:rsidRDefault="00F40CB6" w:rsidP="00F40CB6">
      <w:pPr>
        <w:pStyle w:val="ListParagraph"/>
        <w:numPr>
          <w:ilvl w:val="0"/>
          <w:numId w:val="25"/>
        </w:numPr>
        <w:spacing w:after="0" w:line="480" w:lineRule="auto"/>
        <w:ind w:left="1134"/>
        <w:jc w:val="both"/>
        <w:rPr>
          <w:rFonts w:ascii="Times New Roman" w:hAnsi="Times New Roman" w:cs="Times New Roman"/>
          <w:sz w:val="24"/>
          <w:szCs w:val="24"/>
        </w:rPr>
      </w:pPr>
      <w:r w:rsidRPr="003569DB">
        <w:rPr>
          <w:rFonts w:ascii="Times New Roman" w:hAnsi="Times New Roman" w:cs="Times New Roman"/>
          <w:sz w:val="24"/>
          <w:szCs w:val="24"/>
        </w:rPr>
        <w:t>Undang Undang Nomor 13 tahun 2003 tentang ketenagakerjaan</w:t>
      </w:r>
    </w:p>
    <w:p w:rsidR="00F40CB6" w:rsidRPr="003569DB" w:rsidRDefault="00F40CB6" w:rsidP="00F40CB6">
      <w:pPr>
        <w:pStyle w:val="ListParagraph"/>
        <w:numPr>
          <w:ilvl w:val="0"/>
          <w:numId w:val="25"/>
        </w:numPr>
        <w:spacing w:after="0" w:line="480" w:lineRule="auto"/>
        <w:ind w:left="1134"/>
        <w:jc w:val="both"/>
        <w:rPr>
          <w:rFonts w:ascii="Times New Roman" w:hAnsi="Times New Roman" w:cs="Times New Roman"/>
          <w:sz w:val="24"/>
          <w:szCs w:val="24"/>
        </w:rPr>
      </w:pPr>
      <w:r w:rsidRPr="003569DB">
        <w:rPr>
          <w:rFonts w:ascii="Times New Roman" w:hAnsi="Times New Roman" w:cs="Times New Roman"/>
          <w:sz w:val="24"/>
          <w:szCs w:val="24"/>
        </w:rPr>
        <w:t>Kitab Undang-Undang Hukum Perdata.</w:t>
      </w:r>
    </w:p>
    <w:p w:rsidR="00F40CB6" w:rsidRPr="003569DB" w:rsidRDefault="00F40CB6" w:rsidP="00F40CB6">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Peraturan mentri tenaga kerja dan transmigrasi Nomor KEP100/MEN/VI/2004 tentang ketentuan pelaksanaan perjanjian kerja waktu tertentu.</w:t>
      </w:r>
    </w:p>
    <w:p w:rsidR="00F40CB6" w:rsidRPr="003569DB" w:rsidRDefault="00F40CB6" w:rsidP="00F40CB6">
      <w:pPr>
        <w:pStyle w:val="ListParagraph"/>
        <w:numPr>
          <w:ilvl w:val="0"/>
          <w:numId w:val="26"/>
        </w:numPr>
        <w:spacing w:after="0" w:line="480" w:lineRule="auto"/>
        <w:jc w:val="both"/>
        <w:rPr>
          <w:rFonts w:ascii="Times New Roman" w:hAnsi="Times New Roman" w:cs="Times New Roman"/>
          <w:sz w:val="24"/>
          <w:szCs w:val="24"/>
        </w:rPr>
      </w:pPr>
      <w:r w:rsidRPr="003569DB">
        <w:rPr>
          <w:rFonts w:ascii="Times New Roman" w:hAnsi="Times New Roman" w:cs="Times New Roman"/>
          <w:sz w:val="24"/>
          <w:szCs w:val="24"/>
        </w:rPr>
        <w:t>Bahan Hukum Sekunder</w:t>
      </w:r>
    </w:p>
    <w:p w:rsidR="00F40CB6" w:rsidRPr="003569DB" w:rsidRDefault="00F40CB6" w:rsidP="00F40CB6">
      <w:pPr>
        <w:pStyle w:val="ListParagraph"/>
        <w:spacing w:after="0" w:line="480" w:lineRule="auto"/>
        <w:jc w:val="both"/>
        <w:rPr>
          <w:rFonts w:ascii="Times New Roman" w:hAnsi="Times New Roman" w:cs="Times New Roman"/>
          <w:sz w:val="24"/>
          <w:szCs w:val="24"/>
        </w:rPr>
      </w:pPr>
      <w:r w:rsidRPr="003569DB">
        <w:rPr>
          <w:rFonts w:ascii="Times New Roman" w:hAnsi="Times New Roman" w:cs="Times New Roman"/>
          <w:sz w:val="24"/>
          <w:szCs w:val="24"/>
        </w:rPr>
        <w:t>Bahan hukum sekunder adalah bahan-bahan yang memberikan penjelasan mengenai bahan hukum primer, seperti:</w:t>
      </w:r>
    </w:p>
    <w:p w:rsidR="00F40CB6" w:rsidRPr="003569DB" w:rsidRDefault="00F40CB6" w:rsidP="00F40CB6">
      <w:pPr>
        <w:pStyle w:val="ListParagraph"/>
        <w:numPr>
          <w:ilvl w:val="0"/>
          <w:numId w:val="23"/>
        </w:numPr>
        <w:spacing w:after="0" w:line="480" w:lineRule="auto"/>
        <w:ind w:left="1134" w:hanging="425"/>
        <w:rPr>
          <w:rFonts w:ascii="Times New Roman" w:hAnsi="Times New Roman" w:cs="Times New Roman"/>
          <w:sz w:val="24"/>
          <w:szCs w:val="24"/>
        </w:rPr>
      </w:pPr>
      <w:r w:rsidRPr="003569DB">
        <w:rPr>
          <w:rFonts w:ascii="Times New Roman" w:hAnsi="Times New Roman" w:cs="Times New Roman"/>
          <w:sz w:val="24"/>
          <w:szCs w:val="24"/>
        </w:rPr>
        <w:t>Sumber data primer</w:t>
      </w:r>
    </w:p>
    <w:p w:rsidR="00F40CB6" w:rsidRPr="003569DB" w:rsidRDefault="00F40CB6" w:rsidP="00F40CB6">
      <w:pPr>
        <w:spacing w:after="0" w:line="480" w:lineRule="auto"/>
        <w:ind w:left="1134"/>
        <w:jc w:val="both"/>
        <w:rPr>
          <w:rFonts w:ascii="Times New Roman" w:hAnsi="Times New Roman" w:cs="Times New Roman"/>
          <w:sz w:val="24"/>
          <w:szCs w:val="24"/>
        </w:rPr>
      </w:pPr>
      <w:r w:rsidRPr="003569DB">
        <w:rPr>
          <w:rFonts w:ascii="Times New Roman" w:hAnsi="Times New Roman" w:cs="Times New Roman"/>
          <w:sz w:val="24"/>
          <w:szCs w:val="24"/>
        </w:rPr>
        <w:t>Sumber data primer yaitu data yang diperoleh secara langsung dari buruh atau pekerja yang berkaitan dengan masalah yang diteliti.</w:t>
      </w:r>
    </w:p>
    <w:p w:rsidR="00F40CB6" w:rsidRPr="003569DB" w:rsidRDefault="00F40CB6" w:rsidP="00F40CB6">
      <w:pPr>
        <w:pStyle w:val="ListParagraph"/>
        <w:numPr>
          <w:ilvl w:val="0"/>
          <w:numId w:val="23"/>
        </w:numPr>
        <w:spacing w:after="0" w:line="480" w:lineRule="auto"/>
        <w:ind w:left="1134" w:hanging="425"/>
        <w:jc w:val="both"/>
        <w:rPr>
          <w:rFonts w:ascii="Times New Roman" w:hAnsi="Times New Roman" w:cs="Times New Roman"/>
          <w:sz w:val="24"/>
          <w:szCs w:val="24"/>
        </w:rPr>
      </w:pPr>
      <w:r w:rsidRPr="003569DB">
        <w:rPr>
          <w:rFonts w:ascii="Times New Roman" w:hAnsi="Times New Roman" w:cs="Times New Roman"/>
          <w:sz w:val="24"/>
          <w:szCs w:val="24"/>
        </w:rPr>
        <w:t xml:space="preserve">Sumber data sekunder </w:t>
      </w:r>
    </w:p>
    <w:p w:rsidR="00F40CB6" w:rsidRPr="003569DB" w:rsidRDefault="00F40CB6" w:rsidP="00F40CB6">
      <w:pPr>
        <w:spacing w:after="0" w:line="480" w:lineRule="auto"/>
        <w:ind w:left="1134"/>
        <w:jc w:val="both"/>
        <w:rPr>
          <w:rFonts w:ascii="Times New Roman" w:hAnsi="Times New Roman" w:cs="Times New Roman"/>
          <w:sz w:val="24"/>
          <w:szCs w:val="24"/>
        </w:rPr>
      </w:pPr>
      <w:r w:rsidRPr="003569DB">
        <w:rPr>
          <w:rFonts w:ascii="Times New Roman" w:hAnsi="Times New Roman" w:cs="Times New Roman"/>
          <w:sz w:val="24"/>
          <w:szCs w:val="24"/>
        </w:rPr>
        <w:t xml:space="preserve">Sumber data sekunder yaitu ada sebelumnya atau merupakan data jadi atau data baku, data sekunder dikumpulkan bahan-bahan nya melalui </w:t>
      </w:r>
      <w:r w:rsidRPr="003569DB">
        <w:rPr>
          <w:rFonts w:ascii="Times New Roman" w:hAnsi="Times New Roman" w:cs="Times New Roman"/>
          <w:sz w:val="24"/>
          <w:szCs w:val="24"/>
        </w:rPr>
        <w:lastRenderedPageBreak/>
        <w:t>buku buku, data dari penelitian wawancara, undang-undang ketenagakerjaan, dan peraturan perundang-undangan.</w:t>
      </w:r>
    </w:p>
    <w:p w:rsidR="00F40CB6" w:rsidRPr="003569DB" w:rsidRDefault="00F40CB6" w:rsidP="00F40CB6">
      <w:pPr>
        <w:pStyle w:val="ListParagraph"/>
        <w:numPr>
          <w:ilvl w:val="0"/>
          <w:numId w:val="23"/>
        </w:numPr>
        <w:spacing w:after="0" w:line="480" w:lineRule="auto"/>
        <w:ind w:left="1134" w:hanging="425"/>
        <w:jc w:val="both"/>
        <w:rPr>
          <w:rFonts w:ascii="Times New Roman" w:hAnsi="Times New Roman" w:cs="Times New Roman"/>
          <w:sz w:val="24"/>
          <w:szCs w:val="24"/>
        </w:rPr>
      </w:pPr>
      <w:r w:rsidRPr="003569DB">
        <w:rPr>
          <w:rFonts w:ascii="Times New Roman" w:hAnsi="Times New Roman" w:cs="Times New Roman"/>
          <w:sz w:val="24"/>
          <w:szCs w:val="24"/>
        </w:rPr>
        <w:t>Sumber Tersier</w:t>
      </w:r>
    </w:p>
    <w:p w:rsidR="00F40CB6" w:rsidRPr="003569DB" w:rsidRDefault="00F40CB6" w:rsidP="00F40CB6">
      <w:pPr>
        <w:spacing w:after="0" w:line="480" w:lineRule="auto"/>
        <w:ind w:left="1134"/>
        <w:jc w:val="both"/>
        <w:rPr>
          <w:rFonts w:ascii="Times New Roman" w:hAnsi="Times New Roman" w:cs="Times New Roman"/>
          <w:sz w:val="24"/>
          <w:szCs w:val="24"/>
        </w:rPr>
      </w:pPr>
      <w:r w:rsidRPr="003569DB">
        <w:rPr>
          <w:rFonts w:ascii="Times New Roman" w:hAnsi="Times New Roman" w:cs="Times New Roman"/>
          <w:sz w:val="24"/>
          <w:szCs w:val="24"/>
        </w:rPr>
        <w:t>Sumber hukum tersier yaitu bahan yang memberikan petunjuk maupun penjelasan terhadap bahan hukum perimer dan bahan hukum tersier, misalnya bahan dari buku, internet, kamus bahasa Indonesia, ensiklopedia, jurnal, koran, dan majalah. Dalam hal ini penulis menggunakan bahan dan media internet, kamus, buku, artiker, serta koran dan majalah.</w:t>
      </w:r>
    </w:p>
    <w:p w:rsidR="00F40CB6" w:rsidRPr="009018DC" w:rsidRDefault="00F40CB6" w:rsidP="00F40CB6">
      <w:pPr>
        <w:pStyle w:val="Heading2"/>
        <w:tabs>
          <w:tab w:val="left" w:pos="284"/>
        </w:tabs>
        <w:spacing w:before="0" w:line="480" w:lineRule="auto"/>
        <w:rPr>
          <w:rFonts w:ascii="Times New Roman" w:hAnsi="Times New Roman" w:cs="Times New Roman"/>
          <w:color w:val="0D0D0D" w:themeColor="text1" w:themeTint="F2"/>
          <w:sz w:val="24"/>
          <w:szCs w:val="24"/>
        </w:rPr>
      </w:pPr>
      <w:bookmarkStart w:id="5" w:name="_Toc197593578"/>
      <w:r w:rsidRPr="009018DC">
        <w:rPr>
          <w:rFonts w:ascii="Times New Roman" w:hAnsi="Times New Roman" w:cs="Times New Roman"/>
          <w:b w:val="0"/>
          <w:bCs w:val="0"/>
          <w:color w:val="0D0D0D" w:themeColor="text1" w:themeTint="F2"/>
          <w:sz w:val="24"/>
          <w:szCs w:val="24"/>
        </w:rPr>
        <w:t xml:space="preserve">D.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Teknik Pengumpulan Data</w:t>
      </w:r>
      <w:bookmarkEnd w:id="5"/>
    </w:p>
    <w:p w:rsidR="00F40CB6" w:rsidRPr="003569DB" w:rsidRDefault="00F40CB6" w:rsidP="00F40CB6">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Teknik pengumpulan data dilakukan dengan prosedur studi kepustakan dan studi lapangan sebagai berikut.</w:t>
      </w:r>
      <w:r w:rsidRPr="003569DB">
        <w:rPr>
          <w:rStyle w:val="FootnoteReference"/>
          <w:rFonts w:ascii="Times New Roman" w:hAnsi="Times New Roman" w:cs="Times New Roman"/>
          <w:sz w:val="24"/>
          <w:szCs w:val="24"/>
        </w:rPr>
        <w:footnoteReference w:id="4"/>
      </w:r>
    </w:p>
    <w:p w:rsidR="00F40CB6" w:rsidRPr="003569DB" w:rsidRDefault="00F40CB6" w:rsidP="00F40CB6">
      <w:pPr>
        <w:pStyle w:val="ListParagraph"/>
        <w:numPr>
          <w:ilvl w:val="0"/>
          <w:numId w:val="24"/>
        </w:numPr>
        <w:spacing w:after="0" w:line="480" w:lineRule="auto"/>
        <w:ind w:hanging="436"/>
        <w:jc w:val="both"/>
        <w:rPr>
          <w:rFonts w:ascii="Times New Roman" w:hAnsi="Times New Roman" w:cs="Times New Roman"/>
          <w:sz w:val="24"/>
          <w:szCs w:val="24"/>
        </w:rPr>
      </w:pPr>
      <w:r w:rsidRPr="003569DB">
        <w:rPr>
          <w:rFonts w:ascii="Times New Roman" w:hAnsi="Times New Roman" w:cs="Times New Roman"/>
          <w:sz w:val="24"/>
          <w:szCs w:val="24"/>
        </w:rPr>
        <w:t>Penelitian kepustakaan (Libray Research)</w:t>
      </w:r>
    </w:p>
    <w:p w:rsidR="00F40CB6" w:rsidRPr="003569DB" w:rsidRDefault="00F40CB6" w:rsidP="00F40CB6">
      <w:pPr>
        <w:pStyle w:val="ListParagraph"/>
        <w:spacing w:after="0" w:line="480" w:lineRule="auto"/>
        <w:jc w:val="both"/>
        <w:rPr>
          <w:rFonts w:ascii="Times New Roman" w:hAnsi="Times New Roman" w:cs="Times New Roman"/>
          <w:sz w:val="24"/>
          <w:szCs w:val="24"/>
        </w:rPr>
      </w:pPr>
      <w:r w:rsidRPr="003569DB">
        <w:rPr>
          <w:rFonts w:ascii="Times New Roman" w:hAnsi="Times New Roman" w:cs="Times New Roman"/>
          <w:sz w:val="24"/>
          <w:szCs w:val="24"/>
        </w:rPr>
        <w:t>Studi kepustakaan adalah prosedur yang dilakukan dengan serangkaian kegiatan seperti membaca, menelaah dan mengutip dari buku-buku literatur serta melakukan pengkajian terhadap ketentuan peraturan perundang-undangan terkait dengan permasalahan dalam penelitian.</w:t>
      </w:r>
    </w:p>
    <w:p w:rsidR="00F40CB6" w:rsidRPr="003569DB" w:rsidRDefault="00F40CB6" w:rsidP="00F40CB6">
      <w:pPr>
        <w:pStyle w:val="ListParagraph"/>
        <w:numPr>
          <w:ilvl w:val="0"/>
          <w:numId w:val="24"/>
        </w:numPr>
        <w:spacing w:after="0" w:line="480" w:lineRule="auto"/>
        <w:ind w:hanging="436"/>
        <w:jc w:val="both"/>
        <w:rPr>
          <w:rFonts w:ascii="Times New Roman" w:hAnsi="Times New Roman" w:cs="Times New Roman"/>
          <w:sz w:val="24"/>
          <w:szCs w:val="24"/>
        </w:rPr>
      </w:pPr>
      <w:r w:rsidRPr="003569DB">
        <w:rPr>
          <w:rFonts w:ascii="Times New Roman" w:hAnsi="Times New Roman" w:cs="Times New Roman"/>
          <w:sz w:val="24"/>
          <w:szCs w:val="24"/>
        </w:rPr>
        <w:t>Penelitian Lapangan (Field Research)</w:t>
      </w:r>
    </w:p>
    <w:p w:rsidR="00F40CB6" w:rsidRPr="003569DB" w:rsidRDefault="00F40CB6" w:rsidP="00F40CB6">
      <w:pPr>
        <w:pStyle w:val="ListParagraph"/>
        <w:spacing w:after="0" w:line="480" w:lineRule="auto"/>
        <w:jc w:val="both"/>
        <w:rPr>
          <w:rFonts w:ascii="Times New Roman" w:hAnsi="Times New Roman" w:cs="Times New Roman"/>
          <w:sz w:val="24"/>
          <w:szCs w:val="24"/>
        </w:rPr>
      </w:pPr>
      <w:r w:rsidRPr="003569DB">
        <w:rPr>
          <w:rFonts w:ascii="Times New Roman" w:hAnsi="Times New Roman" w:cs="Times New Roman"/>
          <w:sz w:val="24"/>
          <w:szCs w:val="24"/>
        </w:rPr>
        <w:t>Studi lapangan adalah prosedur yang dilakukan dengan mencari data di toko indomaret garu 2 A sebagai usaha mengumpulkan berbagai data dan informasi yang dibutuhkan dengan permasalahan yang dibahas dalam penelitian ini.</w:t>
      </w:r>
    </w:p>
    <w:p w:rsidR="00F40CB6" w:rsidRPr="009018DC" w:rsidRDefault="00F40CB6" w:rsidP="00F40CB6">
      <w:pPr>
        <w:pStyle w:val="Heading2"/>
        <w:tabs>
          <w:tab w:val="left" w:pos="284"/>
        </w:tabs>
        <w:spacing w:before="0" w:line="480" w:lineRule="auto"/>
        <w:rPr>
          <w:rFonts w:ascii="Times New Roman" w:hAnsi="Times New Roman" w:cs="Times New Roman"/>
          <w:color w:val="0D0D0D" w:themeColor="text1" w:themeTint="F2"/>
          <w:sz w:val="24"/>
          <w:szCs w:val="24"/>
        </w:rPr>
      </w:pPr>
      <w:bookmarkStart w:id="6" w:name="_Toc197593579"/>
      <w:r w:rsidRPr="009018DC">
        <w:rPr>
          <w:rFonts w:ascii="Times New Roman" w:hAnsi="Times New Roman" w:cs="Times New Roman"/>
          <w:b w:val="0"/>
          <w:bCs w:val="0"/>
          <w:color w:val="0D0D0D" w:themeColor="text1" w:themeTint="F2"/>
          <w:sz w:val="24"/>
          <w:szCs w:val="24"/>
        </w:rPr>
        <w:lastRenderedPageBreak/>
        <w:t xml:space="preserve">E. </w:t>
      </w:r>
      <w:r>
        <w:rPr>
          <w:rFonts w:ascii="Times New Roman" w:hAnsi="Times New Roman" w:cs="Times New Roman"/>
          <w:b w:val="0"/>
          <w:bCs w:val="0"/>
          <w:color w:val="0D0D0D" w:themeColor="text1" w:themeTint="F2"/>
          <w:sz w:val="24"/>
          <w:szCs w:val="24"/>
        </w:rPr>
        <w:tab/>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Teknik Analisa Data</w:t>
      </w:r>
      <w:bookmarkEnd w:id="6"/>
    </w:p>
    <w:p w:rsidR="00F40CB6" w:rsidRPr="003569DB" w:rsidRDefault="00F40CB6" w:rsidP="00F40CB6">
      <w:pPr>
        <w:spacing w:after="0" w:line="480" w:lineRule="auto"/>
        <w:ind w:firstLine="709"/>
        <w:jc w:val="both"/>
        <w:rPr>
          <w:rFonts w:ascii="Times New Roman" w:hAnsi="Times New Roman" w:cs="Times New Roman"/>
          <w:b/>
          <w:bCs/>
          <w:sz w:val="24"/>
          <w:szCs w:val="24"/>
        </w:rPr>
      </w:pPr>
      <w:r w:rsidRPr="003569DB">
        <w:rPr>
          <w:rFonts w:ascii="Times New Roman" w:hAnsi="Times New Roman" w:cs="Times New Roman"/>
          <w:sz w:val="24"/>
          <w:szCs w:val="24"/>
        </w:rPr>
        <w:t>Data yang diperoleh melalui kegiatan penelitian, selanjutnya akan dikumpulkan dan dianalisis secara kualitatif dan kemudian disajikan secara deskriptif, yaitu dengan menguraikan, menjelaskan dan menambah sesuai dengan permasalahan yang erat kaitannya dengan penelitian ini. Penggunaan teknik Analisa kualitatif mencangkup semua data penelitian yang diperoleh sehingga membentuk deskrpsi yang mendukung kualitatif kajian.</w:t>
      </w:r>
      <w:r w:rsidRPr="003569DB">
        <w:rPr>
          <w:rStyle w:val="FootnoteReference"/>
          <w:rFonts w:ascii="Times New Roman" w:hAnsi="Times New Roman" w:cs="Times New Roman"/>
          <w:sz w:val="24"/>
          <w:szCs w:val="24"/>
        </w:rPr>
        <w:footnoteReference w:id="5"/>
      </w:r>
      <w:r w:rsidRPr="003569DB">
        <w:rPr>
          <w:rFonts w:ascii="Times New Roman" w:hAnsi="Times New Roman" w:cs="Times New Roman"/>
          <w:sz w:val="24"/>
          <w:szCs w:val="24"/>
        </w:rPr>
        <w:t>Analisa yang digunakan dengan pendekatan kualitatif dapat menjawab dan memecahkan serta memperdalam secara menyeluruh dan objek yang diteliti guna menghasilkan kesimpulan yang bersifat deskriptif.</w:t>
      </w:r>
    </w:p>
    <w:p w:rsidR="00653891" w:rsidRPr="00F40CB6" w:rsidRDefault="00653891" w:rsidP="00F40CB6">
      <w:bookmarkStart w:id="7" w:name="_GoBack"/>
      <w:bookmarkEnd w:id="7"/>
    </w:p>
    <w:sectPr w:rsidR="00653891" w:rsidRPr="00F40CB6" w:rsidSect="00E963F7">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6A" w:rsidRDefault="00E64E6A" w:rsidP="005568DF">
      <w:pPr>
        <w:spacing w:after="0" w:line="240" w:lineRule="auto"/>
      </w:pPr>
      <w:r>
        <w:separator/>
      </w:r>
    </w:p>
  </w:endnote>
  <w:endnote w:type="continuationSeparator" w:id="1">
    <w:p w:rsidR="00E64E6A" w:rsidRDefault="00E64E6A" w:rsidP="0055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97532"/>
      <w:docPartObj>
        <w:docPartGallery w:val="Page Numbers (Bottom of Page)"/>
        <w:docPartUnique/>
      </w:docPartObj>
    </w:sdtPr>
    <w:sdtEndPr>
      <w:rPr>
        <w:noProof/>
      </w:rPr>
    </w:sdtEndPr>
    <w:sdtContent>
      <w:p w:rsidR="00036FD0" w:rsidRDefault="008F317C">
        <w:pPr>
          <w:pStyle w:val="Footer"/>
          <w:jc w:val="center"/>
        </w:pPr>
        <w:r>
          <w:fldChar w:fldCharType="begin"/>
        </w:r>
        <w:r w:rsidR="007C7A87">
          <w:instrText xml:space="preserve"> PAGE   \* MERGEFORMAT </w:instrText>
        </w:r>
        <w:r>
          <w:fldChar w:fldCharType="separate"/>
        </w:r>
        <w:r w:rsidR="00F56A8A">
          <w:rPr>
            <w:noProof/>
          </w:rPr>
          <w:t>4</w:t>
        </w:r>
        <w:r>
          <w:rPr>
            <w:noProof/>
          </w:rPr>
          <w:fldChar w:fldCharType="end"/>
        </w:r>
      </w:p>
    </w:sdtContent>
  </w:sdt>
  <w:p w:rsidR="00036FD0" w:rsidRDefault="00E64E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515276"/>
      <w:docPartObj>
        <w:docPartGallery w:val="Page Numbers (Bottom of Page)"/>
        <w:docPartUnique/>
      </w:docPartObj>
    </w:sdtPr>
    <w:sdtEndPr>
      <w:rPr>
        <w:noProof/>
      </w:rPr>
    </w:sdtEndPr>
    <w:sdtContent>
      <w:p w:rsidR="00036FD0" w:rsidRDefault="008F317C">
        <w:pPr>
          <w:pStyle w:val="Footer"/>
          <w:jc w:val="center"/>
        </w:pPr>
        <w:r>
          <w:fldChar w:fldCharType="begin"/>
        </w:r>
        <w:r w:rsidR="007C7A87">
          <w:instrText xml:space="preserve"> PAGE   \* MERGEFORMAT </w:instrText>
        </w:r>
        <w:r>
          <w:fldChar w:fldCharType="separate"/>
        </w:r>
        <w:r w:rsidR="00E963F7">
          <w:rPr>
            <w:noProof/>
          </w:rPr>
          <w:t>ii</w:t>
        </w:r>
        <w:r>
          <w:rPr>
            <w:noProof/>
          </w:rPr>
          <w:fldChar w:fldCharType="end"/>
        </w:r>
      </w:p>
    </w:sdtContent>
  </w:sdt>
  <w:p w:rsidR="00036FD0" w:rsidRDefault="00E64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6A" w:rsidRDefault="00E64E6A" w:rsidP="005568DF">
      <w:pPr>
        <w:spacing w:after="0" w:line="240" w:lineRule="auto"/>
      </w:pPr>
      <w:r>
        <w:separator/>
      </w:r>
    </w:p>
  </w:footnote>
  <w:footnote w:type="continuationSeparator" w:id="1">
    <w:p w:rsidR="00E64E6A" w:rsidRDefault="00E64E6A" w:rsidP="005568DF">
      <w:pPr>
        <w:spacing w:after="0" w:line="240" w:lineRule="auto"/>
      </w:pPr>
      <w:r>
        <w:continuationSeparator/>
      </w:r>
    </w:p>
  </w:footnote>
  <w:footnote w:id="2">
    <w:p w:rsidR="00F40CB6" w:rsidRPr="00A33E61" w:rsidRDefault="00F40CB6" w:rsidP="00F40CB6">
      <w:pPr>
        <w:pStyle w:val="FootnoteText"/>
        <w:rPr>
          <w:lang w:val="en-US"/>
        </w:rPr>
      </w:pPr>
      <w:r>
        <w:tab/>
      </w:r>
      <w:r>
        <w:rPr>
          <w:rStyle w:val="FootnoteReference"/>
        </w:rPr>
        <w:footnoteRef/>
      </w:r>
      <w:r>
        <w:t xml:space="preserve">Bambang Waluyo, Penelitian Hukum dalam Praktek, Jakarta: Sinar </w:t>
      </w:r>
      <w:r>
        <w:rPr>
          <w:i/>
          <w:iCs/>
        </w:rPr>
        <w:t xml:space="preserve">Grafika, </w:t>
      </w:r>
      <w:r>
        <w:t>2002, hal 15</w:t>
      </w:r>
    </w:p>
  </w:footnote>
  <w:footnote w:id="3">
    <w:p w:rsidR="00F40CB6" w:rsidRPr="00043336" w:rsidRDefault="00F40CB6" w:rsidP="00F40CB6">
      <w:pPr>
        <w:pStyle w:val="FootnoteText"/>
        <w:ind w:firstLine="720"/>
        <w:rPr>
          <w:lang w:val="en-US"/>
        </w:rPr>
      </w:pPr>
      <w:r>
        <w:rPr>
          <w:rStyle w:val="FootnoteReference"/>
        </w:rPr>
        <w:footnoteRef/>
      </w:r>
      <w:r>
        <w:t xml:space="preserve">Sri Mamuji </w:t>
      </w:r>
      <w:r>
        <w:rPr>
          <w:i/>
          <w:iCs/>
        </w:rPr>
        <w:t xml:space="preserve">Penelitian Hukum Normatif Suatu Tinjaun Singkat, </w:t>
      </w:r>
      <w:r>
        <w:t>Jakarta: Raja Grafindo Persada, 2011, hal 12</w:t>
      </w:r>
    </w:p>
  </w:footnote>
  <w:footnote w:id="4">
    <w:p w:rsidR="00F40CB6" w:rsidRPr="00043336" w:rsidRDefault="00F40CB6" w:rsidP="00F40CB6">
      <w:pPr>
        <w:pStyle w:val="FootnoteText"/>
        <w:ind w:firstLine="720"/>
        <w:rPr>
          <w:lang w:val="en-US"/>
        </w:rPr>
      </w:pPr>
      <w:r>
        <w:rPr>
          <w:rStyle w:val="FootnoteReference"/>
        </w:rPr>
        <w:footnoteRef/>
      </w:r>
      <w:r>
        <w:t>Soerjono Sukamto, Pengantar Penelitian Hukum, Jakarta: Rineka Cipta, 1983, hal 59</w:t>
      </w:r>
    </w:p>
  </w:footnote>
  <w:footnote w:id="5">
    <w:p w:rsidR="00F40CB6" w:rsidRPr="001349F2" w:rsidRDefault="00F40CB6" w:rsidP="00F40CB6">
      <w:pPr>
        <w:pStyle w:val="FootnoteText"/>
        <w:ind w:firstLine="720"/>
        <w:rPr>
          <w:lang w:val="en-US"/>
        </w:rPr>
      </w:pPr>
      <w:r>
        <w:rPr>
          <w:rStyle w:val="FootnoteReference"/>
        </w:rPr>
        <w:footnoteRef/>
      </w:r>
      <w:r>
        <w:t>Abdul Kadir Muhammad, Hukum dan Penelitian Hukum, Bandung: PT. Citra Aditya Bakti, 2009 hal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8F317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3" o:spid="_x0000_s2056" type="#_x0000_t75" style="position:absolute;margin-left:0;margin-top:0;width:396.7pt;height:390.9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8F317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4" o:spid="_x0000_s2057" type="#_x0000_t75" style="position:absolute;margin-left:0;margin-top:0;width:396.7pt;height:390.9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8F317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2" o:spid="_x0000_s2055" type="#_x0000_t75" style="position:absolute;margin-left:0;margin-top:0;width:396.7pt;height:390.9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DED"/>
    <w:multiLevelType w:val="hybridMultilevel"/>
    <w:tmpl w:val="4FBE9AC6"/>
    <w:lvl w:ilvl="0" w:tplc="1CB49A2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0CF3680A"/>
    <w:multiLevelType w:val="hybridMultilevel"/>
    <w:tmpl w:val="B9CC7B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E1A3A00"/>
    <w:multiLevelType w:val="hybridMultilevel"/>
    <w:tmpl w:val="8FC4EEA6"/>
    <w:lvl w:ilvl="0" w:tplc="38090019">
      <w:start w:val="1"/>
      <w:numFmt w:val="lowerLetter"/>
      <w:lvlText w:val="%1."/>
      <w:lvlJc w:val="left"/>
      <w:pPr>
        <w:ind w:left="1637"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nsid w:val="0F7A612E"/>
    <w:multiLevelType w:val="hybridMultilevel"/>
    <w:tmpl w:val="4ACA94D6"/>
    <w:lvl w:ilvl="0" w:tplc="BF104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0EB8"/>
    <w:multiLevelType w:val="hybridMultilevel"/>
    <w:tmpl w:val="93DC038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nsid w:val="278D0B35"/>
    <w:multiLevelType w:val="hybridMultilevel"/>
    <w:tmpl w:val="46D8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FC553C5"/>
    <w:multiLevelType w:val="hybridMultilevel"/>
    <w:tmpl w:val="F5E635BE"/>
    <w:lvl w:ilvl="0" w:tplc="38090019">
      <w:start w:val="1"/>
      <w:numFmt w:val="lowerLetter"/>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
    <w:nsid w:val="33546AF6"/>
    <w:multiLevelType w:val="hybridMultilevel"/>
    <w:tmpl w:val="72687428"/>
    <w:lvl w:ilvl="0" w:tplc="8ED4DC3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8">
    <w:nsid w:val="339F13B6"/>
    <w:multiLevelType w:val="hybridMultilevel"/>
    <w:tmpl w:val="F6384A60"/>
    <w:lvl w:ilvl="0" w:tplc="50D67DD4">
      <w:start w:val="1"/>
      <w:numFmt w:val="decimal"/>
      <w:lvlText w:val="%1."/>
      <w:lvlJc w:val="left"/>
      <w:pPr>
        <w:ind w:left="1146" w:hanging="360"/>
      </w:pPr>
      <w:rPr>
        <w:rFonts w:hint="default"/>
      </w:rPr>
    </w:lvl>
    <w:lvl w:ilvl="1" w:tplc="A47E0B2C">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37D407A6"/>
    <w:multiLevelType w:val="hybridMultilevel"/>
    <w:tmpl w:val="16A869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8CB0322"/>
    <w:multiLevelType w:val="hybridMultilevel"/>
    <w:tmpl w:val="1BC480E6"/>
    <w:lvl w:ilvl="0" w:tplc="38090019">
      <w:start w:val="1"/>
      <w:numFmt w:val="lowerLetter"/>
      <w:lvlText w:val="%1."/>
      <w:lvlJc w:val="left"/>
      <w:pPr>
        <w:ind w:left="2880" w:hanging="360"/>
      </w:pPr>
    </w:lvl>
    <w:lvl w:ilvl="1" w:tplc="5BB80C66">
      <w:start w:val="1"/>
      <w:numFmt w:val="decimal"/>
      <w:lvlText w:val="%2)"/>
      <w:lvlJc w:val="left"/>
      <w:pPr>
        <w:ind w:left="3600" w:hanging="360"/>
      </w:pPr>
      <w:rPr>
        <w:rFonts w:hint="default"/>
      </w:r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1">
    <w:nsid w:val="3AAA5D8C"/>
    <w:multiLevelType w:val="hybridMultilevel"/>
    <w:tmpl w:val="1E0CF7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47E27CCF"/>
    <w:multiLevelType w:val="hybridMultilevel"/>
    <w:tmpl w:val="CE46D954"/>
    <w:lvl w:ilvl="0" w:tplc="E83E164C">
      <w:start w:val="1"/>
      <w:numFmt w:val="decimal"/>
      <w:lvlText w:val="%1."/>
      <w:lvlJc w:val="left"/>
      <w:pPr>
        <w:ind w:left="502"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3">
    <w:nsid w:val="4B292B69"/>
    <w:multiLevelType w:val="hybridMultilevel"/>
    <w:tmpl w:val="E3525C4E"/>
    <w:lvl w:ilvl="0" w:tplc="3809000F">
      <w:start w:val="1"/>
      <w:numFmt w:val="decimal"/>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4">
    <w:nsid w:val="4E9269DA"/>
    <w:multiLevelType w:val="hybridMultilevel"/>
    <w:tmpl w:val="4C6C56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533B35D4"/>
    <w:multiLevelType w:val="hybridMultilevel"/>
    <w:tmpl w:val="788CFBE0"/>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6">
    <w:nsid w:val="56DD262B"/>
    <w:multiLevelType w:val="hybridMultilevel"/>
    <w:tmpl w:val="58DC85F6"/>
    <w:lvl w:ilvl="0" w:tplc="8506D476">
      <w:start w:val="1"/>
      <w:numFmt w:val="lowerLetter"/>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7">
    <w:nsid w:val="598A439A"/>
    <w:multiLevelType w:val="hybridMultilevel"/>
    <w:tmpl w:val="6D781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998680B"/>
    <w:multiLevelType w:val="hybridMultilevel"/>
    <w:tmpl w:val="69068DDC"/>
    <w:lvl w:ilvl="0" w:tplc="FD02C5A2">
      <w:start w:val="1"/>
      <w:numFmt w:val="lowerLetter"/>
      <w:lvlText w:val="%1."/>
      <w:lvlJc w:val="left"/>
      <w:pPr>
        <w:ind w:left="1746" w:hanging="360"/>
      </w:pPr>
      <w:rPr>
        <w:rFonts w:hint="default"/>
      </w:rPr>
    </w:lvl>
    <w:lvl w:ilvl="1" w:tplc="38090019" w:tentative="1">
      <w:start w:val="1"/>
      <w:numFmt w:val="lowerLetter"/>
      <w:lvlText w:val="%2."/>
      <w:lvlJc w:val="left"/>
      <w:pPr>
        <w:ind w:left="2466" w:hanging="360"/>
      </w:pPr>
    </w:lvl>
    <w:lvl w:ilvl="2" w:tplc="3809001B" w:tentative="1">
      <w:start w:val="1"/>
      <w:numFmt w:val="lowerRoman"/>
      <w:lvlText w:val="%3."/>
      <w:lvlJc w:val="right"/>
      <w:pPr>
        <w:ind w:left="3186" w:hanging="180"/>
      </w:pPr>
    </w:lvl>
    <w:lvl w:ilvl="3" w:tplc="3809000F" w:tentative="1">
      <w:start w:val="1"/>
      <w:numFmt w:val="decimal"/>
      <w:lvlText w:val="%4."/>
      <w:lvlJc w:val="left"/>
      <w:pPr>
        <w:ind w:left="3906" w:hanging="360"/>
      </w:pPr>
    </w:lvl>
    <w:lvl w:ilvl="4" w:tplc="38090019" w:tentative="1">
      <w:start w:val="1"/>
      <w:numFmt w:val="lowerLetter"/>
      <w:lvlText w:val="%5."/>
      <w:lvlJc w:val="left"/>
      <w:pPr>
        <w:ind w:left="4626" w:hanging="360"/>
      </w:pPr>
    </w:lvl>
    <w:lvl w:ilvl="5" w:tplc="3809001B" w:tentative="1">
      <w:start w:val="1"/>
      <w:numFmt w:val="lowerRoman"/>
      <w:lvlText w:val="%6."/>
      <w:lvlJc w:val="right"/>
      <w:pPr>
        <w:ind w:left="5346" w:hanging="180"/>
      </w:pPr>
    </w:lvl>
    <w:lvl w:ilvl="6" w:tplc="3809000F" w:tentative="1">
      <w:start w:val="1"/>
      <w:numFmt w:val="decimal"/>
      <w:lvlText w:val="%7."/>
      <w:lvlJc w:val="left"/>
      <w:pPr>
        <w:ind w:left="6066" w:hanging="360"/>
      </w:pPr>
    </w:lvl>
    <w:lvl w:ilvl="7" w:tplc="38090019" w:tentative="1">
      <w:start w:val="1"/>
      <w:numFmt w:val="lowerLetter"/>
      <w:lvlText w:val="%8."/>
      <w:lvlJc w:val="left"/>
      <w:pPr>
        <w:ind w:left="6786" w:hanging="360"/>
      </w:pPr>
    </w:lvl>
    <w:lvl w:ilvl="8" w:tplc="3809001B" w:tentative="1">
      <w:start w:val="1"/>
      <w:numFmt w:val="lowerRoman"/>
      <w:lvlText w:val="%9."/>
      <w:lvlJc w:val="right"/>
      <w:pPr>
        <w:ind w:left="7506" w:hanging="180"/>
      </w:pPr>
    </w:lvl>
  </w:abstractNum>
  <w:abstractNum w:abstractNumId="19">
    <w:nsid w:val="5A5F36F6"/>
    <w:multiLevelType w:val="hybridMultilevel"/>
    <w:tmpl w:val="03B8F1FC"/>
    <w:lvl w:ilvl="0" w:tplc="38090015">
      <w:start w:val="1"/>
      <w:numFmt w:val="upperLetter"/>
      <w:lvlText w:val="%1."/>
      <w:lvlJc w:val="left"/>
      <w:pPr>
        <w:ind w:left="720" w:hanging="360"/>
      </w:pPr>
    </w:lvl>
    <w:lvl w:ilvl="1" w:tplc="008C73D8">
      <w:start w:val="1"/>
      <w:numFmt w:val="decimal"/>
      <w:lvlText w:val="%2."/>
      <w:lvlJc w:val="left"/>
      <w:pPr>
        <w:ind w:left="1440" w:hanging="360"/>
      </w:pPr>
      <w:rPr>
        <w:rFonts w:hint="default"/>
      </w:rPr>
    </w:lvl>
    <w:lvl w:ilvl="2" w:tplc="17A8036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DE96B72"/>
    <w:multiLevelType w:val="hybridMultilevel"/>
    <w:tmpl w:val="F6EC65E2"/>
    <w:lvl w:ilvl="0" w:tplc="76DA1A26">
      <w:start w:val="1"/>
      <w:numFmt w:val="lowerLetter"/>
      <w:lvlText w:val="%1."/>
      <w:lvlJc w:val="left"/>
      <w:pPr>
        <w:ind w:left="2160" w:hanging="360"/>
      </w:pPr>
      <w:rPr>
        <w:rFonts w:ascii="Times New Roman" w:eastAsiaTheme="minorHAnsi" w:hAnsi="Times New Roman" w:cs="Times New Roman"/>
      </w:rPr>
    </w:lvl>
    <w:lvl w:ilvl="1" w:tplc="E94EFDE0">
      <w:start w:val="1"/>
      <w:numFmt w:val="decimal"/>
      <w:lvlText w:val="%2."/>
      <w:lvlJc w:val="left"/>
      <w:pPr>
        <w:ind w:left="2880" w:hanging="360"/>
      </w:pPr>
      <w:rPr>
        <w:rFonts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nsid w:val="60294D43"/>
    <w:multiLevelType w:val="hybridMultilevel"/>
    <w:tmpl w:val="ADF41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1A12F71"/>
    <w:multiLevelType w:val="hybridMultilevel"/>
    <w:tmpl w:val="9B44EF5E"/>
    <w:lvl w:ilvl="0" w:tplc="BA12C888">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3">
    <w:nsid w:val="66F17EF9"/>
    <w:multiLevelType w:val="hybridMultilevel"/>
    <w:tmpl w:val="ECAAF62A"/>
    <w:lvl w:ilvl="0" w:tplc="38090019">
      <w:start w:val="1"/>
      <w:numFmt w:val="lowerLetter"/>
      <w:lvlText w:val="%1."/>
      <w:lvlJc w:val="left"/>
      <w:pPr>
        <w:ind w:left="1212" w:hanging="360"/>
      </w:p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24">
    <w:nsid w:val="72BC6B7E"/>
    <w:multiLevelType w:val="hybridMultilevel"/>
    <w:tmpl w:val="B8BEFBA2"/>
    <w:lvl w:ilvl="0" w:tplc="FFFFFFFF">
      <w:start w:val="1"/>
      <w:numFmt w:val="decimal"/>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5">
    <w:nsid w:val="79CE22FE"/>
    <w:multiLevelType w:val="hybridMultilevel"/>
    <w:tmpl w:val="7A9E8310"/>
    <w:lvl w:ilvl="0" w:tplc="0409000F">
      <w:start w:val="1"/>
      <w:numFmt w:val="decimal"/>
      <w:lvlText w:val="%1."/>
      <w:lvlJc w:val="left"/>
      <w:pPr>
        <w:ind w:left="720" w:hanging="360"/>
      </w:pPr>
      <w:rPr>
        <w:rFonts w:hint="default"/>
      </w:rPr>
    </w:lvl>
    <w:lvl w:ilvl="1" w:tplc="1A48C3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7"/>
  </w:num>
  <w:num w:numId="4">
    <w:abstractNumId w:val="8"/>
  </w:num>
  <w:num w:numId="5">
    <w:abstractNumId w:val="22"/>
  </w:num>
  <w:num w:numId="6">
    <w:abstractNumId w:val="18"/>
  </w:num>
  <w:num w:numId="7">
    <w:abstractNumId w:val="19"/>
  </w:num>
  <w:num w:numId="8">
    <w:abstractNumId w:val="5"/>
  </w:num>
  <w:num w:numId="9">
    <w:abstractNumId w:val="17"/>
  </w:num>
  <w:num w:numId="10">
    <w:abstractNumId w:val="14"/>
  </w:num>
  <w:num w:numId="11">
    <w:abstractNumId w:val="11"/>
  </w:num>
  <w:num w:numId="12">
    <w:abstractNumId w:val="9"/>
  </w:num>
  <w:num w:numId="13">
    <w:abstractNumId w:val="13"/>
  </w:num>
  <w:num w:numId="14">
    <w:abstractNumId w:val="12"/>
  </w:num>
  <w:num w:numId="15">
    <w:abstractNumId w:val="23"/>
  </w:num>
  <w:num w:numId="16">
    <w:abstractNumId w:val="4"/>
  </w:num>
  <w:num w:numId="17">
    <w:abstractNumId w:val="2"/>
  </w:num>
  <w:num w:numId="18">
    <w:abstractNumId w:val="15"/>
  </w:num>
  <w:num w:numId="19">
    <w:abstractNumId w:val="6"/>
  </w:num>
  <w:num w:numId="20">
    <w:abstractNumId w:val="24"/>
  </w:num>
  <w:num w:numId="21">
    <w:abstractNumId w:val="10"/>
  </w:num>
  <w:num w:numId="22">
    <w:abstractNumId w:val="3"/>
  </w:num>
  <w:num w:numId="23">
    <w:abstractNumId w:val="16"/>
  </w:num>
  <w:num w:numId="24">
    <w:abstractNumId w:val="1"/>
  </w:num>
  <w:num w:numId="25">
    <w:abstractNumId w:val="2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yfGSkEGCAvTJTe6sl3mQvTOXqM=" w:salt="CptmhxvT0gXE1pR0XtQSp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63F7"/>
    <w:rsid w:val="0001408C"/>
    <w:rsid w:val="000206E4"/>
    <w:rsid w:val="00072A73"/>
    <w:rsid w:val="000A0074"/>
    <w:rsid w:val="000E72A7"/>
    <w:rsid w:val="001132E2"/>
    <w:rsid w:val="00115792"/>
    <w:rsid w:val="001576F3"/>
    <w:rsid w:val="00170B7E"/>
    <w:rsid w:val="0017491C"/>
    <w:rsid w:val="00186330"/>
    <w:rsid w:val="001937E2"/>
    <w:rsid w:val="001B4B26"/>
    <w:rsid w:val="001C42BA"/>
    <w:rsid w:val="00231FD0"/>
    <w:rsid w:val="00297D76"/>
    <w:rsid w:val="002C2A74"/>
    <w:rsid w:val="002D36CB"/>
    <w:rsid w:val="00311966"/>
    <w:rsid w:val="00312990"/>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24D10"/>
    <w:rsid w:val="00544FC3"/>
    <w:rsid w:val="005568DF"/>
    <w:rsid w:val="005737D3"/>
    <w:rsid w:val="00573D14"/>
    <w:rsid w:val="005B25FF"/>
    <w:rsid w:val="005C69DC"/>
    <w:rsid w:val="005E2B32"/>
    <w:rsid w:val="005F1D88"/>
    <w:rsid w:val="006403CC"/>
    <w:rsid w:val="00644BB9"/>
    <w:rsid w:val="00653891"/>
    <w:rsid w:val="00693FAF"/>
    <w:rsid w:val="006D7051"/>
    <w:rsid w:val="00713015"/>
    <w:rsid w:val="00715FC5"/>
    <w:rsid w:val="00725D4D"/>
    <w:rsid w:val="007376F4"/>
    <w:rsid w:val="007718E3"/>
    <w:rsid w:val="00783571"/>
    <w:rsid w:val="00796CF1"/>
    <w:rsid w:val="007C7A87"/>
    <w:rsid w:val="007F1497"/>
    <w:rsid w:val="008447ED"/>
    <w:rsid w:val="008508F0"/>
    <w:rsid w:val="008F317C"/>
    <w:rsid w:val="008F57B3"/>
    <w:rsid w:val="0096792E"/>
    <w:rsid w:val="0097760C"/>
    <w:rsid w:val="0098722B"/>
    <w:rsid w:val="009C01E0"/>
    <w:rsid w:val="009C2430"/>
    <w:rsid w:val="009D6AA4"/>
    <w:rsid w:val="00A67D67"/>
    <w:rsid w:val="00AC24D2"/>
    <w:rsid w:val="00AE34B9"/>
    <w:rsid w:val="00B43376"/>
    <w:rsid w:val="00B70598"/>
    <w:rsid w:val="00B76CF4"/>
    <w:rsid w:val="00BE5474"/>
    <w:rsid w:val="00C12AFD"/>
    <w:rsid w:val="00C2355E"/>
    <w:rsid w:val="00CA0770"/>
    <w:rsid w:val="00CC502A"/>
    <w:rsid w:val="00CF0136"/>
    <w:rsid w:val="00D033A2"/>
    <w:rsid w:val="00D167C4"/>
    <w:rsid w:val="00D2736F"/>
    <w:rsid w:val="00DA2041"/>
    <w:rsid w:val="00DA770F"/>
    <w:rsid w:val="00DB4103"/>
    <w:rsid w:val="00DD767D"/>
    <w:rsid w:val="00DF1087"/>
    <w:rsid w:val="00DF39C8"/>
    <w:rsid w:val="00E459F5"/>
    <w:rsid w:val="00E479C9"/>
    <w:rsid w:val="00E57FAA"/>
    <w:rsid w:val="00E64E6A"/>
    <w:rsid w:val="00E7288E"/>
    <w:rsid w:val="00E81668"/>
    <w:rsid w:val="00E963F7"/>
    <w:rsid w:val="00EA0DD5"/>
    <w:rsid w:val="00F2784B"/>
    <w:rsid w:val="00F40CB6"/>
    <w:rsid w:val="00F5325A"/>
    <w:rsid w:val="00F56A8A"/>
    <w:rsid w:val="00F734F6"/>
    <w:rsid w:val="00FA5ACB"/>
    <w:rsid w:val="00FA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rPr>
  </w:style>
  <w:style w:type="character" w:styleId="FootnoteReference">
    <w:name w:val="footnote reference"/>
    <w:basedOn w:val="DefaultParagraphFont"/>
    <w:uiPriority w:val="99"/>
    <w:semiHidden/>
    <w:unhideWhenUsed/>
    <w:rsid w:val="005568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14:ligatures w14:val="standardContextual"/>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14:ligatures w14:val="standardContextual"/>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14:ligatures w14:val="none"/>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14:ligatures w14:val="standardContextual"/>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14:ligatures w14:val="standardContextual"/>
    </w:rPr>
  </w:style>
  <w:style w:type="character" w:styleId="FootnoteReference">
    <w:name w:val="footnote reference"/>
    <w:basedOn w:val="DefaultParagraphFont"/>
    <w:uiPriority w:val="99"/>
    <w:semiHidden/>
    <w:unhideWhenUsed/>
    <w:rsid w:val="005568D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2026-06-10T02:57:00Z</dcterms:created>
  <dcterms:modified xsi:type="dcterms:W3CDTF">2026-06-10T02:57:00Z</dcterms:modified>
</cp:coreProperties>
</file>