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54" w:rsidRPr="00C929FF" w:rsidRDefault="008A0254" w:rsidP="0079725B">
      <w:pPr>
        <w:spacing w:line="480" w:lineRule="auto"/>
        <w:jc w:val="center"/>
        <w:rPr>
          <w:b/>
        </w:rPr>
      </w:pPr>
      <w:r w:rsidRPr="00C929FF">
        <w:rPr>
          <w:b/>
        </w:rPr>
        <w:t xml:space="preserve">BAB </w:t>
      </w:r>
      <w:r>
        <w:rPr>
          <w:b/>
        </w:rPr>
        <w:t>V</w:t>
      </w:r>
    </w:p>
    <w:p w:rsidR="008A0254" w:rsidRPr="003A266C" w:rsidRDefault="008A0254" w:rsidP="008A0254">
      <w:pPr>
        <w:spacing w:line="480" w:lineRule="auto"/>
        <w:jc w:val="center"/>
        <w:rPr>
          <w:b/>
        </w:rPr>
      </w:pPr>
      <w:r>
        <w:rPr>
          <w:b/>
        </w:rPr>
        <w:t>KESIMPULAN DAN SARAN</w:t>
      </w:r>
    </w:p>
    <w:p w:rsidR="008A0254" w:rsidRPr="00C929FF" w:rsidRDefault="008A0254" w:rsidP="008A0254">
      <w:pPr>
        <w:jc w:val="both"/>
        <w:rPr>
          <w:b/>
        </w:rPr>
      </w:pPr>
    </w:p>
    <w:p w:rsidR="008A0254" w:rsidRPr="00FF204E" w:rsidRDefault="008A0254" w:rsidP="00582050">
      <w:pPr>
        <w:pStyle w:val="ListParagraph"/>
        <w:numPr>
          <w:ilvl w:val="0"/>
          <w:numId w:val="15"/>
        </w:numPr>
        <w:autoSpaceDE w:val="0"/>
        <w:autoSpaceDN w:val="0"/>
        <w:adjustRightInd w:val="0"/>
        <w:spacing w:line="480" w:lineRule="auto"/>
        <w:ind w:hanging="720"/>
        <w:jc w:val="both"/>
        <w:rPr>
          <w:b/>
          <w:bCs/>
        </w:rPr>
      </w:pPr>
      <w:r>
        <w:rPr>
          <w:b/>
          <w:bCs/>
        </w:rPr>
        <w:t>Kesimpulan</w:t>
      </w:r>
    </w:p>
    <w:p w:rsidR="008A0254" w:rsidRDefault="008A0254" w:rsidP="008A0254">
      <w:pPr>
        <w:autoSpaceDE w:val="0"/>
        <w:autoSpaceDN w:val="0"/>
        <w:adjustRightInd w:val="0"/>
        <w:spacing w:line="480" w:lineRule="auto"/>
        <w:ind w:firstLine="720"/>
        <w:jc w:val="both"/>
      </w:pPr>
      <w:r>
        <w:t>Berdasarkan hasil penelitian dan pembahasan yang telah dilakukan pada bab sebelumnya, dapat disimpulkan bahwa:</w:t>
      </w:r>
    </w:p>
    <w:p w:rsidR="008A0254" w:rsidRDefault="008A0254" w:rsidP="00582050">
      <w:pPr>
        <w:pStyle w:val="ListParagraph"/>
        <w:numPr>
          <w:ilvl w:val="0"/>
          <w:numId w:val="16"/>
        </w:numPr>
        <w:autoSpaceDE w:val="0"/>
        <w:autoSpaceDN w:val="0"/>
        <w:adjustRightInd w:val="0"/>
        <w:spacing w:line="480" w:lineRule="auto"/>
        <w:ind w:left="360"/>
        <w:jc w:val="both"/>
      </w:pPr>
      <w:r>
        <w:t>Bentuk disparitas putusan hakim dalam perkara tindak pidana pencurian dengan pembera</w:t>
      </w:r>
      <w:r w:rsidRPr="00E4278F">
        <w:t xml:space="preserve">tan berdasarkan </w:t>
      </w:r>
      <w:r>
        <w:t>p</w:t>
      </w:r>
      <w:r w:rsidRPr="00E4278F">
        <w:t xml:space="preserve">utusan </w:t>
      </w:r>
      <w:r>
        <w:t>n</w:t>
      </w:r>
      <w:r w:rsidRPr="00E4278F">
        <w:t>omor 968/Pid.B/2025/PN Mdn dan Nomor 1445/Pid.B/2025/PN Mdn</w:t>
      </w:r>
      <w:r>
        <w:t xml:space="preserve"> yaitu adanya perbedaan pemidanaan kepada terdakwa yang telah melakukan tindak pidana pencurian dengan pemberatan sebagaimana diatur dalam Pasal 363 ayat (1) ke-4 dan ke-5 KUHPidana, yaitu pidana penjara 4 tahun kepada Terdakwa M. Irfan dan pidana penjara 5 bulan kepada Terdakwa Fasi Duhu Baene, padahal nilai kerugian yang ditimbulkan untuk pidana 4 tahun lebih kecil dibandingkan dengan nilai kerugian yang ditimbulkan pidana 5 bulan.</w:t>
      </w:r>
    </w:p>
    <w:p w:rsidR="008A0254" w:rsidRDefault="008A0254" w:rsidP="00582050">
      <w:pPr>
        <w:pStyle w:val="ListParagraph"/>
        <w:numPr>
          <w:ilvl w:val="0"/>
          <w:numId w:val="16"/>
        </w:numPr>
        <w:autoSpaceDE w:val="0"/>
        <w:autoSpaceDN w:val="0"/>
        <w:adjustRightInd w:val="0"/>
        <w:spacing w:line="480" w:lineRule="auto"/>
        <w:ind w:left="360"/>
        <w:jc w:val="both"/>
      </w:pPr>
      <w:r>
        <w:t>Pertimbangan hakim memutuskan kesalahan terdakwa dalam p</w:t>
      </w:r>
      <w:r w:rsidRPr="00E4278F">
        <w:t xml:space="preserve">utusan </w:t>
      </w:r>
      <w:r>
        <w:t>n</w:t>
      </w:r>
      <w:r w:rsidRPr="00E4278F">
        <w:t>omor 968/Pid.B/2025/PN Mdn dan Nomor 1445/Pid.B/2025/PN Mdn</w:t>
      </w:r>
      <w:r>
        <w:t xml:space="preserve"> adalah sudah tepat, karena pertimbangan hukum majelis hakim telah menyimpulkan bahwa unsur barang siapa, unsur mengambil sesuatu barang yang seluruhnya kepunyaan orang lain, dengan maksud untuk memilikinya secara melawan hukum, unsur dilakukan oleh dua orang dengan bersekutu, unsur yang untuk masuk ketempat kejahatan itu atau dapat mencapai barang untuk diambilnya dengan jalan membongkar, memecah atau memanjat atau dengan jalan memakai kunci palsu atau pakaian jabatan palsu, telah terpenuhi berdasarkan alat bukti keterangan </w:t>
      </w:r>
      <w:r>
        <w:lastRenderedPageBreak/>
        <w:t>saksi, keterangan terdakwa dan alat bukti petunjuk sesuai Pasal 184 KUHAP, pertimbangan hukum yang menyatakan bahwa untuk menjatuhkan pidana terhadap Terdakwa, maka perlu dipertimbangkan terlebih dahulu keadaan yang memberatkan dan yang meringankan Terdakwa adalah sudah tepat sesuai Pasal 197 ayat (1) huruf f KUHAP.</w:t>
      </w:r>
    </w:p>
    <w:p w:rsidR="008A0254" w:rsidRDefault="008A0254" w:rsidP="00582050">
      <w:pPr>
        <w:pStyle w:val="ListParagraph"/>
        <w:numPr>
          <w:ilvl w:val="0"/>
          <w:numId w:val="16"/>
        </w:numPr>
        <w:autoSpaceDE w:val="0"/>
        <w:autoSpaceDN w:val="0"/>
        <w:adjustRightInd w:val="0"/>
        <w:spacing w:line="480" w:lineRule="auto"/>
        <w:ind w:left="360"/>
        <w:jc w:val="both"/>
      </w:pPr>
      <w:r>
        <w:t>Kesesuaian putusan hakim dengan ketentuan hukum pidana terkait pencurian dengan pemberatan dalam p</w:t>
      </w:r>
      <w:r w:rsidRPr="00E4278F">
        <w:t xml:space="preserve">utusan </w:t>
      </w:r>
      <w:r>
        <w:t>n</w:t>
      </w:r>
      <w:r w:rsidRPr="00E4278F">
        <w:t>omor 968/Pid.B/2025/PN Mdn dan Nomor 1445/Pid.B/2025/PN Mdn</w:t>
      </w:r>
      <w:r>
        <w:t xml:space="preserve"> sudah diterapkan dengan baik, yaitu proses penilaian unsur-unsur tindak pidana pencurian dengan pemberatan, memperhatikan bukti-bukti yag diajukan selama persidangan, memuat pertimbangan hukum yang mendukung keadilan, putusan harus mempertimbangkan hal-hal yang memberatkan dan meringankan bagi terdakwa dan pemberian sanksi yang proporsional sudah sesuai dengan ketentuan hukum pidana yang berlaku, kecuali terhadap pemberian sanksi kepada terdakwa dalam </w:t>
      </w:r>
      <w:r w:rsidR="008E4CB8">
        <w:t>Putusan Nomor 1445</w:t>
      </w:r>
      <w:r>
        <w:t xml:space="preserve"> yang kurang proporsional karena Terdakwa hanya dipidana penjara selama 5 bulan, sedangkan ancaman pidana maksimal yang terdapat dalam Pasal 363 ayat (1) ke-4 dan ke-5 adalah pidana penjara paling lama 7 tahun. Artinya terdapat perbedaan sebanyak 6 tahun 7 bulan, dengan demikian pemberian sanksi tersebut adalah tidak proporsional.</w:t>
      </w:r>
    </w:p>
    <w:p w:rsidR="008A0254" w:rsidRPr="00FF204E" w:rsidRDefault="008A0254" w:rsidP="00582050">
      <w:pPr>
        <w:pStyle w:val="ListParagraph"/>
        <w:numPr>
          <w:ilvl w:val="0"/>
          <w:numId w:val="15"/>
        </w:numPr>
        <w:autoSpaceDE w:val="0"/>
        <w:autoSpaceDN w:val="0"/>
        <w:adjustRightInd w:val="0"/>
        <w:spacing w:line="480" w:lineRule="auto"/>
        <w:ind w:hanging="720"/>
        <w:jc w:val="both"/>
        <w:rPr>
          <w:b/>
          <w:bCs/>
        </w:rPr>
      </w:pPr>
      <w:r>
        <w:rPr>
          <w:b/>
          <w:bCs/>
        </w:rPr>
        <w:t>Saran</w:t>
      </w:r>
    </w:p>
    <w:p w:rsidR="008A0254" w:rsidRDefault="008A0254" w:rsidP="008A0254">
      <w:pPr>
        <w:autoSpaceDE w:val="0"/>
        <w:autoSpaceDN w:val="0"/>
        <w:adjustRightInd w:val="0"/>
        <w:spacing w:line="480" w:lineRule="auto"/>
        <w:ind w:firstLine="720"/>
        <w:jc w:val="both"/>
      </w:pPr>
      <w:r>
        <w:t>Berdasarkan kesimpulan penelitian ini, penulis memberikan beberapa saran terkait temuan penelitian ini, antara lain:</w:t>
      </w:r>
    </w:p>
    <w:p w:rsidR="008A0254" w:rsidRDefault="008A0254" w:rsidP="00582050">
      <w:pPr>
        <w:pStyle w:val="ListParagraph"/>
        <w:numPr>
          <w:ilvl w:val="0"/>
          <w:numId w:val="17"/>
        </w:numPr>
        <w:autoSpaceDE w:val="0"/>
        <w:autoSpaceDN w:val="0"/>
        <w:adjustRightInd w:val="0"/>
        <w:spacing w:line="480" w:lineRule="auto"/>
        <w:ind w:left="360"/>
        <w:jc w:val="both"/>
      </w:pPr>
      <w:r w:rsidRPr="0073242D">
        <w:lastRenderedPageBreak/>
        <w:t>Pengadilan diharapkan untuk meningkatkan konsistensi dalam menjatuhkan putusan dengan memperhatikan faktor-faktor yang sama dalam kasus serupa. Hal ini dapat dilakukan melalui pengembangan pedoman atau standar operasional prosedur (SOP) yang mengatur penjatuhan hukuman agar mengurangi disparitas yang tidak berdasar.</w:t>
      </w:r>
    </w:p>
    <w:p w:rsidR="008A0254" w:rsidRDefault="008A0254" w:rsidP="00582050">
      <w:pPr>
        <w:pStyle w:val="ListParagraph"/>
        <w:numPr>
          <w:ilvl w:val="0"/>
          <w:numId w:val="17"/>
        </w:numPr>
        <w:autoSpaceDE w:val="0"/>
        <w:autoSpaceDN w:val="0"/>
        <w:adjustRightInd w:val="0"/>
        <w:spacing w:line="480" w:lineRule="auto"/>
        <w:ind w:left="360"/>
        <w:jc w:val="both"/>
      </w:pPr>
      <w:r w:rsidRPr="0073242D">
        <w:t>Hakim harus memastikan bahwa pertimbangan memuat analisis yang adil, tidak diskriminatif, dan sesuai dengan keadilan substantif, sehingga putusan mencerminkan kebenaran dan keadilan.</w:t>
      </w:r>
    </w:p>
    <w:p w:rsidR="008A0254" w:rsidRPr="0073242D" w:rsidRDefault="008A0254" w:rsidP="00582050">
      <w:pPr>
        <w:pStyle w:val="ListParagraph"/>
        <w:numPr>
          <w:ilvl w:val="0"/>
          <w:numId w:val="17"/>
        </w:numPr>
        <w:autoSpaceDE w:val="0"/>
        <w:autoSpaceDN w:val="0"/>
        <w:adjustRightInd w:val="0"/>
        <w:spacing w:line="480" w:lineRule="auto"/>
        <w:ind w:left="360"/>
        <w:jc w:val="both"/>
      </w:pPr>
      <w:r w:rsidRPr="0073242D">
        <w:t>Hukuman yang dijatuhkan harus berada dalam batas maksimum dan minimum yang diatur oleh hukum, serta mempertimbangkan faktor-faktor pemberat seperti penggunaan kekerasan, alat berat, atau pelaku yang berulang, agar putusan tetap proporsional dan sesuai ketentuan.</w:t>
      </w:r>
    </w:p>
    <w:p w:rsidR="008A0254" w:rsidRDefault="008A0254" w:rsidP="008A0254">
      <w:pPr>
        <w:autoSpaceDE w:val="0"/>
        <w:autoSpaceDN w:val="0"/>
        <w:adjustRightInd w:val="0"/>
        <w:spacing w:line="480" w:lineRule="auto"/>
        <w:ind w:firstLine="720"/>
        <w:jc w:val="both"/>
      </w:pPr>
    </w:p>
    <w:p w:rsidR="00C3385E" w:rsidRDefault="00C3385E" w:rsidP="00C3385E">
      <w:pPr>
        <w:pStyle w:val="FootnoteText"/>
        <w:spacing w:after="100" w:afterAutospacing="1"/>
        <w:ind w:left="720" w:hanging="720"/>
        <w:jc w:val="both"/>
        <w:rPr>
          <w:sz w:val="24"/>
          <w:szCs w:val="24"/>
        </w:rPr>
      </w:pPr>
      <w:bookmarkStart w:id="0" w:name="_GoBack"/>
      <w:bookmarkEnd w:id="0"/>
    </w:p>
    <w:sectPr w:rsidR="00C3385E" w:rsidSect="00B2077B">
      <w:headerReference w:type="even" r:id="rId7"/>
      <w:headerReference w:type="default" r:id="rId8"/>
      <w:headerReference w:type="first" r:id="rId9"/>
      <w:footerReference w:type="first" r:id="rId10"/>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99F" w:rsidRDefault="00DF299F" w:rsidP="00996743">
      <w:r>
        <w:separator/>
      </w:r>
    </w:p>
  </w:endnote>
  <w:endnote w:type="continuationSeparator" w:id="1">
    <w:p w:rsidR="00DF299F" w:rsidRDefault="00DF299F"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254" w:rsidRDefault="008A025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99F" w:rsidRDefault="00DF299F" w:rsidP="00996743">
      <w:r>
        <w:separator/>
      </w:r>
    </w:p>
  </w:footnote>
  <w:footnote w:type="continuationSeparator" w:id="1">
    <w:p w:rsidR="00DF299F" w:rsidRDefault="00DF299F" w:rsidP="00996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91" w:rsidRDefault="008A28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19" o:spid="_x0000_s2056" type="#_x0000_t75" style="position:absolute;margin-left:0;margin-top:0;width:413.05pt;height:407.3pt;z-index:-251651072;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779368"/>
      <w:docPartObj>
        <w:docPartGallery w:val="Page Numbers (Top of Page)"/>
        <w:docPartUnique/>
      </w:docPartObj>
    </w:sdtPr>
    <w:sdtContent>
      <w:p w:rsidR="008A0254" w:rsidRDefault="008A28F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20" o:spid="_x0000_s2057" type="#_x0000_t75" style="position:absolute;left:0;text-align:left;margin-left:0;margin-top:0;width:413.05pt;height:407.3pt;z-index:-251650048;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8A0254" w:rsidRDefault="008A02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91" w:rsidRDefault="008A28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18" o:spid="_x0000_s2055" type="#_x0000_t75" style="position:absolute;margin-left:0;margin-top:0;width:413.05pt;height:407.3pt;z-index:-251652096;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6122"/>
    <w:multiLevelType w:val="hybridMultilevel"/>
    <w:tmpl w:val="198EC910"/>
    <w:lvl w:ilvl="0" w:tplc="04090011">
      <w:start w:val="1"/>
      <w:numFmt w:val="decimal"/>
      <w:lvlText w:val="%1)"/>
      <w:lvlJc w:val="left"/>
      <w:pPr>
        <w:ind w:left="1440" w:hanging="360"/>
      </w:pPr>
    </w:lvl>
    <w:lvl w:ilvl="1" w:tplc="04090017">
      <w:start w:val="1"/>
      <w:numFmt w:val="lowerLetter"/>
      <w:lvlText w:val="%2)"/>
      <w:lvlJc w:val="left"/>
      <w:pPr>
        <w:ind w:left="2160" w:hanging="360"/>
      </w:pPr>
    </w:lvl>
    <w:lvl w:ilvl="2" w:tplc="FD80ABC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91B61"/>
    <w:multiLevelType w:val="hybridMultilevel"/>
    <w:tmpl w:val="10D28606"/>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6C2906"/>
    <w:multiLevelType w:val="hybridMultilevel"/>
    <w:tmpl w:val="03DA4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56C5F"/>
    <w:multiLevelType w:val="hybridMultilevel"/>
    <w:tmpl w:val="05A04DF6"/>
    <w:lvl w:ilvl="0" w:tplc="F3CA2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983182"/>
    <w:multiLevelType w:val="hybridMultilevel"/>
    <w:tmpl w:val="B4BE5690"/>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04090011">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31FFD"/>
    <w:multiLevelType w:val="hybridMultilevel"/>
    <w:tmpl w:val="FBA6A7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2453E"/>
    <w:multiLevelType w:val="hybridMultilevel"/>
    <w:tmpl w:val="8FF4EDBC"/>
    <w:lvl w:ilvl="0" w:tplc="D13472D4">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D37A67D6">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C0875"/>
    <w:multiLevelType w:val="hybridMultilevel"/>
    <w:tmpl w:val="B84A9254"/>
    <w:lvl w:ilvl="0" w:tplc="2766D4CE">
      <w:start w:val="1"/>
      <w:numFmt w:val="decimal"/>
      <w:lvlText w:val="(%1)"/>
      <w:lvlJc w:val="left"/>
      <w:pPr>
        <w:ind w:left="1890" w:hanging="1170"/>
      </w:pPr>
      <w:rPr>
        <w:rFonts w:hint="default"/>
      </w:rPr>
    </w:lvl>
    <w:lvl w:ilvl="1" w:tplc="04090017">
      <w:start w:val="1"/>
      <w:numFmt w:val="lowerLetter"/>
      <w:lvlText w:val="%2)"/>
      <w:lvlJc w:val="left"/>
      <w:pPr>
        <w:ind w:left="1800" w:hanging="360"/>
      </w:pPr>
    </w:lvl>
    <w:lvl w:ilvl="2" w:tplc="04090011">
      <w:start w:val="1"/>
      <w:numFmt w:val="decimal"/>
      <w:lvlText w:val="%3)"/>
      <w:lvlJc w:val="left"/>
      <w:pPr>
        <w:ind w:left="3360" w:hanging="10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A42F51"/>
    <w:multiLevelType w:val="hybridMultilevel"/>
    <w:tmpl w:val="D98EA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BC3CD0"/>
    <w:multiLevelType w:val="hybridMultilevel"/>
    <w:tmpl w:val="C95C506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7">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D2D6B39"/>
    <w:multiLevelType w:val="hybridMultilevel"/>
    <w:tmpl w:val="F2C8AA52"/>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B07211"/>
    <w:multiLevelType w:val="hybridMultilevel"/>
    <w:tmpl w:val="8F5C4166"/>
    <w:lvl w:ilvl="0" w:tplc="F3CA2C32">
      <w:start w:val="1"/>
      <w:numFmt w:val="decimal"/>
      <w:lvlText w:val="%1."/>
      <w:lvlJc w:val="left"/>
      <w:pPr>
        <w:ind w:left="1080" w:hanging="360"/>
      </w:pPr>
      <w:rPr>
        <w:rFonts w:hint="default"/>
      </w:rPr>
    </w:lvl>
    <w:lvl w:ilvl="1" w:tplc="9B00DC9E">
      <w:start w:val="1"/>
      <w:numFmt w:val="bullet"/>
      <w:lvlText w:val="•"/>
      <w:lvlJc w:val="left"/>
      <w:pPr>
        <w:ind w:left="2400" w:hanging="960"/>
      </w:pPr>
      <w:rPr>
        <w:rFonts w:ascii="Times New Roman" w:eastAsia="Times New Roman" w:hAnsi="Times New Roman" w:cs="Times New Roman" w:hint="default"/>
      </w:rPr>
    </w:lvl>
    <w:lvl w:ilvl="2" w:tplc="69C647B4">
      <w:start w:val="1"/>
      <w:numFmt w:val="lowerLetter"/>
      <w:lvlText w:val="%3."/>
      <w:lvlJc w:val="left"/>
      <w:pPr>
        <w:ind w:left="3585" w:hanging="124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1F70F2"/>
    <w:multiLevelType w:val="hybridMultilevel"/>
    <w:tmpl w:val="111EEA50"/>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1">
      <w:start w:val="1"/>
      <w:numFmt w:val="decimal"/>
      <w:lvlText w:val="%9)"/>
      <w:lvlJc w:val="left"/>
      <w:pPr>
        <w:ind w:left="6480" w:hanging="180"/>
      </w:pPr>
      <w:rPr>
        <w:rFonts w:hint="default"/>
      </w:rPr>
    </w:lvl>
  </w:abstractNum>
  <w:abstractNum w:abstractNumId="20">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A821EC"/>
    <w:multiLevelType w:val="hybridMultilevel"/>
    <w:tmpl w:val="224416D2"/>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AF225D"/>
    <w:multiLevelType w:val="hybridMultilevel"/>
    <w:tmpl w:val="5E069CDC"/>
    <w:lvl w:ilvl="0" w:tplc="04090015">
      <w:start w:val="1"/>
      <w:numFmt w:val="upperLetter"/>
      <w:lvlText w:val="%1."/>
      <w:lvlJc w:val="left"/>
      <w:pPr>
        <w:ind w:left="720" w:hanging="360"/>
      </w:pPr>
    </w:lvl>
    <w:lvl w:ilvl="1" w:tplc="0409000F">
      <w:start w:val="1"/>
      <w:numFmt w:val="decimal"/>
      <w:lvlText w:val="%2."/>
      <w:lvlJc w:val="left"/>
      <w:pPr>
        <w:ind w:left="2028" w:hanging="948"/>
      </w:pPr>
      <w:rPr>
        <w:rFonts w:hint="default"/>
        <w:b w:val="0"/>
      </w:rPr>
    </w:lvl>
    <w:lvl w:ilvl="2" w:tplc="00A049B8">
      <w:start w:val="1"/>
      <w:numFmt w:val="decimal"/>
      <w:lvlText w:val="(%3)"/>
      <w:lvlJc w:val="left"/>
      <w:pPr>
        <w:ind w:left="3150" w:hanging="1170"/>
      </w:pPr>
      <w:rPr>
        <w:rFonts w:hint="default"/>
      </w:rPr>
    </w:lvl>
    <w:lvl w:ilvl="3" w:tplc="04090019">
      <w:start w:val="1"/>
      <w:numFmt w:val="lowerLetter"/>
      <w:lvlText w:val="%4."/>
      <w:lvlJc w:val="left"/>
      <w:pPr>
        <w:ind w:left="2880" w:hanging="360"/>
      </w:pPr>
    </w:lvl>
    <w:lvl w:ilvl="4" w:tplc="B15815EC">
      <w:start w:val="1"/>
      <w:numFmt w:val="lowerLetter"/>
      <w:lvlText w:val="%5)"/>
      <w:lvlJc w:val="left"/>
      <w:pPr>
        <w:ind w:left="4275" w:hanging="1035"/>
      </w:pPr>
      <w:rPr>
        <w:rFonts w:hint="default"/>
      </w:rPr>
    </w:lvl>
    <w:lvl w:ilvl="5" w:tplc="F38CFF4E">
      <w:start w:val="1"/>
      <w:numFmt w:val="lowerLetter"/>
      <w:lvlText w:val="%6."/>
      <w:lvlJc w:val="left"/>
      <w:pPr>
        <w:ind w:left="5160" w:hanging="10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950FD"/>
    <w:multiLevelType w:val="hybridMultilevel"/>
    <w:tmpl w:val="76562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BE674B7"/>
    <w:multiLevelType w:val="hybridMultilevel"/>
    <w:tmpl w:val="BF1632D2"/>
    <w:lvl w:ilvl="0" w:tplc="66BCA9AE">
      <w:start w:val="1"/>
      <w:numFmt w:val="upperLetter"/>
      <w:lvlText w:val="%1."/>
      <w:lvlJc w:val="left"/>
      <w:pPr>
        <w:ind w:left="720" w:hanging="360"/>
      </w:pPr>
      <w:rPr>
        <w:rFonts w:hint="default"/>
        <w:b/>
      </w:rPr>
    </w:lvl>
    <w:lvl w:ilvl="1" w:tplc="1C06680A">
      <w:start w:val="1"/>
      <w:numFmt w:val="decimal"/>
      <w:lvlText w:val="%2."/>
      <w:lvlJc w:val="left"/>
      <w:pPr>
        <w:ind w:left="2010" w:hanging="930"/>
      </w:pPr>
      <w:rPr>
        <w:rFonts w:hint="default"/>
        <w:b/>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12"/>
  </w:num>
  <w:num w:numId="4">
    <w:abstractNumId w:val="16"/>
  </w:num>
  <w:num w:numId="5">
    <w:abstractNumId w:val="10"/>
  </w:num>
  <w:num w:numId="6">
    <w:abstractNumId w:val="19"/>
  </w:num>
  <w:num w:numId="7">
    <w:abstractNumId w:val="2"/>
  </w:num>
  <w:num w:numId="8">
    <w:abstractNumId w:val="17"/>
  </w:num>
  <w:num w:numId="9">
    <w:abstractNumId w:val="0"/>
  </w:num>
  <w:num w:numId="10">
    <w:abstractNumId w:val="14"/>
  </w:num>
  <w:num w:numId="11">
    <w:abstractNumId w:val="11"/>
  </w:num>
  <w:num w:numId="12">
    <w:abstractNumId w:val="20"/>
  </w:num>
  <w:num w:numId="13">
    <w:abstractNumId w:val="25"/>
  </w:num>
  <w:num w:numId="14">
    <w:abstractNumId w:val="4"/>
  </w:num>
  <w:num w:numId="15">
    <w:abstractNumId w:val="9"/>
  </w:num>
  <w:num w:numId="16">
    <w:abstractNumId w:val="15"/>
  </w:num>
  <w:num w:numId="17">
    <w:abstractNumId w:val="6"/>
  </w:num>
  <w:num w:numId="18">
    <w:abstractNumId w:val="8"/>
  </w:num>
  <w:num w:numId="19">
    <w:abstractNumId w:val="3"/>
  </w:num>
  <w:num w:numId="20">
    <w:abstractNumId w:val="13"/>
  </w:num>
  <w:num w:numId="21">
    <w:abstractNumId w:val="23"/>
  </w:num>
  <w:num w:numId="22">
    <w:abstractNumId w:val="18"/>
  </w:num>
  <w:num w:numId="23">
    <w:abstractNumId w:val="5"/>
  </w:num>
  <w:num w:numId="24">
    <w:abstractNumId w:val="21"/>
  </w:num>
  <w:num w:numId="25">
    <w:abstractNumId w:val="24"/>
  </w:num>
  <w:num w:numId="26">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vksaPSZKlQBE9odiHRUIqekQZnc=" w:salt="3xNWXmUonOU7hmuVDjk+4w=="/>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55E"/>
    <w:rsid w:val="0000360A"/>
    <w:rsid w:val="00005683"/>
    <w:rsid w:val="00007016"/>
    <w:rsid w:val="00010BBC"/>
    <w:rsid w:val="00010C78"/>
    <w:rsid w:val="00010D9F"/>
    <w:rsid w:val="00014608"/>
    <w:rsid w:val="000166B8"/>
    <w:rsid w:val="00017A33"/>
    <w:rsid w:val="00020303"/>
    <w:rsid w:val="000212F2"/>
    <w:rsid w:val="000218D3"/>
    <w:rsid w:val="00026501"/>
    <w:rsid w:val="00026761"/>
    <w:rsid w:val="00030273"/>
    <w:rsid w:val="00040C04"/>
    <w:rsid w:val="0004240C"/>
    <w:rsid w:val="000457BE"/>
    <w:rsid w:val="000470B3"/>
    <w:rsid w:val="000500CA"/>
    <w:rsid w:val="00050997"/>
    <w:rsid w:val="000509F7"/>
    <w:rsid w:val="000541B2"/>
    <w:rsid w:val="00054453"/>
    <w:rsid w:val="00055AF8"/>
    <w:rsid w:val="0005631D"/>
    <w:rsid w:val="00061416"/>
    <w:rsid w:val="00061870"/>
    <w:rsid w:val="00063EFE"/>
    <w:rsid w:val="00064271"/>
    <w:rsid w:val="000652BC"/>
    <w:rsid w:val="00067978"/>
    <w:rsid w:val="000702F3"/>
    <w:rsid w:val="0007192A"/>
    <w:rsid w:val="0007338D"/>
    <w:rsid w:val="00074632"/>
    <w:rsid w:val="000752D8"/>
    <w:rsid w:val="0007624A"/>
    <w:rsid w:val="0008067D"/>
    <w:rsid w:val="00080754"/>
    <w:rsid w:val="00081077"/>
    <w:rsid w:val="00084C94"/>
    <w:rsid w:val="00092E41"/>
    <w:rsid w:val="000A1AA9"/>
    <w:rsid w:val="000A785A"/>
    <w:rsid w:val="000A7FEB"/>
    <w:rsid w:val="000B05D7"/>
    <w:rsid w:val="000B4507"/>
    <w:rsid w:val="000C1B08"/>
    <w:rsid w:val="000C1FAE"/>
    <w:rsid w:val="000C206B"/>
    <w:rsid w:val="000D07A5"/>
    <w:rsid w:val="000D0E37"/>
    <w:rsid w:val="000D24D5"/>
    <w:rsid w:val="000D2FFB"/>
    <w:rsid w:val="000D3193"/>
    <w:rsid w:val="000D775C"/>
    <w:rsid w:val="000E2F86"/>
    <w:rsid w:val="000F7E81"/>
    <w:rsid w:val="0010071D"/>
    <w:rsid w:val="0010121E"/>
    <w:rsid w:val="0010239B"/>
    <w:rsid w:val="001050D8"/>
    <w:rsid w:val="00111012"/>
    <w:rsid w:val="001153FC"/>
    <w:rsid w:val="001217A5"/>
    <w:rsid w:val="0012473F"/>
    <w:rsid w:val="00133DCD"/>
    <w:rsid w:val="00136A1A"/>
    <w:rsid w:val="00137551"/>
    <w:rsid w:val="0013771E"/>
    <w:rsid w:val="00140470"/>
    <w:rsid w:val="001404AA"/>
    <w:rsid w:val="001417A9"/>
    <w:rsid w:val="001475FD"/>
    <w:rsid w:val="00152191"/>
    <w:rsid w:val="00153FFE"/>
    <w:rsid w:val="00160E29"/>
    <w:rsid w:val="0016256F"/>
    <w:rsid w:val="00163B22"/>
    <w:rsid w:val="00163C08"/>
    <w:rsid w:val="00171D0E"/>
    <w:rsid w:val="00175312"/>
    <w:rsid w:val="00180AEF"/>
    <w:rsid w:val="00182148"/>
    <w:rsid w:val="00184AAA"/>
    <w:rsid w:val="00187C9F"/>
    <w:rsid w:val="001942CC"/>
    <w:rsid w:val="0019597D"/>
    <w:rsid w:val="001A3E46"/>
    <w:rsid w:val="001A4A3A"/>
    <w:rsid w:val="001A524A"/>
    <w:rsid w:val="001A6F7A"/>
    <w:rsid w:val="001A7145"/>
    <w:rsid w:val="001B490E"/>
    <w:rsid w:val="001C14C5"/>
    <w:rsid w:val="001C2E6A"/>
    <w:rsid w:val="001C3800"/>
    <w:rsid w:val="001C56A6"/>
    <w:rsid w:val="001D0139"/>
    <w:rsid w:val="001D7928"/>
    <w:rsid w:val="001D7D3A"/>
    <w:rsid w:val="001E0801"/>
    <w:rsid w:val="001E310F"/>
    <w:rsid w:val="001E3CFD"/>
    <w:rsid w:val="001F2E97"/>
    <w:rsid w:val="002109FA"/>
    <w:rsid w:val="00210F54"/>
    <w:rsid w:val="00212EFE"/>
    <w:rsid w:val="00215466"/>
    <w:rsid w:val="00215E71"/>
    <w:rsid w:val="00222286"/>
    <w:rsid w:val="0022281D"/>
    <w:rsid w:val="00223AB3"/>
    <w:rsid w:val="002246F6"/>
    <w:rsid w:val="00224871"/>
    <w:rsid w:val="002265CB"/>
    <w:rsid w:val="002306B2"/>
    <w:rsid w:val="002327DD"/>
    <w:rsid w:val="00236688"/>
    <w:rsid w:val="00237BF8"/>
    <w:rsid w:val="002420D3"/>
    <w:rsid w:val="0024259E"/>
    <w:rsid w:val="00242A75"/>
    <w:rsid w:val="00243074"/>
    <w:rsid w:val="0024464B"/>
    <w:rsid w:val="00250696"/>
    <w:rsid w:val="0025642C"/>
    <w:rsid w:val="00256FB4"/>
    <w:rsid w:val="00265AD5"/>
    <w:rsid w:val="0027565E"/>
    <w:rsid w:val="00276DD1"/>
    <w:rsid w:val="00277945"/>
    <w:rsid w:val="00280EC4"/>
    <w:rsid w:val="00282722"/>
    <w:rsid w:val="00286AC3"/>
    <w:rsid w:val="00287598"/>
    <w:rsid w:val="00291F32"/>
    <w:rsid w:val="00292FF2"/>
    <w:rsid w:val="002A0C5C"/>
    <w:rsid w:val="002A3261"/>
    <w:rsid w:val="002A3D45"/>
    <w:rsid w:val="002A3D9D"/>
    <w:rsid w:val="002A426A"/>
    <w:rsid w:val="002A5E5B"/>
    <w:rsid w:val="002B16C0"/>
    <w:rsid w:val="002B20C0"/>
    <w:rsid w:val="002B25A2"/>
    <w:rsid w:val="002B5171"/>
    <w:rsid w:val="002B58F5"/>
    <w:rsid w:val="002B7864"/>
    <w:rsid w:val="002C1346"/>
    <w:rsid w:val="002C1DAE"/>
    <w:rsid w:val="002C7447"/>
    <w:rsid w:val="002D330B"/>
    <w:rsid w:val="002D6F4C"/>
    <w:rsid w:val="002E27B8"/>
    <w:rsid w:val="002E34B8"/>
    <w:rsid w:val="002E4506"/>
    <w:rsid w:val="00311E64"/>
    <w:rsid w:val="00311E65"/>
    <w:rsid w:val="00312198"/>
    <w:rsid w:val="00320F72"/>
    <w:rsid w:val="003212C2"/>
    <w:rsid w:val="0032238C"/>
    <w:rsid w:val="00323073"/>
    <w:rsid w:val="00324BF8"/>
    <w:rsid w:val="003303BD"/>
    <w:rsid w:val="003350D1"/>
    <w:rsid w:val="003356BC"/>
    <w:rsid w:val="00335B3B"/>
    <w:rsid w:val="00341A77"/>
    <w:rsid w:val="00342DBF"/>
    <w:rsid w:val="00343C36"/>
    <w:rsid w:val="00353228"/>
    <w:rsid w:val="00355071"/>
    <w:rsid w:val="00356604"/>
    <w:rsid w:val="003572C9"/>
    <w:rsid w:val="003574C5"/>
    <w:rsid w:val="00371A44"/>
    <w:rsid w:val="00371AD1"/>
    <w:rsid w:val="00373B36"/>
    <w:rsid w:val="00375291"/>
    <w:rsid w:val="0037713C"/>
    <w:rsid w:val="003803F0"/>
    <w:rsid w:val="00380BAC"/>
    <w:rsid w:val="00381707"/>
    <w:rsid w:val="00381ECE"/>
    <w:rsid w:val="00386D00"/>
    <w:rsid w:val="00396259"/>
    <w:rsid w:val="003963D4"/>
    <w:rsid w:val="00397360"/>
    <w:rsid w:val="003A20A5"/>
    <w:rsid w:val="003A4C79"/>
    <w:rsid w:val="003B217E"/>
    <w:rsid w:val="003B60FD"/>
    <w:rsid w:val="003B6B48"/>
    <w:rsid w:val="003C044F"/>
    <w:rsid w:val="003C4E00"/>
    <w:rsid w:val="003D035B"/>
    <w:rsid w:val="003D0B26"/>
    <w:rsid w:val="003D129E"/>
    <w:rsid w:val="003D6F0F"/>
    <w:rsid w:val="003E0D23"/>
    <w:rsid w:val="003E640E"/>
    <w:rsid w:val="003E6591"/>
    <w:rsid w:val="003E6AFC"/>
    <w:rsid w:val="003F2AED"/>
    <w:rsid w:val="003F3218"/>
    <w:rsid w:val="003F3B5A"/>
    <w:rsid w:val="003F43CE"/>
    <w:rsid w:val="00400BCE"/>
    <w:rsid w:val="004049DC"/>
    <w:rsid w:val="00405A1B"/>
    <w:rsid w:val="0041581D"/>
    <w:rsid w:val="004213D8"/>
    <w:rsid w:val="0042240A"/>
    <w:rsid w:val="00422C1D"/>
    <w:rsid w:val="00425BA6"/>
    <w:rsid w:val="00426B80"/>
    <w:rsid w:val="00431FFE"/>
    <w:rsid w:val="004322D7"/>
    <w:rsid w:val="004328CB"/>
    <w:rsid w:val="004330E9"/>
    <w:rsid w:val="00433FB5"/>
    <w:rsid w:val="0043513C"/>
    <w:rsid w:val="00440FA0"/>
    <w:rsid w:val="00441984"/>
    <w:rsid w:val="00445EA4"/>
    <w:rsid w:val="00447ED6"/>
    <w:rsid w:val="00450707"/>
    <w:rsid w:val="00460818"/>
    <w:rsid w:val="00473333"/>
    <w:rsid w:val="00475767"/>
    <w:rsid w:val="00476004"/>
    <w:rsid w:val="004760F7"/>
    <w:rsid w:val="00476247"/>
    <w:rsid w:val="00482157"/>
    <w:rsid w:val="00482258"/>
    <w:rsid w:val="00482BC4"/>
    <w:rsid w:val="004840E7"/>
    <w:rsid w:val="004923B4"/>
    <w:rsid w:val="00495CA2"/>
    <w:rsid w:val="0049682F"/>
    <w:rsid w:val="004A16FD"/>
    <w:rsid w:val="004A21E9"/>
    <w:rsid w:val="004A70C4"/>
    <w:rsid w:val="004B0F89"/>
    <w:rsid w:val="004B372C"/>
    <w:rsid w:val="004B3861"/>
    <w:rsid w:val="004B4A4B"/>
    <w:rsid w:val="004B7556"/>
    <w:rsid w:val="004C1D7D"/>
    <w:rsid w:val="004C27A8"/>
    <w:rsid w:val="004C3788"/>
    <w:rsid w:val="004C4A85"/>
    <w:rsid w:val="004C65F4"/>
    <w:rsid w:val="004C714C"/>
    <w:rsid w:val="004D1041"/>
    <w:rsid w:val="004D4BD5"/>
    <w:rsid w:val="004D66BC"/>
    <w:rsid w:val="004D755F"/>
    <w:rsid w:val="004E1558"/>
    <w:rsid w:val="004E198E"/>
    <w:rsid w:val="004E3D6C"/>
    <w:rsid w:val="004E4CDD"/>
    <w:rsid w:val="004E582E"/>
    <w:rsid w:val="004E5834"/>
    <w:rsid w:val="004F45C3"/>
    <w:rsid w:val="004F4D5F"/>
    <w:rsid w:val="004F54AE"/>
    <w:rsid w:val="004F5F79"/>
    <w:rsid w:val="00501662"/>
    <w:rsid w:val="00502046"/>
    <w:rsid w:val="00505BB8"/>
    <w:rsid w:val="005075BA"/>
    <w:rsid w:val="00511431"/>
    <w:rsid w:val="005131C8"/>
    <w:rsid w:val="005159C3"/>
    <w:rsid w:val="005164E2"/>
    <w:rsid w:val="00516F08"/>
    <w:rsid w:val="00523387"/>
    <w:rsid w:val="005241CD"/>
    <w:rsid w:val="00533EEF"/>
    <w:rsid w:val="0053595C"/>
    <w:rsid w:val="0054037C"/>
    <w:rsid w:val="00540AA1"/>
    <w:rsid w:val="005440FC"/>
    <w:rsid w:val="00544310"/>
    <w:rsid w:val="0054614D"/>
    <w:rsid w:val="00551C18"/>
    <w:rsid w:val="005528A4"/>
    <w:rsid w:val="0056056B"/>
    <w:rsid w:val="00561E16"/>
    <w:rsid w:val="00564596"/>
    <w:rsid w:val="00566952"/>
    <w:rsid w:val="00567B76"/>
    <w:rsid w:val="00570CCD"/>
    <w:rsid w:val="00573EE1"/>
    <w:rsid w:val="005755CD"/>
    <w:rsid w:val="00577AE2"/>
    <w:rsid w:val="00582050"/>
    <w:rsid w:val="005822DA"/>
    <w:rsid w:val="00582311"/>
    <w:rsid w:val="005840EF"/>
    <w:rsid w:val="00584802"/>
    <w:rsid w:val="0058655E"/>
    <w:rsid w:val="00590519"/>
    <w:rsid w:val="005909AA"/>
    <w:rsid w:val="0059640C"/>
    <w:rsid w:val="005A5EE2"/>
    <w:rsid w:val="005B3326"/>
    <w:rsid w:val="005B7CE1"/>
    <w:rsid w:val="005C1222"/>
    <w:rsid w:val="005C59F3"/>
    <w:rsid w:val="005D19BC"/>
    <w:rsid w:val="005D2034"/>
    <w:rsid w:val="005D2DC0"/>
    <w:rsid w:val="005D3D16"/>
    <w:rsid w:val="005D565F"/>
    <w:rsid w:val="005D74AC"/>
    <w:rsid w:val="005E01A5"/>
    <w:rsid w:val="005E1140"/>
    <w:rsid w:val="005E7753"/>
    <w:rsid w:val="005F123D"/>
    <w:rsid w:val="005F13D0"/>
    <w:rsid w:val="005F1C58"/>
    <w:rsid w:val="005F1F3E"/>
    <w:rsid w:val="0060748F"/>
    <w:rsid w:val="00607F06"/>
    <w:rsid w:val="00617969"/>
    <w:rsid w:val="006206C5"/>
    <w:rsid w:val="00623237"/>
    <w:rsid w:val="00625E1A"/>
    <w:rsid w:val="00631210"/>
    <w:rsid w:val="00631E40"/>
    <w:rsid w:val="00631E9E"/>
    <w:rsid w:val="0064280E"/>
    <w:rsid w:val="006459C8"/>
    <w:rsid w:val="0064687B"/>
    <w:rsid w:val="0065671E"/>
    <w:rsid w:val="0065710E"/>
    <w:rsid w:val="00657C23"/>
    <w:rsid w:val="00660B64"/>
    <w:rsid w:val="006622A3"/>
    <w:rsid w:val="006658AF"/>
    <w:rsid w:val="006663FD"/>
    <w:rsid w:val="00673CF7"/>
    <w:rsid w:val="00677704"/>
    <w:rsid w:val="00683114"/>
    <w:rsid w:val="00685C5B"/>
    <w:rsid w:val="00687383"/>
    <w:rsid w:val="006907A9"/>
    <w:rsid w:val="00696244"/>
    <w:rsid w:val="00696332"/>
    <w:rsid w:val="006B224D"/>
    <w:rsid w:val="006B5052"/>
    <w:rsid w:val="006B6D28"/>
    <w:rsid w:val="006C0AFE"/>
    <w:rsid w:val="006C0B16"/>
    <w:rsid w:val="006C4300"/>
    <w:rsid w:val="006C6189"/>
    <w:rsid w:val="006C67FC"/>
    <w:rsid w:val="006C7F69"/>
    <w:rsid w:val="006D0B23"/>
    <w:rsid w:val="006D0B34"/>
    <w:rsid w:val="006D2780"/>
    <w:rsid w:val="006D6F8E"/>
    <w:rsid w:val="006E0DCD"/>
    <w:rsid w:val="006E0DE0"/>
    <w:rsid w:val="006E120C"/>
    <w:rsid w:val="006E204D"/>
    <w:rsid w:val="006E7601"/>
    <w:rsid w:val="006F0B3E"/>
    <w:rsid w:val="006F216E"/>
    <w:rsid w:val="006F34F0"/>
    <w:rsid w:val="006F60D3"/>
    <w:rsid w:val="006F637F"/>
    <w:rsid w:val="007009D7"/>
    <w:rsid w:val="00704175"/>
    <w:rsid w:val="00707E26"/>
    <w:rsid w:val="007100A7"/>
    <w:rsid w:val="007163A4"/>
    <w:rsid w:val="00716A06"/>
    <w:rsid w:val="00716F71"/>
    <w:rsid w:val="007215FB"/>
    <w:rsid w:val="00722BA0"/>
    <w:rsid w:val="00732C17"/>
    <w:rsid w:val="00735CB4"/>
    <w:rsid w:val="007368BB"/>
    <w:rsid w:val="007434F7"/>
    <w:rsid w:val="00743C89"/>
    <w:rsid w:val="007443CB"/>
    <w:rsid w:val="00747FA9"/>
    <w:rsid w:val="0075199B"/>
    <w:rsid w:val="007537B8"/>
    <w:rsid w:val="00753F76"/>
    <w:rsid w:val="00755ED6"/>
    <w:rsid w:val="00757292"/>
    <w:rsid w:val="007617CB"/>
    <w:rsid w:val="00761AA5"/>
    <w:rsid w:val="00762F3F"/>
    <w:rsid w:val="00763C94"/>
    <w:rsid w:val="00763D08"/>
    <w:rsid w:val="007641A9"/>
    <w:rsid w:val="00765BA4"/>
    <w:rsid w:val="007669E1"/>
    <w:rsid w:val="007700EE"/>
    <w:rsid w:val="00772318"/>
    <w:rsid w:val="00773056"/>
    <w:rsid w:val="00773836"/>
    <w:rsid w:val="007762DE"/>
    <w:rsid w:val="007826C8"/>
    <w:rsid w:val="00782FE7"/>
    <w:rsid w:val="00785CA7"/>
    <w:rsid w:val="00786C68"/>
    <w:rsid w:val="007900F9"/>
    <w:rsid w:val="0079725B"/>
    <w:rsid w:val="007A0078"/>
    <w:rsid w:val="007A1151"/>
    <w:rsid w:val="007A614B"/>
    <w:rsid w:val="007A702B"/>
    <w:rsid w:val="007B078A"/>
    <w:rsid w:val="007B0DC9"/>
    <w:rsid w:val="007B3D59"/>
    <w:rsid w:val="007B50E2"/>
    <w:rsid w:val="007C0337"/>
    <w:rsid w:val="007C380C"/>
    <w:rsid w:val="007C5AF8"/>
    <w:rsid w:val="007D185F"/>
    <w:rsid w:val="007E0F3F"/>
    <w:rsid w:val="007E2476"/>
    <w:rsid w:val="007E28F7"/>
    <w:rsid w:val="007E2ECC"/>
    <w:rsid w:val="007E5965"/>
    <w:rsid w:val="007F4368"/>
    <w:rsid w:val="007F475A"/>
    <w:rsid w:val="00800322"/>
    <w:rsid w:val="00800E78"/>
    <w:rsid w:val="008010E4"/>
    <w:rsid w:val="008014AF"/>
    <w:rsid w:val="008034E8"/>
    <w:rsid w:val="00811E68"/>
    <w:rsid w:val="00815123"/>
    <w:rsid w:val="00820D77"/>
    <w:rsid w:val="008212AF"/>
    <w:rsid w:val="00822FFB"/>
    <w:rsid w:val="0082524C"/>
    <w:rsid w:val="00831882"/>
    <w:rsid w:val="008319F9"/>
    <w:rsid w:val="00835542"/>
    <w:rsid w:val="0083675E"/>
    <w:rsid w:val="00836A7A"/>
    <w:rsid w:val="00836F00"/>
    <w:rsid w:val="008376C1"/>
    <w:rsid w:val="00841DB8"/>
    <w:rsid w:val="00842EEB"/>
    <w:rsid w:val="00844766"/>
    <w:rsid w:val="008500EB"/>
    <w:rsid w:val="008529DF"/>
    <w:rsid w:val="00855649"/>
    <w:rsid w:val="0085638B"/>
    <w:rsid w:val="00856CB2"/>
    <w:rsid w:val="00856E9D"/>
    <w:rsid w:val="00863552"/>
    <w:rsid w:val="008677CE"/>
    <w:rsid w:val="00867F3E"/>
    <w:rsid w:val="00870B8C"/>
    <w:rsid w:val="00873AA1"/>
    <w:rsid w:val="00874550"/>
    <w:rsid w:val="008843FE"/>
    <w:rsid w:val="008875D0"/>
    <w:rsid w:val="00890AEA"/>
    <w:rsid w:val="00891483"/>
    <w:rsid w:val="008936A6"/>
    <w:rsid w:val="0089586A"/>
    <w:rsid w:val="008A0254"/>
    <w:rsid w:val="008A18A4"/>
    <w:rsid w:val="008A28FA"/>
    <w:rsid w:val="008A3515"/>
    <w:rsid w:val="008A58BE"/>
    <w:rsid w:val="008A65C3"/>
    <w:rsid w:val="008A70C8"/>
    <w:rsid w:val="008B254E"/>
    <w:rsid w:val="008B73F5"/>
    <w:rsid w:val="008B7467"/>
    <w:rsid w:val="008C0653"/>
    <w:rsid w:val="008C0F22"/>
    <w:rsid w:val="008C189F"/>
    <w:rsid w:val="008C1FEB"/>
    <w:rsid w:val="008D1822"/>
    <w:rsid w:val="008D2F68"/>
    <w:rsid w:val="008D3719"/>
    <w:rsid w:val="008D4B98"/>
    <w:rsid w:val="008D5053"/>
    <w:rsid w:val="008E01B8"/>
    <w:rsid w:val="008E12C8"/>
    <w:rsid w:val="008E4CB8"/>
    <w:rsid w:val="008E5324"/>
    <w:rsid w:val="008F1953"/>
    <w:rsid w:val="0090386F"/>
    <w:rsid w:val="00904553"/>
    <w:rsid w:val="009062DF"/>
    <w:rsid w:val="00912E4C"/>
    <w:rsid w:val="009133DF"/>
    <w:rsid w:val="00915818"/>
    <w:rsid w:val="0091615E"/>
    <w:rsid w:val="00924822"/>
    <w:rsid w:val="00926419"/>
    <w:rsid w:val="0092727D"/>
    <w:rsid w:val="00936770"/>
    <w:rsid w:val="0094324E"/>
    <w:rsid w:val="00943BEF"/>
    <w:rsid w:val="009507AB"/>
    <w:rsid w:val="00953406"/>
    <w:rsid w:val="00953931"/>
    <w:rsid w:val="009544D1"/>
    <w:rsid w:val="009569E1"/>
    <w:rsid w:val="00957B72"/>
    <w:rsid w:val="00961FD7"/>
    <w:rsid w:val="00963C05"/>
    <w:rsid w:val="0097011D"/>
    <w:rsid w:val="00973067"/>
    <w:rsid w:val="009733CF"/>
    <w:rsid w:val="00974D9F"/>
    <w:rsid w:val="009757B4"/>
    <w:rsid w:val="0097589F"/>
    <w:rsid w:val="009764E1"/>
    <w:rsid w:val="00977187"/>
    <w:rsid w:val="00981A1D"/>
    <w:rsid w:val="00982B44"/>
    <w:rsid w:val="009860C8"/>
    <w:rsid w:val="009919B4"/>
    <w:rsid w:val="00992294"/>
    <w:rsid w:val="00992BA4"/>
    <w:rsid w:val="009933C4"/>
    <w:rsid w:val="00996743"/>
    <w:rsid w:val="009B20DD"/>
    <w:rsid w:val="009B2303"/>
    <w:rsid w:val="009B45DA"/>
    <w:rsid w:val="009C27FE"/>
    <w:rsid w:val="009D6AB1"/>
    <w:rsid w:val="009D7298"/>
    <w:rsid w:val="009E0735"/>
    <w:rsid w:val="009E0EB3"/>
    <w:rsid w:val="009F1A74"/>
    <w:rsid w:val="009F2F03"/>
    <w:rsid w:val="009F602E"/>
    <w:rsid w:val="009F6326"/>
    <w:rsid w:val="00A01A38"/>
    <w:rsid w:val="00A03EB7"/>
    <w:rsid w:val="00A07E04"/>
    <w:rsid w:val="00A07EC3"/>
    <w:rsid w:val="00A15C24"/>
    <w:rsid w:val="00A21E98"/>
    <w:rsid w:val="00A253C3"/>
    <w:rsid w:val="00A2753F"/>
    <w:rsid w:val="00A33AED"/>
    <w:rsid w:val="00A45ED4"/>
    <w:rsid w:val="00A460DA"/>
    <w:rsid w:val="00A52679"/>
    <w:rsid w:val="00A62484"/>
    <w:rsid w:val="00A63F62"/>
    <w:rsid w:val="00A67804"/>
    <w:rsid w:val="00A67D82"/>
    <w:rsid w:val="00A741BF"/>
    <w:rsid w:val="00A80087"/>
    <w:rsid w:val="00A82E0E"/>
    <w:rsid w:val="00A850BB"/>
    <w:rsid w:val="00A87AE4"/>
    <w:rsid w:val="00A9302B"/>
    <w:rsid w:val="00A936A9"/>
    <w:rsid w:val="00A9548F"/>
    <w:rsid w:val="00A97AE3"/>
    <w:rsid w:val="00AA02A8"/>
    <w:rsid w:val="00AA22CE"/>
    <w:rsid w:val="00AB0177"/>
    <w:rsid w:val="00AB1617"/>
    <w:rsid w:val="00AB20FB"/>
    <w:rsid w:val="00AB2447"/>
    <w:rsid w:val="00AB58D1"/>
    <w:rsid w:val="00AB5BAA"/>
    <w:rsid w:val="00AB7BC7"/>
    <w:rsid w:val="00AC1184"/>
    <w:rsid w:val="00AC32E9"/>
    <w:rsid w:val="00AC3A19"/>
    <w:rsid w:val="00AC5816"/>
    <w:rsid w:val="00AC6067"/>
    <w:rsid w:val="00AD1379"/>
    <w:rsid w:val="00AD3508"/>
    <w:rsid w:val="00AD403E"/>
    <w:rsid w:val="00AD53E1"/>
    <w:rsid w:val="00AE0DB8"/>
    <w:rsid w:val="00AE4D3B"/>
    <w:rsid w:val="00AE6361"/>
    <w:rsid w:val="00B006BA"/>
    <w:rsid w:val="00B02ECF"/>
    <w:rsid w:val="00B035AD"/>
    <w:rsid w:val="00B0445F"/>
    <w:rsid w:val="00B06D9F"/>
    <w:rsid w:val="00B15A26"/>
    <w:rsid w:val="00B15B65"/>
    <w:rsid w:val="00B2077B"/>
    <w:rsid w:val="00B22AE9"/>
    <w:rsid w:val="00B233D3"/>
    <w:rsid w:val="00B235F2"/>
    <w:rsid w:val="00B25A1B"/>
    <w:rsid w:val="00B2647B"/>
    <w:rsid w:val="00B336A6"/>
    <w:rsid w:val="00B405FD"/>
    <w:rsid w:val="00B51C38"/>
    <w:rsid w:val="00B600C0"/>
    <w:rsid w:val="00B6021E"/>
    <w:rsid w:val="00B60C16"/>
    <w:rsid w:val="00B618ED"/>
    <w:rsid w:val="00B62966"/>
    <w:rsid w:val="00B63E35"/>
    <w:rsid w:val="00B669DC"/>
    <w:rsid w:val="00B72AC7"/>
    <w:rsid w:val="00B734A7"/>
    <w:rsid w:val="00B75BDD"/>
    <w:rsid w:val="00B7678F"/>
    <w:rsid w:val="00B76C84"/>
    <w:rsid w:val="00B81D66"/>
    <w:rsid w:val="00B83D8B"/>
    <w:rsid w:val="00B84E6F"/>
    <w:rsid w:val="00B87FB6"/>
    <w:rsid w:val="00B92C9B"/>
    <w:rsid w:val="00B9305A"/>
    <w:rsid w:val="00B93F71"/>
    <w:rsid w:val="00B9584F"/>
    <w:rsid w:val="00B95A37"/>
    <w:rsid w:val="00B96865"/>
    <w:rsid w:val="00B96BBA"/>
    <w:rsid w:val="00BA39B5"/>
    <w:rsid w:val="00BA6440"/>
    <w:rsid w:val="00BA7499"/>
    <w:rsid w:val="00BB0789"/>
    <w:rsid w:val="00BB5568"/>
    <w:rsid w:val="00BB642D"/>
    <w:rsid w:val="00BB73DA"/>
    <w:rsid w:val="00BC04DC"/>
    <w:rsid w:val="00BD6885"/>
    <w:rsid w:val="00BE0009"/>
    <w:rsid w:val="00BE6031"/>
    <w:rsid w:val="00BF1E37"/>
    <w:rsid w:val="00BF2E58"/>
    <w:rsid w:val="00BF5A5D"/>
    <w:rsid w:val="00C06A73"/>
    <w:rsid w:val="00C0750E"/>
    <w:rsid w:val="00C07FAC"/>
    <w:rsid w:val="00C13B38"/>
    <w:rsid w:val="00C142AC"/>
    <w:rsid w:val="00C15E56"/>
    <w:rsid w:val="00C16652"/>
    <w:rsid w:val="00C235C9"/>
    <w:rsid w:val="00C25BA5"/>
    <w:rsid w:val="00C3170B"/>
    <w:rsid w:val="00C3385E"/>
    <w:rsid w:val="00C37768"/>
    <w:rsid w:val="00C42443"/>
    <w:rsid w:val="00C4271C"/>
    <w:rsid w:val="00C436CB"/>
    <w:rsid w:val="00C54749"/>
    <w:rsid w:val="00C55590"/>
    <w:rsid w:val="00C565C9"/>
    <w:rsid w:val="00C6101F"/>
    <w:rsid w:val="00C61C08"/>
    <w:rsid w:val="00C642DE"/>
    <w:rsid w:val="00C66FDC"/>
    <w:rsid w:val="00C725F0"/>
    <w:rsid w:val="00C74D33"/>
    <w:rsid w:val="00C85490"/>
    <w:rsid w:val="00C910E4"/>
    <w:rsid w:val="00C953CE"/>
    <w:rsid w:val="00CA4735"/>
    <w:rsid w:val="00CB2C33"/>
    <w:rsid w:val="00CB4CF4"/>
    <w:rsid w:val="00CC4360"/>
    <w:rsid w:val="00CC4B07"/>
    <w:rsid w:val="00CD2F10"/>
    <w:rsid w:val="00CE0EEC"/>
    <w:rsid w:val="00CE34C0"/>
    <w:rsid w:val="00CE4985"/>
    <w:rsid w:val="00CE6EDF"/>
    <w:rsid w:val="00CF29F3"/>
    <w:rsid w:val="00CF2BE8"/>
    <w:rsid w:val="00CF6D13"/>
    <w:rsid w:val="00D00C66"/>
    <w:rsid w:val="00D064FB"/>
    <w:rsid w:val="00D112E8"/>
    <w:rsid w:val="00D1700D"/>
    <w:rsid w:val="00D20DAF"/>
    <w:rsid w:val="00D21393"/>
    <w:rsid w:val="00D260F0"/>
    <w:rsid w:val="00D34BBC"/>
    <w:rsid w:val="00D355BF"/>
    <w:rsid w:val="00D36691"/>
    <w:rsid w:val="00D36A74"/>
    <w:rsid w:val="00D40889"/>
    <w:rsid w:val="00D44BFC"/>
    <w:rsid w:val="00D4768F"/>
    <w:rsid w:val="00D5023A"/>
    <w:rsid w:val="00D51333"/>
    <w:rsid w:val="00D52743"/>
    <w:rsid w:val="00D5363D"/>
    <w:rsid w:val="00D60789"/>
    <w:rsid w:val="00D63568"/>
    <w:rsid w:val="00D679C0"/>
    <w:rsid w:val="00D75EC6"/>
    <w:rsid w:val="00D75F6F"/>
    <w:rsid w:val="00D8203E"/>
    <w:rsid w:val="00D84748"/>
    <w:rsid w:val="00D909BE"/>
    <w:rsid w:val="00D91FCB"/>
    <w:rsid w:val="00D96749"/>
    <w:rsid w:val="00D97303"/>
    <w:rsid w:val="00D9789D"/>
    <w:rsid w:val="00D97FF9"/>
    <w:rsid w:val="00DA61F6"/>
    <w:rsid w:val="00DA6C88"/>
    <w:rsid w:val="00DB2F6B"/>
    <w:rsid w:val="00DB363D"/>
    <w:rsid w:val="00DB4EAF"/>
    <w:rsid w:val="00DC1BC7"/>
    <w:rsid w:val="00DC33EC"/>
    <w:rsid w:val="00DD0750"/>
    <w:rsid w:val="00DD1148"/>
    <w:rsid w:val="00DD1BB7"/>
    <w:rsid w:val="00DD5C4C"/>
    <w:rsid w:val="00DD77FD"/>
    <w:rsid w:val="00DD7973"/>
    <w:rsid w:val="00DE19AA"/>
    <w:rsid w:val="00DF0BD3"/>
    <w:rsid w:val="00DF299F"/>
    <w:rsid w:val="00DF32CD"/>
    <w:rsid w:val="00DF39AC"/>
    <w:rsid w:val="00E071A7"/>
    <w:rsid w:val="00E078D8"/>
    <w:rsid w:val="00E11C55"/>
    <w:rsid w:val="00E172DB"/>
    <w:rsid w:val="00E17ACE"/>
    <w:rsid w:val="00E21685"/>
    <w:rsid w:val="00E22595"/>
    <w:rsid w:val="00E22C05"/>
    <w:rsid w:val="00E272E2"/>
    <w:rsid w:val="00E33CB6"/>
    <w:rsid w:val="00E34B91"/>
    <w:rsid w:val="00E3650C"/>
    <w:rsid w:val="00E41248"/>
    <w:rsid w:val="00E41F5D"/>
    <w:rsid w:val="00E4278F"/>
    <w:rsid w:val="00E4393A"/>
    <w:rsid w:val="00E52ECF"/>
    <w:rsid w:val="00E53F29"/>
    <w:rsid w:val="00E615EC"/>
    <w:rsid w:val="00E636D4"/>
    <w:rsid w:val="00E65E94"/>
    <w:rsid w:val="00E738D0"/>
    <w:rsid w:val="00E74864"/>
    <w:rsid w:val="00E768D7"/>
    <w:rsid w:val="00E77D47"/>
    <w:rsid w:val="00E82256"/>
    <w:rsid w:val="00E84A5E"/>
    <w:rsid w:val="00E86F67"/>
    <w:rsid w:val="00E90B80"/>
    <w:rsid w:val="00E92E8C"/>
    <w:rsid w:val="00E93175"/>
    <w:rsid w:val="00E93E20"/>
    <w:rsid w:val="00EA5B0F"/>
    <w:rsid w:val="00EA5E00"/>
    <w:rsid w:val="00EB1697"/>
    <w:rsid w:val="00EB404D"/>
    <w:rsid w:val="00EB4EBA"/>
    <w:rsid w:val="00EB51F6"/>
    <w:rsid w:val="00EB6EB0"/>
    <w:rsid w:val="00EB75DD"/>
    <w:rsid w:val="00EC01DD"/>
    <w:rsid w:val="00EC1994"/>
    <w:rsid w:val="00EC3104"/>
    <w:rsid w:val="00ED6AE1"/>
    <w:rsid w:val="00ED6DAE"/>
    <w:rsid w:val="00ED71BD"/>
    <w:rsid w:val="00EE0958"/>
    <w:rsid w:val="00EE48F5"/>
    <w:rsid w:val="00EE62F5"/>
    <w:rsid w:val="00EE677D"/>
    <w:rsid w:val="00EF54DF"/>
    <w:rsid w:val="00EF59A4"/>
    <w:rsid w:val="00EF73A0"/>
    <w:rsid w:val="00F0132C"/>
    <w:rsid w:val="00F0649C"/>
    <w:rsid w:val="00F07ED9"/>
    <w:rsid w:val="00F10C69"/>
    <w:rsid w:val="00F13B24"/>
    <w:rsid w:val="00F15C91"/>
    <w:rsid w:val="00F20CE9"/>
    <w:rsid w:val="00F24348"/>
    <w:rsid w:val="00F24833"/>
    <w:rsid w:val="00F358FB"/>
    <w:rsid w:val="00F42782"/>
    <w:rsid w:val="00F52626"/>
    <w:rsid w:val="00F54F79"/>
    <w:rsid w:val="00F65F84"/>
    <w:rsid w:val="00F663B2"/>
    <w:rsid w:val="00F663E4"/>
    <w:rsid w:val="00F736BD"/>
    <w:rsid w:val="00F75079"/>
    <w:rsid w:val="00F7650A"/>
    <w:rsid w:val="00F8358B"/>
    <w:rsid w:val="00F90138"/>
    <w:rsid w:val="00F906E4"/>
    <w:rsid w:val="00F91D27"/>
    <w:rsid w:val="00F948D7"/>
    <w:rsid w:val="00FA18F8"/>
    <w:rsid w:val="00FA3D87"/>
    <w:rsid w:val="00FB4ED2"/>
    <w:rsid w:val="00FC08F1"/>
    <w:rsid w:val="00FC2BFB"/>
    <w:rsid w:val="00FC2E85"/>
    <w:rsid w:val="00FC30F6"/>
    <w:rsid w:val="00FC3555"/>
    <w:rsid w:val="00FC3DD3"/>
    <w:rsid w:val="00FC3F9D"/>
    <w:rsid w:val="00FC65D4"/>
    <w:rsid w:val="00FD2045"/>
    <w:rsid w:val="00FD22CA"/>
    <w:rsid w:val="00FD2EC5"/>
    <w:rsid w:val="00FD6791"/>
    <w:rsid w:val="00FD6F43"/>
    <w:rsid w:val="00FE0CC3"/>
    <w:rsid w:val="00FE0F2F"/>
    <w:rsid w:val="00FE1863"/>
    <w:rsid w:val="00FE1EA9"/>
    <w:rsid w:val="00FE5F99"/>
    <w:rsid w:val="00FF06F8"/>
    <w:rsid w:val="00FF204E"/>
    <w:rsid w:val="00FF2BFD"/>
    <w:rsid w:val="00FF3D6A"/>
    <w:rsid w:val="00FF45E9"/>
    <w:rsid w:val="00FF7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856E9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856E9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950356461">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 w:id="20823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2026-04-14T02:55:00Z</cp:lastPrinted>
  <dcterms:created xsi:type="dcterms:W3CDTF">2026-06-10T03:28:00Z</dcterms:created>
  <dcterms:modified xsi:type="dcterms:W3CDTF">2026-06-10T03:28:00Z</dcterms:modified>
</cp:coreProperties>
</file>