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278" w:rsidRPr="0061084B" w:rsidRDefault="00716278" w:rsidP="00716278">
      <w:pPr>
        <w:pStyle w:val="Heading1"/>
      </w:pPr>
      <w:bookmarkStart w:id="0" w:name="_Toc203559830"/>
      <w:r w:rsidRPr="0061084B">
        <w:t>DAFTAR PUSTAKA</w:t>
      </w:r>
      <w:bookmarkEnd w:id="0"/>
    </w:p>
    <w:p w:rsidR="00716278" w:rsidRDefault="00716278" w:rsidP="00716278">
      <w:pPr>
        <w:pStyle w:val="FootnoteText"/>
        <w:jc w:val="both"/>
        <w:rPr>
          <w:b/>
          <w:bCs/>
          <w:sz w:val="24"/>
          <w:szCs w:val="24"/>
        </w:rPr>
      </w:pPr>
    </w:p>
    <w:p w:rsidR="00716278" w:rsidRDefault="00716278" w:rsidP="00716278">
      <w:pPr>
        <w:pStyle w:val="Heading2"/>
        <w:rPr>
          <w:lang w:val="fi-FI"/>
        </w:rPr>
      </w:pPr>
      <w:r>
        <w:rPr>
          <w:lang w:val="fi-FI"/>
        </w:rPr>
        <w:t>A. Buku</w:t>
      </w:r>
    </w:p>
    <w:p w:rsidR="00716278" w:rsidRPr="00A948BB" w:rsidRDefault="00716278" w:rsidP="00716278">
      <w:pPr>
        <w:pStyle w:val="FootnoteText"/>
        <w:spacing w:line="360" w:lineRule="auto"/>
        <w:ind w:left="540" w:hanging="540"/>
        <w:jc w:val="both"/>
        <w:rPr>
          <w:sz w:val="24"/>
          <w:szCs w:val="24"/>
          <w:lang w:val="fi-FI"/>
        </w:rPr>
      </w:pPr>
      <w:r w:rsidRPr="00A948BB">
        <w:rPr>
          <w:sz w:val="24"/>
          <w:szCs w:val="24"/>
          <w:lang w:val="fi-FI"/>
        </w:rPr>
        <w:t xml:space="preserve">Diantha,  I Made Pasek, </w:t>
      </w:r>
      <w:r w:rsidRPr="00A948BB">
        <w:rPr>
          <w:i/>
          <w:iCs/>
          <w:sz w:val="24"/>
          <w:szCs w:val="24"/>
          <w:lang w:val="fi-FI"/>
        </w:rPr>
        <w:t xml:space="preserve">Metodologi Penelitian Hukum Normatif Dalam Justifikasi Teori Hukum </w:t>
      </w:r>
      <w:r w:rsidRPr="00A948BB">
        <w:rPr>
          <w:sz w:val="24"/>
          <w:szCs w:val="24"/>
          <w:lang w:val="fi-FI"/>
        </w:rPr>
        <w:t>, Prenada Media, Jakarta, 2017</w:t>
      </w:r>
    </w:p>
    <w:p w:rsidR="00716278" w:rsidRPr="00A948BB" w:rsidRDefault="00716278" w:rsidP="00716278">
      <w:pPr>
        <w:pStyle w:val="FootnoteText"/>
        <w:ind w:left="720" w:hanging="720"/>
        <w:jc w:val="both"/>
        <w:rPr>
          <w:sz w:val="24"/>
          <w:szCs w:val="24"/>
          <w:lang w:val="fi-FI"/>
        </w:rPr>
      </w:pPr>
      <w:r w:rsidRPr="00A948BB">
        <w:rPr>
          <w:sz w:val="24"/>
          <w:szCs w:val="24"/>
          <w:lang w:val="fi-FI"/>
        </w:rPr>
        <w:t xml:space="preserve">Mahkamah Agung RI, </w:t>
      </w:r>
      <w:r w:rsidRPr="00A948BB">
        <w:rPr>
          <w:i/>
          <w:iCs/>
          <w:sz w:val="24"/>
          <w:szCs w:val="24"/>
          <w:lang w:val="fi-FI"/>
        </w:rPr>
        <w:t>Buku Panduan E-Court Panduan Pendaftaran Online Untuk Pengguna Terdaftar</w:t>
      </w:r>
      <w:r w:rsidRPr="00A948BB">
        <w:rPr>
          <w:sz w:val="24"/>
          <w:szCs w:val="24"/>
          <w:lang w:val="fi-FI"/>
        </w:rPr>
        <w:t>, Jakarta : Mahkamah Agung Republik Indonesia, 2018.</w:t>
      </w:r>
    </w:p>
    <w:p w:rsidR="00716278" w:rsidRPr="00A948BB" w:rsidRDefault="00716278" w:rsidP="00716278">
      <w:pPr>
        <w:pStyle w:val="FootnoteText"/>
        <w:tabs>
          <w:tab w:val="left" w:pos="90"/>
        </w:tabs>
        <w:ind w:firstLine="540"/>
        <w:jc w:val="both"/>
        <w:rPr>
          <w:i/>
          <w:sz w:val="24"/>
          <w:szCs w:val="24"/>
          <w:lang w:val="fi-FI"/>
        </w:rPr>
      </w:pPr>
      <w:r w:rsidRPr="00A948BB">
        <w:rPr>
          <w:sz w:val="24"/>
          <w:szCs w:val="24"/>
          <w:lang w:val="fi-FI"/>
        </w:rPr>
        <w:tab/>
      </w:r>
    </w:p>
    <w:p w:rsidR="00716278" w:rsidRPr="0061084B" w:rsidRDefault="00716278" w:rsidP="00716278">
      <w:pPr>
        <w:pStyle w:val="FootnoteText"/>
        <w:jc w:val="both"/>
        <w:rPr>
          <w:sz w:val="24"/>
          <w:szCs w:val="24"/>
        </w:rPr>
      </w:pPr>
      <w:r w:rsidRPr="0061084B">
        <w:rPr>
          <w:sz w:val="24"/>
          <w:szCs w:val="24"/>
        </w:rPr>
        <w:t xml:space="preserve">Marzuki,  Peter Mahmud, </w:t>
      </w:r>
      <w:r w:rsidRPr="0061084B">
        <w:rPr>
          <w:i/>
          <w:sz w:val="24"/>
          <w:szCs w:val="24"/>
        </w:rPr>
        <w:t>PenelitianHukum</w:t>
      </w:r>
      <w:r w:rsidRPr="0061084B">
        <w:rPr>
          <w:sz w:val="24"/>
          <w:szCs w:val="24"/>
        </w:rPr>
        <w:t>, Pren</w:t>
      </w:r>
      <w:r>
        <w:rPr>
          <w:sz w:val="24"/>
          <w:szCs w:val="24"/>
        </w:rPr>
        <w:t>a</w:t>
      </w:r>
      <w:r w:rsidRPr="0061084B">
        <w:rPr>
          <w:sz w:val="24"/>
          <w:szCs w:val="24"/>
        </w:rPr>
        <w:t>da Media Group Surabaya, 2005</w:t>
      </w:r>
    </w:p>
    <w:p w:rsidR="00716278" w:rsidRPr="0061084B" w:rsidRDefault="00716278" w:rsidP="00716278">
      <w:pPr>
        <w:pStyle w:val="FootnoteText"/>
        <w:rPr>
          <w:sz w:val="24"/>
          <w:szCs w:val="24"/>
        </w:rPr>
      </w:pPr>
      <w:r w:rsidRPr="0061084B">
        <w:rPr>
          <w:sz w:val="24"/>
          <w:szCs w:val="24"/>
        </w:rPr>
        <w:tab/>
      </w:r>
    </w:p>
    <w:p w:rsidR="00716278" w:rsidRPr="00A948BB" w:rsidRDefault="00716278" w:rsidP="00716278">
      <w:pPr>
        <w:pStyle w:val="FootnoteText"/>
        <w:spacing w:line="360" w:lineRule="auto"/>
        <w:ind w:left="540" w:hanging="540"/>
        <w:jc w:val="both"/>
        <w:rPr>
          <w:spacing w:val="6"/>
          <w:sz w:val="24"/>
          <w:szCs w:val="24"/>
          <w:lang w:val="fi-FI"/>
        </w:rPr>
      </w:pPr>
      <w:r w:rsidRPr="00A948BB">
        <w:rPr>
          <w:spacing w:val="6"/>
          <w:sz w:val="24"/>
          <w:szCs w:val="24"/>
          <w:lang w:val="fi-FI"/>
        </w:rPr>
        <w:t xml:space="preserve">Sarwono, </w:t>
      </w:r>
      <w:r w:rsidRPr="00A948BB">
        <w:rPr>
          <w:i/>
          <w:iCs/>
          <w:spacing w:val="6"/>
          <w:sz w:val="24"/>
          <w:szCs w:val="24"/>
          <w:lang w:val="fi-FI"/>
        </w:rPr>
        <w:t>Hukum Acara Perdata Teori dan Praktik</w:t>
      </w:r>
      <w:r w:rsidRPr="00A948BB">
        <w:rPr>
          <w:spacing w:val="6"/>
          <w:sz w:val="24"/>
          <w:szCs w:val="24"/>
          <w:lang w:val="fi-FI"/>
        </w:rPr>
        <w:t>, Sinar Grafika,  Jakarta, 2011</w:t>
      </w:r>
    </w:p>
    <w:p w:rsidR="00716278" w:rsidRPr="00A948BB" w:rsidRDefault="00716278" w:rsidP="00716278">
      <w:pPr>
        <w:pStyle w:val="FootnoteText"/>
        <w:spacing w:line="360" w:lineRule="auto"/>
        <w:ind w:left="540" w:hanging="540"/>
        <w:jc w:val="both"/>
        <w:rPr>
          <w:sz w:val="24"/>
          <w:szCs w:val="24"/>
          <w:lang w:val="fi-FI"/>
        </w:rPr>
      </w:pPr>
      <w:r w:rsidRPr="00A948BB">
        <w:rPr>
          <w:sz w:val="24"/>
          <w:szCs w:val="24"/>
          <w:lang w:val="fi-FI"/>
        </w:rPr>
        <w:t>Soerjono Soekanto dan Sri Mamuji</w:t>
      </w:r>
      <w:r w:rsidRPr="00A948BB">
        <w:rPr>
          <w:i/>
          <w:sz w:val="24"/>
          <w:szCs w:val="24"/>
          <w:lang w:val="fi-FI"/>
        </w:rPr>
        <w:t>, P</w:t>
      </w:r>
      <w:r w:rsidRPr="00A948BB">
        <w:rPr>
          <w:i/>
          <w:iCs/>
          <w:sz w:val="24"/>
          <w:szCs w:val="24"/>
          <w:lang w:val="fi-FI"/>
        </w:rPr>
        <w:t>enelitian Hukum Normatif : Suatu Tinjauan Singkat</w:t>
      </w:r>
      <w:r w:rsidRPr="00A948BB">
        <w:rPr>
          <w:sz w:val="24"/>
          <w:szCs w:val="24"/>
          <w:lang w:val="fi-FI"/>
        </w:rPr>
        <w:t>, RajaGrafindo Persada, Jakarta, 2010</w:t>
      </w:r>
    </w:p>
    <w:p w:rsidR="00716278" w:rsidRPr="00A948BB" w:rsidRDefault="00716278" w:rsidP="00716278">
      <w:pPr>
        <w:pStyle w:val="FootnoteText"/>
        <w:ind w:left="720" w:hanging="720"/>
        <w:jc w:val="both"/>
        <w:rPr>
          <w:sz w:val="24"/>
          <w:szCs w:val="24"/>
          <w:lang w:val="fi-FI"/>
        </w:rPr>
      </w:pPr>
      <w:r w:rsidRPr="00A948BB">
        <w:rPr>
          <w:sz w:val="24"/>
          <w:szCs w:val="24"/>
          <w:lang w:val="fi-FI"/>
        </w:rPr>
        <w:t xml:space="preserve">Sri Mamudji, </w:t>
      </w:r>
      <w:r w:rsidRPr="00A948BB">
        <w:rPr>
          <w:i/>
          <w:iCs/>
          <w:sz w:val="24"/>
          <w:szCs w:val="24"/>
          <w:lang w:val="fi-FI"/>
        </w:rPr>
        <w:t>Metode Penelitian dan  Penulisan Hukum,</w:t>
      </w:r>
      <w:r w:rsidRPr="00A948BB">
        <w:rPr>
          <w:sz w:val="24"/>
          <w:szCs w:val="24"/>
          <w:lang w:val="fi-FI"/>
        </w:rPr>
        <w:t xml:space="preserve"> Badan Penerbit Fakultas Hukum    Universitas Indonesia, Jakarta , 2005</w:t>
      </w:r>
    </w:p>
    <w:p w:rsidR="00716278" w:rsidRPr="00A948BB" w:rsidRDefault="00716278" w:rsidP="00716278">
      <w:pPr>
        <w:pStyle w:val="FootnoteText"/>
        <w:jc w:val="both"/>
        <w:rPr>
          <w:sz w:val="24"/>
          <w:szCs w:val="24"/>
          <w:lang w:val="fi-FI"/>
        </w:rPr>
      </w:pPr>
    </w:p>
    <w:p w:rsidR="00716278" w:rsidRDefault="00716278" w:rsidP="00716278">
      <w:pPr>
        <w:pStyle w:val="FootnoteText"/>
        <w:ind w:left="540" w:hanging="540"/>
        <w:jc w:val="both"/>
        <w:rPr>
          <w:sz w:val="24"/>
          <w:szCs w:val="24"/>
        </w:rPr>
      </w:pPr>
      <w:r w:rsidRPr="00A948BB">
        <w:rPr>
          <w:sz w:val="24"/>
          <w:szCs w:val="24"/>
          <w:lang w:val="fi-FI"/>
        </w:rPr>
        <w:t xml:space="preserve">Sitorus,  Oloan dan Darwinsyah, </w:t>
      </w:r>
      <w:r w:rsidRPr="00A948BB">
        <w:rPr>
          <w:i/>
          <w:iCs/>
          <w:sz w:val="24"/>
          <w:szCs w:val="24"/>
          <w:lang w:val="fi-FI"/>
        </w:rPr>
        <w:t>Cara Penyelesaian Karya Ilmiah di Bidang Hukum(Panduan Dasar Menuntaskan Skripsi, Tesis dan Disertasi</w:t>
      </w:r>
      <w:r w:rsidRPr="00A948BB">
        <w:rPr>
          <w:sz w:val="24"/>
          <w:szCs w:val="24"/>
          <w:lang w:val="fi-FI"/>
        </w:rPr>
        <w:t xml:space="preserve">, Mitra. </w:t>
      </w:r>
      <w:r w:rsidRPr="00FC7B54">
        <w:rPr>
          <w:sz w:val="24"/>
          <w:szCs w:val="24"/>
        </w:rPr>
        <w:t>Yogyakarta, 2006,</w:t>
      </w:r>
      <w:r w:rsidRPr="00FC7B54">
        <w:rPr>
          <w:sz w:val="24"/>
          <w:szCs w:val="24"/>
        </w:rPr>
        <w:tab/>
      </w:r>
    </w:p>
    <w:p w:rsidR="00716278" w:rsidRPr="00FC7B54" w:rsidRDefault="00716278" w:rsidP="00716278">
      <w:pPr>
        <w:pStyle w:val="FootnoteText"/>
        <w:ind w:left="540" w:hanging="540"/>
        <w:jc w:val="both"/>
        <w:rPr>
          <w:sz w:val="24"/>
          <w:szCs w:val="24"/>
        </w:rPr>
      </w:pPr>
    </w:p>
    <w:p w:rsidR="00716278" w:rsidRDefault="00716278" w:rsidP="00716278">
      <w:pPr>
        <w:pStyle w:val="FootnoteText"/>
        <w:jc w:val="both"/>
        <w:rPr>
          <w:spacing w:val="6"/>
          <w:sz w:val="24"/>
          <w:szCs w:val="24"/>
          <w:lang w:val="fi-FI"/>
        </w:rPr>
      </w:pPr>
      <w:r>
        <w:rPr>
          <w:spacing w:val="6"/>
          <w:sz w:val="24"/>
          <w:szCs w:val="24"/>
          <w:lang w:val="fi-FI"/>
        </w:rPr>
        <w:t xml:space="preserve">Supranto, J, </w:t>
      </w:r>
      <w:r>
        <w:rPr>
          <w:i/>
          <w:iCs/>
          <w:spacing w:val="6"/>
          <w:sz w:val="24"/>
          <w:szCs w:val="24"/>
          <w:lang w:val="fi-FI"/>
        </w:rPr>
        <w:t>Penelitian Hukum dan Statistik</w:t>
      </w:r>
      <w:r>
        <w:rPr>
          <w:spacing w:val="6"/>
          <w:sz w:val="24"/>
          <w:szCs w:val="24"/>
          <w:lang w:val="fi-FI"/>
        </w:rPr>
        <w:t>, Rineka Cipta, Jakarta, 2003</w:t>
      </w:r>
    </w:p>
    <w:p w:rsidR="00716278" w:rsidRPr="00F335D9" w:rsidRDefault="00716278" w:rsidP="00716278">
      <w:pPr>
        <w:pStyle w:val="FootnoteText"/>
        <w:jc w:val="both"/>
        <w:rPr>
          <w:spacing w:val="6"/>
          <w:sz w:val="24"/>
          <w:szCs w:val="24"/>
          <w:lang w:val="fi-FI"/>
        </w:rPr>
      </w:pPr>
    </w:p>
    <w:p w:rsidR="00716278" w:rsidRPr="00A948BB" w:rsidRDefault="00716278" w:rsidP="00716278">
      <w:pPr>
        <w:pStyle w:val="FootnoteText"/>
        <w:spacing w:after="240"/>
        <w:ind w:left="540" w:hanging="540"/>
        <w:jc w:val="both"/>
        <w:rPr>
          <w:sz w:val="24"/>
          <w:szCs w:val="24"/>
          <w:lang w:val="fi-FI"/>
        </w:rPr>
      </w:pPr>
      <w:r w:rsidRPr="00A948BB">
        <w:rPr>
          <w:spacing w:val="6"/>
          <w:sz w:val="24"/>
          <w:szCs w:val="24"/>
          <w:lang w:val="fi-FI"/>
        </w:rPr>
        <w:t xml:space="preserve">Wardah, Sri dan Bambang Sutiyoso, </w:t>
      </w:r>
      <w:r w:rsidRPr="00A948BB">
        <w:rPr>
          <w:i/>
          <w:iCs/>
          <w:spacing w:val="6"/>
          <w:sz w:val="24"/>
          <w:szCs w:val="24"/>
          <w:lang w:val="fi-FI"/>
        </w:rPr>
        <w:t>Hukum Acara Perdata dan Perkembangannya di Indonesia</w:t>
      </w:r>
      <w:r w:rsidRPr="00A948BB">
        <w:rPr>
          <w:spacing w:val="6"/>
          <w:sz w:val="24"/>
          <w:szCs w:val="24"/>
          <w:lang w:val="fi-FI"/>
        </w:rPr>
        <w:t xml:space="preserve"> , Gama Media,  Yogyakarta,  2007</w:t>
      </w:r>
    </w:p>
    <w:p w:rsidR="00716278" w:rsidRDefault="00716278" w:rsidP="00716278">
      <w:pPr>
        <w:pStyle w:val="Heading2"/>
        <w:rPr>
          <w:lang w:val="fi-FI"/>
        </w:rPr>
      </w:pPr>
      <w:r>
        <w:rPr>
          <w:lang w:val="fi-FI"/>
        </w:rPr>
        <w:t>B. Jurnal</w:t>
      </w:r>
    </w:p>
    <w:p w:rsidR="00716278" w:rsidRDefault="00716278" w:rsidP="00716278">
      <w:pPr>
        <w:pStyle w:val="FootnoteText"/>
        <w:ind w:left="630" w:hanging="630"/>
        <w:jc w:val="both"/>
        <w:rPr>
          <w:sz w:val="24"/>
          <w:szCs w:val="24"/>
        </w:rPr>
      </w:pPr>
      <w:r w:rsidRPr="0061084B">
        <w:rPr>
          <w:sz w:val="24"/>
          <w:szCs w:val="24"/>
        </w:rPr>
        <w:t>AndaraTsabith</w:t>
      </w:r>
      <w:r w:rsidRPr="0061084B">
        <w:rPr>
          <w:i/>
          <w:iCs/>
          <w:sz w:val="24"/>
          <w:szCs w:val="24"/>
        </w:rPr>
        <w:t>,  AnalisisPenerapan E-Court DalamSistemPeradilanPerdata di Indonesia GunaMewujudkanPeradilan yang Transparan</w:t>
      </w:r>
      <w:r w:rsidRPr="0061084B">
        <w:rPr>
          <w:sz w:val="24"/>
          <w:szCs w:val="24"/>
        </w:rPr>
        <w:t xml:space="preserve">, Jurnal Media Hukum Indonesia (MHI), YayasanDaarul Huda Krueng Mane December 2024. Vol. 2, No. 4 </w:t>
      </w:r>
      <w:hyperlink r:id="rId7" w:history="1">
        <w:r w:rsidRPr="0061084B">
          <w:rPr>
            <w:rStyle w:val="Hyperlink"/>
            <w:sz w:val="24"/>
            <w:szCs w:val="24"/>
          </w:rPr>
          <w:t>https://ojs.daarulhuda.or.id/index.php/MHI/index</w:t>
        </w:r>
      </w:hyperlink>
      <w:r w:rsidRPr="0061084B">
        <w:rPr>
          <w:sz w:val="24"/>
          <w:szCs w:val="24"/>
        </w:rPr>
        <w:t>, hal.757.</w:t>
      </w:r>
    </w:p>
    <w:p w:rsidR="00716278" w:rsidRPr="0061084B" w:rsidRDefault="00716278" w:rsidP="00716278">
      <w:pPr>
        <w:pStyle w:val="FootnoteText"/>
        <w:ind w:left="630" w:hanging="630"/>
        <w:jc w:val="both"/>
        <w:rPr>
          <w:sz w:val="24"/>
          <w:szCs w:val="24"/>
        </w:rPr>
      </w:pPr>
    </w:p>
    <w:p w:rsidR="00716278" w:rsidRPr="007440CF" w:rsidRDefault="00716278" w:rsidP="00716278">
      <w:pPr>
        <w:autoSpaceDE w:val="0"/>
        <w:autoSpaceDN w:val="0"/>
        <w:adjustRightInd w:val="0"/>
        <w:spacing w:line="240" w:lineRule="auto"/>
        <w:ind w:left="450" w:hanging="450"/>
        <w:jc w:val="both"/>
      </w:pPr>
      <w:r w:rsidRPr="007440CF">
        <w:lastRenderedPageBreak/>
        <w:t>LanzaradanPatriotta, G, 2001,), “</w:t>
      </w:r>
      <w:r w:rsidRPr="007440CF">
        <w:rPr>
          <w:i/>
          <w:iCs/>
        </w:rPr>
        <w:t>Technology and the courtroom: an inquiry into knowledge making in organizations</w:t>
      </w:r>
      <w:r w:rsidRPr="007440CF">
        <w:t>”, Journal of Management Studies, Vol. 38 No. 7</w:t>
      </w:r>
    </w:p>
    <w:p w:rsidR="00716278" w:rsidRPr="0061084B" w:rsidRDefault="00716278" w:rsidP="00716278">
      <w:pPr>
        <w:pStyle w:val="FootnoteText"/>
        <w:ind w:left="540" w:hanging="540"/>
        <w:jc w:val="lowKashida"/>
        <w:rPr>
          <w:sz w:val="24"/>
          <w:szCs w:val="24"/>
        </w:rPr>
      </w:pPr>
      <w:r w:rsidRPr="0061084B">
        <w:rPr>
          <w:sz w:val="24"/>
          <w:szCs w:val="24"/>
        </w:rPr>
        <w:t xml:space="preserve">PratamaHerryHerlambang,  </w:t>
      </w:r>
      <w:r w:rsidRPr="0061084B">
        <w:rPr>
          <w:i/>
          <w:iCs/>
          <w:sz w:val="24"/>
          <w:szCs w:val="24"/>
        </w:rPr>
        <w:t>UpayaPeningkatandanPenerapanPenggunaan E-court  padaPengadilan Tata Usaha Semarang</w:t>
      </w:r>
      <w:r w:rsidRPr="0061084B">
        <w:rPr>
          <w:sz w:val="24"/>
          <w:szCs w:val="24"/>
        </w:rPr>
        <w:t>, JurnalHukumProgresif, Vol. 11, No. 2, Oktober 2023.</w:t>
      </w:r>
    </w:p>
    <w:p w:rsidR="00716278" w:rsidRPr="0061084B" w:rsidRDefault="00716278" w:rsidP="00716278">
      <w:pPr>
        <w:pStyle w:val="FootnoteText"/>
        <w:rPr>
          <w:sz w:val="24"/>
          <w:szCs w:val="24"/>
        </w:rPr>
      </w:pPr>
    </w:p>
    <w:p w:rsidR="00716278" w:rsidRDefault="00716278" w:rsidP="00716278">
      <w:pPr>
        <w:pStyle w:val="FootnoteText"/>
        <w:ind w:left="540" w:hanging="540"/>
        <w:jc w:val="both"/>
        <w:rPr>
          <w:sz w:val="24"/>
          <w:szCs w:val="24"/>
        </w:rPr>
      </w:pPr>
      <w:r w:rsidRPr="0061084B">
        <w:rPr>
          <w:sz w:val="24"/>
          <w:szCs w:val="24"/>
        </w:rPr>
        <w:t xml:space="preserve">M.F Ocarina dkk, </w:t>
      </w:r>
      <w:r w:rsidRPr="0061084B">
        <w:rPr>
          <w:i/>
          <w:iCs/>
          <w:sz w:val="24"/>
          <w:szCs w:val="24"/>
        </w:rPr>
        <w:t>Eksistensi E-Court UntukMewujudkanEfisiensi Dan EfektivitasPadaSistemPeradilan Indonesia Di Tengah Covid 19</w:t>
      </w:r>
      <w:r w:rsidRPr="0061084B">
        <w:rPr>
          <w:sz w:val="24"/>
          <w:szCs w:val="24"/>
        </w:rPr>
        <w:t>, urnal Syntax Transformation Vol. 2 No. 4, April 20212021</w:t>
      </w:r>
      <w:r>
        <w:rPr>
          <w:sz w:val="24"/>
          <w:szCs w:val="24"/>
        </w:rPr>
        <w:t>\</w:t>
      </w:r>
    </w:p>
    <w:p w:rsidR="00716278" w:rsidRDefault="00716278" w:rsidP="00716278">
      <w:pPr>
        <w:autoSpaceDE w:val="0"/>
        <w:autoSpaceDN w:val="0"/>
        <w:adjustRightInd w:val="0"/>
        <w:spacing w:line="240" w:lineRule="auto"/>
        <w:ind w:left="0" w:firstLine="714"/>
        <w:jc w:val="both"/>
      </w:pPr>
    </w:p>
    <w:p w:rsidR="00716278" w:rsidRDefault="00716278" w:rsidP="00716278">
      <w:pPr>
        <w:autoSpaceDE w:val="0"/>
        <w:autoSpaceDN w:val="0"/>
        <w:adjustRightInd w:val="0"/>
        <w:spacing w:line="240" w:lineRule="auto"/>
        <w:ind w:hanging="714"/>
        <w:jc w:val="both"/>
      </w:pPr>
      <w:r w:rsidRPr="007440CF">
        <w:t xml:space="preserve">Pacer gov, </w:t>
      </w:r>
      <w:r w:rsidRPr="007440CF">
        <w:rPr>
          <w:color w:val="000000"/>
        </w:rPr>
        <w:t>2017. “</w:t>
      </w:r>
      <w:r w:rsidRPr="007440CF">
        <w:rPr>
          <w:i/>
          <w:iCs/>
          <w:color w:val="000000"/>
        </w:rPr>
        <w:t>PACER User Manual for CM/EFC Courts</w:t>
      </w:r>
      <w:r w:rsidRPr="007440CF">
        <w:rPr>
          <w:color w:val="000000"/>
        </w:rPr>
        <w:t>” diaksesdari</w:t>
      </w:r>
      <w:hyperlink r:id="rId8" w:history="1">
        <w:r w:rsidRPr="00B52ED3">
          <w:rPr>
            <w:rStyle w:val="Hyperlink"/>
          </w:rPr>
          <w:t>http://www.nova.edu/projectrise/pacer_manual_42309_jk.pdf</w:t>
        </w:r>
      </w:hyperlink>
    </w:p>
    <w:p w:rsidR="00716278" w:rsidRPr="007440CF" w:rsidRDefault="00716278" w:rsidP="00716278">
      <w:pPr>
        <w:autoSpaceDE w:val="0"/>
        <w:autoSpaceDN w:val="0"/>
        <w:adjustRightInd w:val="0"/>
        <w:spacing w:line="240" w:lineRule="auto"/>
        <w:ind w:hanging="714"/>
        <w:jc w:val="both"/>
        <w:rPr>
          <w:color w:val="000000"/>
        </w:rPr>
      </w:pPr>
    </w:p>
    <w:p w:rsidR="00716278" w:rsidRPr="0061084B" w:rsidRDefault="00716278" w:rsidP="00716278">
      <w:pPr>
        <w:pStyle w:val="FootnoteText"/>
        <w:ind w:left="540" w:hanging="540"/>
        <w:jc w:val="both"/>
        <w:rPr>
          <w:sz w:val="24"/>
          <w:szCs w:val="24"/>
        </w:rPr>
      </w:pPr>
      <w:r w:rsidRPr="0061084B">
        <w:rPr>
          <w:sz w:val="24"/>
          <w:szCs w:val="24"/>
        </w:rPr>
        <w:t xml:space="preserve">RizkiaRamadhana and MuzakkirAbubakar, </w:t>
      </w:r>
      <w:r w:rsidRPr="0061084B">
        <w:rPr>
          <w:i/>
          <w:iCs/>
          <w:sz w:val="24"/>
          <w:szCs w:val="24"/>
        </w:rPr>
        <w:t>EfektivitasSistemLayanan E-Court DalamPerkaraPerdata Di PengadilanNegeriBandaAceh</w:t>
      </w:r>
      <w:r w:rsidRPr="0061084B">
        <w:rPr>
          <w:sz w:val="24"/>
          <w:szCs w:val="24"/>
        </w:rPr>
        <w:t>‟, JurnalIlmiahHukum, 5.3 (2021), 441–50 &lt;http://www.jim.unsyiah.ac.id/perdata/article/view/20262/9339&gt;.</w:t>
      </w:r>
    </w:p>
    <w:p w:rsidR="00716278" w:rsidRDefault="00716278" w:rsidP="00716278">
      <w:pPr>
        <w:autoSpaceDE w:val="0"/>
        <w:autoSpaceDN w:val="0"/>
        <w:adjustRightInd w:val="0"/>
        <w:spacing w:line="240" w:lineRule="auto"/>
        <w:ind w:left="0" w:firstLine="714"/>
        <w:jc w:val="both"/>
      </w:pPr>
    </w:p>
    <w:p w:rsidR="00716278" w:rsidRDefault="00716278" w:rsidP="00716278">
      <w:pPr>
        <w:autoSpaceDE w:val="0"/>
        <w:autoSpaceDN w:val="0"/>
        <w:adjustRightInd w:val="0"/>
        <w:spacing w:line="240" w:lineRule="auto"/>
        <w:ind w:left="360" w:hanging="360"/>
        <w:jc w:val="both"/>
      </w:pPr>
      <w:r w:rsidRPr="007440CF">
        <w:t xml:space="preserve">SamandanHaidar,  </w:t>
      </w:r>
      <w:r w:rsidRPr="007440CF">
        <w:rPr>
          <w:i/>
          <w:iCs/>
        </w:rPr>
        <w:t>E-Shariah in Malaysia: Technology Adoption Within Justice System</w:t>
      </w:r>
      <w:r w:rsidRPr="007440CF">
        <w:t>”, Emerald Insight, hal. 2652013</w:t>
      </w:r>
    </w:p>
    <w:p w:rsidR="00716278" w:rsidRDefault="00716278" w:rsidP="00716278">
      <w:pPr>
        <w:autoSpaceDE w:val="0"/>
        <w:autoSpaceDN w:val="0"/>
        <w:adjustRightInd w:val="0"/>
        <w:spacing w:line="240" w:lineRule="auto"/>
        <w:ind w:left="360" w:hanging="360"/>
        <w:jc w:val="both"/>
      </w:pPr>
    </w:p>
    <w:p w:rsidR="00716278" w:rsidRDefault="004E065B" w:rsidP="00716278">
      <w:pPr>
        <w:autoSpaceDE w:val="0"/>
        <w:autoSpaceDN w:val="0"/>
        <w:adjustRightInd w:val="0"/>
        <w:spacing w:line="240" w:lineRule="auto"/>
        <w:ind w:left="360" w:hanging="360"/>
        <w:jc w:val="both"/>
      </w:pPr>
      <w:hyperlink r:id="rId9" w:history="1">
        <w:r w:rsidR="00716278" w:rsidRPr="004F6603">
          <w:rPr>
            <w:rStyle w:val="Hyperlink"/>
          </w:rPr>
          <w:t>https://bldk.mahkamahagung.go.id/id/unduh-materi/summary/4-kelembagaan-dan-pelaporan/7-cetak-biru-pembaruan-peradilan-2010-2035.html</w:t>
        </w:r>
      </w:hyperlink>
    </w:p>
    <w:p w:rsidR="00716278" w:rsidRDefault="00716278" w:rsidP="00716278">
      <w:pPr>
        <w:autoSpaceDE w:val="0"/>
        <w:autoSpaceDN w:val="0"/>
        <w:adjustRightInd w:val="0"/>
        <w:spacing w:line="240" w:lineRule="auto"/>
        <w:ind w:left="360" w:hanging="360"/>
        <w:jc w:val="both"/>
      </w:pPr>
    </w:p>
    <w:p w:rsidR="00716278" w:rsidRPr="00AB3DB8" w:rsidRDefault="00716278" w:rsidP="00716278">
      <w:pPr>
        <w:spacing w:before="100" w:beforeAutospacing="1" w:after="100" w:afterAutospacing="1" w:line="240" w:lineRule="auto"/>
        <w:ind w:left="284" w:hanging="284"/>
        <w:jc w:val="both"/>
      </w:pPr>
      <w:r w:rsidRPr="00AB3DB8">
        <w:t xml:space="preserve">DirektoratJenderalBadanPeradilanUmum (Badilum). 2021. </w:t>
      </w:r>
      <w:r w:rsidRPr="00AB3DB8">
        <w:rPr>
          <w:i/>
          <w:iCs/>
        </w:rPr>
        <w:t>PedomanImplementasi e-Court dan e-Litigation</w:t>
      </w:r>
      <w:r w:rsidRPr="00AB3DB8">
        <w:t>. Jakarta: MahkamahAgung RI.</w:t>
      </w:r>
    </w:p>
    <w:p w:rsidR="00716278" w:rsidRPr="00AB3DB8" w:rsidRDefault="00716278" w:rsidP="00716278">
      <w:pPr>
        <w:spacing w:before="100" w:beforeAutospacing="1" w:after="100" w:afterAutospacing="1" w:line="240" w:lineRule="auto"/>
        <w:ind w:left="284" w:hanging="284"/>
        <w:jc w:val="both"/>
      </w:pPr>
      <w:r w:rsidRPr="00AB3DB8">
        <w:t xml:space="preserve">DirektoratJenderalBadanPeradilan Agama (Badilag).2020. </w:t>
      </w:r>
      <w:r w:rsidRPr="00AB3DB8">
        <w:rPr>
          <w:i/>
          <w:iCs/>
        </w:rPr>
        <w:t>BukuPanduan e-Court dan e-Litigation Peradilan Agama</w:t>
      </w:r>
      <w:r w:rsidRPr="00AB3DB8">
        <w:t>. Jakarta: MahkamahAgung RI.</w:t>
      </w:r>
    </w:p>
    <w:p w:rsidR="00716278" w:rsidRPr="00AB3DB8" w:rsidRDefault="00716278" w:rsidP="00716278">
      <w:pPr>
        <w:spacing w:before="100" w:beforeAutospacing="1" w:after="100" w:afterAutospacing="1" w:line="240" w:lineRule="auto"/>
        <w:ind w:left="284" w:hanging="284"/>
        <w:jc w:val="both"/>
      </w:pPr>
      <w:r w:rsidRPr="00AB3DB8">
        <w:t xml:space="preserve">PusatPendidikandanPelatihanTeknisPeradilanMahkamahAgung RI.2022. </w:t>
      </w:r>
      <w:r w:rsidRPr="00AB3DB8">
        <w:rPr>
          <w:i/>
          <w:iCs/>
        </w:rPr>
        <w:t>ModulPelatihan e-Court danAdministrasiPerkaraElektronik</w:t>
      </w:r>
      <w:r w:rsidRPr="00AB3DB8">
        <w:t>. Jakarta: MahkamahAgung RI.</w:t>
      </w:r>
    </w:p>
    <w:p w:rsidR="00716278" w:rsidRDefault="00716278" w:rsidP="00716278">
      <w:pPr>
        <w:autoSpaceDE w:val="0"/>
        <w:autoSpaceDN w:val="0"/>
        <w:adjustRightInd w:val="0"/>
        <w:spacing w:line="240" w:lineRule="auto"/>
        <w:ind w:left="360" w:hanging="360"/>
        <w:jc w:val="both"/>
      </w:pPr>
    </w:p>
    <w:p w:rsidR="00716278" w:rsidRDefault="00716278" w:rsidP="00716278">
      <w:pPr>
        <w:pStyle w:val="Heading2"/>
        <w:rPr>
          <w:lang w:val="fi-FI"/>
        </w:rPr>
      </w:pPr>
      <w:r>
        <w:rPr>
          <w:lang w:val="fi-FI"/>
        </w:rPr>
        <w:t>C. Peraturan Perundang Undangan</w:t>
      </w:r>
    </w:p>
    <w:p w:rsidR="00716278" w:rsidRDefault="00716278" w:rsidP="00EE3665">
      <w:pPr>
        <w:pStyle w:val="ListParagraph"/>
        <w:numPr>
          <w:ilvl w:val="0"/>
          <w:numId w:val="1"/>
        </w:numPr>
        <w:shd w:val="clear" w:color="auto" w:fill="FFFFFF"/>
        <w:tabs>
          <w:tab w:val="left" w:pos="0"/>
        </w:tabs>
        <w:spacing w:line="360" w:lineRule="auto"/>
        <w:jc w:val="both"/>
        <w:rPr>
          <w:spacing w:val="6"/>
        </w:rPr>
      </w:pPr>
      <w:r w:rsidRPr="00286136">
        <w:rPr>
          <w:spacing w:val="6"/>
        </w:rPr>
        <w:t>Undang-UndangDasar 1945</w:t>
      </w:r>
    </w:p>
    <w:p w:rsidR="00716278" w:rsidRPr="00286136" w:rsidRDefault="00716278" w:rsidP="00EE3665">
      <w:pPr>
        <w:pStyle w:val="ListParagraph"/>
        <w:numPr>
          <w:ilvl w:val="0"/>
          <w:numId w:val="1"/>
        </w:numPr>
        <w:shd w:val="clear" w:color="auto" w:fill="FFFFFF"/>
        <w:tabs>
          <w:tab w:val="left" w:pos="0"/>
        </w:tabs>
        <w:spacing w:line="360" w:lineRule="auto"/>
        <w:jc w:val="both"/>
        <w:rPr>
          <w:spacing w:val="6"/>
        </w:rPr>
      </w:pPr>
      <w:r w:rsidRPr="00286136">
        <w:t>Undang-Undang No. 40 Tahun 2004 TentangKekuasaan</w:t>
      </w:r>
      <w:r>
        <w:t>Kehakiman</w:t>
      </w:r>
    </w:p>
    <w:p w:rsidR="00716278" w:rsidRDefault="00716278" w:rsidP="00EE3665">
      <w:pPr>
        <w:pStyle w:val="ListParagraph"/>
        <w:numPr>
          <w:ilvl w:val="0"/>
          <w:numId w:val="1"/>
        </w:numPr>
        <w:shd w:val="clear" w:color="auto" w:fill="FFFFFF"/>
        <w:tabs>
          <w:tab w:val="left" w:pos="0"/>
        </w:tabs>
        <w:spacing w:line="360" w:lineRule="auto"/>
        <w:jc w:val="both"/>
        <w:rPr>
          <w:spacing w:val="6"/>
        </w:rPr>
      </w:pPr>
      <w:r w:rsidRPr="00286136">
        <w:rPr>
          <w:spacing w:val="6"/>
        </w:rPr>
        <w:t>PeraturanMa</w:t>
      </w:r>
      <w:r>
        <w:rPr>
          <w:spacing w:val="6"/>
        </w:rPr>
        <w:t>hkamahAgung</w:t>
      </w:r>
      <w:r>
        <w:t>Republik Indonesia</w:t>
      </w:r>
      <w:r>
        <w:rPr>
          <w:spacing w:val="6"/>
        </w:rPr>
        <w:t xml:space="preserve"> (PERMA) </w:t>
      </w:r>
      <w:r w:rsidRPr="00286136">
        <w:rPr>
          <w:spacing w:val="6"/>
        </w:rPr>
        <w:t>Nomor 3 Tahun 2018   tentangAdministrasiPeradilan</w:t>
      </w:r>
      <w:r>
        <w:rPr>
          <w:spacing w:val="6"/>
        </w:rPr>
        <w:t>secaraElektroni</w:t>
      </w:r>
    </w:p>
    <w:p w:rsidR="00716278" w:rsidRPr="00286136" w:rsidRDefault="00716278" w:rsidP="00EE3665">
      <w:pPr>
        <w:pStyle w:val="ListParagraph"/>
        <w:numPr>
          <w:ilvl w:val="0"/>
          <w:numId w:val="1"/>
        </w:numPr>
        <w:shd w:val="clear" w:color="auto" w:fill="FFFFFF"/>
        <w:tabs>
          <w:tab w:val="left" w:pos="0"/>
        </w:tabs>
        <w:spacing w:line="360" w:lineRule="auto"/>
        <w:jc w:val="both"/>
        <w:rPr>
          <w:spacing w:val="6"/>
        </w:rPr>
      </w:pPr>
      <w:r>
        <w:lastRenderedPageBreak/>
        <w:t>PeraturanMahkamahAgungRepublik Indonesia (</w:t>
      </w:r>
      <w:r w:rsidRPr="007A70F5">
        <w:t>PERMA) No 1 Tahun 2019 tentangAdministrasiPerkara Dan Persidangan Di PengadilanSecaraElektroni</w:t>
      </w:r>
      <w:r>
        <w:t>k</w:t>
      </w:r>
    </w:p>
    <w:p w:rsidR="00716278" w:rsidRPr="00286136" w:rsidRDefault="004E065B" w:rsidP="00EE3665">
      <w:pPr>
        <w:pStyle w:val="ListParagraph"/>
        <w:numPr>
          <w:ilvl w:val="0"/>
          <w:numId w:val="1"/>
        </w:numPr>
        <w:shd w:val="clear" w:color="auto" w:fill="FFFFFF"/>
        <w:tabs>
          <w:tab w:val="left" w:pos="0"/>
        </w:tabs>
        <w:spacing w:line="360" w:lineRule="auto"/>
        <w:jc w:val="both"/>
        <w:rPr>
          <w:rStyle w:val="Hyperlink"/>
          <w:spacing w:val="6"/>
        </w:rPr>
      </w:pPr>
      <w:hyperlink r:id="rId10" w:tgtFrame="_blank" w:history="1">
        <w:r w:rsidR="00716278" w:rsidRPr="00286136">
          <w:rPr>
            <w:rStyle w:val="Hyperlink"/>
          </w:rPr>
          <w:t>PeraturanMahkamahAgung</w:t>
        </w:r>
        <w:r w:rsidR="00716278">
          <w:t>Republik Indonesia</w:t>
        </w:r>
        <w:r w:rsidR="00716278" w:rsidRPr="00286136">
          <w:rPr>
            <w:rStyle w:val="Hyperlink"/>
          </w:rPr>
          <w:t xml:space="preserve"> (PERMA) Nomor 3 Tahun 2022 tentangMediasi di PengadilanSecaraElektronik.</w:t>
        </w:r>
      </w:hyperlink>
    </w:p>
    <w:p w:rsidR="00716278" w:rsidRPr="00286136" w:rsidRDefault="004E065B" w:rsidP="00EE3665">
      <w:pPr>
        <w:pStyle w:val="ListParagraph"/>
        <w:numPr>
          <w:ilvl w:val="0"/>
          <w:numId w:val="1"/>
        </w:numPr>
        <w:shd w:val="clear" w:color="auto" w:fill="FFFFFF"/>
        <w:tabs>
          <w:tab w:val="left" w:pos="0"/>
        </w:tabs>
        <w:spacing w:line="360" w:lineRule="auto"/>
        <w:jc w:val="both"/>
        <w:rPr>
          <w:rStyle w:val="Hyperlink"/>
          <w:spacing w:val="6"/>
        </w:rPr>
      </w:pPr>
      <w:hyperlink r:id="rId11" w:tgtFrame="_blank" w:history="1">
        <w:r w:rsidR="00716278" w:rsidRPr="00286136">
          <w:rPr>
            <w:rStyle w:val="Hyperlink"/>
          </w:rPr>
          <w:t>PeraturanMahkamahAgung</w:t>
        </w:r>
        <w:r w:rsidR="00716278">
          <w:t>Republik Indonesia</w:t>
        </w:r>
        <w:r w:rsidR="00716278" w:rsidRPr="00286136">
          <w:rPr>
            <w:rStyle w:val="Hyperlink"/>
          </w:rPr>
          <w:t xml:space="preserve"> (PERMA) Nomor 6 Tahun 2022 tentangAdministrasiPengajuanUpayaHukumdanPersidanganKasasidanPeninjauanKembali di MahkamahAgungRepublik Indonesia secaraElektronik.</w:t>
        </w:r>
      </w:hyperlink>
    </w:p>
    <w:p w:rsidR="00716278" w:rsidRPr="00286136" w:rsidRDefault="004E065B" w:rsidP="00EE3665">
      <w:pPr>
        <w:pStyle w:val="ListParagraph"/>
        <w:numPr>
          <w:ilvl w:val="0"/>
          <w:numId w:val="1"/>
        </w:numPr>
        <w:shd w:val="clear" w:color="auto" w:fill="FFFFFF"/>
        <w:tabs>
          <w:tab w:val="left" w:pos="0"/>
        </w:tabs>
        <w:spacing w:line="360" w:lineRule="auto"/>
        <w:jc w:val="both"/>
        <w:rPr>
          <w:rStyle w:val="Hyperlink"/>
          <w:spacing w:val="6"/>
        </w:rPr>
      </w:pPr>
      <w:hyperlink r:id="rId12" w:tgtFrame="_blank" w:history="1">
        <w:r w:rsidR="00716278" w:rsidRPr="00286136">
          <w:rPr>
            <w:rStyle w:val="Hyperlink"/>
          </w:rPr>
          <w:t>PeraturanMahkamahAgung</w:t>
        </w:r>
        <w:r w:rsidR="00716278">
          <w:t>Republik Indonesia</w:t>
        </w:r>
        <w:r w:rsidR="00716278" w:rsidRPr="00286136">
          <w:rPr>
            <w:rStyle w:val="Hyperlink"/>
          </w:rPr>
          <w:t xml:space="preserve"> (PERMA) Nomor 7 Tahun 2022 TentangPerubahanAtasPeraturanMahkamahAgung</w:t>
        </w:r>
        <w:r w:rsidR="00716278">
          <w:t>Republik Indonesia</w:t>
        </w:r>
        <w:r w:rsidR="00716278" w:rsidRPr="00286136">
          <w:rPr>
            <w:rStyle w:val="Hyperlink"/>
          </w:rPr>
          <w:t xml:space="preserve"> (PERMA) Nomor 1 Tahun 2019 TentangAdministrasiPerkara Dan Persidangan di PengadilanSecaraElektronik</w:t>
        </w:r>
      </w:hyperlink>
    </w:p>
    <w:p w:rsidR="00716278" w:rsidRPr="00286136" w:rsidRDefault="004E065B" w:rsidP="00EE3665">
      <w:pPr>
        <w:pStyle w:val="ListParagraph"/>
        <w:numPr>
          <w:ilvl w:val="0"/>
          <w:numId w:val="1"/>
        </w:numPr>
        <w:shd w:val="clear" w:color="auto" w:fill="FFFFFF"/>
        <w:tabs>
          <w:tab w:val="left" w:pos="0"/>
        </w:tabs>
        <w:spacing w:line="360" w:lineRule="auto"/>
        <w:jc w:val="both"/>
        <w:rPr>
          <w:rStyle w:val="Hyperlink"/>
          <w:spacing w:val="6"/>
        </w:rPr>
      </w:pPr>
      <w:hyperlink r:id="rId13" w:tgtFrame="_blank" w:history="1">
        <w:r w:rsidR="00716278" w:rsidRPr="00286136">
          <w:rPr>
            <w:rStyle w:val="Hyperlink"/>
          </w:rPr>
          <w:t>KeputusanKetuaMahkamahAgungRepublik Indonesia Nomor 129/KMA/SK/VIII/2019 TentangPetunjukTeknisAdministrasiPerkaradanPersidangan di PengadilanSecaraElektornik.</w:t>
        </w:r>
      </w:hyperlink>
    </w:p>
    <w:p w:rsidR="00716278" w:rsidRPr="00286136" w:rsidRDefault="004E065B" w:rsidP="00EE3665">
      <w:pPr>
        <w:pStyle w:val="ListParagraph"/>
        <w:numPr>
          <w:ilvl w:val="0"/>
          <w:numId w:val="1"/>
        </w:numPr>
        <w:shd w:val="clear" w:color="auto" w:fill="FFFFFF"/>
        <w:tabs>
          <w:tab w:val="left" w:pos="0"/>
        </w:tabs>
        <w:spacing w:line="360" w:lineRule="auto"/>
        <w:jc w:val="both"/>
        <w:rPr>
          <w:rStyle w:val="Hyperlink"/>
          <w:spacing w:val="6"/>
        </w:rPr>
      </w:pPr>
      <w:hyperlink r:id="rId14" w:tgtFrame="_blank" w:history="1">
        <w:r w:rsidR="00716278" w:rsidRPr="00286136">
          <w:rPr>
            <w:rStyle w:val="Hyperlink"/>
          </w:rPr>
          <w:t>Keputusan KMA No.363/ KMA/ SK/ XII/ 2022 tentangPetunjukTeknisAdministrasidanPersidanganPerkaraPerdata, Perdata Agama dan  Tata Usaha Negara di PengadilanSecaraElektronik</w:t>
        </w:r>
      </w:hyperlink>
    </w:p>
    <w:p w:rsidR="00716278" w:rsidRPr="00286136" w:rsidRDefault="004E065B" w:rsidP="00EE3665">
      <w:pPr>
        <w:pStyle w:val="ListParagraph"/>
        <w:numPr>
          <w:ilvl w:val="0"/>
          <w:numId w:val="1"/>
        </w:numPr>
        <w:shd w:val="clear" w:color="auto" w:fill="FFFFFF"/>
        <w:tabs>
          <w:tab w:val="left" w:pos="0"/>
        </w:tabs>
        <w:spacing w:line="360" w:lineRule="auto"/>
        <w:jc w:val="both"/>
        <w:rPr>
          <w:rStyle w:val="Hyperlink"/>
          <w:spacing w:val="6"/>
        </w:rPr>
      </w:pPr>
      <w:hyperlink r:id="rId15" w:tgtFrame="_blank" w:history="1">
        <w:r w:rsidR="00716278" w:rsidRPr="00286136">
          <w:rPr>
            <w:rStyle w:val="Hyperlink"/>
            <w:lang w:val="fi-FI"/>
          </w:rPr>
          <w:t xml:space="preserve">Surat Edaran Mahkamah Agung </w:t>
        </w:r>
        <w:r w:rsidR="00716278">
          <w:t>Republik Indonesia</w:t>
        </w:r>
        <w:r w:rsidR="00716278" w:rsidRPr="00286136">
          <w:rPr>
            <w:rStyle w:val="Hyperlink"/>
            <w:lang w:val="fi-FI"/>
          </w:rPr>
          <w:t xml:space="preserve"> Nomor 1 Tahun 2023 Tentang Tata Cara Panggilan Dan Pemberitahuan Melalui Surat Tercatat</w:t>
        </w:r>
      </w:hyperlink>
      <w:r w:rsidR="00716278" w:rsidRPr="00286136">
        <w:rPr>
          <w:rStyle w:val="Hyperlink"/>
          <w:lang w:val="fi-FI"/>
        </w:rPr>
        <w:t>.</w:t>
      </w:r>
    </w:p>
    <w:p w:rsidR="00716278" w:rsidRPr="00286136" w:rsidRDefault="00716278" w:rsidP="00EE3665">
      <w:pPr>
        <w:pStyle w:val="ListParagraph"/>
        <w:numPr>
          <w:ilvl w:val="0"/>
          <w:numId w:val="1"/>
        </w:numPr>
        <w:shd w:val="clear" w:color="auto" w:fill="FFFFFF"/>
        <w:tabs>
          <w:tab w:val="left" w:pos="0"/>
        </w:tabs>
        <w:spacing w:after="240" w:line="360" w:lineRule="auto"/>
        <w:jc w:val="both"/>
        <w:rPr>
          <w:spacing w:val="6"/>
        </w:rPr>
      </w:pPr>
      <w:r w:rsidRPr="007A70F5">
        <w:t>SuratKeputusanKetuaMahkamahAgung</w:t>
      </w:r>
      <w:r>
        <w:t>Republik Indonesia</w:t>
      </w:r>
      <w:r w:rsidRPr="007A70F5">
        <w:t xml:space="preserve"> (SK KMA) Nomor 122/KMA/SK/VII/2018 tentangPedoman Tata KelolaPenggunaTerdaftarSistemInformasiPengadilan</w:t>
      </w:r>
    </w:p>
    <w:p w:rsidR="00716278" w:rsidRDefault="00716278" w:rsidP="00716278">
      <w:pPr>
        <w:pStyle w:val="Heading2"/>
        <w:rPr>
          <w:lang w:val="fi-FI"/>
        </w:rPr>
      </w:pPr>
      <w:r>
        <w:rPr>
          <w:lang w:val="fi-FI"/>
        </w:rPr>
        <w:t>D. Skripsi</w:t>
      </w:r>
    </w:p>
    <w:p w:rsidR="00716278" w:rsidRDefault="00716278" w:rsidP="00716278">
      <w:pPr>
        <w:spacing w:after="240" w:line="360" w:lineRule="auto"/>
        <w:ind w:hanging="714"/>
        <w:jc w:val="both"/>
      </w:pPr>
      <w:r w:rsidRPr="007F7D83">
        <w:t>UzairW</w:t>
      </w:r>
      <w:r>
        <w:t xml:space="preserve">afiyBachtiar,  </w:t>
      </w:r>
      <w:r w:rsidRPr="007F7D83">
        <w:rPr>
          <w:i/>
          <w:iCs/>
        </w:rPr>
        <w:t>EfektivitasImplementasI E-court DalamPerkaraCeraiGugat Di Pengadilan Agama Temanggung</w:t>
      </w:r>
      <w:r>
        <w:t>, Skripsi, FakultasHukumdanSyariah, Universitas Islam NegeriWaliSongo, Semarang, 2024</w:t>
      </w:r>
    </w:p>
    <w:p w:rsidR="00716278" w:rsidRDefault="00716278" w:rsidP="00716278">
      <w:pPr>
        <w:pStyle w:val="Heading2"/>
        <w:rPr>
          <w:lang w:val="fi-FI"/>
        </w:rPr>
      </w:pPr>
      <w:r>
        <w:rPr>
          <w:lang w:val="fi-FI"/>
        </w:rPr>
        <w:lastRenderedPageBreak/>
        <w:t>E. Internet</w:t>
      </w:r>
    </w:p>
    <w:p w:rsidR="00716278" w:rsidRDefault="00716278" w:rsidP="00716278">
      <w:pPr>
        <w:pStyle w:val="NormalWeb"/>
        <w:ind w:left="567" w:hanging="567"/>
        <w:jc w:val="both"/>
      </w:pPr>
      <w:r>
        <w:t>MahkamahAgungRepublik Indonesia.</w:t>
      </w:r>
      <w:r w:rsidRPr="003D4C79">
        <w:rPr>
          <w:rStyle w:val="Emphasis"/>
        </w:rPr>
        <w:t>SistemInformasi e-Court MahkamahAgung</w:t>
      </w:r>
      <w:r>
        <w:t>.Diaksesdari</w:t>
      </w:r>
      <w:r>
        <w:br/>
      </w:r>
      <w:hyperlink r:id="rId16" w:tgtFrame="_new" w:history="1">
        <w:r w:rsidRPr="003D4C79">
          <w:rPr>
            <w:rStyle w:val="Hyperlink"/>
          </w:rPr>
          <w:t>https://ecourt.mahkamahagung.go.id</w:t>
        </w:r>
      </w:hyperlink>
    </w:p>
    <w:p w:rsidR="00716278" w:rsidRDefault="00716278" w:rsidP="00716278">
      <w:pPr>
        <w:pStyle w:val="NormalWeb"/>
        <w:ind w:left="567" w:hanging="567"/>
        <w:jc w:val="both"/>
      </w:pPr>
      <w:r>
        <w:t xml:space="preserve">MahkamahAgungRepublik Indonesia.2023. </w:t>
      </w:r>
      <w:r w:rsidRPr="003D4C79">
        <w:rPr>
          <w:rStyle w:val="Emphasis"/>
        </w:rPr>
        <w:t>LaporanTahunanMahkamahAgungRepublik Indonesia</w:t>
      </w:r>
      <w:r>
        <w:t>. Jakarta: MA RI.</w:t>
      </w:r>
      <w:r>
        <w:br/>
        <w:t>Diaksesdari</w:t>
      </w:r>
      <w:hyperlink r:id="rId17" w:tgtFrame="_new" w:history="1">
        <w:r w:rsidRPr="003D4C79">
          <w:rPr>
            <w:rStyle w:val="Hyperlink"/>
          </w:rPr>
          <w:t>https://www.mahkamahagung.go.id</w:t>
        </w:r>
      </w:hyperlink>
    </w:p>
    <w:p w:rsidR="00716278" w:rsidRDefault="00716278" w:rsidP="00716278">
      <w:pPr>
        <w:pStyle w:val="NormalWeb"/>
        <w:ind w:left="567" w:hanging="567"/>
        <w:jc w:val="both"/>
      </w:pPr>
      <w:r>
        <w:t>MahkamahAgungRepublik Indonesia.</w:t>
      </w:r>
      <w:r w:rsidRPr="003D4C79">
        <w:rPr>
          <w:rStyle w:val="Emphasis"/>
        </w:rPr>
        <w:t>Frequently Asked Questions (FAQ) e-Court</w:t>
      </w:r>
      <w:r>
        <w:t>.Diaksesdari</w:t>
      </w:r>
      <w:r>
        <w:br/>
      </w:r>
      <w:hyperlink r:id="rId18" w:tgtFrame="_new" w:history="1">
        <w:r w:rsidRPr="003D4C79">
          <w:rPr>
            <w:rStyle w:val="Hyperlink"/>
          </w:rPr>
          <w:t>https://ecourt.mahkamahagung.go.id/faq</w:t>
        </w:r>
      </w:hyperlink>
    </w:p>
    <w:p w:rsidR="00716278" w:rsidRPr="000F5546" w:rsidRDefault="00716278" w:rsidP="00716278">
      <w:pPr>
        <w:pStyle w:val="FootnoteText"/>
        <w:ind w:left="540" w:hanging="540"/>
        <w:jc w:val="both"/>
        <w:rPr>
          <w:sz w:val="24"/>
          <w:szCs w:val="24"/>
        </w:rPr>
      </w:pPr>
      <w:r w:rsidRPr="0061084B">
        <w:rPr>
          <w:sz w:val="24"/>
          <w:szCs w:val="24"/>
        </w:rPr>
        <w:t>Abdul Rahman, „MahkamahAgung</w:t>
      </w:r>
      <w:r>
        <w:rPr>
          <w:sz w:val="24"/>
          <w:szCs w:val="24"/>
        </w:rPr>
        <w:t>Republik Indonesia</w:t>
      </w:r>
      <w:r w:rsidRPr="0061084B">
        <w:rPr>
          <w:sz w:val="24"/>
          <w:szCs w:val="24"/>
        </w:rPr>
        <w:t xml:space="preserve">LuncurkanAplikasi E-Court‟, </w:t>
      </w:r>
      <w:hyperlink r:id="rId19" w:history="1">
        <w:r w:rsidRPr="00717D3E">
          <w:rPr>
            <w:rStyle w:val="Hyperlink"/>
            <w:sz w:val="24"/>
            <w:szCs w:val="24"/>
          </w:rPr>
          <w:t>https://badilag.mahkamahagung.go.id/</w:t>
        </w:r>
      </w:hyperlink>
      <w:r>
        <w:rPr>
          <w:sz w:val="24"/>
          <w:szCs w:val="24"/>
        </w:rPr>
        <w:t xml:space="preserve">  2018 </w:t>
      </w:r>
      <w:hyperlink r:id="rId20" w:history="1">
        <w:r w:rsidRPr="00717D3E">
          <w:rPr>
            <w:rStyle w:val="Hyperlink"/>
            <w:sz w:val="24"/>
            <w:szCs w:val="24"/>
          </w:rPr>
          <w:t>https://badilag.mahkamahagung.go.id/seputar-ditjen-badilag/seputar-ditjen-badilag/mahkamah-agung-luncurkan-aplikasi-e-court</w:t>
        </w:r>
      </w:hyperlink>
      <w:r w:rsidRPr="000F5546">
        <w:rPr>
          <w:sz w:val="24"/>
          <w:szCs w:val="24"/>
        </w:rPr>
        <w:t>dipublikasipada 18 Juli 2018 dandiunduhpenulispada 7 Maret  2025.</w:t>
      </w:r>
    </w:p>
    <w:p w:rsidR="00716278" w:rsidRDefault="00716278" w:rsidP="00716278">
      <w:pPr>
        <w:pStyle w:val="FootnoteText"/>
        <w:jc w:val="both"/>
        <w:rPr>
          <w:rStyle w:val="blue"/>
          <w:sz w:val="24"/>
          <w:szCs w:val="24"/>
        </w:rPr>
      </w:pPr>
    </w:p>
    <w:p w:rsidR="00716278" w:rsidRPr="007440CF" w:rsidRDefault="00716278" w:rsidP="00716278">
      <w:pPr>
        <w:pStyle w:val="FootnoteText"/>
        <w:ind w:left="567" w:hanging="567"/>
        <w:jc w:val="both"/>
        <w:rPr>
          <w:sz w:val="24"/>
          <w:szCs w:val="24"/>
        </w:rPr>
      </w:pPr>
      <w:r w:rsidRPr="007440CF">
        <w:rPr>
          <w:rStyle w:val="blue"/>
          <w:sz w:val="24"/>
          <w:szCs w:val="24"/>
        </w:rPr>
        <w:t xml:space="preserve">Crimson </w:t>
      </w:r>
      <w:r w:rsidRPr="007440CF">
        <w:rPr>
          <w:rStyle w:val="result-text"/>
          <w:sz w:val="24"/>
          <w:szCs w:val="24"/>
        </w:rPr>
        <w:t>Logic,</w:t>
      </w:r>
      <w:r w:rsidRPr="007440CF">
        <w:rPr>
          <w:sz w:val="24"/>
          <w:szCs w:val="24"/>
        </w:rPr>
        <w:t>), “</w:t>
      </w:r>
      <w:r w:rsidRPr="007440CF">
        <w:rPr>
          <w:i/>
          <w:iCs/>
          <w:sz w:val="24"/>
          <w:szCs w:val="24"/>
        </w:rPr>
        <w:t>e-litigation administrator module</w:t>
      </w:r>
      <w:r w:rsidRPr="007440CF">
        <w:rPr>
          <w:sz w:val="24"/>
          <w:szCs w:val="24"/>
        </w:rPr>
        <w:t>”, hal.7-8, diaksesdari</w:t>
      </w:r>
      <w:hyperlink r:id="rId21" w:history="1">
        <w:r w:rsidRPr="00717D3E">
          <w:rPr>
            <w:rStyle w:val="Hyperlink"/>
            <w:sz w:val="24"/>
            <w:szCs w:val="24"/>
          </w:rPr>
          <w:t>https://forms.elitigation.sg/Documents/(06B)%20Training_Package_A2_Admin_Module_Ver5_(Updated_for_New_User_Role)_from_CL-for%20upload.pdf</w:t>
        </w:r>
      </w:hyperlink>
      <w:r w:rsidRPr="007440CF">
        <w:rPr>
          <w:rStyle w:val="result-text"/>
          <w:sz w:val="24"/>
          <w:szCs w:val="24"/>
        </w:rPr>
        <w:t>.</w:t>
      </w:r>
    </w:p>
    <w:p w:rsidR="00716278" w:rsidRPr="0061084B" w:rsidRDefault="00716278" w:rsidP="00716278">
      <w:pPr>
        <w:pStyle w:val="FootnoteText"/>
        <w:ind w:left="567" w:hanging="567"/>
        <w:jc w:val="both"/>
        <w:rPr>
          <w:sz w:val="24"/>
          <w:szCs w:val="24"/>
        </w:rPr>
      </w:pPr>
    </w:p>
    <w:p w:rsidR="00716278" w:rsidRPr="0061084B" w:rsidRDefault="004E065B" w:rsidP="00716278">
      <w:pPr>
        <w:pStyle w:val="FootnoteText"/>
        <w:rPr>
          <w:sz w:val="24"/>
          <w:szCs w:val="24"/>
        </w:rPr>
      </w:pPr>
      <w:hyperlink r:id="rId22" w:history="1">
        <w:r w:rsidR="00716278" w:rsidRPr="0061084B">
          <w:rPr>
            <w:rStyle w:val="Hyperlink"/>
            <w:sz w:val="24"/>
            <w:szCs w:val="24"/>
          </w:rPr>
          <w:t>https://ecourt.mahkamahagung.go.id/</w:t>
        </w:r>
      </w:hyperlink>
      <w:r w:rsidR="00716278" w:rsidRPr="0061084B">
        <w:rPr>
          <w:sz w:val="24"/>
          <w:szCs w:val="24"/>
        </w:rPr>
        <w:t>, diunduhterakhirtanggal</w:t>
      </w:r>
      <w:r w:rsidR="00716278">
        <w:rPr>
          <w:sz w:val="24"/>
          <w:szCs w:val="24"/>
        </w:rPr>
        <w:t>7 Maret</w:t>
      </w:r>
      <w:r w:rsidR="00716278" w:rsidRPr="0061084B">
        <w:rPr>
          <w:sz w:val="24"/>
          <w:szCs w:val="24"/>
        </w:rPr>
        <w:t xml:space="preserve"> 2025.</w:t>
      </w:r>
    </w:p>
    <w:p w:rsidR="00716278" w:rsidRPr="0061084B" w:rsidRDefault="00716278" w:rsidP="00716278">
      <w:pPr>
        <w:pStyle w:val="FootnoteText"/>
        <w:ind w:firstLine="540"/>
        <w:jc w:val="both"/>
        <w:rPr>
          <w:sz w:val="24"/>
          <w:szCs w:val="24"/>
        </w:rPr>
      </w:pPr>
    </w:p>
    <w:p w:rsidR="00716278" w:rsidRPr="003D4C79" w:rsidRDefault="00716278" w:rsidP="00716278">
      <w:pPr>
        <w:ind w:left="0" w:firstLine="0"/>
        <w:jc w:val="both"/>
        <w:rPr>
          <w:color w:val="000000"/>
        </w:rPr>
      </w:pPr>
      <w:r w:rsidRPr="003D4C79">
        <w:rPr>
          <w:color w:val="000000"/>
        </w:rPr>
        <w:t xml:space="preserve">Ronald Dworkin, </w:t>
      </w:r>
      <w:r w:rsidRPr="003D4C79">
        <w:rPr>
          <w:i/>
          <w:color w:val="000000"/>
        </w:rPr>
        <w:t>MetodePenelitian</w:t>
      </w:r>
      <w:r w:rsidRPr="003D4C79">
        <w:rPr>
          <w:color w:val="000000"/>
        </w:rPr>
        <w:t xml:space="preserve">, </w:t>
      </w:r>
      <w:hyperlink r:id="rId23" w:history="1">
        <w:r w:rsidRPr="0061084B">
          <w:rPr>
            <w:rStyle w:val="Hyperlink"/>
          </w:rPr>
          <w:t>http://repository.usu.ac.id/bitstream /123456789/408 /123456789/40856/4/</w:t>
        </w:r>
      </w:hyperlink>
      <w:r w:rsidRPr="003D4C79">
        <w:rPr>
          <w:color w:val="000000"/>
        </w:rPr>
        <w:t xml:space="preserve"> Chapter%20I.pdf diaksestgl. 26 Juli 2014.</w:t>
      </w:r>
    </w:p>
    <w:p w:rsidR="00716278" w:rsidRDefault="00716278" w:rsidP="00716278">
      <w:pPr>
        <w:spacing w:line="480" w:lineRule="auto"/>
        <w:ind w:left="0" w:firstLine="0"/>
        <w:sectPr w:rsidR="00716278" w:rsidSect="00A948BB">
          <w:pgSz w:w="11907" w:h="16840" w:code="9"/>
          <w:pgMar w:top="2268" w:right="1701" w:bottom="2268" w:left="2268" w:header="720" w:footer="720" w:gutter="0"/>
          <w:cols w:space="720"/>
          <w:titlePg/>
          <w:docGrid w:linePitch="360"/>
        </w:sectPr>
      </w:pPr>
    </w:p>
    <w:p w:rsidR="00716278" w:rsidRDefault="00716278" w:rsidP="00716278">
      <w:pPr>
        <w:spacing w:line="480" w:lineRule="auto"/>
        <w:ind w:left="0" w:firstLine="0"/>
        <w:sectPr w:rsidR="00716278" w:rsidSect="00A948BB">
          <w:pgSz w:w="11907" w:h="16840" w:code="9"/>
          <w:pgMar w:top="2268" w:right="1701" w:bottom="2268" w:left="2268" w:header="720" w:footer="720" w:gutter="0"/>
          <w:cols w:space="720"/>
          <w:titlePg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-877570</wp:posOffset>
            </wp:positionV>
            <wp:extent cx="5568950" cy="8517890"/>
            <wp:effectExtent l="0" t="0" r="0" b="0"/>
            <wp:wrapNone/>
            <wp:docPr id="17" name="Picture 17" descr="Description: C:\Users\OPERATOR\Documents\Kelengkapan Sidang Meja Hijau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scription: C:\Users\OPERATOR\Documents\Kelengkapan Sidang Meja Hijau_page-000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851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6278" w:rsidRDefault="00716278" w:rsidP="00716278">
      <w:pPr>
        <w:spacing w:line="480" w:lineRule="auto"/>
        <w:ind w:left="0" w:firstLine="0"/>
        <w:sectPr w:rsidR="00716278" w:rsidSect="00A948BB">
          <w:pgSz w:w="11907" w:h="16840" w:code="9"/>
          <w:pgMar w:top="2268" w:right="1701" w:bottom="2268" w:left="2268" w:header="720" w:footer="720" w:gutter="0"/>
          <w:cols w:space="720"/>
          <w:titlePg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-673735</wp:posOffset>
            </wp:positionV>
            <wp:extent cx="5735320" cy="8771890"/>
            <wp:effectExtent l="0" t="0" r="0" b="0"/>
            <wp:wrapNone/>
            <wp:docPr id="16" name="Picture 16" descr="Description: C:\Users\OPERATOR\Documents\Kelengkapan Sidang Meja Hijau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scription: C:\Users\OPERATOR\Documents\Kelengkapan Sidang Meja Hijau_page-000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877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6278" w:rsidRDefault="00716278" w:rsidP="00716278">
      <w:pPr>
        <w:spacing w:line="480" w:lineRule="auto"/>
        <w:ind w:left="0" w:firstLine="0"/>
        <w:sectPr w:rsidR="00716278" w:rsidSect="00A948BB">
          <w:pgSz w:w="11907" w:h="16840" w:code="9"/>
          <w:pgMar w:top="2268" w:right="1701" w:bottom="2268" w:left="2268" w:header="720" w:footer="720" w:gutter="0"/>
          <w:cols w:space="720"/>
          <w:titlePg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-568325</wp:posOffset>
            </wp:positionH>
            <wp:positionV relativeFrom="paragraph">
              <wp:posOffset>-755650</wp:posOffset>
            </wp:positionV>
            <wp:extent cx="6005830" cy="9185275"/>
            <wp:effectExtent l="0" t="0" r="0" b="0"/>
            <wp:wrapNone/>
            <wp:docPr id="15" name="Picture 15" descr="Description: C:\Users\OPERATOR\Documents\Kelengkapan Sidang Meja Hijau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scription: C:\Users\OPERATOR\Documents\Kelengkapan Sidang Meja Hijau_page-000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918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3891" w:rsidRPr="00716278" w:rsidRDefault="00653891" w:rsidP="00716278">
      <w:bookmarkStart w:id="1" w:name="_GoBack"/>
      <w:bookmarkEnd w:id="1"/>
    </w:p>
    <w:sectPr w:rsidR="00653891" w:rsidRPr="00716278" w:rsidSect="006E26FD">
      <w:headerReference w:type="even" r:id="rId27"/>
      <w:headerReference w:type="default" r:id="rId28"/>
      <w:headerReference w:type="first" r:id="rId29"/>
      <w:footerReference w:type="first" r:id="rId30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4B76" w:rsidRDefault="00CB4B76" w:rsidP="00924BBF">
      <w:pPr>
        <w:spacing w:line="240" w:lineRule="auto"/>
      </w:pPr>
      <w:r>
        <w:separator/>
      </w:r>
    </w:p>
  </w:endnote>
  <w:endnote w:type="continuationSeparator" w:id="1">
    <w:p w:rsidR="00CB4B76" w:rsidRDefault="00CB4B76" w:rsidP="00924BB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C79" w:rsidRDefault="004E065B">
    <w:pPr>
      <w:pStyle w:val="Footer"/>
      <w:jc w:val="center"/>
    </w:pPr>
    <w:r>
      <w:fldChar w:fldCharType="begin"/>
    </w:r>
    <w:r w:rsidR="00EE3665">
      <w:instrText xml:space="preserve"> PAGE   \* MERGEFORMAT </w:instrText>
    </w:r>
    <w:r>
      <w:fldChar w:fldCharType="separate"/>
    </w:r>
    <w:r w:rsidR="006E26FD">
      <w:rPr>
        <w:noProof/>
      </w:rPr>
      <w:t>vi</w:t>
    </w:r>
    <w:r>
      <w:fldChar w:fldCharType="end"/>
    </w:r>
    <w:r w:rsidR="00EE3665">
      <w:t>i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4B76" w:rsidRDefault="00CB4B76" w:rsidP="00924BBF">
      <w:pPr>
        <w:spacing w:line="240" w:lineRule="auto"/>
      </w:pPr>
      <w:r>
        <w:separator/>
      </w:r>
    </w:p>
  </w:footnote>
  <w:footnote w:type="continuationSeparator" w:id="1">
    <w:p w:rsidR="00CB4B76" w:rsidRDefault="00CB4B76" w:rsidP="00924BBF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C79" w:rsidRDefault="004E065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15096" o:spid="_x0000_s2053" type="#_x0000_t75" style="position:absolute;left:0;text-align:left;margin-left:0;margin-top:0;width:396.7pt;height:390.9pt;z-index:-251653120;mso-position-horizontal:center;mso-position-horizontal-relative:margin;mso-position-vertical:center;mso-position-vertical-relative:margin" o:allowincell="f">
          <v:imagedata r:id="rId1" o:title="LOGO-UMN-1 (3)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C79" w:rsidRDefault="004E065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15097" o:spid="_x0000_s2054" type="#_x0000_t75" style="position:absolute;left:0;text-align:left;margin-left:0;margin-top:0;width:396.7pt;height:390.9pt;z-index:-251652096;mso-position-horizontal:center;mso-position-horizontal-relative:margin;mso-position-vertical:center;mso-position-vertical-relative:margin" o:allowincell="f">
          <v:imagedata r:id="rId1" o:title="LOGO-UMN-1 (3)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C79" w:rsidRDefault="004E065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15095" o:spid="_x0000_s2052" type="#_x0000_t75" style="position:absolute;left:0;text-align:left;margin-left:0;margin-top:0;width:396.7pt;height:390.9pt;z-index:-251654144;mso-position-horizontal:center;mso-position-horizontal-relative:margin;mso-position-vertical:center;mso-position-vertical-relative:margin" o:allowincell="f">
          <v:imagedata r:id="rId1" o:title="LOGO-UMN-1 (3)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6E5D6D"/>
    <w:multiLevelType w:val="hybridMultilevel"/>
    <w:tmpl w:val="E33C22A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ocumentProtection w:edit="forms" w:enforcement="1" w:cryptProviderType="rsaFull" w:cryptAlgorithmClass="hash" w:cryptAlgorithmType="typeAny" w:cryptAlgorithmSid="4" w:cryptSpinCount="50000" w:hash="sb9q59Z8DrtIr6jQ/Yvf98eXgNs=" w:salt="a0Ep9TVNkYENyTvYUA/N4A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E26FD"/>
    <w:rsid w:val="000005CB"/>
    <w:rsid w:val="000206E4"/>
    <w:rsid w:val="00072A73"/>
    <w:rsid w:val="00170B7E"/>
    <w:rsid w:val="001937E2"/>
    <w:rsid w:val="00231FD0"/>
    <w:rsid w:val="002758FE"/>
    <w:rsid w:val="00297D76"/>
    <w:rsid w:val="00311966"/>
    <w:rsid w:val="00394114"/>
    <w:rsid w:val="003D5F01"/>
    <w:rsid w:val="003E1FF4"/>
    <w:rsid w:val="003F2E9C"/>
    <w:rsid w:val="004278E2"/>
    <w:rsid w:val="004506C3"/>
    <w:rsid w:val="0046416A"/>
    <w:rsid w:val="004649DD"/>
    <w:rsid w:val="004923DF"/>
    <w:rsid w:val="004E065B"/>
    <w:rsid w:val="004E7304"/>
    <w:rsid w:val="004F3AEC"/>
    <w:rsid w:val="00544FC3"/>
    <w:rsid w:val="00573D14"/>
    <w:rsid w:val="005F1D88"/>
    <w:rsid w:val="00653891"/>
    <w:rsid w:val="006D7051"/>
    <w:rsid w:val="006E26FD"/>
    <w:rsid w:val="00716278"/>
    <w:rsid w:val="00757FBD"/>
    <w:rsid w:val="007718E3"/>
    <w:rsid w:val="00783571"/>
    <w:rsid w:val="00796CF1"/>
    <w:rsid w:val="00924BBF"/>
    <w:rsid w:val="00955FE0"/>
    <w:rsid w:val="009C01E0"/>
    <w:rsid w:val="009C2430"/>
    <w:rsid w:val="00A67D67"/>
    <w:rsid w:val="00AE34B9"/>
    <w:rsid w:val="00B9610E"/>
    <w:rsid w:val="00BE5C7A"/>
    <w:rsid w:val="00CA0770"/>
    <w:rsid w:val="00CB4B76"/>
    <w:rsid w:val="00D167C4"/>
    <w:rsid w:val="00D2736F"/>
    <w:rsid w:val="00DA2041"/>
    <w:rsid w:val="00DA770F"/>
    <w:rsid w:val="00DB4103"/>
    <w:rsid w:val="00DF1087"/>
    <w:rsid w:val="00E7288E"/>
    <w:rsid w:val="00EA0DD5"/>
    <w:rsid w:val="00EE3665"/>
    <w:rsid w:val="00F2784B"/>
    <w:rsid w:val="00F5325A"/>
    <w:rsid w:val="00FA5A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6FD"/>
    <w:pPr>
      <w:spacing w:after="0"/>
      <w:ind w:left="714" w:hanging="357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4BB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Spacing"/>
    <w:link w:val="Heading2Char"/>
    <w:uiPriority w:val="9"/>
    <w:qFormat/>
    <w:rsid w:val="000005CB"/>
    <w:pPr>
      <w:spacing w:line="480" w:lineRule="auto"/>
      <w:ind w:hanging="714"/>
      <w:jc w:val="both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57FBD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57FBD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57FBD"/>
    <w:pPr>
      <w:keepNext/>
      <w:keepLines/>
      <w:spacing w:before="200"/>
      <w:outlineLvl w:val="4"/>
    </w:pPr>
    <w:rPr>
      <w:rFonts w:ascii="Cambria" w:hAnsi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E26FD"/>
    <w:pPr>
      <w:spacing w:after="0" w:line="240" w:lineRule="auto"/>
      <w:ind w:left="714" w:hanging="357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E26F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6FD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E26F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6FD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uiPriority w:val="99"/>
    <w:semiHidden/>
    <w:unhideWhenUsed/>
    <w:rsid w:val="006E26FD"/>
    <w:rPr>
      <w:rFonts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0005CB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uiPriority w:val="22"/>
    <w:qFormat/>
    <w:rsid w:val="000005CB"/>
    <w:rPr>
      <w:rFonts w:cs="Times New Roman"/>
      <w:b/>
      <w:bCs/>
    </w:rPr>
  </w:style>
  <w:style w:type="character" w:styleId="Emphasis">
    <w:name w:val="Emphasis"/>
    <w:uiPriority w:val="20"/>
    <w:qFormat/>
    <w:rsid w:val="000005CB"/>
    <w:rPr>
      <w:rFonts w:cs="Times New Roman"/>
      <w:i/>
      <w:iCs/>
    </w:rPr>
  </w:style>
  <w:style w:type="paragraph" w:customStyle="1" w:styleId="font-claude-response-body">
    <w:name w:val="font-claude-response-body"/>
    <w:basedOn w:val="Normal"/>
    <w:rsid w:val="000005CB"/>
    <w:pPr>
      <w:spacing w:before="100" w:beforeAutospacing="1" w:after="100" w:afterAutospacing="1" w:line="240" w:lineRule="auto"/>
      <w:ind w:left="0" w:firstLine="0"/>
    </w:pPr>
  </w:style>
  <w:style w:type="character" w:styleId="Hyperlink">
    <w:name w:val="Hyperlink"/>
    <w:uiPriority w:val="99"/>
    <w:unhideWhenUsed/>
    <w:rsid w:val="004649DD"/>
    <w:rPr>
      <w:rFonts w:cs="Times New Roman"/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4649DD"/>
    <w:pPr>
      <w:tabs>
        <w:tab w:val="right" w:leader="dot" w:pos="7928"/>
      </w:tabs>
      <w:spacing w:after="100"/>
      <w:ind w:left="0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4649DD"/>
    <w:pPr>
      <w:tabs>
        <w:tab w:val="right" w:leader="dot" w:pos="7928"/>
      </w:tabs>
      <w:spacing w:after="100" w:line="480" w:lineRule="auto"/>
      <w:ind w:left="993" w:hanging="425"/>
      <w:jc w:val="both"/>
    </w:pPr>
    <w:rPr>
      <w:noProof/>
    </w:rPr>
  </w:style>
  <w:style w:type="character" w:customStyle="1" w:styleId="Heading1Char">
    <w:name w:val="Heading 1 Char"/>
    <w:basedOn w:val="DefaultParagraphFont"/>
    <w:link w:val="Heading1"/>
    <w:uiPriority w:val="9"/>
    <w:rsid w:val="00924B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924BBF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qFormat/>
    <w:rsid w:val="00924BBF"/>
    <w:pPr>
      <w:spacing w:line="240" w:lineRule="auto"/>
      <w:ind w:left="0" w:firstLine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24BBF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unhideWhenUsed/>
    <w:qFormat/>
    <w:rsid w:val="00924BBF"/>
    <w:rPr>
      <w:rFonts w:cs="Times New Roman"/>
      <w:vertAlign w:val="superscript"/>
    </w:rPr>
  </w:style>
  <w:style w:type="character" w:customStyle="1" w:styleId="blue">
    <w:name w:val="blue"/>
    <w:rsid w:val="00924BBF"/>
    <w:rPr>
      <w:rFonts w:cs="Times New Roman"/>
    </w:rPr>
  </w:style>
  <w:style w:type="character" w:customStyle="1" w:styleId="red">
    <w:name w:val="red"/>
    <w:rsid w:val="00924BBF"/>
    <w:rPr>
      <w:rFonts w:cs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757FBD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757FBD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757FBD"/>
    <w:rPr>
      <w:rFonts w:ascii="Cambria" w:eastAsia="Times New Roman" w:hAnsi="Cambria" w:cs="Times New Roman"/>
      <w:color w:val="243F60"/>
      <w:sz w:val="24"/>
      <w:szCs w:val="24"/>
    </w:rPr>
  </w:style>
  <w:style w:type="character" w:styleId="FollowedHyperlink">
    <w:name w:val="FollowedHyperlink"/>
    <w:uiPriority w:val="99"/>
    <w:semiHidden/>
    <w:unhideWhenUsed/>
    <w:rsid w:val="00757FBD"/>
    <w:rPr>
      <w:rFonts w:cs="Times New Roman"/>
      <w:color w:val="800080"/>
      <w:u w:val="single"/>
    </w:rPr>
  </w:style>
  <w:style w:type="character" w:customStyle="1" w:styleId="gp-icon">
    <w:name w:val="gp-icon"/>
    <w:rsid w:val="00757FBD"/>
    <w:rPr>
      <w:rFonts w:cs="Times New Roman"/>
    </w:rPr>
  </w:style>
  <w:style w:type="character" w:customStyle="1" w:styleId="screen-reader-text">
    <w:name w:val="screen-reader-text"/>
    <w:rsid w:val="00757FBD"/>
    <w:rPr>
      <w:rFonts w:cs="Times New Roman"/>
    </w:rPr>
  </w:style>
  <w:style w:type="paragraph" w:styleId="NormalWeb">
    <w:name w:val="Normal (Web)"/>
    <w:basedOn w:val="Normal"/>
    <w:uiPriority w:val="99"/>
    <w:unhideWhenUsed/>
    <w:rsid w:val="00757FBD"/>
    <w:pPr>
      <w:spacing w:before="100" w:beforeAutospacing="1" w:after="100" w:afterAutospacing="1" w:line="240" w:lineRule="auto"/>
      <w:ind w:left="0" w:firstLine="0"/>
    </w:pPr>
  </w:style>
  <w:style w:type="paragraph" w:customStyle="1" w:styleId="has-medium-font-size">
    <w:name w:val="has-medium-font-size"/>
    <w:basedOn w:val="Normal"/>
    <w:rsid w:val="00757FBD"/>
    <w:pPr>
      <w:spacing w:before="100" w:beforeAutospacing="1" w:after="100" w:afterAutospacing="1" w:line="240" w:lineRule="auto"/>
      <w:ind w:left="0" w:firstLine="0"/>
    </w:pPr>
  </w:style>
  <w:style w:type="character" w:customStyle="1" w:styleId="gb-icon">
    <w:name w:val="gb-icon"/>
    <w:rsid w:val="00757FBD"/>
    <w:rPr>
      <w:rFonts w:cs="Times New Roman"/>
    </w:rPr>
  </w:style>
  <w:style w:type="character" w:customStyle="1" w:styleId="gb-button-text">
    <w:name w:val="gb-button-text"/>
    <w:rsid w:val="00757FBD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7FB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FBD"/>
    <w:rPr>
      <w:rFonts w:ascii="Tahoma" w:eastAsia="Times New Roman" w:hAnsi="Tahoma" w:cs="Tahoma"/>
      <w:sz w:val="16"/>
      <w:szCs w:val="16"/>
    </w:rPr>
  </w:style>
  <w:style w:type="character" w:customStyle="1" w:styleId="underline">
    <w:name w:val="underline"/>
    <w:rsid w:val="00757FBD"/>
    <w:rPr>
      <w:rFonts w:cs="Times New Roman"/>
    </w:rPr>
  </w:style>
  <w:style w:type="character" w:customStyle="1" w:styleId="UnresolvedMention1">
    <w:name w:val="Unresolved Mention1"/>
    <w:uiPriority w:val="99"/>
    <w:semiHidden/>
    <w:unhideWhenUsed/>
    <w:rsid w:val="00757FBD"/>
    <w:rPr>
      <w:rFonts w:cs="Times New Roman"/>
      <w:color w:val="605E5C"/>
      <w:shd w:val="clear" w:color="auto" w:fill="E1DFDD"/>
    </w:rPr>
  </w:style>
  <w:style w:type="character" w:customStyle="1" w:styleId="result-text">
    <w:name w:val="result-text"/>
    <w:rsid w:val="00757FBD"/>
    <w:rPr>
      <w:rFonts w:cs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757FBD"/>
    <w:pPr>
      <w:spacing w:before="240" w:line="259" w:lineRule="auto"/>
      <w:ind w:left="0" w:firstLine="0"/>
      <w:outlineLvl w:val="9"/>
    </w:pPr>
    <w:rPr>
      <w:rFonts w:ascii="Cambria" w:eastAsia="Times New Roman" w:hAnsi="Cambria" w:cs="Times New Roman"/>
      <w:b w:val="0"/>
      <w:bCs w:val="0"/>
      <w:color w:val="365F91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757FBD"/>
    <w:pPr>
      <w:spacing w:after="100"/>
      <w:ind w:left="480"/>
    </w:pPr>
  </w:style>
  <w:style w:type="table" w:styleId="TableGrid">
    <w:name w:val="Table Grid"/>
    <w:basedOn w:val="TableNormal"/>
    <w:uiPriority w:val="59"/>
    <w:rsid w:val="00757F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v3um">
    <w:name w:val="uv3um"/>
    <w:rsid w:val="00757FBD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6FD"/>
    <w:pPr>
      <w:spacing w:after="0"/>
      <w:ind w:left="714" w:hanging="357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4BB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Spacing"/>
    <w:link w:val="Heading2Char"/>
    <w:uiPriority w:val="9"/>
    <w:qFormat/>
    <w:rsid w:val="000005CB"/>
    <w:pPr>
      <w:spacing w:line="480" w:lineRule="auto"/>
      <w:ind w:hanging="714"/>
      <w:jc w:val="both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57FBD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57FBD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57FBD"/>
    <w:pPr>
      <w:keepNext/>
      <w:keepLines/>
      <w:spacing w:before="200"/>
      <w:outlineLvl w:val="4"/>
    </w:pPr>
    <w:rPr>
      <w:rFonts w:ascii="Cambria" w:hAnsi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E26FD"/>
    <w:pPr>
      <w:spacing w:after="0" w:line="240" w:lineRule="auto"/>
      <w:ind w:left="714" w:hanging="357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E26F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6FD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E26F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6FD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uiPriority w:val="99"/>
    <w:semiHidden/>
    <w:unhideWhenUsed/>
    <w:rsid w:val="006E26FD"/>
    <w:rPr>
      <w:rFonts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0005CB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uiPriority w:val="22"/>
    <w:qFormat/>
    <w:rsid w:val="000005CB"/>
    <w:rPr>
      <w:rFonts w:cs="Times New Roman"/>
      <w:b/>
      <w:bCs/>
    </w:rPr>
  </w:style>
  <w:style w:type="character" w:styleId="Emphasis">
    <w:name w:val="Emphasis"/>
    <w:uiPriority w:val="20"/>
    <w:qFormat/>
    <w:rsid w:val="000005CB"/>
    <w:rPr>
      <w:rFonts w:cs="Times New Roman"/>
      <w:i/>
      <w:iCs/>
    </w:rPr>
  </w:style>
  <w:style w:type="paragraph" w:customStyle="1" w:styleId="font-claude-response-body">
    <w:name w:val="font-claude-response-body"/>
    <w:basedOn w:val="Normal"/>
    <w:rsid w:val="000005CB"/>
    <w:pPr>
      <w:spacing w:before="100" w:beforeAutospacing="1" w:after="100" w:afterAutospacing="1" w:line="240" w:lineRule="auto"/>
      <w:ind w:left="0" w:firstLine="0"/>
    </w:pPr>
  </w:style>
  <w:style w:type="character" w:styleId="Hyperlink">
    <w:name w:val="Hyperlink"/>
    <w:uiPriority w:val="99"/>
    <w:unhideWhenUsed/>
    <w:rsid w:val="004649DD"/>
    <w:rPr>
      <w:rFonts w:cs="Times New Roman"/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4649DD"/>
    <w:pPr>
      <w:tabs>
        <w:tab w:val="right" w:leader="dot" w:pos="7928"/>
      </w:tabs>
      <w:spacing w:after="100"/>
      <w:ind w:left="0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4649DD"/>
    <w:pPr>
      <w:tabs>
        <w:tab w:val="right" w:leader="dot" w:pos="7928"/>
      </w:tabs>
      <w:spacing w:after="100" w:line="480" w:lineRule="auto"/>
      <w:ind w:left="993" w:hanging="425"/>
      <w:jc w:val="both"/>
    </w:pPr>
    <w:rPr>
      <w:noProof/>
    </w:rPr>
  </w:style>
  <w:style w:type="character" w:customStyle="1" w:styleId="Heading1Char">
    <w:name w:val="Heading 1 Char"/>
    <w:basedOn w:val="DefaultParagraphFont"/>
    <w:link w:val="Heading1"/>
    <w:uiPriority w:val="9"/>
    <w:rsid w:val="00924B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924BBF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qFormat/>
    <w:rsid w:val="00924BBF"/>
    <w:pPr>
      <w:spacing w:line="240" w:lineRule="auto"/>
      <w:ind w:left="0" w:firstLine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24BBF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unhideWhenUsed/>
    <w:qFormat/>
    <w:rsid w:val="00924BBF"/>
    <w:rPr>
      <w:rFonts w:cs="Times New Roman"/>
      <w:vertAlign w:val="superscript"/>
    </w:rPr>
  </w:style>
  <w:style w:type="character" w:customStyle="1" w:styleId="blue">
    <w:name w:val="blue"/>
    <w:rsid w:val="00924BBF"/>
    <w:rPr>
      <w:rFonts w:cs="Times New Roman"/>
    </w:rPr>
  </w:style>
  <w:style w:type="character" w:customStyle="1" w:styleId="red">
    <w:name w:val="red"/>
    <w:rsid w:val="00924BBF"/>
    <w:rPr>
      <w:rFonts w:cs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757FBD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757FBD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757FBD"/>
    <w:rPr>
      <w:rFonts w:ascii="Cambria" w:eastAsia="Times New Roman" w:hAnsi="Cambria" w:cs="Times New Roman"/>
      <w:color w:val="243F60"/>
      <w:sz w:val="24"/>
      <w:szCs w:val="24"/>
    </w:rPr>
  </w:style>
  <w:style w:type="character" w:styleId="FollowedHyperlink">
    <w:name w:val="FollowedHyperlink"/>
    <w:uiPriority w:val="99"/>
    <w:semiHidden/>
    <w:unhideWhenUsed/>
    <w:rsid w:val="00757FBD"/>
    <w:rPr>
      <w:rFonts w:cs="Times New Roman"/>
      <w:color w:val="800080"/>
      <w:u w:val="single"/>
    </w:rPr>
  </w:style>
  <w:style w:type="character" w:customStyle="1" w:styleId="gp-icon">
    <w:name w:val="gp-icon"/>
    <w:rsid w:val="00757FBD"/>
    <w:rPr>
      <w:rFonts w:cs="Times New Roman"/>
    </w:rPr>
  </w:style>
  <w:style w:type="character" w:customStyle="1" w:styleId="screen-reader-text">
    <w:name w:val="screen-reader-text"/>
    <w:rsid w:val="00757FBD"/>
    <w:rPr>
      <w:rFonts w:cs="Times New Roman"/>
    </w:rPr>
  </w:style>
  <w:style w:type="paragraph" w:styleId="NormalWeb">
    <w:name w:val="Normal (Web)"/>
    <w:basedOn w:val="Normal"/>
    <w:uiPriority w:val="99"/>
    <w:unhideWhenUsed/>
    <w:rsid w:val="00757FBD"/>
    <w:pPr>
      <w:spacing w:before="100" w:beforeAutospacing="1" w:after="100" w:afterAutospacing="1" w:line="240" w:lineRule="auto"/>
      <w:ind w:left="0" w:firstLine="0"/>
    </w:pPr>
  </w:style>
  <w:style w:type="paragraph" w:customStyle="1" w:styleId="has-medium-font-size">
    <w:name w:val="has-medium-font-size"/>
    <w:basedOn w:val="Normal"/>
    <w:rsid w:val="00757FBD"/>
    <w:pPr>
      <w:spacing w:before="100" w:beforeAutospacing="1" w:after="100" w:afterAutospacing="1" w:line="240" w:lineRule="auto"/>
      <w:ind w:left="0" w:firstLine="0"/>
    </w:pPr>
  </w:style>
  <w:style w:type="character" w:customStyle="1" w:styleId="gb-icon">
    <w:name w:val="gb-icon"/>
    <w:rsid w:val="00757FBD"/>
    <w:rPr>
      <w:rFonts w:cs="Times New Roman"/>
    </w:rPr>
  </w:style>
  <w:style w:type="character" w:customStyle="1" w:styleId="gb-button-text">
    <w:name w:val="gb-button-text"/>
    <w:rsid w:val="00757FBD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7FB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FBD"/>
    <w:rPr>
      <w:rFonts w:ascii="Tahoma" w:eastAsia="Times New Roman" w:hAnsi="Tahoma" w:cs="Tahoma"/>
      <w:sz w:val="16"/>
      <w:szCs w:val="16"/>
    </w:rPr>
  </w:style>
  <w:style w:type="character" w:customStyle="1" w:styleId="underline">
    <w:name w:val="underline"/>
    <w:rsid w:val="00757FBD"/>
    <w:rPr>
      <w:rFonts w:cs="Times New Roman"/>
    </w:rPr>
  </w:style>
  <w:style w:type="character" w:customStyle="1" w:styleId="UnresolvedMention1">
    <w:name w:val="Unresolved Mention1"/>
    <w:uiPriority w:val="99"/>
    <w:semiHidden/>
    <w:unhideWhenUsed/>
    <w:rsid w:val="00757FBD"/>
    <w:rPr>
      <w:rFonts w:cs="Times New Roman"/>
      <w:color w:val="605E5C"/>
      <w:shd w:val="clear" w:color="auto" w:fill="E1DFDD"/>
    </w:rPr>
  </w:style>
  <w:style w:type="character" w:customStyle="1" w:styleId="result-text">
    <w:name w:val="result-text"/>
    <w:rsid w:val="00757FBD"/>
    <w:rPr>
      <w:rFonts w:cs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757FBD"/>
    <w:pPr>
      <w:spacing w:before="240" w:line="259" w:lineRule="auto"/>
      <w:ind w:left="0" w:firstLine="0"/>
      <w:outlineLvl w:val="9"/>
    </w:pPr>
    <w:rPr>
      <w:rFonts w:ascii="Cambria" w:eastAsia="Times New Roman" w:hAnsi="Cambria" w:cs="Times New Roman"/>
      <w:b w:val="0"/>
      <w:bCs w:val="0"/>
      <w:color w:val="365F91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757FBD"/>
    <w:pPr>
      <w:spacing w:after="100"/>
      <w:ind w:left="480"/>
    </w:pPr>
  </w:style>
  <w:style w:type="table" w:styleId="TableGrid">
    <w:name w:val="Table Grid"/>
    <w:basedOn w:val="TableNormal"/>
    <w:uiPriority w:val="59"/>
    <w:rsid w:val="00757F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v3um">
    <w:name w:val="uv3um"/>
    <w:rsid w:val="00757FBD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va.edu/projectrise/pacer_manual_42309_jk.pdf" TargetMode="External"/><Relationship Id="rId13" Type="http://schemas.openxmlformats.org/officeDocument/2006/relationships/hyperlink" Target="https://drive.google.com/file/d/1WT6b34gabE1M4BFYDabxuBg_Sg-Pdi36/view?usp=share_link" TargetMode="External"/><Relationship Id="rId18" Type="http://schemas.openxmlformats.org/officeDocument/2006/relationships/hyperlink" Target="https://ecourt.mahkamahagung.go.id/faq" TargetMode="External"/><Relationship Id="rId26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hyperlink" Target="https://forms.elitigation.sg/Documents/(06B)%20Training_Package_A2_Admin_Module_Ver5_(Updated_for_New_User_Role)_from_CL-for%20upload.pdf" TargetMode="External"/><Relationship Id="rId7" Type="http://schemas.openxmlformats.org/officeDocument/2006/relationships/hyperlink" Target="https://ojs.daarulhuda.or.id/index.php/MHI/index" TargetMode="External"/><Relationship Id="rId12" Type="http://schemas.openxmlformats.org/officeDocument/2006/relationships/hyperlink" Target="https://drive.google.com/file/d/1fpL4XXk7LJ6Ht8RT9JysuyXidEOZOXgp/view?usp=drive_link" TargetMode="External"/><Relationship Id="rId17" Type="http://schemas.openxmlformats.org/officeDocument/2006/relationships/hyperlink" Target="https://www.mahkamahagung.go.id" TargetMode="External"/><Relationship Id="rId25" Type="http://schemas.openxmlformats.org/officeDocument/2006/relationships/image" Target="media/image2.jpe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yperlink" Target="https://ecourt.mahkamahagung.go.id" TargetMode="External"/><Relationship Id="rId20" Type="http://schemas.openxmlformats.org/officeDocument/2006/relationships/hyperlink" Target="https://badilag.mahkamahagung.go.id/seputar-ditjen-badilag/seputar-ditjen-badilag/mahkamah-agung-luncurkan-aplikasi-e-court" TargetMode="External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rive.google.com/file/d/16o3VDLij8bwEeZ58ThPPv4oSFEGlU6jy/view?usp=share_link" TargetMode="External"/><Relationship Id="rId24" Type="http://schemas.openxmlformats.org/officeDocument/2006/relationships/image" Target="media/image1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drive.google.com/file/d/1AA3hRq6htNARhM9eM0eKkiO3aCeGN9tE/view?usp=drive_link" TargetMode="External"/><Relationship Id="rId23" Type="http://schemas.openxmlformats.org/officeDocument/2006/relationships/hyperlink" Target="http://repository.usu.ac.id/bitstream%20/123456789/408%20/123456789/40856/4/" TargetMode="External"/><Relationship Id="rId28" Type="http://schemas.openxmlformats.org/officeDocument/2006/relationships/header" Target="header2.xml"/><Relationship Id="rId10" Type="http://schemas.openxmlformats.org/officeDocument/2006/relationships/hyperlink" Target="https://drive.google.com/file/d/1o-8h1qFTePr1QNYFARVjgwrs2ChdYW6N/view?usp=share_link" TargetMode="External"/><Relationship Id="rId19" Type="http://schemas.openxmlformats.org/officeDocument/2006/relationships/hyperlink" Target="https://badilag.mahkamahagung.go.id/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bldk.mahkamahagung.go.id/id/unduh-materi/summary/4-kelembagaan-dan-pelaporan/7-cetak-biru-pembaruan-peradilan-2010-2035.html" TargetMode="External"/><Relationship Id="rId14" Type="http://schemas.openxmlformats.org/officeDocument/2006/relationships/hyperlink" Target="https://drive.google.com/file/d/1jzYU-U2PvDcYZvcxSJd4NN0324kyc2R2/view?usp=drive_link" TargetMode="External"/><Relationship Id="rId22" Type="http://schemas.openxmlformats.org/officeDocument/2006/relationships/hyperlink" Target="https://ecourt.mahkamahagung.go.id/" TargetMode="External"/><Relationship Id="rId27" Type="http://schemas.openxmlformats.org/officeDocument/2006/relationships/header" Target="header1.xml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1097</Words>
  <Characters>6259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Win7</cp:lastModifiedBy>
  <cp:revision>2</cp:revision>
  <dcterms:created xsi:type="dcterms:W3CDTF">2026-06-17T02:20:00Z</dcterms:created>
  <dcterms:modified xsi:type="dcterms:W3CDTF">2026-06-17T02:20:00Z</dcterms:modified>
</cp:coreProperties>
</file>