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18B" w:rsidRDefault="0074318B" w:rsidP="0074318B">
      <w:pPr>
        <w:spacing w:before="120" w:after="120"/>
        <w:ind w:left="720" w:hanging="720"/>
        <w:jc w:val="center"/>
      </w:pPr>
      <w:bookmarkStart w:id="0" w:name="_GoBack"/>
      <w:bookmarkEnd w:id="0"/>
      <w:r>
        <w:t>DAFTAR ISI</w:t>
      </w:r>
    </w:p>
    <w:p w:rsidR="0074318B" w:rsidRDefault="0074318B" w:rsidP="0074318B">
      <w:pPr>
        <w:spacing w:before="120" w:after="120"/>
        <w:ind w:left="720" w:hanging="720"/>
        <w:jc w:val="both"/>
      </w:pPr>
    </w:p>
    <w:p w:rsidR="0074318B" w:rsidRPr="00D2549A" w:rsidRDefault="0074318B" w:rsidP="0074318B">
      <w:pPr>
        <w:spacing w:before="120" w:after="120"/>
        <w:ind w:left="720" w:hanging="720"/>
        <w:jc w:val="both"/>
      </w:pPr>
      <w:r w:rsidRPr="00D2549A">
        <w:t>Cialdini, R. B. (2009). Influence: Science and Practice (5th ed.). Pearson Education.</w:t>
      </w:r>
    </w:p>
    <w:p w:rsidR="0074318B" w:rsidRPr="00D2549A" w:rsidRDefault="0074318B" w:rsidP="0074318B">
      <w:pPr>
        <w:spacing w:before="120" w:after="120"/>
        <w:ind w:left="720" w:hanging="720"/>
        <w:jc w:val="both"/>
      </w:pPr>
      <w:r w:rsidRPr="00D2549A">
        <w:t xml:space="preserve">Daulay, M. P., Wulandari, S., Yuliana, Y., &amp; Rahmat, M. (2024). Pengaruh inovasi produk, kualitas produk dan kualitas pelayanan terhadap keputusan pembelian di PT. Citra Rasa Coklat Choco Bakery Cabang Tembung. Jurnal Ilmu Manajemen dan Kewirausahaan (JIMK), 5(1), 387–397. </w:t>
      </w:r>
      <w:hyperlink r:id="rId6" w:history="1">
        <w:r w:rsidRPr="00D2549A">
          <w:rPr>
            <w:rStyle w:val="Hyperlink"/>
          </w:rPr>
          <w:t>https://doi.org/10.32696/jimk.v5i1.3053</w:t>
        </w:r>
      </w:hyperlink>
      <w:r w:rsidRPr="00D2549A">
        <w:t xml:space="preserve"> </w:t>
      </w:r>
    </w:p>
    <w:p w:rsidR="0074318B" w:rsidRPr="00D2549A" w:rsidRDefault="0074318B" w:rsidP="0074318B">
      <w:pPr>
        <w:spacing w:before="120" w:after="120"/>
        <w:ind w:left="720" w:hanging="720"/>
        <w:jc w:val="both"/>
      </w:pPr>
      <w:r w:rsidRPr="00D2549A">
        <w:t xml:space="preserve">Daulay, M. P., Wulandari, S., Yuliana, Y., &amp; Rahmat, M. (2024). Pengaruh inovasi produk, kualitas produk dan kualitas pelayanan terhadap keputusan pembelian di PT. Citra Rasa Coklat Choco Bakery Cabang Tembung. Jurnal Ilmu Manajemen dan Kewirausahaan (JIMK), 5(1), 387–397. https://doi.org/10.32696/jimk.v5i1.3053 [Diterbitkan di Jurnal FEB UMN Al-Washliyah Medan] </w:t>
      </w:r>
    </w:p>
    <w:p w:rsidR="0074318B" w:rsidRPr="00D2549A" w:rsidRDefault="0074318B" w:rsidP="0074318B">
      <w:pPr>
        <w:spacing w:before="120" w:after="120"/>
        <w:ind w:left="720" w:hanging="720"/>
        <w:jc w:val="both"/>
      </w:pPr>
      <w:r w:rsidRPr="00D2549A">
        <w:t xml:space="preserve">Engel, J. F., Blackwell, R. D., &amp; Miniard, P. W. (2001). Consumer Behavior (9th ed.). Harcourt College Publishers. </w:t>
      </w:r>
    </w:p>
    <w:p w:rsidR="0074318B" w:rsidRPr="00D2549A" w:rsidRDefault="0074318B" w:rsidP="0074318B">
      <w:pPr>
        <w:spacing w:before="120" w:after="120"/>
        <w:ind w:left="720" w:hanging="720"/>
        <w:jc w:val="both"/>
      </w:pPr>
      <w:r w:rsidRPr="00D2549A">
        <w:t xml:space="preserve">Fauzi, A., Rukmini, &amp; Wulandari, S. (2020). Pengaruh word of mouth terhadap keputusan pembelian produk pada PT. Kedaung Medan Industrial Ltd. Jurnal Ilmu Manajemen dan Kewirausahaan (JIMK), 1(1), 1–13. </w:t>
      </w:r>
      <w:hyperlink r:id="rId7" w:history="1">
        <w:r w:rsidRPr="00D2549A">
          <w:rPr>
            <w:rStyle w:val="Hyperlink"/>
          </w:rPr>
          <w:t>https://doi.org/10.32696/jimk.v1i1.577</w:t>
        </w:r>
      </w:hyperlink>
      <w:r w:rsidRPr="00D2549A">
        <w:t xml:space="preserve"> </w:t>
      </w:r>
    </w:p>
    <w:p w:rsidR="0074318B" w:rsidRPr="00D2549A" w:rsidRDefault="0074318B" w:rsidP="0074318B">
      <w:pPr>
        <w:spacing w:before="120" w:after="120"/>
        <w:ind w:left="720" w:hanging="720"/>
        <w:jc w:val="both"/>
      </w:pPr>
      <w:r w:rsidRPr="00D2549A">
        <w:t>Fauzi, A., Rukmini, &amp; Wulandari, S. (2020). Pengaruh word of mouth terhadap keputusan pembelian produk pada PT. Kedaung Medan Industrial Ltd. Jurnal Ilmu Manajemen dan Kewirausahaan (JIMK), 1(1), 1–13. https://doi.org/10.32696/jimk.v1i1.577 [Dosen Program Studi Manajemen FEB UMN Al-Washliyah Medan]</w:t>
      </w:r>
    </w:p>
    <w:p w:rsidR="0074318B" w:rsidRPr="00D2549A" w:rsidRDefault="0074318B" w:rsidP="0074318B">
      <w:pPr>
        <w:spacing w:before="120" w:after="120"/>
        <w:ind w:left="720" w:hanging="720"/>
        <w:jc w:val="both"/>
      </w:pPr>
      <w:r w:rsidRPr="00D2549A">
        <w:t>Ghozali, I. (2021). Aplikasi Analisis Multivariate dengan Program IBM SPSS 26 (Ed. ke-10). Badan Penerbit Universitas Diponegoro.</w:t>
      </w:r>
    </w:p>
    <w:p w:rsidR="0074318B" w:rsidRPr="00D2549A" w:rsidRDefault="0074318B" w:rsidP="0074318B">
      <w:pPr>
        <w:spacing w:before="120" w:after="120"/>
        <w:ind w:left="720" w:hanging="720"/>
        <w:jc w:val="both"/>
      </w:pPr>
      <w:r w:rsidRPr="00D2549A">
        <w:t>Hawkins, D. I., &amp; Mothersbaugh, D. L. (2010). Consumer Behavior: Building Marketing Strategy (11th ed.). McGraw-Hill.</w:t>
      </w:r>
    </w:p>
    <w:p w:rsidR="0074318B" w:rsidRPr="00D2549A" w:rsidRDefault="0074318B" w:rsidP="0074318B">
      <w:pPr>
        <w:spacing w:before="120" w:after="120"/>
        <w:ind w:left="720" w:hanging="720"/>
        <w:jc w:val="both"/>
      </w:pPr>
      <w:r w:rsidRPr="00D2549A">
        <w:t>Kotler, P., &amp; Armstrong, G. (2018). Principles of Marketing (17th ed.). Pearson Education.</w:t>
      </w:r>
    </w:p>
    <w:p w:rsidR="0074318B" w:rsidRPr="00D2549A" w:rsidRDefault="0074318B" w:rsidP="0074318B">
      <w:pPr>
        <w:spacing w:before="120" w:after="120"/>
        <w:ind w:left="720" w:hanging="720"/>
        <w:jc w:val="both"/>
      </w:pPr>
      <w:r w:rsidRPr="00D2549A">
        <w:t>Kotler, P., &amp; Keller, K. L. (2016). Marketing Management (15th ed.). Pearson Education.</w:t>
      </w:r>
    </w:p>
    <w:p w:rsidR="0074318B" w:rsidRPr="00D2549A" w:rsidRDefault="0074318B" w:rsidP="0074318B">
      <w:pPr>
        <w:spacing w:before="120" w:after="120"/>
        <w:ind w:left="720" w:hanging="720"/>
        <w:jc w:val="both"/>
      </w:pPr>
      <w:r w:rsidRPr="00D2549A">
        <w:t xml:space="preserve">Manajemen dan Kewirausahaan (JIMK), 2(1), 72–87. </w:t>
      </w:r>
      <w:hyperlink r:id="rId8" w:history="1">
        <w:r w:rsidRPr="00D2549A">
          <w:rPr>
            <w:rStyle w:val="Hyperlink"/>
          </w:rPr>
          <w:t>https://doi.org/10.32696/jimk.v1i2.977</w:t>
        </w:r>
      </w:hyperlink>
      <w:r w:rsidRPr="00D2549A">
        <w:t xml:space="preserve"> </w:t>
      </w:r>
    </w:p>
    <w:p w:rsidR="0074318B" w:rsidRPr="00D2549A" w:rsidRDefault="0074318B" w:rsidP="0074318B">
      <w:pPr>
        <w:spacing w:before="120" w:after="120"/>
        <w:ind w:left="720" w:hanging="720"/>
        <w:jc w:val="both"/>
      </w:pPr>
      <w:r w:rsidRPr="00D2549A">
        <w:t>Monroe, K. B. (2003). Pricing: Making Profitable Decisions (3rd ed.). McGraw-Hill.</w:t>
      </w:r>
    </w:p>
    <w:p w:rsidR="0074318B" w:rsidRPr="00D2549A" w:rsidRDefault="0074318B" w:rsidP="0074318B">
      <w:pPr>
        <w:spacing w:before="120" w:after="120"/>
        <w:ind w:left="720" w:hanging="720"/>
        <w:jc w:val="both"/>
      </w:pPr>
      <w:r w:rsidRPr="00D2549A">
        <w:t xml:space="preserve">Napitu, R., Sriwiyanti, E., &amp; Munthe, R. N. (2022). Pengaruh kualitas produk dan kualitas pelayanan terhadap keputusan pembelian di Toko Miyukie Florist Pematangsiantar. Jurnal Ekonomi Integra, 12(2), 154–165. </w:t>
      </w:r>
    </w:p>
    <w:p w:rsidR="0074318B" w:rsidRPr="00D2549A" w:rsidRDefault="0074318B" w:rsidP="0074318B">
      <w:pPr>
        <w:spacing w:before="120" w:after="120"/>
        <w:ind w:left="720" w:hanging="720"/>
        <w:jc w:val="both"/>
      </w:pPr>
      <w:r w:rsidRPr="00D2549A">
        <w:t xml:space="preserve">Parasuraman, A., Zeithaml, V. A., &amp; Berry, L. L. (1988). SERVQUAL: A multiple-item scale for measuring consumer perceptions of service quality. Journal of Retailing, 64(1), 12–40. </w:t>
      </w:r>
    </w:p>
    <w:p w:rsidR="0074318B" w:rsidRPr="00D2549A" w:rsidRDefault="0074318B" w:rsidP="0074318B">
      <w:pPr>
        <w:spacing w:before="120" w:after="120"/>
        <w:ind w:left="720" w:hanging="720"/>
        <w:jc w:val="both"/>
      </w:pPr>
      <w:r w:rsidRPr="00D2549A">
        <w:t xml:space="preserve">Pebriyanti, D., &amp; Veri, J. (2024). Evaluasi peran big data dalam membentuk strategi kewirausahaan dan pengambilan keputusan: Systematic literature review (SLR). Jurnal Ilmu Manajemen dan Kewirausahaan (JIMK), 5(2), 534–544. </w:t>
      </w:r>
      <w:hyperlink r:id="rId9" w:history="1">
        <w:r w:rsidRPr="00D2549A">
          <w:rPr>
            <w:rStyle w:val="Hyperlink"/>
          </w:rPr>
          <w:t>https://doi.org/10.32696/jimk.v5i2.3885</w:t>
        </w:r>
      </w:hyperlink>
      <w:r w:rsidRPr="00D2549A">
        <w:t xml:space="preserve"> </w:t>
      </w:r>
    </w:p>
    <w:p w:rsidR="0074318B" w:rsidRPr="00D2549A" w:rsidRDefault="0074318B" w:rsidP="0074318B">
      <w:pPr>
        <w:spacing w:before="120" w:after="120"/>
        <w:ind w:left="720" w:hanging="720"/>
        <w:jc w:val="both"/>
      </w:pPr>
      <w:r w:rsidRPr="00D2549A">
        <w:t xml:space="preserve">Pebriyanti, D., &amp; Veri, J. (2024). Evaluasi peran big data dalam membentuk strategi kewirausahaan dan pengambilan keputusan: Systematic literature review (SLR). Jurnal Ilmu Manajemen dan Kewirausahaan (JIMK), 5(2), 534–544. https://doi.org/10.32696/jimk.v5i2.3885 [Diterbitkan di Jurnal FEB UMN Al-Washliyah Medan] </w:t>
      </w:r>
    </w:p>
    <w:p w:rsidR="0074318B" w:rsidRPr="00D2549A" w:rsidRDefault="0074318B" w:rsidP="0074318B">
      <w:pPr>
        <w:spacing w:before="120" w:after="120"/>
        <w:ind w:left="720" w:hanging="720"/>
        <w:jc w:val="both"/>
      </w:pPr>
      <w:r w:rsidRPr="00D2549A">
        <w:t>Schiffman, L. G., &amp; K anuk, L. L. (2010). Consumer Behavior (10th ed.). Pearson Education.</w:t>
      </w:r>
    </w:p>
    <w:p w:rsidR="0074318B" w:rsidRPr="00D2549A" w:rsidRDefault="0074318B" w:rsidP="0074318B">
      <w:pPr>
        <w:spacing w:before="120" w:after="120"/>
        <w:ind w:left="720" w:hanging="720"/>
        <w:jc w:val="both"/>
      </w:pPr>
      <w:r w:rsidRPr="00D2549A">
        <w:t xml:space="preserve">Sugiyono. (2022). Metode Penelitian Kuantitatif, Kualitatif, dan R&amp;D (Ed. ke-2). Alfabeta. </w:t>
      </w:r>
    </w:p>
    <w:p w:rsidR="0074318B" w:rsidRPr="00D2549A" w:rsidRDefault="0074318B" w:rsidP="0074318B">
      <w:pPr>
        <w:spacing w:before="120" w:after="120"/>
        <w:ind w:left="720" w:hanging="720"/>
        <w:jc w:val="both"/>
      </w:pPr>
      <w:r w:rsidRPr="00D2549A">
        <w:t xml:space="preserve">Sumarwan, U. (2011). Perilaku Konsumen: Teori dan Penerapannya dalam Pemasaran (Ed. ke-2). Ghalia Indonesia. </w:t>
      </w:r>
    </w:p>
    <w:p w:rsidR="0074318B" w:rsidRPr="00D2549A" w:rsidRDefault="0074318B" w:rsidP="0074318B">
      <w:pPr>
        <w:spacing w:before="120" w:after="120"/>
        <w:ind w:left="720" w:hanging="720"/>
        <w:jc w:val="both"/>
      </w:pPr>
      <w:r w:rsidRPr="00D2549A">
        <w:t xml:space="preserve">Suryantari, N. L. P. P., &amp; Respati, N. N. R. (2022). Peran brand image dalam memediasi hubungan kualitas produk dan kualitas pelayanan dengan keputusan pembelian. E-Jurnal Manajemen Universitas Udayana, 11(1), 1–22. </w:t>
      </w:r>
    </w:p>
    <w:p w:rsidR="0074318B" w:rsidRPr="00D2549A" w:rsidRDefault="0074318B" w:rsidP="0074318B">
      <w:pPr>
        <w:spacing w:before="120" w:after="120"/>
        <w:ind w:left="720" w:hanging="720"/>
        <w:jc w:val="both"/>
      </w:pPr>
      <w:r w:rsidRPr="00D2549A">
        <w:lastRenderedPageBreak/>
        <w:t xml:space="preserve">Sya'diyah, H., Darmaputra, M. F., &amp; Gultom, H. C. (2024). Pengaruh knowledge product, citra merek dan kualitas produk terhadap purchase intention yang dipengaruhi oleh potongan harga pada produk Jims Honey di Kota Semarang. Jurnal Ilmu Manajemen dan Kewirausahaan (JIMK), 5(2), 520–533. </w:t>
      </w:r>
      <w:hyperlink r:id="rId10" w:history="1">
        <w:r w:rsidRPr="00D2549A">
          <w:rPr>
            <w:rStyle w:val="Hyperlink"/>
          </w:rPr>
          <w:t>https://doi.org/10.32696/jimk.v5i2.3720</w:t>
        </w:r>
      </w:hyperlink>
      <w:r w:rsidRPr="00D2549A">
        <w:t xml:space="preserve"> </w:t>
      </w:r>
    </w:p>
    <w:p w:rsidR="0074318B" w:rsidRPr="00D2549A" w:rsidRDefault="0074318B" w:rsidP="0074318B">
      <w:pPr>
        <w:spacing w:before="120" w:after="120"/>
        <w:ind w:left="720" w:hanging="720"/>
        <w:jc w:val="both"/>
      </w:pPr>
      <w:r w:rsidRPr="00D2549A">
        <w:t xml:space="preserve">Sya'diyah, H., Darmaputra, M. F., &amp; Gultom, H. C. (2024). Pengaruh knowledge product, citra merek dan kualitas produk terhadap purchase intention yang dipengaruhi oleh potongan harga pada produk Jims Honey di Kota Semarang. Jurnal Ilmu Manajemen dan Kewirausahaan (JIMK), 5(2), 520–533. https://doi.org/10.32696/jimk.v5i2.3720 [Diterbitkan di Jurnal FEB UMN Al-Washliyah Medan] </w:t>
      </w:r>
    </w:p>
    <w:p w:rsidR="0074318B" w:rsidRPr="00D2549A" w:rsidRDefault="0074318B" w:rsidP="0074318B">
      <w:pPr>
        <w:spacing w:before="120" w:after="120"/>
        <w:ind w:left="720" w:hanging="720"/>
        <w:jc w:val="both"/>
      </w:pPr>
      <w:r w:rsidRPr="00D2549A">
        <w:t xml:space="preserve">Tirtayasa, S., Lubis, A. P., &amp; Khair, H. (2021). Keputusan pembelian: Sebagai variabel mediasi hubungan kualitas produk dan kepercayaan terhadap kepuasan konsumen. Jurnal Inspirasi Bisnis dan Manajemen, 5(1), 67–86. </w:t>
      </w:r>
      <w:hyperlink r:id="rId11" w:history="1">
        <w:r w:rsidRPr="00D2549A">
          <w:rPr>
            <w:rStyle w:val="Hyperlink"/>
          </w:rPr>
          <w:t>https://doi.org/10.33603/jibm.v5i1.4929</w:t>
        </w:r>
      </w:hyperlink>
      <w:r w:rsidRPr="00D2549A">
        <w:t xml:space="preserve"> </w:t>
      </w:r>
    </w:p>
    <w:p w:rsidR="0074318B" w:rsidRPr="00D2549A" w:rsidRDefault="0074318B" w:rsidP="0074318B">
      <w:pPr>
        <w:spacing w:before="120" w:after="120"/>
        <w:ind w:left="720" w:hanging="720"/>
        <w:jc w:val="both"/>
      </w:pPr>
      <w:r w:rsidRPr="00D2549A">
        <w:t xml:space="preserve">Yudistira, Y. (2021). Faktor-faktor yang mempengaruhi nasabah asuransi dalam memilih produk kesehatan pada PT. Asuransi Prudential Syariah Cabang Binjai. Jurnal Ilmu </w:t>
      </w:r>
    </w:p>
    <w:p w:rsidR="0074318B" w:rsidRPr="00D2549A" w:rsidRDefault="0074318B" w:rsidP="0074318B">
      <w:pPr>
        <w:spacing w:before="120" w:after="120"/>
        <w:ind w:left="720" w:hanging="720"/>
        <w:jc w:val="both"/>
      </w:pPr>
      <w:r w:rsidRPr="00D2549A">
        <w:t xml:space="preserve">Yudistira, Y. (2021). Faktor-faktor yang mempengaruhi nasabah asuransi dalam memilih produk kesehatan pada PT. Asuransi Prudential Syariah Cabang Binjai. Jurnal Ilmu Manajemen dan Kewirausahaan (JIMK), 2(1), 72–87. https://doi.org/10.32696/jimk.v1i2.977 [Dosen Program Studi Manajemen FEB UMN Al-Washliyah Medan] </w:t>
      </w:r>
    </w:p>
    <w:p w:rsidR="0074318B" w:rsidRPr="00D2549A" w:rsidRDefault="0074318B" w:rsidP="0074318B">
      <w:pPr>
        <w:spacing w:before="120" w:after="120"/>
        <w:ind w:left="720" w:hanging="720"/>
        <w:jc w:val="both"/>
      </w:pPr>
      <w:r w:rsidRPr="00D2549A">
        <w:t>Zeithaml, V. A., Bitner, M. J., &amp; Gremler, D. D. (2009). Services Marketing: Integrating Customer Focus Across the Firm (5th ed.). McGraw-Hill.</w:t>
      </w:r>
    </w:p>
    <w:p w:rsidR="0074318B" w:rsidRPr="00257D2F" w:rsidRDefault="0074318B" w:rsidP="0074318B"/>
    <w:p w:rsidR="00A0084D" w:rsidRDefault="00A0084D" w:rsidP="00A0084D">
      <w:pPr>
        <w:pStyle w:val="BodyText"/>
        <w:rPr>
          <w:rFonts w:ascii="Times New Roman"/>
          <w:i/>
        </w:rPr>
      </w:pPr>
    </w:p>
    <w:p w:rsidR="00A0084D" w:rsidRDefault="00A0084D" w:rsidP="00A0084D">
      <w:pPr>
        <w:pStyle w:val="BodyText"/>
        <w:rPr>
          <w:rFonts w:ascii="Times New Roman"/>
          <w:i/>
        </w:rPr>
      </w:pPr>
    </w:p>
    <w:p w:rsidR="00A0084D" w:rsidRDefault="00A0084D" w:rsidP="00A0084D">
      <w:pPr>
        <w:pStyle w:val="BodyText"/>
        <w:rPr>
          <w:rFonts w:ascii="Times New Roman"/>
          <w:i/>
        </w:rPr>
        <w:sectPr w:rsidR="00A0084D">
          <w:pgSz w:w="11900" w:h="16840"/>
          <w:pgMar w:top="1940" w:right="141" w:bottom="0" w:left="1700" w:header="0" w:footer="0" w:gutter="0"/>
          <w:cols w:space="720"/>
        </w:sectPr>
      </w:pPr>
      <w:r>
        <w:rPr>
          <w:rFonts w:ascii="Times New Roman"/>
          <w:i/>
          <w:noProof/>
          <w:lang w:val="en-US"/>
        </w:rPr>
        <w:lastRenderedPageBreak/>
        <w:drawing>
          <wp:inline distT="0" distB="0" distL="0" distR="0" wp14:anchorId="6230ECCA" wp14:editId="09F8E6FD">
            <wp:extent cx="5865849" cy="8254313"/>
            <wp:effectExtent l="0" t="0" r="1905" b="0"/>
            <wp:docPr id="583" name="Picture 583" descr="C:\Users\OPERATOR\Pictures\2026-04-07\2026-04-07 10-54-53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4-07\2026-04-07 10-54-53_0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865859" cy="8254327"/>
                    </a:xfrm>
                    <a:prstGeom prst="rect">
                      <a:avLst/>
                    </a:prstGeom>
                    <a:noFill/>
                    <a:ln>
                      <a:noFill/>
                    </a:ln>
                  </pic:spPr>
                </pic:pic>
              </a:graphicData>
            </a:graphic>
          </wp:inline>
        </w:drawing>
      </w:r>
    </w:p>
    <w:p w:rsidR="00A0084D" w:rsidRDefault="00A0084D" w:rsidP="00A0084D">
      <w:pPr>
        <w:pStyle w:val="BodyText"/>
        <w:rPr>
          <w:rFonts w:ascii="Times New Roman"/>
          <w:i/>
        </w:rPr>
        <w:sectPr w:rsidR="00A0084D">
          <w:pgSz w:w="11900" w:h="16840"/>
          <w:pgMar w:top="1940" w:right="141" w:bottom="0" w:left="1700" w:header="0" w:footer="0" w:gutter="0"/>
          <w:cols w:space="720"/>
        </w:sectPr>
      </w:pPr>
      <w:r>
        <w:rPr>
          <w:rFonts w:ascii="Times New Roman"/>
          <w:i/>
          <w:noProof/>
          <w:lang w:val="en-US"/>
        </w:rPr>
        <w:lastRenderedPageBreak/>
        <w:drawing>
          <wp:anchor distT="0" distB="0" distL="114300" distR="114300" simplePos="0" relativeHeight="251660288" behindDoc="0" locked="0" layoutInCell="1" allowOverlap="1" wp14:anchorId="2CC23714" wp14:editId="31C7B277">
            <wp:simplePos x="0" y="0"/>
            <wp:positionH relativeFrom="column">
              <wp:posOffset>6985</wp:posOffset>
            </wp:positionH>
            <wp:positionV relativeFrom="paragraph">
              <wp:posOffset>1905</wp:posOffset>
            </wp:positionV>
            <wp:extent cx="6375400" cy="8971915"/>
            <wp:effectExtent l="0" t="0" r="6350" b="635"/>
            <wp:wrapNone/>
            <wp:docPr id="584" name="Picture 584" descr="C:\Users\OPERATOR\Pictures\2026-04-07\2026-04-07 10-55-16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4-07\2026-04-07 10-55-16_0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6375400" cy="897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4D" w:rsidRDefault="00A0084D" w:rsidP="00A0084D">
      <w:pPr>
        <w:pStyle w:val="BodyText"/>
        <w:rPr>
          <w:rFonts w:ascii="Times New Roman"/>
          <w:i/>
        </w:rPr>
        <w:sectPr w:rsidR="00A0084D">
          <w:pgSz w:w="11900" w:h="16840"/>
          <w:pgMar w:top="1940" w:right="141" w:bottom="0" w:left="1700" w:header="0" w:footer="0" w:gutter="0"/>
          <w:cols w:space="720"/>
        </w:sectPr>
      </w:pPr>
      <w:r>
        <w:rPr>
          <w:rFonts w:ascii="Times New Roman"/>
          <w:i/>
          <w:noProof/>
          <w:lang w:val="en-US"/>
        </w:rPr>
        <w:lastRenderedPageBreak/>
        <w:drawing>
          <wp:anchor distT="0" distB="0" distL="114300" distR="114300" simplePos="0" relativeHeight="251661312" behindDoc="0" locked="0" layoutInCell="1" allowOverlap="1" wp14:anchorId="55163B8C" wp14:editId="50F74C2A">
            <wp:simplePos x="0" y="0"/>
            <wp:positionH relativeFrom="column">
              <wp:posOffset>-91783</wp:posOffset>
            </wp:positionH>
            <wp:positionV relativeFrom="paragraph">
              <wp:posOffset>13643</wp:posOffset>
            </wp:positionV>
            <wp:extent cx="6227445" cy="8763000"/>
            <wp:effectExtent l="0" t="0" r="1905" b="0"/>
            <wp:wrapNone/>
            <wp:docPr id="585" name="Picture 585" descr="C:\Users\OPERATOR\Pictures\2026-04-07\2026-04-07 10-55-33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4-07\2026-04-07 10-55-33_0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6227445" cy="876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4D" w:rsidRDefault="00A0084D" w:rsidP="00A0084D">
      <w:pPr>
        <w:pStyle w:val="BodyText"/>
        <w:rPr>
          <w:rFonts w:ascii="Times New Roman"/>
          <w:i/>
        </w:rPr>
        <w:sectPr w:rsidR="00A0084D">
          <w:pgSz w:w="11900" w:h="16840"/>
          <w:pgMar w:top="1940" w:right="141" w:bottom="0" w:left="1700" w:header="0" w:footer="0" w:gutter="0"/>
          <w:cols w:space="720"/>
        </w:sectPr>
      </w:pPr>
      <w:r>
        <w:rPr>
          <w:rFonts w:ascii="Times New Roman"/>
          <w:i/>
          <w:noProof/>
          <w:lang w:val="en-US"/>
        </w:rPr>
        <w:lastRenderedPageBreak/>
        <w:drawing>
          <wp:anchor distT="0" distB="0" distL="114300" distR="114300" simplePos="0" relativeHeight="251662336" behindDoc="0" locked="0" layoutInCell="1" allowOverlap="1" wp14:anchorId="3A31CD16" wp14:editId="23959910">
            <wp:simplePos x="0" y="0"/>
            <wp:positionH relativeFrom="column">
              <wp:posOffset>-140386</wp:posOffset>
            </wp:positionH>
            <wp:positionV relativeFrom="paragraph">
              <wp:posOffset>-70365</wp:posOffset>
            </wp:positionV>
            <wp:extent cx="6079524" cy="8555444"/>
            <wp:effectExtent l="0" t="0" r="0" b="0"/>
            <wp:wrapNone/>
            <wp:docPr id="586" name="Picture 586" descr="C:\Users\OPERATOR\Pictures\2026-04-07\2026-04-07 10-55-58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6-04-07\2026-04-07 10-55-58_0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6079063" cy="855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4D" w:rsidRDefault="00A0084D" w:rsidP="00A0084D">
      <w:pPr>
        <w:pStyle w:val="BodyText"/>
        <w:rPr>
          <w:rFonts w:ascii="Times New Roman"/>
          <w:i/>
        </w:rPr>
        <w:sectPr w:rsidR="00A0084D">
          <w:pgSz w:w="11900" w:h="16840"/>
          <w:pgMar w:top="1940" w:right="141" w:bottom="0" w:left="1700" w:header="0" w:footer="0" w:gutter="0"/>
          <w:cols w:space="720"/>
        </w:sectPr>
      </w:pPr>
      <w:r>
        <w:rPr>
          <w:rFonts w:ascii="Times New Roman"/>
          <w:i/>
          <w:noProof/>
          <w:lang w:val="en-US"/>
        </w:rPr>
        <w:lastRenderedPageBreak/>
        <w:drawing>
          <wp:anchor distT="0" distB="0" distL="114300" distR="114300" simplePos="0" relativeHeight="251663360" behindDoc="0" locked="0" layoutInCell="1" allowOverlap="1" wp14:anchorId="3D1DCD02" wp14:editId="3B4EA988">
            <wp:simplePos x="0" y="0"/>
            <wp:positionH relativeFrom="column">
              <wp:posOffset>6985</wp:posOffset>
            </wp:positionH>
            <wp:positionV relativeFrom="paragraph">
              <wp:posOffset>-577458</wp:posOffset>
            </wp:positionV>
            <wp:extent cx="6721475" cy="9458960"/>
            <wp:effectExtent l="0" t="0" r="3175" b="8890"/>
            <wp:wrapNone/>
            <wp:docPr id="587" name="Picture 587" descr="C:\Users\OPERATOR\Pictures\2026-04-07\2026-04-07 10-56-16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6-04-07\2026-04-07 10-56-16_00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6721475" cy="945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4D" w:rsidRDefault="00A0084D" w:rsidP="00A0084D">
      <w:pPr>
        <w:pStyle w:val="BodyText"/>
        <w:rPr>
          <w:rFonts w:ascii="Times New Roman"/>
          <w:i/>
        </w:rPr>
        <w:sectPr w:rsidR="00A0084D">
          <w:pgSz w:w="11900" w:h="16840"/>
          <w:pgMar w:top="1940" w:right="141" w:bottom="0" w:left="1700" w:header="0" w:footer="0" w:gutter="0"/>
          <w:cols w:space="720"/>
        </w:sectPr>
      </w:pPr>
      <w:r>
        <w:rPr>
          <w:rFonts w:ascii="Times New Roman"/>
          <w:i/>
          <w:noProof/>
          <w:lang w:val="en-US"/>
        </w:rPr>
        <w:lastRenderedPageBreak/>
        <w:drawing>
          <wp:anchor distT="0" distB="0" distL="114300" distR="114300" simplePos="0" relativeHeight="251664384" behindDoc="0" locked="0" layoutInCell="1" allowOverlap="1" wp14:anchorId="53CA9E25" wp14:editId="1F21E62F">
            <wp:simplePos x="0" y="0"/>
            <wp:positionH relativeFrom="column">
              <wp:posOffset>-42082</wp:posOffset>
            </wp:positionH>
            <wp:positionV relativeFrom="paragraph">
              <wp:posOffset>-145552</wp:posOffset>
            </wp:positionV>
            <wp:extent cx="6474941" cy="9111415"/>
            <wp:effectExtent l="0" t="0" r="2540" b="0"/>
            <wp:wrapNone/>
            <wp:docPr id="588" name="Picture 588" descr="C:\Users\OPERATOR\Pictures\2026-04-07\2026-04-07 10-56-3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6-04-07\2026-04-07 10-56-32_0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6474941" cy="911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4D" w:rsidRDefault="00A0084D" w:rsidP="00A0084D">
      <w:pPr>
        <w:pStyle w:val="BodyText"/>
        <w:rPr>
          <w:rFonts w:ascii="Times New Roman"/>
          <w:i/>
        </w:rPr>
      </w:pPr>
      <w:r>
        <w:rPr>
          <w:rFonts w:ascii="Times New Roman"/>
          <w:i/>
          <w:noProof/>
          <w:lang w:val="en-US"/>
        </w:rPr>
        <w:lastRenderedPageBreak/>
        <w:drawing>
          <wp:anchor distT="0" distB="0" distL="114300" distR="114300" simplePos="0" relativeHeight="251659264" behindDoc="0" locked="0" layoutInCell="1" allowOverlap="1" wp14:anchorId="72884C66" wp14:editId="71E7CF27">
            <wp:simplePos x="0" y="0"/>
            <wp:positionH relativeFrom="column">
              <wp:posOffset>-403860</wp:posOffset>
            </wp:positionH>
            <wp:positionV relativeFrom="paragraph">
              <wp:posOffset>-62865</wp:posOffset>
            </wp:positionV>
            <wp:extent cx="6351270" cy="8936990"/>
            <wp:effectExtent l="0" t="0" r="0" b="0"/>
            <wp:wrapNone/>
            <wp:docPr id="582" name="Picture 582" descr="C:\Users\OPERATOR\Pictures\2026-04-07\2026-04-07 10-57-31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6-04-07\2026-04-07 10-57-31_00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6351270" cy="893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4D" w:rsidRDefault="00A0084D" w:rsidP="00A0084D">
      <w:pPr>
        <w:pStyle w:val="BodyText"/>
        <w:rPr>
          <w:rFonts w:ascii="Times New Roman"/>
          <w:i/>
        </w:rPr>
      </w:pPr>
    </w:p>
    <w:p w:rsidR="00A0084D" w:rsidRDefault="00A0084D" w:rsidP="00A0084D">
      <w:pPr>
        <w:pStyle w:val="BodyText"/>
        <w:rPr>
          <w:rFonts w:ascii="Times New Roman"/>
          <w:i/>
        </w:rPr>
      </w:pPr>
    </w:p>
    <w:p w:rsidR="00A0084D" w:rsidRDefault="00A0084D" w:rsidP="00A0084D">
      <w:pPr>
        <w:pStyle w:val="BodyText"/>
        <w:spacing w:before="171"/>
        <w:rPr>
          <w:rFonts w:ascii="Times New Roman"/>
          <w:i/>
        </w:rPr>
      </w:pPr>
    </w:p>
    <w:p w:rsidR="00A0084D" w:rsidRDefault="00A0084D" w:rsidP="00A0084D">
      <w:pPr>
        <w:pStyle w:val="BodyText"/>
        <w:ind w:left="5627"/>
        <w:rPr>
          <w:rFonts w:ascii="Times New Roman"/>
        </w:rPr>
      </w:pPr>
      <w:r>
        <w:rPr>
          <w:rFonts w:ascii="Times New Roman"/>
          <w:noProof/>
          <w:lang w:val="en-US"/>
        </w:rPr>
        <w:drawing>
          <wp:anchor distT="0" distB="0" distL="114300" distR="114300" simplePos="0" relativeHeight="251665408" behindDoc="0" locked="0" layoutInCell="1" allowOverlap="1" wp14:anchorId="6502ECCC" wp14:editId="3C434206">
            <wp:simplePos x="0" y="0"/>
            <wp:positionH relativeFrom="column">
              <wp:posOffset>4726940</wp:posOffset>
            </wp:positionH>
            <wp:positionV relativeFrom="paragraph">
              <wp:posOffset>772795</wp:posOffset>
            </wp:positionV>
            <wp:extent cx="1075690" cy="1434465"/>
            <wp:effectExtent l="0" t="0" r="0" b="0"/>
            <wp:wrapNone/>
            <wp:docPr id="589" name="Picture 589" descr="C:\Users\OPERATOR\Documents\WhatsApp_Image_2026-04-07_at_11.08.5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Documents\WhatsApp_Image_2026-04-07_at_11.08.53-removebg-preview.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5690"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D11" w:rsidRPr="00A0084D" w:rsidRDefault="00EC1D11" w:rsidP="00A0084D"/>
    <w:sectPr w:rsidR="00EC1D11" w:rsidRPr="00A0084D">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DEC" w:rsidRDefault="00162DEC">
      <w:r>
        <w:separator/>
      </w:r>
    </w:p>
  </w:endnote>
  <w:endnote w:type="continuationSeparator" w:id="0">
    <w:p w:rsidR="00162DEC" w:rsidRDefault="0016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C23" w:rsidRDefault="006E7C23">
    <w:pPr>
      <w:pStyle w:val="BodyText"/>
      <w:spacing w:line="14" w:lineRule="auto"/>
    </w:pPr>
    <w:r>
      <w:rPr>
        <w:noProof/>
        <w:lang w:val="en-US"/>
      </w:rPr>
      <mc:AlternateContent>
        <mc:Choice Requires="wps">
          <w:drawing>
            <wp:anchor distT="0" distB="0" distL="0" distR="0" simplePos="0" relativeHeight="251660288" behindDoc="1" locked="0" layoutInCell="1" allowOverlap="1" wp14:anchorId="236A3FA4" wp14:editId="3E184C99">
              <wp:simplePos x="0" y="0"/>
              <wp:positionH relativeFrom="page">
                <wp:posOffset>3885057</wp:posOffset>
              </wp:positionH>
              <wp:positionV relativeFrom="page">
                <wp:posOffset>9768161</wp:posOffset>
              </wp:positionV>
              <wp:extent cx="14478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194310"/>
                      </a:xfrm>
                      <a:prstGeom prst="rect">
                        <a:avLst/>
                      </a:prstGeom>
                    </wps:spPr>
                    <wps:txbx>
                      <w:txbxContent>
                        <w:p w:rsidR="006E7C23" w:rsidRDefault="006E7C23">
                          <w:pPr>
                            <w:spacing w:before="10"/>
                            <w:ind w:left="20"/>
                            <w:rPr>
                              <w:rFonts w:ascii="Times New Roman"/>
                              <w:sz w:val="24"/>
                            </w:rPr>
                          </w:pPr>
                          <w:r>
                            <w:rPr>
                              <w:rFonts w:ascii="Times New Roman"/>
                              <w:spacing w:val="-5"/>
                              <w:sz w:val="24"/>
                            </w:rPr>
                            <w:t>iii</w:t>
                          </w:r>
                        </w:p>
                      </w:txbxContent>
                    </wps:txbx>
                    <wps:bodyPr wrap="square" lIns="0" tIns="0" rIns="0" bIns="0" rtlCol="0">
                      <a:noAutofit/>
                    </wps:bodyPr>
                  </wps:wsp>
                </a:graphicData>
              </a:graphic>
            </wp:anchor>
          </w:drawing>
        </mc:Choice>
        <mc:Fallback>
          <w:pict>
            <v:shapetype w14:anchorId="236A3FA4" id="_x0000_t202" coordsize="21600,21600" o:spt="202" path="m,l,21600r21600,l21600,xe">
              <v:stroke joinstyle="miter"/>
              <v:path gradientshapeok="t" o:connecttype="rect"/>
            </v:shapetype>
            <v:shape id="Textbox 4" o:spid="_x0000_s1026" type="#_x0000_t202" style="position:absolute;margin-left:305.9pt;margin-top:769.15pt;width:11.4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" filled="f" stroked="f">
              <v:path arrowok="t"/>
              <v:textbox inset="0,0,0,0">
                <w:txbxContent>
                  <w:p w:rsidR="006E7C23" w:rsidRDefault="006E7C23">
                    <w:pPr>
                      <w:spacing w:before="10"/>
                      <w:ind w:left="20"/>
                      <w:rPr>
                        <w:rFonts w:ascii="Times New Roman"/>
                        <w:sz w:val="24"/>
                      </w:rPr>
                    </w:pPr>
                    <w:r>
                      <w:rPr>
                        <w:rFonts w:ascii="Times New Roman"/>
                        <w:spacing w:val="-5"/>
                        <w:sz w:val="24"/>
                      </w:rPr>
                      <w:t>iii</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DEC" w:rsidRDefault="00162DEC">
      <w:r>
        <w:separator/>
      </w:r>
    </w:p>
  </w:footnote>
  <w:footnote w:type="continuationSeparator" w:id="0">
    <w:p w:rsidR="00162DEC" w:rsidRDefault="00162D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OVz9e7rZ0D9ZEYzHlxsDJq2mref8Nn17e2SvLihtzAofrlMNSKUmmevpoDhKzCPkJPIhb428vlt365OCTQB1ag==" w:salt="swAW5Kf/Xwy9A0e9dU882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DC4"/>
    <w:rsid w:val="000C0916"/>
    <w:rsid w:val="00114D1F"/>
    <w:rsid w:val="00162DEC"/>
    <w:rsid w:val="00225A03"/>
    <w:rsid w:val="00234B18"/>
    <w:rsid w:val="002A349B"/>
    <w:rsid w:val="002B7B74"/>
    <w:rsid w:val="003108A8"/>
    <w:rsid w:val="003F1DC4"/>
    <w:rsid w:val="004706CB"/>
    <w:rsid w:val="0048263D"/>
    <w:rsid w:val="004A501C"/>
    <w:rsid w:val="00530DDB"/>
    <w:rsid w:val="005C6C77"/>
    <w:rsid w:val="00633540"/>
    <w:rsid w:val="00675E54"/>
    <w:rsid w:val="006E7C23"/>
    <w:rsid w:val="0074318B"/>
    <w:rsid w:val="00743899"/>
    <w:rsid w:val="007556D2"/>
    <w:rsid w:val="0084320B"/>
    <w:rsid w:val="008E4326"/>
    <w:rsid w:val="00910A8B"/>
    <w:rsid w:val="009C2F29"/>
    <w:rsid w:val="009D785D"/>
    <w:rsid w:val="00A0084D"/>
    <w:rsid w:val="00A92B66"/>
    <w:rsid w:val="00AB62FE"/>
    <w:rsid w:val="00BA55E9"/>
    <w:rsid w:val="00BD22FB"/>
    <w:rsid w:val="00BE19DB"/>
    <w:rsid w:val="00BE7FA3"/>
    <w:rsid w:val="00C5512F"/>
    <w:rsid w:val="00CF02FB"/>
    <w:rsid w:val="00CF3231"/>
    <w:rsid w:val="00DA182E"/>
    <w:rsid w:val="00DD5529"/>
    <w:rsid w:val="00E67CB7"/>
    <w:rsid w:val="00E742EF"/>
    <w:rsid w:val="00EC1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0CE3D7-DAC2-489A-AB99-37277AB7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F1DC4"/>
    <w:pPr>
      <w:widowControl w:val="0"/>
      <w:autoSpaceDE w:val="0"/>
      <w:autoSpaceDN w:val="0"/>
      <w:spacing w:after="0" w:line="240" w:lineRule="auto"/>
    </w:pPr>
    <w:rPr>
      <w:rFonts w:ascii="Arial MT" w:eastAsia="Arial MT" w:hAnsi="Arial MT" w:cs="Arial MT"/>
      <w:lang w:val="id"/>
    </w:rPr>
  </w:style>
  <w:style w:type="paragraph" w:styleId="Heading1">
    <w:name w:val="heading 1"/>
    <w:basedOn w:val="Normal"/>
    <w:link w:val="Heading1Char"/>
    <w:uiPriority w:val="1"/>
    <w:qFormat/>
    <w:rsid w:val="004706CB"/>
    <w:pPr>
      <w:spacing w:line="464" w:lineRule="exact"/>
      <w:ind w:left="2183"/>
      <w:outlineLvl w:val="0"/>
    </w:pPr>
    <w:rPr>
      <w:rFonts w:ascii="Arial" w:eastAsia="Arial" w:hAnsi="Arial" w:cs="Arial"/>
      <w:b/>
      <w:bCs/>
      <w:sz w:val="30"/>
      <w:szCs w:val="30"/>
    </w:rPr>
  </w:style>
  <w:style w:type="paragraph" w:styleId="Heading2">
    <w:name w:val="heading 2"/>
    <w:basedOn w:val="Normal"/>
    <w:link w:val="Heading2Char"/>
    <w:uiPriority w:val="1"/>
    <w:qFormat/>
    <w:rsid w:val="003F1DC4"/>
    <w:pPr>
      <w:spacing w:before="78"/>
      <w:ind w:right="446"/>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1"/>
    <w:unhideWhenUsed/>
    <w:qFormat/>
    <w:rsid w:val="006E7C2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3F1DC4"/>
    <w:pPr>
      <w:ind w:left="568"/>
      <w:jc w:val="both"/>
      <w:outlineLvl w:val="3"/>
    </w:pPr>
    <w:rPr>
      <w:rFonts w:ascii="Times New Roman" w:eastAsia="Times New Roman" w:hAnsi="Times New Roman" w:cs="Times New Roman"/>
      <w:i/>
      <w:iCs/>
      <w:sz w:val="24"/>
      <w:szCs w:val="24"/>
    </w:rPr>
  </w:style>
  <w:style w:type="paragraph" w:styleId="Heading5">
    <w:name w:val="heading 5"/>
    <w:basedOn w:val="Normal"/>
    <w:link w:val="Heading5Char"/>
    <w:uiPriority w:val="1"/>
    <w:qFormat/>
    <w:rsid w:val="004706CB"/>
    <w:pPr>
      <w:spacing w:line="176" w:lineRule="exact"/>
      <w:ind w:left="2183"/>
      <w:outlineLvl w:val="4"/>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F1DC4"/>
    <w:rPr>
      <w:rFonts w:ascii="Times New Roman" w:eastAsia="Times New Roman" w:hAnsi="Times New Roman" w:cs="Times New Roman"/>
      <w:b/>
      <w:bCs/>
      <w:sz w:val="24"/>
      <w:szCs w:val="24"/>
      <w:lang w:val="id"/>
    </w:rPr>
  </w:style>
  <w:style w:type="character" w:customStyle="1" w:styleId="Heading4Char">
    <w:name w:val="Heading 4 Char"/>
    <w:basedOn w:val="DefaultParagraphFont"/>
    <w:link w:val="Heading4"/>
    <w:uiPriority w:val="1"/>
    <w:rsid w:val="003F1DC4"/>
    <w:rPr>
      <w:rFonts w:ascii="Times New Roman" w:eastAsia="Times New Roman" w:hAnsi="Times New Roman" w:cs="Times New Roman"/>
      <w:i/>
      <w:iCs/>
      <w:sz w:val="24"/>
      <w:szCs w:val="24"/>
      <w:lang w:val="id"/>
    </w:rPr>
  </w:style>
  <w:style w:type="paragraph" w:styleId="BodyText">
    <w:name w:val="Body Text"/>
    <w:basedOn w:val="Normal"/>
    <w:link w:val="BodyTextChar"/>
    <w:uiPriority w:val="1"/>
    <w:qFormat/>
    <w:rsid w:val="003F1DC4"/>
    <w:rPr>
      <w:sz w:val="20"/>
      <w:szCs w:val="20"/>
    </w:rPr>
  </w:style>
  <w:style w:type="character" w:customStyle="1" w:styleId="BodyTextChar">
    <w:name w:val="Body Text Char"/>
    <w:basedOn w:val="DefaultParagraphFont"/>
    <w:link w:val="BodyText"/>
    <w:uiPriority w:val="1"/>
    <w:rsid w:val="003F1DC4"/>
    <w:rPr>
      <w:rFonts w:ascii="Arial MT" w:eastAsia="Arial MT" w:hAnsi="Arial MT" w:cs="Arial MT"/>
      <w:sz w:val="20"/>
      <w:szCs w:val="20"/>
      <w:lang w:val="id"/>
    </w:rPr>
  </w:style>
  <w:style w:type="character" w:customStyle="1" w:styleId="Heading3Char">
    <w:name w:val="Heading 3 Char"/>
    <w:basedOn w:val="DefaultParagraphFont"/>
    <w:link w:val="Heading3"/>
    <w:uiPriority w:val="9"/>
    <w:semiHidden/>
    <w:rsid w:val="006E7C23"/>
    <w:rPr>
      <w:rFonts w:asciiTheme="majorHAnsi" w:eastAsiaTheme="majorEastAsia" w:hAnsiTheme="majorHAnsi" w:cstheme="majorBidi"/>
      <w:b/>
      <w:bCs/>
      <w:color w:val="4F81BD" w:themeColor="accent1"/>
      <w:lang w:val="id"/>
    </w:rPr>
  </w:style>
  <w:style w:type="paragraph" w:styleId="TOC1">
    <w:name w:val="toc 1"/>
    <w:basedOn w:val="Normal"/>
    <w:uiPriority w:val="1"/>
    <w:qFormat/>
    <w:rsid w:val="006E7C23"/>
    <w:pPr>
      <w:spacing w:before="120"/>
      <w:ind w:left="1137"/>
    </w:pPr>
    <w:rPr>
      <w:rFonts w:ascii="Times New Roman" w:eastAsia="Times New Roman" w:hAnsi="Times New Roman" w:cs="Times New Roman"/>
      <w:sz w:val="24"/>
      <w:szCs w:val="24"/>
    </w:rPr>
  </w:style>
  <w:style w:type="paragraph" w:styleId="TOC2">
    <w:name w:val="toc 2"/>
    <w:basedOn w:val="Normal"/>
    <w:uiPriority w:val="1"/>
    <w:qFormat/>
    <w:rsid w:val="006E7C23"/>
    <w:pPr>
      <w:spacing w:before="120"/>
      <w:ind w:left="2097" w:hanging="960"/>
    </w:pPr>
    <w:rPr>
      <w:rFonts w:ascii="Times New Roman" w:eastAsia="Times New Roman" w:hAnsi="Times New Roman" w:cs="Times New Roman"/>
      <w:sz w:val="24"/>
      <w:szCs w:val="24"/>
    </w:rPr>
  </w:style>
  <w:style w:type="paragraph" w:styleId="TOC3">
    <w:name w:val="toc 3"/>
    <w:basedOn w:val="Normal"/>
    <w:uiPriority w:val="1"/>
    <w:qFormat/>
    <w:rsid w:val="006E7C23"/>
    <w:pPr>
      <w:spacing w:before="122"/>
      <w:ind w:left="2097" w:hanging="739"/>
    </w:pPr>
    <w:rPr>
      <w:rFonts w:ascii="Times New Roman" w:eastAsia="Times New Roman" w:hAnsi="Times New Roman" w:cs="Times New Roman"/>
      <w:sz w:val="24"/>
      <w:szCs w:val="24"/>
    </w:rPr>
  </w:style>
  <w:style w:type="paragraph" w:styleId="TOC4">
    <w:name w:val="toc 4"/>
    <w:basedOn w:val="Normal"/>
    <w:uiPriority w:val="1"/>
    <w:qFormat/>
    <w:rsid w:val="006E7C23"/>
    <w:pPr>
      <w:spacing w:before="123"/>
      <w:ind w:left="2097" w:hanging="521"/>
    </w:pPr>
    <w:rPr>
      <w:rFonts w:ascii="Times New Roman" w:eastAsia="Times New Roman" w:hAnsi="Times New Roman" w:cs="Times New Roman"/>
      <w:sz w:val="24"/>
      <w:szCs w:val="24"/>
    </w:rPr>
  </w:style>
  <w:style w:type="paragraph" w:styleId="TOC5">
    <w:name w:val="toc 5"/>
    <w:basedOn w:val="Normal"/>
    <w:uiPriority w:val="1"/>
    <w:qFormat/>
    <w:rsid w:val="006E7C23"/>
    <w:pPr>
      <w:ind w:left="2141"/>
    </w:pPr>
    <w:rPr>
      <w:rFonts w:ascii="Times New Roman" w:eastAsia="Times New Roman" w:hAnsi="Times New Roman" w:cs="Times New Roman"/>
      <w:sz w:val="24"/>
      <w:szCs w:val="24"/>
    </w:rPr>
  </w:style>
  <w:style w:type="paragraph" w:styleId="ListParagraph">
    <w:name w:val="List Paragraph"/>
    <w:basedOn w:val="Normal"/>
    <w:uiPriority w:val="1"/>
    <w:qFormat/>
    <w:rsid w:val="006E7C23"/>
    <w:pPr>
      <w:ind w:left="2679" w:hanging="239"/>
      <w:jc w:val="both"/>
    </w:pPr>
  </w:style>
  <w:style w:type="paragraph" w:styleId="BalloonText">
    <w:name w:val="Balloon Text"/>
    <w:basedOn w:val="Normal"/>
    <w:link w:val="BalloonTextChar"/>
    <w:uiPriority w:val="99"/>
    <w:semiHidden/>
    <w:unhideWhenUsed/>
    <w:rsid w:val="006E7C23"/>
    <w:rPr>
      <w:rFonts w:ascii="Tahoma" w:hAnsi="Tahoma" w:cs="Tahoma"/>
      <w:sz w:val="16"/>
      <w:szCs w:val="16"/>
    </w:rPr>
  </w:style>
  <w:style w:type="character" w:customStyle="1" w:styleId="BalloonTextChar">
    <w:name w:val="Balloon Text Char"/>
    <w:basedOn w:val="DefaultParagraphFont"/>
    <w:link w:val="BalloonText"/>
    <w:uiPriority w:val="99"/>
    <w:semiHidden/>
    <w:rsid w:val="006E7C23"/>
    <w:rPr>
      <w:rFonts w:ascii="Tahoma" w:eastAsia="Arial MT" w:hAnsi="Tahoma" w:cs="Tahoma"/>
      <w:sz w:val="16"/>
      <w:szCs w:val="16"/>
      <w:lang w:val="id"/>
    </w:rPr>
  </w:style>
  <w:style w:type="character" w:customStyle="1" w:styleId="Heading1Char">
    <w:name w:val="Heading 1 Char"/>
    <w:basedOn w:val="DefaultParagraphFont"/>
    <w:link w:val="Heading1"/>
    <w:uiPriority w:val="1"/>
    <w:rsid w:val="004706CB"/>
    <w:rPr>
      <w:rFonts w:ascii="Arial" w:eastAsia="Arial" w:hAnsi="Arial" w:cs="Arial"/>
      <w:b/>
      <w:bCs/>
      <w:sz w:val="30"/>
      <w:szCs w:val="30"/>
      <w:lang w:val="id"/>
    </w:rPr>
  </w:style>
  <w:style w:type="character" w:customStyle="1" w:styleId="Heading5Char">
    <w:name w:val="Heading 5 Char"/>
    <w:basedOn w:val="DefaultParagraphFont"/>
    <w:link w:val="Heading5"/>
    <w:uiPriority w:val="1"/>
    <w:rsid w:val="004706CB"/>
    <w:rPr>
      <w:rFonts w:ascii="Arial" w:eastAsia="Arial" w:hAnsi="Arial" w:cs="Arial"/>
      <w:b/>
      <w:bCs/>
      <w:sz w:val="20"/>
      <w:szCs w:val="20"/>
      <w:lang w:val="id"/>
    </w:rPr>
  </w:style>
  <w:style w:type="paragraph" w:customStyle="1" w:styleId="TableParagraph">
    <w:name w:val="Table Paragraph"/>
    <w:basedOn w:val="Normal"/>
    <w:uiPriority w:val="1"/>
    <w:qFormat/>
    <w:rsid w:val="004706CB"/>
  </w:style>
  <w:style w:type="character" w:styleId="Hyperlink">
    <w:name w:val="Hyperlink"/>
    <w:uiPriority w:val="99"/>
    <w:unhideWhenUsed/>
    <w:rsid w:val="0074318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2696/jimk.v1i2.977"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doi.org/10.32696/jimk.v1i1.577"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doi.org/10.32696/jimk.v5i1.3053" TargetMode="External"/><Relationship Id="rId11" Type="http://schemas.openxmlformats.org/officeDocument/2006/relationships/hyperlink" Target="https://doi.org/10.33603/jibm.v5i1.4929" TargetMode="Externa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yperlink" Target="https://doi.org/10.32696/jimk.v5i2.3720"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doi.org/10.32696/jimk.v5i2.3885"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user</cp:lastModifiedBy>
  <cp:revision>2</cp:revision>
  <dcterms:created xsi:type="dcterms:W3CDTF">2026-06-22T08:48:00Z</dcterms:created>
  <dcterms:modified xsi:type="dcterms:W3CDTF">2026-06-22T08:48:00Z</dcterms:modified>
</cp:coreProperties>
</file>