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85" w:rsidRDefault="00113D85" w:rsidP="00113D85">
      <w:pPr>
        <w:spacing w:line="480" w:lineRule="auto"/>
        <w:jc w:val="center"/>
        <w:rPr>
          <w:rFonts w:eastAsia="MS Mincho"/>
          <w:b/>
          <w:bCs/>
        </w:rPr>
      </w:pPr>
      <w:r>
        <w:rPr>
          <w:rFonts w:eastAsia="MS Mincho"/>
          <w:b/>
          <w:bCs/>
        </w:rPr>
        <w:t>BAB III</w:t>
      </w:r>
    </w:p>
    <w:p w:rsidR="00113D85" w:rsidRDefault="00113D85" w:rsidP="00113D85">
      <w:pPr>
        <w:spacing w:line="480" w:lineRule="auto"/>
        <w:jc w:val="center"/>
        <w:rPr>
          <w:rFonts w:eastAsia="MS Mincho"/>
          <w:b/>
          <w:bCs/>
        </w:rPr>
      </w:pPr>
      <w:r>
        <w:rPr>
          <w:rFonts w:eastAsia="MS Mincho"/>
          <w:b/>
          <w:bCs/>
        </w:rPr>
        <w:t>METODE PENELITIAN</w:t>
      </w:r>
    </w:p>
    <w:p w:rsidR="00113D85" w:rsidRDefault="00113D85" w:rsidP="00290BAD">
      <w:pPr>
        <w:numPr>
          <w:ilvl w:val="2"/>
          <w:numId w:val="3"/>
        </w:numPr>
        <w:tabs>
          <w:tab w:val="num" w:pos="360"/>
        </w:tabs>
        <w:spacing w:line="480" w:lineRule="auto"/>
        <w:ind w:left="360"/>
        <w:jc w:val="both"/>
        <w:rPr>
          <w:rFonts w:eastAsia="MS Mincho"/>
          <w:b/>
          <w:bCs/>
        </w:rPr>
      </w:pPr>
      <w:r>
        <w:rPr>
          <w:b/>
          <w:bCs/>
          <w:color w:val="000000"/>
        </w:rPr>
        <w:t>Sifat Penelitian</w:t>
      </w:r>
    </w:p>
    <w:p w:rsidR="00113D85" w:rsidRDefault="00113D85" w:rsidP="00113D85">
      <w:pPr>
        <w:spacing w:line="480" w:lineRule="auto"/>
        <w:ind w:firstLine="720"/>
        <w:jc w:val="both"/>
      </w:pPr>
      <w:proofErr w:type="gramStart"/>
      <w:r>
        <w:rPr>
          <w:rFonts w:eastAsia="MS Mincho"/>
        </w:rPr>
        <w:t>Penelitian ini bersifat deskriptif analitis yaitu penelitian yang hanya semata-mata melukiskan keadaan objek atau peristiwanya tanpa suatu maksud untuk mengambil kesimpulan-kesimpulan yang berlaku secara umum.</w:t>
      </w:r>
      <w:proofErr w:type="gramEnd"/>
      <w:r>
        <w:rPr>
          <w:rFonts w:eastAsia="MS Mincho"/>
        </w:rPr>
        <w:t xml:space="preserve"> </w:t>
      </w:r>
      <w:r>
        <w:t xml:space="preserve">Permasalahan yang telah dirumuskan di atas </w:t>
      </w:r>
      <w:proofErr w:type="gramStart"/>
      <w:r>
        <w:t>akan</w:t>
      </w:r>
      <w:proofErr w:type="gramEnd"/>
      <w:r>
        <w:t xml:space="preserve"> dijawab atau dipecahkan dengan menggunakan metode pendekatan yuridis empiris. </w:t>
      </w:r>
    </w:p>
    <w:p w:rsidR="00113D85" w:rsidRDefault="00113D85" w:rsidP="00290BAD">
      <w:pPr>
        <w:numPr>
          <w:ilvl w:val="2"/>
          <w:numId w:val="3"/>
        </w:numPr>
        <w:tabs>
          <w:tab w:val="num" w:pos="360"/>
        </w:tabs>
        <w:spacing w:line="456" w:lineRule="auto"/>
        <w:ind w:left="360"/>
        <w:jc w:val="both"/>
      </w:pPr>
      <w:r>
        <w:rPr>
          <w:b/>
          <w:color w:val="000000"/>
        </w:rPr>
        <w:t>Jenis Penelitian</w:t>
      </w:r>
    </w:p>
    <w:p w:rsidR="00113D85" w:rsidRDefault="00113D85" w:rsidP="00113D85">
      <w:pPr>
        <w:spacing w:line="456" w:lineRule="auto"/>
        <w:ind w:firstLine="720"/>
        <w:jc w:val="both"/>
        <w:rPr>
          <w:iCs/>
        </w:rPr>
      </w:pPr>
      <w:r>
        <w:t xml:space="preserve">Soerjono Soekanto menyebutkan pendekatan yuridis normatif (hukum dilihat sebagai </w:t>
      </w:r>
      <w:proofErr w:type="gramStart"/>
      <w:r>
        <w:t>norma</w:t>
      </w:r>
      <w:proofErr w:type="gramEnd"/>
      <w:r>
        <w:t xml:space="preserve"> atau </w:t>
      </w:r>
      <w:r>
        <w:rPr>
          <w:i/>
          <w:iCs/>
        </w:rPr>
        <w:t>das sollen</w:t>
      </w:r>
      <w:r>
        <w:t xml:space="preserve">), karena dalam membahas permasalahan penelitian ini menggunakan bahan-bahan hukum (baik hukum yang tertulis maupun hukum yang tidak tertulis atau baik bahan hukum primer maupun bahan hukum sekunder). </w:t>
      </w:r>
      <w:proofErr w:type="gramStart"/>
      <w:r>
        <w:t xml:space="preserve">Pendekatan empiris (hukum sebagai kenyataan sosial, kultural atau </w:t>
      </w:r>
      <w:r>
        <w:rPr>
          <w:i/>
          <w:iCs/>
        </w:rPr>
        <w:t>das sein</w:t>
      </w:r>
      <w:r>
        <w:t xml:space="preserve">), karena dalam penelitian ini digunakan data primer yang diperoleh dari </w:t>
      </w:r>
      <w:r>
        <w:rPr>
          <w:iCs/>
        </w:rPr>
        <w:t>lapangan.</w:t>
      </w:r>
      <w:proofErr w:type="gramEnd"/>
      <w:r>
        <w:rPr>
          <w:rStyle w:val="FootnoteReference"/>
          <w:iCs/>
        </w:rPr>
        <w:footnoteReference w:id="1"/>
      </w:r>
    </w:p>
    <w:p w:rsidR="00113D85" w:rsidRDefault="00113D85" w:rsidP="00113D85">
      <w:pPr>
        <w:spacing w:line="480" w:lineRule="auto"/>
        <w:ind w:firstLine="709"/>
        <w:jc w:val="both"/>
      </w:pPr>
      <w:r>
        <w:t xml:space="preserve">Pendekatan yuridis empiris dalam penelitian ini maksudnya adalah bahwa dalam menganalisis permasalahan dilakukan dengan </w:t>
      </w:r>
      <w:proofErr w:type="gramStart"/>
      <w:r>
        <w:t>cara</w:t>
      </w:r>
      <w:proofErr w:type="gramEnd"/>
      <w:r>
        <w:t xml:space="preserve"> memadukan bahan-bahan hukum (yang merupakan data sekunder) dengan data primer yang diperoleh di lapangan yaitu tentang </w:t>
      </w:r>
      <w:r>
        <w:rPr>
          <w:color w:val="000000"/>
        </w:rPr>
        <w:t>p</w:t>
      </w:r>
      <w:r>
        <w:t>eran Kepolisian Satuan Lalu Lintas dalam menanggulangi tindak pidana lalu lintas dilakukan oleh anak dibawah umur yang mengakibatkan hilangnya nyawa orang lain.</w:t>
      </w:r>
    </w:p>
    <w:p w:rsidR="00113D85" w:rsidRDefault="00113D85" w:rsidP="00113D85">
      <w:pPr>
        <w:spacing w:line="480" w:lineRule="auto"/>
        <w:ind w:firstLine="709"/>
        <w:jc w:val="both"/>
      </w:pPr>
    </w:p>
    <w:p w:rsidR="00113D85" w:rsidRDefault="00113D85" w:rsidP="00290BAD">
      <w:pPr>
        <w:numPr>
          <w:ilvl w:val="2"/>
          <w:numId w:val="3"/>
        </w:numPr>
        <w:tabs>
          <w:tab w:val="num" w:pos="360"/>
        </w:tabs>
        <w:spacing w:line="456" w:lineRule="auto"/>
        <w:ind w:left="360"/>
        <w:jc w:val="both"/>
        <w:rPr>
          <w:rFonts w:eastAsia="MS Mincho"/>
          <w:bCs/>
        </w:rPr>
      </w:pPr>
      <w:r>
        <w:rPr>
          <w:b/>
          <w:color w:val="000000"/>
        </w:rPr>
        <w:lastRenderedPageBreak/>
        <w:t>Sumber Data.</w:t>
      </w:r>
    </w:p>
    <w:p w:rsidR="00113D85" w:rsidRDefault="00113D85" w:rsidP="00113D85">
      <w:pPr>
        <w:spacing w:line="480" w:lineRule="auto"/>
        <w:ind w:firstLine="709"/>
        <w:jc w:val="both"/>
        <w:rPr>
          <w:rFonts w:eastAsia="MS Mincho"/>
        </w:rPr>
      </w:pPr>
      <w:proofErr w:type="gramStart"/>
      <w:r>
        <w:rPr>
          <w:rFonts w:eastAsia="MS Mincho"/>
        </w:rPr>
        <w:t>Sumber data dalam penelitian ini adalah data primer dan data sekunder.</w:t>
      </w:r>
      <w:proofErr w:type="gramEnd"/>
      <w:r>
        <w:rPr>
          <w:rFonts w:eastAsia="MS Mincho"/>
        </w:rPr>
        <w:t xml:space="preserve"> </w:t>
      </w:r>
      <w:proofErr w:type="gramStart"/>
      <w:r>
        <w:rPr>
          <w:rFonts w:eastAsia="MS Mincho"/>
        </w:rPr>
        <w:t xml:space="preserve">Data primer yaitu data yang diperoleh secara langsung dari penelitian di </w:t>
      </w:r>
      <w:r>
        <w:t>Satlantas Kepolisian Resor Aceh Utara.</w:t>
      </w:r>
      <w:proofErr w:type="gramEnd"/>
      <w:r>
        <w:rPr>
          <w:rFonts w:eastAsia="MS Mincho"/>
        </w:rPr>
        <w:t xml:space="preserve"> Data sekunder diperoleh melalui:</w:t>
      </w:r>
    </w:p>
    <w:p w:rsidR="00113D85" w:rsidRDefault="00113D85" w:rsidP="00290BAD">
      <w:pPr>
        <w:numPr>
          <w:ilvl w:val="0"/>
          <w:numId w:val="1"/>
        </w:numPr>
        <w:autoSpaceDE w:val="0"/>
        <w:autoSpaceDN w:val="0"/>
        <w:adjustRightInd w:val="0"/>
        <w:spacing w:line="480" w:lineRule="auto"/>
        <w:ind w:left="375"/>
        <w:jc w:val="both"/>
        <w:rPr>
          <w:rFonts w:eastAsia="MS Mincho"/>
        </w:rPr>
      </w:pPr>
      <w:r>
        <w:rPr>
          <w:rFonts w:eastAsia="MS Mincho"/>
        </w:rPr>
        <w:t xml:space="preserve">Bahan hukum </w:t>
      </w:r>
      <w:r>
        <w:t xml:space="preserve"> yang berkaitan dengan masalah yang akan diteliti seperti Kitab Undang-Undang Hukum Pidana, Kitab Undang-Undang Hukum Acara Pidana dan Undang-Undang Nomor 22 tahun 2009  Tentang Lalu Lintas dan Angkutan Jalan.</w:t>
      </w:r>
    </w:p>
    <w:p w:rsidR="00113D85" w:rsidRDefault="00113D85" w:rsidP="00290BAD">
      <w:pPr>
        <w:numPr>
          <w:ilvl w:val="0"/>
          <w:numId w:val="1"/>
        </w:numPr>
        <w:autoSpaceDE w:val="0"/>
        <w:autoSpaceDN w:val="0"/>
        <w:adjustRightInd w:val="0"/>
        <w:spacing w:line="480" w:lineRule="auto"/>
        <w:ind w:left="425" w:hanging="425"/>
        <w:jc w:val="both"/>
        <w:rPr>
          <w:rFonts w:eastAsia="MS Mincho"/>
        </w:rPr>
      </w:pPr>
      <w:r>
        <w:rPr>
          <w:rFonts w:eastAsia="MS Mincho"/>
        </w:rPr>
        <w:t>Bahan hukum sekunder yaitu berupa buku bacaan yang relevan dengan penelitian ini.</w:t>
      </w:r>
    </w:p>
    <w:p w:rsidR="00113D85" w:rsidRDefault="00113D85" w:rsidP="00290BAD">
      <w:pPr>
        <w:numPr>
          <w:ilvl w:val="0"/>
          <w:numId w:val="1"/>
        </w:numPr>
        <w:autoSpaceDE w:val="0"/>
        <w:autoSpaceDN w:val="0"/>
        <w:adjustRightInd w:val="0"/>
        <w:spacing w:line="480" w:lineRule="auto"/>
        <w:ind w:left="425" w:hanging="425"/>
        <w:jc w:val="both"/>
        <w:rPr>
          <w:rFonts w:eastAsia="MS Mincho"/>
        </w:rPr>
      </w:pPr>
      <w:r>
        <w:rPr>
          <w:rFonts w:eastAsia="MS Mincho"/>
        </w:rPr>
        <w:t>Bahan hukum tersier yaitu berupa Kamus Umum Bahasa Indonesia dan Kamus Hukum.</w:t>
      </w:r>
    </w:p>
    <w:p w:rsidR="00113D85" w:rsidRDefault="00113D85" w:rsidP="00113D85">
      <w:pPr>
        <w:ind w:left="360"/>
        <w:jc w:val="both"/>
        <w:rPr>
          <w:rFonts w:eastAsia="MS Mincho"/>
          <w:b/>
          <w:bCs/>
        </w:rPr>
      </w:pPr>
    </w:p>
    <w:p w:rsidR="00113D85" w:rsidRDefault="00113D85" w:rsidP="00290BAD">
      <w:pPr>
        <w:numPr>
          <w:ilvl w:val="2"/>
          <w:numId w:val="3"/>
        </w:numPr>
        <w:tabs>
          <w:tab w:val="num" w:pos="360"/>
        </w:tabs>
        <w:spacing w:line="480" w:lineRule="auto"/>
        <w:ind w:left="360"/>
        <w:jc w:val="both"/>
        <w:rPr>
          <w:rFonts w:eastAsia="MS Mincho"/>
          <w:b/>
          <w:bCs/>
        </w:rPr>
      </w:pPr>
      <w:r>
        <w:rPr>
          <w:rFonts w:eastAsia="MS Mincho"/>
          <w:b/>
          <w:bCs/>
        </w:rPr>
        <w:t>Teknik Pengumpulan Data</w:t>
      </w:r>
    </w:p>
    <w:p w:rsidR="00113D85" w:rsidRDefault="00113D85" w:rsidP="00113D85">
      <w:pPr>
        <w:tabs>
          <w:tab w:val="left" w:pos="709"/>
        </w:tabs>
        <w:spacing w:line="480" w:lineRule="auto"/>
        <w:ind w:left="720"/>
        <w:jc w:val="both"/>
      </w:pPr>
      <w:r>
        <w:t>Pengumpul data digunakan metode:</w:t>
      </w:r>
    </w:p>
    <w:p w:rsidR="00113D85" w:rsidRDefault="00113D85" w:rsidP="00290BAD">
      <w:pPr>
        <w:numPr>
          <w:ilvl w:val="0"/>
          <w:numId w:val="2"/>
        </w:numPr>
        <w:spacing w:line="480" w:lineRule="auto"/>
        <w:ind w:left="360"/>
        <w:jc w:val="both"/>
        <w:rPr>
          <w:rFonts w:eastAsia="MS Mincho"/>
          <w:b/>
          <w:bCs/>
        </w:rPr>
      </w:pPr>
      <w:r>
        <w:t>P</w:t>
      </w:r>
      <w:r>
        <w:rPr>
          <w:lang w:val="id-ID"/>
        </w:rPr>
        <w:t xml:space="preserve">enelitian lapangan </w:t>
      </w:r>
      <w:r>
        <w:rPr>
          <w:i/>
          <w:iCs/>
          <w:lang w:val="id-ID"/>
        </w:rPr>
        <w:t>(field research)</w:t>
      </w:r>
      <w:r>
        <w:rPr>
          <w:lang w:val="id-ID"/>
        </w:rPr>
        <w:t xml:space="preserve"> yaitu</w:t>
      </w:r>
      <w:r>
        <w:t xml:space="preserve"> melalui wawancara dengan </w:t>
      </w:r>
      <w:proofErr w:type="gramStart"/>
      <w:r>
        <w:t>nara</w:t>
      </w:r>
      <w:proofErr w:type="gramEnd"/>
      <w:r>
        <w:t xml:space="preserve"> sumber</w:t>
      </w:r>
      <w:r>
        <w:rPr>
          <w:lang w:val="id-ID"/>
        </w:rPr>
        <w:t xml:space="preserve"> </w:t>
      </w:r>
      <w:r>
        <w:t>yang berwenang di Satlantas Kepolisian Resor Aceh Utara.</w:t>
      </w:r>
    </w:p>
    <w:p w:rsidR="00113D85" w:rsidRDefault="00113D85" w:rsidP="00290BAD">
      <w:pPr>
        <w:numPr>
          <w:ilvl w:val="0"/>
          <w:numId w:val="2"/>
        </w:numPr>
        <w:spacing w:line="480" w:lineRule="auto"/>
        <w:ind w:left="360"/>
        <w:jc w:val="both"/>
        <w:rPr>
          <w:rFonts w:eastAsia="MS Mincho"/>
          <w:b/>
          <w:bCs/>
        </w:rPr>
      </w:pPr>
      <w:r>
        <w:t xml:space="preserve">Penelitian kepustakaan </w:t>
      </w:r>
      <w:r>
        <w:rPr>
          <w:i/>
        </w:rPr>
        <w:t xml:space="preserve">(library research) </w:t>
      </w:r>
      <w:r>
        <w:t>yang diperoleh dari beberapa literatur berupa buku-buku ilmiah, peraturan perundang-undangan dan dokumentasi lainnya seperti majalah, internet serta sumber-sumber teoretis lainnya yang berhubungan dengan pertanggungjawaban pengemudi bus angkutan umum akibat terjadinya kecelakaan yang mengakibatkan penumpang meninggal dunia.</w:t>
      </w:r>
      <w:r>
        <w:rPr>
          <w:lang w:val="id-ID"/>
        </w:rPr>
        <w:t xml:space="preserve"> </w:t>
      </w:r>
    </w:p>
    <w:p w:rsidR="00113D85" w:rsidRDefault="00113D85" w:rsidP="00113D85">
      <w:pPr>
        <w:ind w:left="1134"/>
        <w:jc w:val="both"/>
        <w:rPr>
          <w:rFonts w:eastAsia="MS Mincho"/>
          <w:b/>
          <w:bCs/>
        </w:rPr>
      </w:pPr>
    </w:p>
    <w:p w:rsidR="00113D85" w:rsidRDefault="00113D85" w:rsidP="00290BAD">
      <w:pPr>
        <w:numPr>
          <w:ilvl w:val="2"/>
          <w:numId w:val="3"/>
        </w:numPr>
        <w:tabs>
          <w:tab w:val="num" w:pos="360"/>
        </w:tabs>
        <w:spacing w:line="456" w:lineRule="auto"/>
        <w:ind w:left="360"/>
        <w:jc w:val="both"/>
        <w:rPr>
          <w:rFonts w:eastAsia="MS Mincho"/>
          <w:b/>
          <w:bCs/>
        </w:rPr>
      </w:pPr>
      <w:r>
        <w:rPr>
          <w:rFonts w:eastAsia="MS Mincho"/>
          <w:b/>
          <w:bCs/>
        </w:rPr>
        <w:lastRenderedPageBreak/>
        <w:t>Analisis data</w:t>
      </w:r>
    </w:p>
    <w:p w:rsidR="00113D85" w:rsidRDefault="00113D85" w:rsidP="00113D85">
      <w:pPr>
        <w:spacing w:line="480" w:lineRule="auto"/>
        <w:ind w:firstLine="720"/>
        <w:jc w:val="both"/>
      </w:pPr>
      <w:r>
        <w:rPr>
          <w:rFonts w:eastAsia="MS Mincho"/>
        </w:rPr>
        <w:t xml:space="preserve">Data yang terkumpul tersebut </w:t>
      </w:r>
      <w:proofErr w:type="gramStart"/>
      <w:r>
        <w:rPr>
          <w:rFonts w:eastAsia="MS Mincho"/>
        </w:rPr>
        <w:t>akan</w:t>
      </w:r>
      <w:proofErr w:type="gramEnd"/>
      <w:r>
        <w:rPr>
          <w:rFonts w:eastAsia="MS Mincho"/>
        </w:rPr>
        <w:t xml:space="preserve"> dianalisa dengan seksama dengan menggunakan analisis kualitatif atau dijabarkan dengan kalimat.</w:t>
      </w:r>
      <w:r>
        <w:t xml:space="preserve"> </w:t>
      </w:r>
      <w:proofErr w:type="gramStart"/>
      <w:r>
        <w:t>Analisis kualitatif adalah analisa yang didasarkan pada paradigma hubungan dinamis antara teori, konsep-konsep dan data yang merupakan umpan balik atau modifikasi yang tetap dari teori dan konsep yang didasarkan pada data yang dikumpulkan.</w:t>
      </w:r>
      <w:proofErr w:type="gramEnd"/>
    </w:p>
    <w:p w:rsidR="00CE7FEB" w:rsidRPr="00113D85" w:rsidRDefault="00CE7FEB" w:rsidP="00113D85">
      <w:bookmarkStart w:id="0" w:name="_GoBack"/>
      <w:bookmarkEnd w:id="0"/>
    </w:p>
    <w:sectPr w:rsidR="00CE7FEB" w:rsidRPr="00113D85"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AD" w:rsidRDefault="00290BAD" w:rsidP="002D79FF">
      <w:r>
        <w:separator/>
      </w:r>
    </w:p>
  </w:endnote>
  <w:endnote w:type="continuationSeparator" w:id="0">
    <w:p w:rsidR="00290BAD" w:rsidRDefault="00290BAD"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90BAD">
    <w:pPr>
      <w:pStyle w:val="Footer"/>
      <w:jc w:val="center"/>
    </w:pPr>
  </w:p>
  <w:p w:rsidR="00630637" w:rsidRDefault="00290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AD" w:rsidRDefault="00290BAD" w:rsidP="002D79FF">
      <w:r>
        <w:separator/>
      </w:r>
    </w:p>
  </w:footnote>
  <w:footnote w:type="continuationSeparator" w:id="0">
    <w:p w:rsidR="00290BAD" w:rsidRDefault="00290BAD" w:rsidP="002D79FF">
      <w:r>
        <w:continuationSeparator/>
      </w:r>
    </w:p>
  </w:footnote>
  <w:footnote w:id="1">
    <w:p w:rsidR="00113D85" w:rsidRDefault="00113D85" w:rsidP="00113D85">
      <w:pPr>
        <w:pStyle w:val="FootnoteText"/>
        <w:ind w:firstLine="709"/>
        <w:jc w:val="both"/>
      </w:pPr>
      <w:r>
        <w:rPr>
          <w:rStyle w:val="FootnoteReference"/>
        </w:rPr>
        <w:footnoteRef/>
      </w:r>
      <w:r>
        <w:t xml:space="preserve"> </w:t>
      </w:r>
      <w:r>
        <w:rPr>
          <w:color w:val="000000"/>
        </w:rPr>
        <w:t xml:space="preserve">Soerjono Soekanto, </w:t>
      </w:r>
      <w:r>
        <w:rPr>
          <w:i/>
          <w:color w:val="000000"/>
        </w:rPr>
        <w:t xml:space="preserve">Pengantar Penelitian Hukum, </w:t>
      </w:r>
      <w:r>
        <w:rPr>
          <w:color w:val="000000"/>
        </w:rPr>
        <w:t>Jakarta: Grafindo, 2016, h.37.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290BA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90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94A"/>
    <w:multiLevelType w:val="hybridMultilevel"/>
    <w:tmpl w:val="02EA3E1A"/>
    <w:lvl w:ilvl="0" w:tplc="EA28A0CE">
      <w:start w:val="1"/>
      <w:numFmt w:val="decimal"/>
      <w:lvlText w:val="%1."/>
      <w:lvlJc w:val="left"/>
      <w:pPr>
        <w:tabs>
          <w:tab w:val="num" w:pos="735"/>
        </w:tabs>
        <w:ind w:left="735" w:hanging="375"/>
      </w:pPr>
      <w:rPr>
        <w:rFonts w:ascii="Times New Roman" w:eastAsia="MS Mincho" w:hAnsi="Times New Roman" w:cs="Times New Roman"/>
        <w:b w:val="0"/>
      </w:rPr>
    </w:lvl>
    <w:lvl w:ilvl="1" w:tplc="FD7651C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4112CBB"/>
    <w:multiLevelType w:val="multilevel"/>
    <w:tmpl w:val="3A869F9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b/>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Arial" w:eastAsia="Times New Roman" w:hAnsi="Arial" w:cs="Arial"/>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2">
    <w:nsid w:val="3A047CFD"/>
    <w:multiLevelType w:val="hybridMultilevel"/>
    <w:tmpl w:val="6E0094E0"/>
    <w:lvl w:ilvl="0" w:tplc="B8701C14">
      <w:start w:val="1"/>
      <w:numFmt w:val="decimal"/>
      <w:lvlText w:val="%1."/>
      <w:lvlJc w:val="left"/>
      <w:pPr>
        <w:ind w:left="780" w:hanging="360"/>
      </w:pPr>
      <w:rPr>
        <w:rFonts w:ascii="Times New Roman" w:eastAsia="Times New Roman" w:hAnsi="Times New Roman" w:cs="Times New Roman"/>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0BAD"/>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2026-01-31T09:16:00Z</dcterms:created>
  <dcterms:modified xsi:type="dcterms:W3CDTF">2026-01-31T09:16:00Z</dcterms:modified>
</cp:coreProperties>
</file>