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480" w:lineRule="auto" w:before="60"/>
        <w:ind w:left="2993" w:right="2151" w:firstLine="1183"/>
      </w:pPr>
      <w:r>
        <w:rPr/>
        <w:t>BAB V KESIMPULAN</w:t>
      </w:r>
      <w:r>
        <w:rPr>
          <w:spacing w:val="-15"/>
        </w:rPr>
        <w:t> </w:t>
      </w:r>
      <w:r>
        <w:rPr/>
        <w:t>DAN</w:t>
      </w:r>
      <w:r>
        <w:rPr>
          <w:spacing w:val="-15"/>
        </w:rPr>
        <w:t> </w:t>
      </w:r>
      <w:r>
        <w:rPr/>
        <w:t>SARAN</w:t>
      </w:r>
    </w:p>
    <w:p>
      <w:pPr>
        <w:pStyle w:val="ListParagraph"/>
        <w:numPr>
          <w:ilvl w:val="1"/>
          <w:numId w:val="1"/>
        </w:numPr>
        <w:tabs>
          <w:tab w:pos="928" w:val="left" w:leader="none"/>
        </w:tabs>
        <w:spacing w:line="240" w:lineRule="auto" w:before="0" w:after="0"/>
        <w:ind w:left="928" w:right="0" w:hanging="360"/>
        <w:jc w:val="left"/>
        <w:rPr>
          <w:b/>
          <w:sz w:val="24"/>
        </w:rPr>
      </w:pPr>
      <w:r>
        <w:rPr>
          <w:b/>
          <w:spacing w:val="-2"/>
          <w:sz w:val="24"/>
        </w:rPr>
        <w:t>Kesimpulan</w:t>
      </w:r>
    </w:p>
    <w:p>
      <w:pPr>
        <w:pStyle w:val="BodyText"/>
        <w:rPr>
          <w:b/>
        </w:rPr>
      </w:pPr>
    </w:p>
    <w:p>
      <w:pPr>
        <w:pStyle w:val="BodyText"/>
        <w:ind w:left="1288"/>
      </w:pPr>
      <w:r>
        <w:rPr/>
        <w:t>Dari</w:t>
      </w:r>
      <w:r>
        <w:rPr>
          <w:spacing w:val="-3"/>
        </w:rPr>
        <w:t> </w:t>
      </w:r>
      <w:r>
        <w:rPr/>
        <w:t>hasil</w:t>
      </w:r>
      <w:r>
        <w:rPr>
          <w:spacing w:val="-1"/>
        </w:rPr>
        <w:t> </w:t>
      </w:r>
      <w:r>
        <w:rPr/>
        <w:t>penelitian</w:t>
      </w:r>
      <w:r>
        <w:rPr>
          <w:spacing w:val="-1"/>
        </w:rPr>
        <w:t> </w:t>
      </w:r>
      <w:r>
        <w:rPr/>
        <w:t>yang telah</w:t>
      </w:r>
      <w:r>
        <w:rPr>
          <w:spacing w:val="-1"/>
        </w:rPr>
        <w:t> </w:t>
      </w:r>
      <w:r>
        <w:rPr/>
        <w:t>dilakukan,</w:t>
      </w:r>
      <w:r>
        <w:rPr>
          <w:spacing w:val="-1"/>
        </w:rPr>
        <w:t> </w:t>
      </w:r>
      <w:r>
        <w:rPr/>
        <w:t>dapat</w:t>
      </w:r>
      <w:r>
        <w:rPr>
          <w:spacing w:val="-1"/>
        </w:rPr>
        <w:t> </w:t>
      </w:r>
      <w:r>
        <w:rPr/>
        <w:t>disimpulkan</w:t>
      </w:r>
      <w:r>
        <w:rPr>
          <w:spacing w:val="-1"/>
        </w:rPr>
        <w:t> </w:t>
      </w:r>
      <w:r>
        <w:rPr>
          <w:spacing w:val="-2"/>
        </w:rPr>
        <w:t>bahwa:</w:t>
      </w:r>
    </w:p>
    <w:p>
      <w:pPr>
        <w:pStyle w:val="BodyText"/>
      </w:pPr>
    </w:p>
    <w:p>
      <w:pPr>
        <w:pStyle w:val="ListParagraph"/>
        <w:numPr>
          <w:ilvl w:val="2"/>
          <w:numId w:val="1"/>
        </w:numPr>
        <w:tabs>
          <w:tab w:pos="1288" w:val="left" w:leader="none"/>
        </w:tabs>
        <w:spacing w:line="480" w:lineRule="auto" w:before="0" w:after="0"/>
        <w:ind w:left="1288" w:right="136" w:hanging="360"/>
        <w:jc w:val="both"/>
        <w:rPr>
          <w:sz w:val="24"/>
        </w:rPr>
      </w:pPr>
      <w:r>
        <w:rPr>
          <w:sz w:val="24"/>
        </w:rPr>
        <w:t>Ekstrak etanol daun kelor (</w:t>
      </w:r>
      <w:r>
        <w:rPr>
          <w:i/>
          <w:sz w:val="24"/>
        </w:rPr>
        <w:t>Moringa oleifera </w:t>
      </w:r>
      <w:r>
        <w:rPr>
          <w:sz w:val="24"/>
        </w:rPr>
        <w:t>L.) dapat diformulasikan sebagai sediaan nano </w:t>
      </w:r>
      <w:r>
        <w:rPr>
          <w:i/>
          <w:sz w:val="24"/>
        </w:rPr>
        <w:t>spray gel </w:t>
      </w:r>
      <w:r>
        <w:rPr>
          <w:sz w:val="24"/>
        </w:rPr>
        <w:t>dengan hasil evaluasi fisik sediaan yang stabil selama 4 minggu penyimpanan. Hasil pengukuran ukuran partikel menunjukkan bahwa seluruh formula </w:t>
      </w:r>
      <w:r>
        <w:rPr>
          <w:i/>
          <w:sz w:val="24"/>
        </w:rPr>
        <w:t>nano spray gel </w:t>
      </w:r>
      <w:r>
        <w:rPr>
          <w:sz w:val="24"/>
        </w:rPr>
        <w:t>ekstrak etanol daun kelor</w:t>
      </w:r>
      <w:r>
        <w:rPr>
          <w:spacing w:val="-3"/>
          <w:sz w:val="24"/>
        </w:rPr>
        <w:t> </w:t>
      </w:r>
      <w:r>
        <w:rPr>
          <w:sz w:val="24"/>
        </w:rPr>
        <w:t>memiliki</w:t>
      </w:r>
      <w:r>
        <w:rPr>
          <w:spacing w:val="-3"/>
          <w:sz w:val="24"/>
        </w:rPr>
        <w:t> </w:t>
      </w:r>
      <w:r>
        <w:rPr>
          <w:sz w:val="24"/>
        </w:rPr>
        <w:t>ukuran</w:t>
      </w:r>
      <w:r>
        <w:rPr>
          <w:spacing w:val="-3"/>
          <w:sz w:val="24"/>
        </w:rPr>
        <w:t> </w:t>
      </w:r>
      <w:r>
        <w:rPr>
          <w:sz w:val="24"/>
        </w:rPr>
        <w:t>droplet</w:t>
      </w:r>
      <w:r>
        <w:rPr>
          <w:spacing w:val="-3"/>
          <w:sz w:val="24"/>
        </w:rPr>
        <w:t> </w:t>
      </w:r>
      <w:r>
        <w:rPr>
          <w:sz w:val="24"/>
        </w:rPr>
        <w:t>&lt;100</w:t>
      </w:r>
      <w:r>
        <w:rPr>
          <w:spacing w:val="-3"/>
          <w:sz w:val="24"/>
        </w:rPr>
        <w:t> </w:t>
      </w:r>
      <w:r>
        <w:rPr>
          <w:sz w:val="24"/>
        </w:rPr>
        <w:t>nm</w:t>
      </w:r>
      <w:r>
        <w:rPr>
          <w:spacing w:val="-2"/>
          <w:sz w:val="24"/>
        </w:rPr>
        <w:t> </w:t>
      </w:r>
      <w:r>
        <w:rPr>
          <w:sz w:val="24"/>
        </w:rPr>
        <w:t>baik</w:t>
      </w:r>
      <w:r>
        <w:rPr>
          <w:spacing w:val="-3"/>
          <w:sz w:val="24"/>
        </w:rPr>
        <w:t> </w:t>
      </w:r>
      <w:r>
        <w:rPr>
          <w:sz w:val="24"/>
        </w:rPr>
        <w:t>pada</w:t>
      </w:r>
      <w:r>
        <w:rPr>
          <w:spacing w:val="-3"/>
          <w:sz w:val="24"/>
        </w:rPr>
        <w:t> </w:t>
      </w:r>
      <w:r>
        <w:rPr>
          <w:sz w:val="24"/>
        </w:rPr>
        <w:t>bulan</w:t>
      </w:r>
      <w:r>
        <w:rPr>
          <w:spacing w:val="-3"/>
          <w:sz w:val="24"/>
        </w:rPr>
        <w:t> </w:t>
      </w:r>
      <w:r>
        <w:rPr>
          <w:sz w:val="24"/>
        </w:rPr>
        <w:t>ke-0</w:t>
      </w:r>
      <w:r>
        <w:rPr>
          <w:spacing w:val="-3"/>
          <w:sz w:val="24"/>
        </w:rPr>
        <w:t> </w:t>
      </w:r>
      <w:r>
        <w:rPr>
          <w:sz w:val="24"/>
        </w:rPr>
        <w:t>maupun</w:t>
      </w:r>
      <w:r>
        <w:rPr>
          <w:spacing w:val="-3"/>
          <w:sz w:val="24"/>
        </w:rPr>
        <w:t> </w:t>
      </w:r>
      <w:r>
        <w:rPr>
          <w:sz w:val="24"/>
        </w:rPr>
        <w:t>pada bulan ke-1.</w:t>
      </w:r>
    </w:p>
    <w:p>
      <w:pPr>
        <w:pStyle w:val="ListParagraph"/>
        <w:numPr>
          <w:ilvl w:val="2"/>
          <w:numId w:val="1"/>
        </w:numPr>
        <w:tabs>
          <w:tab w:pos="1288" w:val="left" w:leader="none"/>
        </w:tabs>
        <w:spacing w:line="480" w:lineRule="auto" w:before="1" w:after="0"/>
        <w:ind w:left="1288" w:right="139" w:hanging="360"/>
        <w:jc w:val="both"/>
        <w:rPr>
          <w:sz w:val="24"/>
        </w:rPr>
      </w:pPr>
      <w:r>
        <w:rPr>
          <w:sz w:val="24"/>
        </w:rPr>
        <w:t>Sediaan nano </w:t>
      </w:r>
      <w:r>
        <w:rPr>
          <w:i/>
          <w:sz w:val="24"/>
        </w:rPr>
        <w:t>spray gel </w:t>
      </w:r>
      <w:r>
        <w:rPr>
          <w:sz w:val="24"/>
        </w:rPr>
        <w:t>ekstrak etanol daun kelor terbukti berhasil meningkatkan kadar kelembapan pada kulit, yang diuji pada punggng tangan. Sediaan yang terbukti paling ampuh adalah sediaan Formulasi 3 dengan konsentrasi ekstrak etanol daun kelor yang paling tinggi yaitu 1%.</w:t>
      </w:r>
    </w:p>
    <w:p>
      <w:pPr>
        <w:pStyle w:val="Heading1"/>
        <w:numPr>
          <w:ilvl w:val="1"/>
          <w:numId w:val="1"/>
        </w:numPr>
        <w:tabs>
          <w:tab w:pos="928" w:val="left" w:leader="none"/>
        </w:tabs>
        <w:spacing w:line="274" w:lineRule="exact" w:before="0" w:after="0"/>
        <w:ind w:left="928" w:right="0" w:hanging="360"/>
        <w:jc w:val="left"/>
      </w:pPr>
      <w:r>
        <w:rPr>
          <w:spacing w:val="-4"/>
        </w:rPr>
        <w:t>Saran</w:t>
      </w:r>
    </w:p>
    <w:p>
      <w:pPr>
        <w:pStyle w:val="BodyText"/>
        <w:rPr>
          <w:b/>
        </w:rPr>
      </w:pPr>
    </w:p>
    <w:p>
      <w:pPr>
        <w:pStyle w:val="BodyText"/>
        <w:spacing w:line="480" w:lineRule="auto"/>
        <w:ind w:left="928" w:right="140" w:firstLine="360"/>
        <w:jc w:val="both"/>
      </w:pPr>
      <w:r>
        <w:rPr/>
        <w:t>Diharapkan kepada peneliti selanjutnya untuk dapat membuat variasi sediaan kosmetik lainnya dari ekstrak etanol daun kelor yang terbukti mengandung senyawa metabolit sekunder, yang dapat meningkatkan kelembapan</w:t>
      </w:r>
      <w:r>
        <w:rPr>
          <w:spacing w:val="-15"/>
        </w:rPr>
        <w:t> </w:t>
      </w:r>
      <w:r>
        <w:rPr/>
        <w:t>kulit.</w:t>
      </w:r>
      <w:r>
        <w:rPr>
          <w:spacing w:val="-15"/>
        </w:rPr>
        <w:t> </w:t>
      </w:r>
      <w:r>
        <w:rPr/>
        <w:t>Disarankan</w:t>
      </w:r>
      <w:r>
        <w:rPr>
          <w:spacing w:val="-15"/>
        </w:rPr>
        <w:t> </w:t>
      </w:r>
      <w:r>
        <w:rPr/>
        <w:t>juga</w:t>
      </w:r>
      <w:r>
        <w:rPr>
          <w:spacing w:val="-15"/>
        </w:rPr>
        <w:t> </w:t>
      </w:r>
      <w:r>
        <w:rPr/>
        <w:t>untuk</w:t>
      </w:r>
      <w:r>
        <w:rPr>
          <w:spacing w:val="-15"/>
        </w:rPr>
        <w:t> </w:t>
      </w:r>
      <w:r>
        <w:rPr/>
        <w:t>dilakukan</w:t>
      </w:r>
      <w:r>
        <w:rPr>
          <w:spacing w:val="-15"/>
        </w:rPr>
        <w:t> </w:t>
      </w:r>
      <w:r>
        <w:rPr/>
        <w:t>uji</w:t>
      </w:r>
      <w:r>
        <w:rPr>
          <w:spacing w:val="-15"/>
        </w:rPr>
        <w:t> </w:t>
      </w:r>
      <w:r>
        <w:rPr/>
        <w:t>formulasi</w:t>
      </w:r>
      <w:r>
        <w:rPr>
          <w:spacing w:val="-15"/>
        </w:rPr>
        <w:t> </w:t>
      </w:r>
      <w:r>
        <w:rPr/>
        <w:t>dengan</w:t>
      </w:r>
      <w:r>
        <w:rPr>
          <w:spacing w:val="-15"/>
        </w:rPr>
        <w:t> </w:t>
      </w:r>
      <w:r>
        <w:rPr/>
        <w:t>variasi konsentrasi ekstrak yang lebih luas, serta penggunaan bahan tambahan alami lainnya untuk meningkatkan stabilitas dan kenyamanan sediaan.</w:t>
      </w:r>
    </w:p>
    <w:sectPr>
      <w:footerReference w:type="default" r:id="rId5"/>
      <w:type w:val="continuous"/>
      <w:pgSz w:w="11920" w:h="16850"/>
      <w:pgMar w:header="0" w:footer="784" w:top="1640" w:bottom="980" w:left="1700" w:right="1559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65824">
              <wp:simplePos x="0" y="0"/>
              <wp:positionH relativeFrom="page">
                <wp:posOffset>4101465</wp:posOffset>
              </wp:positionH>
              <wp:positionV relativeFrom="page">
                <wp:posOffset>10056197</wp:posOffset>
              </wp:positionV>
              <wp:extent cx="177800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76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22.950012pt;margin-top:791.826599pt;width:14pt;height:15.3pt;mso-position-horizontal-relative:page;mso-position-vertical-relative:page;z-index:-1575065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t>76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5"/>
      <w:numFmt w:val="decimal"/>
      <w:lvlText w:val="%1"/>
      <w:lvlJc w:val="left"/>
      <w:pPr>
        <w:ind w:left="928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28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288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start w:val="0"/>
      <w:numFmt w:val="bullet"/>
      <w:lvlText w:val="•"/>
      <w:lvlJc w:val="left"/>
      <w:pPr>
        <w:ind w:left="2918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737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556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375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194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013" w:hanging="360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928" w:hanging="36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ind w:left="928" w:hanging="360"/>
    </w:pPr>
    <w:rPr>
      <w:rFonts w:ascii="Times New Roman" w:hAnsi="Times New Roman" w:eastAsia="Times New Roman" w:cs="Times New Roman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2026-04-07T05:45:01Z</dcterms:created>
  <dcterms:modified xsi:type="dcterms:W3CDTF">2026-04-07T05:45:01Z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2026-04-07T00:00:00Z</vt:filetime>
  </property>
  <property fmtid="{D5CDD505-2E9C-101B-9397-08002B2CF9AE}" pid="3" name="Creator">
    <vt:lpwstr>Nitro PDF Pro 14 (14.42.0.34)</vt:lpwstr>
  </property>
  <property fmtid="{D5CDD505-2E9C-101B-9397-08002B2CF9AE}" pid="4" name="LastSaved">
    <vt:filetime>2026-04-07T00:00:00Z</vt:filetime>
  </property>
</Properties>
</file>